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75" w:rsidRDefault="00DB1962">
      <w:pPr>
        <w:autoSpaceDE w:val="0"/>
        <w:autoSpaceDN w:val="0"/>
        <w:spacing w:line="576" w:lineRule="exact"/>
        <w:jc w:val="left"/>
        <w:rPr>
          <w:rFonts w:eastAsia="方正黑体_GBK" w:cs="宋体"/>
          <w:kern w:val="0"/>
          <w:sz w:val="32"/>
          <w:szCs w:val="32"/>
        </w:rPr>
      </w:pPr>
      <w:r>
        <w:rPr>
          <w:rFonts w:eastAsia="方正黑体_GBK" w:cs="宋体" w:hint="eastAsia"/>
          <w:kern w:val="0"/>
          <w:sz w:val="32"/>
          <w:szCs w:val="32"/>
        </w:rPr>
        <w:t>市市场监管局发布</w:t>
      </w:r>
    </w:p>
    <w:p w:rsidR="00815375" w:rsidRDefault="00815375">
      <w:pPr>
        <w:spacing w:line="576" w:lineRule="exact"/>
        <w:jc w:val="center"/>
        <w:rPr>
          <w:rFonts w:eastAsia="方正小标宋_GBK" w:cs="宋体"/>
          <w:kern w:val="0"/>
          <w:sz w:val="44"/>
          <w:szCs w:val="44"/>
        </w:rPr>
      </w:pPr>
    </w:p>
    <w:p w:rsidR="00BC4C62" w:rsidRDefault="00DB1962">
      <w:pPr>
        <w:spacing w:line="720" w:lineRule="exact"/>
        <w:jc w:val="center"/>
        <w:rPr>
          <w:rFonts w:eastAsia="方正小标宋_GBK" w:cs="宋体" w:hint="eastAsia"/>
          <w:kern w:val="0"/>
          <w:sz w:val="44"/>
          <w:szCs w:val="44"/>
        </w:rPr>
      </w:pPr>
      <w:r>
        <w:rPr>
          <w:rFonts w:eastAsia="方正小标宋_GBK" w:cs="宋体" w:hint="eastAsia"/>
          <w:kern w:val="0"/>
          <w:sz w:val="44"/>
          <w:szCs w:val="44"/>
        </w:rPr>
        <w:t>纸尿裤（垫、片）</w:t>
      </w:r>
      <w:r w:rsidR="00BC4C62" w:rsidRPr="00BC4C62">
        <w:rPr>
          <w:rFonts w:eastAsia="方正小标宋_GBK" w:cs="宋体" w:hint="eastAsia"/>
          <w:kern w:val="0"/>
          <w:sz w:val="44"/>
          <w:szCs w:val="44"/>
        </w:rPr>
        <w:t>（网售）</w:t>
      </w:r>
    </w:p>
    <w:p w:rsidR="00815375" w:rsidRDefault="00DB1962">
      <w:pPr>
        <w:spacing w:line="720" w:lineRule="exact"/>
        <w:jc w:val="center"/>
        <w:rPr>
          <w:rFonts w:eastAsia="华文中宋"/>
          <w:b/>
          <w:bCs/>
          <w:sz w:val="36"/>
        </w:rPr>
      </w:pPr>
      <w:r>
        <w:rPr>
          <w:rFonts w:eastAsia="方正小标宋_GBK" w:cs="宋体" w:hint="eastAsia"/>
          <w:kern w:val="0"/>
          <w:sz w:val="44"/>
          <w:szCs w:val="44"/>
        </w:rPr>
        <w:t>产品质量监督抽查分析报告</w:t>
      </w:r>
    </w:p>
    <w:p w:rsidR="00815375" w:rsidRDefault="00815375">
      <w:pPr>
        <w:spacing w:line="700" w:lineRule="exact"/>
        <w:jc w:val="center"/>
        <w:rPr>
          <w:rFonts w:eastAsia="华文中宋"/>
          <w:b/>
          <w:bCs/>
          <w:sz w:val="36"/>
        </w:rPr>
      </w:pPr>
    </w:p>
    <w:p w:rsidR="00815375" w:rsidRDefault="00DB1962">
      <w:pPr>
        <w:widowControl/>
        <w:shd w:val="clear" w:color="auto" w:fill="FFFFFF"/>
        <w:spacing w:line="576" w:lineRule="exact"/>
        <w:ind w:firstLineChars="200" w:firstLine="640"/>
        <w:rPr>
          <w:rFonts w:eastAsia="方正仿宋_GBK" w:cs="宋体"/>
          <w:sz w:val="32"/>
          <w:szCs w:val="32"/>
        </w:rPr>
      </w:pPr>
      <w:r>
        <w:rPr>
          <w:rFonts w:eastAsia="方正仿宋_GBK"/>
          <w:sz w:val="32"/>
          <w:szCs w:val="32"/>
        </w:rPr>
        <w:t>2022</w:t>
      </w:r>
      <w:r>
        <w:rPr>
          <w:rFonts w:eastAsia="方正仿宋_GBK"/>
          <w:sz w:val="32"/>
          <w:szCs w:val="32"/>
        </w:rPr>
        <w:t>年度盐城市市场监督管理局委托盐城市产品质量监督检验所</w:t>
      </w:r>
      <w:r>
        <w:rPr>
          <w:rFonts w:eastAsia="方正仿宋_GBK" w:hint="eastAsia"/>
          <w:sz w:val="32"/>
          <w:szCs w:val="32"/>
        </w:rPr>
        <w:t>组织实施纸尿裤（垫、片）</w:t>
      </w:r>
      <w:r w:rsidR="00BC4C62" w:rsidRPr="00BC4C62">
        <w:rPr>
          <w:rFonts w:eastAsia="方正仿宋_GBK" w:hint="eastAsia"/>
          <w:sz w:val="32"/>
          <w:szCs w:val="32"/>
        </w:rPr>
        <w:t>（网售）</w:t>
      </w:r>
      <w:r>
        <w:rPr>
          <w:rFonts w:eastAsia="方正仿宋_GBK"/>
          <w:sz w:val="32"/>
          <w:szCs w:val="32"/>
        </w:rPr>
        <w:t>产品市级监督抽查。本次抽查</w:t>
      </w:r>
      <w:r>
        <w:rPr>
          <w:rFonts w:eastAsia="方正仿宋_GBK" w:hint="eastAsia"/>
          <w:sz w:val="32"/>
          <w:szCs w:val="32"/>
        </w:rPr>
        <w:t>计划</w:t>
      </w:r>
      <w:r>
        <w:rPr>
          <w:rFonts w:eastAsia="方正仿宋_GBK" w:hint="eastAsia"/>
          <w:sz w:val="32"/>
          <w:szCs w:val="32"/>
        </w:rPr>
        <w:t>7</w:t>
      </w:r>
      <w:r>
        <w:rPr>
          <w:rFonts w:eastAsia="方正仿宋_GBK"/>
          <w:sz w:val="32"/>
          <w:szCs w:val="32"/>
        </w:rPr>
        <w:t>批次，</w:t>
      </w:r>
      <w:r>
        <w:rPr>
          <w:rFonts w:eastAsia="方正仿宋_GBK" w:hint="eastAsia"/>
          <w:sz w:val="32"/>
          <w:szCs w:val="32"/>
        </w:rPr>
        <w:t>抽到</w:t>
      </w:r>
      <w:r>
        <w:rPr>
          <w:rFonts w:eastAsia="方正仿宋_GBK" w:hint="eastAsia"/>
          <w:sz w:val="32"/>
          <w:szCs w:val="32"/>
        </w:rPr>
        <w:t>7</w:t>
      </w:r>
      <w:r>
        <w:rPr>
          <w:rFonts w:eastAsia="方正仿宋_GBK" w:hint="eastAsia"/>
          <w:sz w:val="32"/>
          <w:szCs w:val="32"/>
        </w:rPr>
        <w:t>批次，经检验</w:t>
      </w:r>
      <w:r>
        <w:rPr>
          <w:rFonts w:eastAsia="方正仿宋_GBK"/>
          <w:sz w:val="32"/>
          <w:szCs w:val="32"/>
        </w:rPr>
        <w:t>合格</w:t>
      </w:r>
      <w:r>
        <w:rPr>
          <w:rFonts w:eastAsia="方正仿宋_GBK" w:hint="eastAsia"/>
          <w:sz w:val="32"/>
          <w:szCs w:val="32"/>
        </w:rPr>
        <w:t>7</w:t>
      </w:r>
      <w:r>
        <w:rPr>
          <w:rFonts w:eastAsia="方正仿宋_GBK"/>
          <w:sz w:val="32"/>
          <w:szCs w:val="32"/>
        </w:rPr>
        <w:t>批次。</w:t>
      </w:r>
    </w:p>
    <w:p w:rsidR="00815375" w:rsidRDefault="00DB1962">
      <w:pPr>
        <w:spacing w:line="576" w:lineRule="exact"/>
        <w:ind w:firstLine="560"/>
        <w:rPr>
          <w:rFonts w:eastAsia="方正黑体_GBK" w:cs="宋体"/>
          <w:sz w:val="32"/>
          <w:szCs w:val="32"/>
        </w:rPr>
      </w:pPr>
      <w:r>
        <w:rPr>
          <w:rFonts w:eastAsia="方正黑体_GBK" w:cs="宋体" w:hint="eastAsia"/>
          <w:sz w:val="32"/>
          <w:szCs w:val="32"/>
        </w:rPr>
        <w:t>一、产品和产业概况</w:t>
      </w:r>
    </w:p>
    <w:p w:rsidR="00815375" w:rsidRDefault="00DB1962">
      <w:pPr>
        <w:spacing w:line="576" w:lineRule="exact"/>
        <w:ind w:firstLine="560"/>
        <w:rPr>
          <w:rFonts w:eastAsia="方正楷体_GBK" w:cs="宋体"/>
          <w:bCs/>
          <w:kern w:val="0"/>
          <w:sz w:val="32"/>
          <w:szCs w:val="32"/>
        </w:rPr>
      </w:pPr>
      <w:r>
        <w:rPr>
          <w:rFonts w:eastAsia="方正楷体_GBK" w:cs="宋体" w:hint="eastAsia"/>
          <w:bCs/>
          <w:kern w:val="0"/>
          <w:sz w:val="32"/>
          <w:szCs w:val="32"/>
        </w:rPr>
        <w:t>（一）产品概况</w:t>
      </w:r>
    </w:p>
    <w:p w:rsidR="00815375" w:rsidRDefault="00DB1962">
      <w:pPr>
        <w:widowControl/>
        <w:shd w:val="clear" w:color="auto" w:fill="FFFFFF"/>
        <w:spacing w:line="576" w:lineRule="exact"/>
        <w:ind w:firstLineChars="200" w:firstLine="640"/>
        <w:rPr>
          <w:rFonts w:eastAsia="方正仿宋_GBK" w:cs="宋体"/>
          <w:sz w:val="32"/>
          <w:szCs w:val="32"/>
        </w:rPr>
      </w:pPr>
      <w:r>
        <w:rPr>
          <w:rFonts w:eastAsia="方正仿宋_GBK" w:cs="宋体" w:hint="eastAsia"/>
          <w:sz w:val="32"/>
          <w:szCs w:val="32"/>
        </w:rPr>
        <w:t>纸尿裤（垫、片）是一次性使用后即可抛弃的尿布产品。由表面包覆层、吸收芯层和底布等组成。有婴幼儿专用与成人专用两种。纸尿裤（垫、片）从产品结构上分，主要分为三层：第一层为面层，主要材料是无纺布或打孔膜，起渗透和隔离作用；第二层为吸收层，由绒毛浆或无尘纸来完成吸收作用，为了使产品有更好的吸收能力，有的产品加有高分子吸水树脂；第三层为底层，主要材料是聚乙烯薄膜，防止渗漏。纸尿裤可以分为三大类：一是一字型纸尿裤，二是腰贴型纸尿裤，三是裤子型纸尿裤。</w:t>
      </w:r>
    </w:p>
    <w:p w:rsidR="00815375" w:rsidRDefault="00DB1962">
      <w:pPr>
        <w:spacing w:line="576" w:lineRule="exact"/>
        <w:ind w:firstLine="560"/>
        <w:rPr>
          <w:rFonts w:eastAsia="方正楷体_GBK" w:cs="宋体"/>
          <w:bCs/>
          <w:kern w:val="0"/>
          <w:sz w:val="32"/>
          <w:szCs w:val="32"/>
        </w:rPr>
      </w:pPr>
      <w:r>
        <w:rPr>
          <w:rFonts w:eastAsia="方正楷体_GBK" w:cs="宋体" w:hint="eastAsia"/>
          <w:bCs/>
          <w:kern w:val="0"/>
          <w:sz w:val="32"/>
          <w:szCs w:val="32"/>
        </w:rPr>
        <w:t>（二）产业概况</w:t>
      </w:r>
    </w:p>
    <w:p w:rsidR="00815375" w:rsidRDefault="00DB1962">
      <w:pPr>
        <w:spacing w:line="576" w:lineRule="exact"/>
        <w:ind w:firstLineChars="214" w:firstLine="687"/>
        <w:rPr>
          <w:rFonts w:eastAsia="方正仿宋_GBK" w:cs="宋体"/>
          <w:b/>
          <w:sz w:val="32"/>
          <w:szCs w:val="32"/>
        </w:rPr>
      </w:pPr>
      <w:r>
        <w:rPr>
          <w:rFonts w:eastAsia="方正仿宋_GBK" w:cs="宋体" w:hint="eastAsia"/>
          <w:b/>
          <w:sz w:val="32"/>
          <w:szCs w:val="32"/>
        </w:rPr>
        <w:t>1.</w:t>
      </w:r>
      <w:r>
        <w:rPr>
          <w:rFonts w:eastAsia="方正仿宋_GBK" w:cs="宋体" w:hint="eastAsia"/>
          <w:b/>
          <w:sz w:val="32"/>
          <w:szCs w:val="32"/>
        </w:rPr>
        <w:t>产业分布</w:t>
      </w:r>
    </w:p>
    <w:p w:rsidR="00815375" w:rsidRDefault="00DB1962">
      <w:pPr>
        <w:adjustRightInd w:val="0"/>
        <w:snapToGrid w:val="0"/>
        <w:spacing w:line="576" w:lineRule="exact"/>
        <w:ind w:firstLineChars="200" w:firstLine="640"/>
        <w:rPr>
          <w:rFonts w:eastAsia="仿宋"/>
          <w:sz w:val="32"/>
          <w:szCs w:val="32"/>
        </w:rPr>
      </w:pPr>
      <w:r>
        <w:rPr>
          <w:rFonts w:eastAsia="仿宋" w:hint="eastAsia"/>
          <w:sz w:val="32"/>
          <w:szCs w:val="32"/>
        </w:rPr>
        <w:t>我国的纸尿裤市场兴起于</w:t>
      </w:r>
      <w:r>
        <w:rPr>
          <w:rFonts w:eastAsia="仿宋" w:hint="eastAsia"/>
          <w:sz w:val="32"/>
          <w:szCs w:val="32"/>
        </w:rPr>
        <w:t>20</w:t>
      </w:r>
      <w:r>
        <w:rPr>
          <w:rFonts w:eastAsia="仿宋" w:hint="eastAsia"/>
          <w:sz w:val="32"/>
          <w:szCs w:val="32"/>
        </w:rPr>
        <w:t>世纪八十年代，在</w:t>
      </w:r>
      <w:r>
        <w:rPr>
          <w:rFonts w:eastAsia="仿宋" w:hint="eastAsia"/>
          <w:sz w:val="32"/>
          <w:szCs w:val="32"/>
        </w:rPr>
        <w:t>20</w:t>
      </w:r>
      <w:r>
        <w:rPr>
          <w:rFonts w:eastAsia="仿宋" w:hint="eastAsia"/>
          <w:sz w:val="32"/>
          <w:szCs w:val="32"/>
        </w:rPr>
        <w:t>世纪九十</w:t>
      </w:r>
      <w:r>
        <w:rPr>
          <w:rFonts w:eastAsia="仿宋" w:hint="eastAsia"/>
          <w:sz w:val="32"/>
          <w:szCs w:val="32"/>
        </w:rPr>
        <w:lastRenderedPageBreak/>
        <w:t>年代得到迅速发展。近年来，受益于市场渗透率提升、生活水平提高、消费结构升级、老龄化人口增加、“二胎”政策等因素，且基于我国较为庞大的婴幼儿基数，婴儿纸尿裤与成人纸尿裤行业保持快速发展的态</w:t>
      </w:r>
      <w:r>
        <w:rPr>
          <w:rFonts w:eastAsia="仿宋"/>
          <w:sz w:val="32"/>
          <w:szCs w:val="32"/>
        </w:rPr>
        <w:t>势。</w:t>
      </w:r>
    </w:p>
    <w:p w:rsidR="00815375" w:rsidRDefault="00DB1962">
      <w:pPr>
        <w:pStyle w:val="a0"/>
        <w:spacing w:line="576" w:lineRule="exact"/>
        <w:ind w:firstLine="640"/>
        <w:rPr>
          <w:rFonts w:ascii="Times New Roman"/>
        </w:rPr>
      </w:pPr>
      <w:r>
        <w:rPr>
          <w:rFonts w:ascii="Times New Roman" w:eastAsia="仿宋" w:hint="eastAsia"/>
          <w:sz w:val="32"/>
          <w:szCs w:val="32"/>
        </w:rPr>
        <w:t>目前我国纸尿裤整体市场格局是：婴儿纸尿裤中，跨国公司品牌（帮宝适、好奇、妙尔舒、大王、尤妮佳、妈咪宝贝等）主要集中在一、二线市场；国内品牌（安尔乐、雀氏、茵茵、爹地宝贝、露安适等）主要集中在三、四线市场，其中部分产品在一、二线市场也有着较好的市场份额和产品影响力。成</w:t>
      </w:r>
      <w:r>
        <w:rPr>
          <w:rFonts w:ascii="Times New Roman" w:eastAsia="仿宋" w:hint="eastAsia"/>
          <w:sz w:val="32"/>
          <w:szCs w:val="32"/>
        </w:rPr>
        <w:t>人纸尿裤主要品牌（可靠、安而康、得伴、添宁、包大人、千芝雅等）在不同等级的市场均有不同程度的渗透，二线以下市场还是以低价品牌为主。</w:t>
      </w:r>
    </w:p>
    <w:p w:rsidR="00815375" w:rsidRDefault="00DB1962">
      <w:pPr>
        <w:spacing w:line="576" w:lineRule="exact"/>
        <w:ind w:firstLineChars="214" w:firstLine="687"/>
        <w:rPr>
          <w:rFonts w:eastAsia="方正仿宋_GBK" w:cs="宋体"/>
          <w:b/>
          <w:sz w:val="32"/>
          <w:szCs w:val="32"/>
        </w:rPr>
      </w:pPr>
      <w:r>
        <w:rPr>
          <w:rFonts w:eastAsia="方正仿宋_GBK" w:cs="宋体" w:hint="eastAsia"/>
          <w:b/>
          <w:sz w:val="32"/>
          <w:szCs w:val="32"/>
        </w:rPr>
        <w:t>2.</w:t>
      </w:r>
      <w:r>
        <w:rPr>
          <w:rFonts w:eastAsia="方正仿宋_GBK" w:cs="宋体" w:hint="eastAsia"/>
          <w:b/>
          <w:sz w:val="32"/>
          <w:szCs w:val="32"/>
        </w:rPr>
        <w:t>销售渠道</w:t>
      </w:r>
    </w:p>
    <w:p w:rsidR="00815375" w:rsidRDefault="00DB1962">
      <w:pPr>
        <w:adjustRightInd w:val="0"/>
        <w:snapToGrid w:val="0"/>
        <w:spacing w:line="580" w:lineRule="exact"/>
        <w:ind w:firstLineChars="200" w:firstLine="640"/>
        <w:rPr>
          <w:rFonts w:eastAsia="仿宋"/>
          <w:sz w:val="32"/>
          <w:szCs w:val="32"/>
        </w:rPr>
      </w:pPr>
      <w:r>
        <w:rPr>
          <w:rFonts w:eastAsia="仿宋" w:hint="eastAsia"/>
          <w:sz w:val="32"/>
          <w:szCs w:val="32"/>
        </w:rPr>
        <w:t>长期以来，消费者在购买纸尿裤产品时，主要通过超市、商场和母婴用品专营店购买。近年来，随着网络的不断发展，通过网店购买纸尿裤等快消品成了当下年轻人的一种消费趋势，各大电商（如天猫、苏宁、京东等）都以各式各样的促销吸引了一大批消费者。</w:t>
      </w:r>
    </w:p>
    <w:p w:rsidR="00815375" w:rsidRDefault="00DB1962">
      <w:pPr>
        <w:spacing w:line="576" w:lineRule="exact"/>
        <w:ind w:firstLine="560"/>
        <w:rPr>
          <w:rFonts w:eastAsia="方正黑体_GBK" w:cs="宋体"/>
          <w:sz w:val="32"/>
          <w:szCs w:val="32"/>
        </w:rPr>
      </w:pPr>
      <w:r>
        <w:rPr>
          <w:rFonts w:eastAsia="方正黑体_GBK" w:cs="宋体" w:hint="eastAsia"/>
          <w:sz w:val="32"/>
          <w:szCs w:val="32"/>
        </w:rPr>
        <w:t>二、检验检测概况</w:t>
      </w:r>
    </w:p>
    <w:p w:rsidR="00815375" w:rsidRDefault="00DB1962">
      <w:pPr>
        <w:spacing w:line="576" w:lineRule="exact"/>
        <w:ind w:firstLine="560"/>
        <w:rPr>
          <w:rFonts w:eastAsia="方正楷体_GBK" w:cs="宋体"/>
          <w:bCs/>
          <w:kern w:val="0"/>
          <w:sz w:val="32"/>
          <w:szCs w:val="32"/>
        </w:rPr>
      </w:pPr>
      <w:r>
        <w:rPr>
          <w:rFonts w:eastAsia="方正楷体_GBK" w:cs="宋体" w:hint="eastAsia"/>
          <w:bCs/>
          <w:kern w:val="0"/>
          <w:sz w:val="32"/>
          <w:szCs w:val="32"/>
        </w:rPr>
        <w:t>（一）样品来源</w:t>
      </w:r>
    </w:p>
    <w:p w:rsidR="00815375" w:rsidRDefault="00DB1962">
      <w:pPr>
        <w:widowControl/>
        <w:shd w:val="clear" w:color="auto" w:fill="FFFFFF"/>
        <w:spacing w:line="576" w:lineRule="exact"/>
        <w:ind w:firstLineChars="200" w:firstLine="640"/>
        <w:rPr>
          <w:rFonts w:eastAsia="方正仿宋_GBK" w:cs="宋体"/>
          <w:sz w:val="32"/>
          <w:szCs w:val="32"/>
        </w:rPr>
      </w:pPr>
      <w:r>
        <w:rPr>
          <w:rFonts w:eastAsia="方正仿宋_GBK" w:cs="宋体" w:hint="eastAsia"/>
          <w:sz w:val="32"/>
          <w:szCs w:val="32"/>
        </w:rPr>
        <w:t>本次抽查</w:t>
      </w:r>
      <w:r>
        <w:rPr>
          <w:rFonts w:eastAsia="方正仿宋_GBK" w:hint="eastAsia"/>
          <w:sz w:val="32"/>
          <w:szCs w:val="32"/>
        </w:rPr>
        <w:t>纸尿裤（垫、片）</w:t>
      </w:r>
      <w:r>
        <w:rPr>
          <w:rFonts w:eastAsia="方正仿宋_GBK" w:cs="宋体" w:hint="eastAsia"/>
          <w:sz w:val="32"/>
          <w:szCs w:val="32"/>
        </w:rPr>
        <w:t>7</w:t>
      </w:r>
      <w:r>
        <w:rPr>
          <w:rFonts w:eastAsia="方正仿宋_GBK" w:cs="宋体" w:hint="eastAsia"/>
          <w:sz w:val="32"/>
          <w:szCs w:val="32"/>
        </w:rPr>
        <w:t>个批次。具体样品来源情况见表</w:t>
      </w:r>
      <w:r>
        <w:rPr>
          <w:rFonts w:eastAsia="方正仿宋_GBK" w:cs="宋体" w:hint="eastAsia"/>
          <w:sz w:val="32"/>
          <w:szCs w:val="32"/>
        </w:rPr>
        <w:t>1</w:t>
      </w:r>
      <w:r>
        <w:rPr>
          <w:rFonts w:eastAsia="方正仿宋_GBK" w:cs="宋体" w:hint="eastAsia"/>
          <w:sz w:val="32"/>
          <w:szCs w:val="32"/>
        </w:rPr>
        <w:t>。</w:t>
      </w:r>
    </w:p>
    <w:p w:rsidR="00815375" w:rsidRDefault="00DB1962" w:rsidP="00BC4C62">
      <w:pPr>
        <w:jc w:val="center"/>
        <w:rPr>
          <w:rFonts w:eastAsia="方正仿宋_GBK" w:cs="宋体"/>
          <w:sz w:val="32"/>
          <w:szCs w:val="32"/>
        </w:rPr>
      </w:pPr>
      <w:r>
        <w:rPr>
          <w:rFonts w:eastAsia="方正仿宋_GBK" w:cs="宋体" w:hint="eastAsia"/>
          <w:sz w:val="32"/>
          <w:szCs w:val="32"/>
        </w:rPr>
        <w:br w:type="page"/>
      </w:r>
      <w:r>
        <w:rPr>
          <w:rFonts w:eastAsia="方正仿宋_GBK" w:cs="宋体" w:hint="eastAsia"/>
          <w:sz w:val="32"/>
          <w:szCs w:val="32"/>
        </w:rPr>
        <w:lastRenderedPageBreak/>
        <w:t>表</w:t>
      </w:r>
      <w:r>
        <w:rPr>
          <w:rFonts w:eastAsia="方正仿宋_GBK" w:cs="宋体" w:hint="eastAsia"/>
          <w:sz w:val="32"/>
          <w:szCs w:val="32"/>
        </w:rPr>
        <w:t xml:space="preserve">1 </w:t>
      </w:r>
      <w:r>
        <w:rPr>
          <w:rFonts w:eastAsia="方正仿宋_GBK" w:cs="宋体" w:hint="eastAsia"/>
          <w:sz w:val="32"/>
          <w:szCs w:val="32"/>
        </w:rPr>
        <w:t>样品来源表</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0"/>
        <w:gridCol w:w="2284"/>
        <w:gridCol w:w="2250"/>
        <w:gridCol w:w="1816"/>
      </w:tblGrid>
      <w:tr w:rsidR="00815375">
        <w:trPr>
          <w:trHeight w:val="585"/>
        </w:trPr>
        <w:tc>
          <w:tcPr>
            <w:tcW w:w="2450"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产品类别</w:t>
            </w:r>
          </w:p>
        </w:tc>
        <w:tc>
          <w:tcPr>
            <w:tcW w:w="2284"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样品来源</w:t>
            </w:r>
          </w:p>
        </w:tc>
        <w:tc>
          <w:tcPr>
            <w:tcW w:w="2250"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样品来源方式</w:t>
            </w:r>
          </w:p>
        </w:tc>
        <w:tc>
          <w:tcPr>
            <w:tcW w:w="1816"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抽</w:t>
            </w:r>
            <w:r>
              <w:rPr>
                <w:rFonts w:eastAsia="方正仿宋_GBK" w:cs="宋体" w:hint="eastAsia"/>
                <w:sz w:val="32"/>
                <w:szCs w:val="32"/>
              </w:rPr>
              <w:t>查</w:t>
            </w:r>
            <w:r>
              <w:rPr>
                <w:rFonts w:eastAsia="方正仿宋_GBK" w:cs="宋体" w:hint="eastAsia"/>
                <w:sz w:val="32"/>
                <w:szCs w:val="32"/>
              </w:rPr>
              <w:t>批次</w:t>
            </w:r>
          </w:p>
        </w:tc>
      </w:tr>
      <w:tr w:rsidR="00815375">
        <w:trPr>
          <w:trHeight w:val="329"/>
        </w:trPr>
        <w:tc>
          <w:tcPr>
            <w:tcW w:w="2450" w:type="dxa"/>
            <w:vMerge w:val="restart"/>
            <w:vAlign w:val="center"/>
          </w:tcPr>
          <w:p w:rsidR="00815375" w:rsidRDefault="00DB1962">
            <w:pPr>
              <w:spacing w:line="576" w:lineRule="exact"/>
              <w:jc w:val="center"/>
              <w:rPr>
                <w:rFonts w:eastAsia="方正仿宋_GBK" w:cs="宋体"/>
                <w:sz w:val="32"/>
                <w:szCs w:val="32"/>
              </w:rPr>
            </w:pPr>
            <w:r>
              <w:rPr>
                <w:rFonts w:eastAsia="方正仿宋_GBK" w:hint="eastAsia"/>
                <w:sz w:val="32"/>
                <w:szCs w:val="32"/>
              </w:rPr>
              <w:t>纸尿裤（垫、片）</w:t>
            </w:r>
          </w:p>
        </w:tc>
        <w:tc>
          <w:tcPr>
            <w:tcW w:w="2284"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天猫</w:t>
            </w:r>
          </w:p>
        </w:tc>
        <w:tc>
          <w:tcPr>
            <w:tcW w:w="2250" w:type="dxa"/>
            <w:vMerge w:val="restart"/>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购样</w:t>
            </w:r>
          </w:p>
        </w:tc>
        <w:tc>
          <w:tcPr>
            <w:tcW w:w="1816"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4</w:t>
            </w:r>
          </w:p>
        </w:tc>
      </w:tr>
      <w:tr w:rsidR="00815375">
        <w:trPr>
          <w:trHeight w:val="289"/>
        </w:trPr>
        <w:tc>
          <w:tcPr>
            <w:tcW w:w="2450" w:type="dxa"/>
            <w:vMerge/>
            <w:vAlign w:val="center"/>
          </w:tcPr>
          <w:p w:rsidR="00815375" w:rsidRDefault="00815375">
            <w:pPr>
              <w:spacing w:line="576" w:lineRule="exact"/>
              <w:jc w:val="center"/>
              <w:rPr>
                <w:rFonts w:eastAsia="方正仿宋_GBK" w:cs="宋体"/>
                <w:sz w:val="32"/>
                <w:szCs w:val="32"/>
              </w:rPr>
            </w:pPr>
          </w:p>
        </w:tc>
        <w:tc>
          <w:tcPr>
            <w:tcW w:w="2284"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抖音</w:t>
            </w:r>
          </w:p>
        </w:tc>
        <w:tc>
          <w:tcPr>
            <w:tcW w:w="2250" w:type="dxa"/>
            <w:vMerge/>
            <w:vAlign w:val="center"/>
          </w:tcPr>
          <w:p w:rsidR="00815375" w:rsidRDefault="00815375">
            <w:pPr>
              <w:spacing w:line="576" w:lineRule="exact"/>
              <w:jc w:val="center"/>
              <w:rPr>
                <w:rFonts w:eastAsia="方正仿宋_GBK" w:cs="宋体"/>
                <w:sz w:val="32"/>
                <w:szCs w:val="32"/>
              </w:rPr>
            </w:pPr>
          </w:p>
        </w:tc>
        <w:tc>
          <w:tcPr>
            <w:tcW w:w="1816"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3</w:t>
            </w:r>
          </w:p>
        </w:tc>
      </w:tr>
    </w:tbl>
    <w:p w:rsidR="00815375" w:rsidRDefault="00DB1962">
      <w:pPr>
        <w:spacing w:line="576" w:lineRule="exact"/>
        <w:ind w:firstLine="560"/>
        <w:rPr>
          <w:rFonts w:eastAsia="方正楷体_GBK" w:cs="宋体"/>
          <w:bCs/>
          <w:kern w:val="0"/>
          <w:sz w:val="32"/>
          <w:szCs w:val="32"/>
        </w:rPr>
      </w:pPr>
      <w:r>
        <w:rPr>
          <w:rFonts w:eastAsia="方正楷体_GBK" w:cs="宋体" w:hint="eastAsia"/>
          <w:bCs/>
          <w:kern w:val="0"/>
          <w:sz w:val="32"/>
          <w:szCs w:val="32"/>
        </w:rPr>
        <w:t>(</w:t>
      </w:r>
      <w:r>
        <w:rPr>
          <w:rFonts w:eastAsia="方正楷体_GBK" w:cs="宋体" w:hint="eastAsia"/>
          <w:bCs/>
          <w:kern w:val="0"/>
          <w:sz w:val="32"/>
          <w:szCs w:val="32"/>
        </w:rPr>
        <w:t>二</w:t>
      </w:r>
      <w:r>
        <w:rPr>
          <w:rFonts w:eastAsia="方正楷体_GBK" w:cs="宋体" w:hint="eastAsia"/>
          <w:bCs/>
          <w:kern w:val="0"/>
          <w:sz w:val="32"/>
          <w:szCs w:val="32"/>
        </w:rPr>
        <w:t>)</w:t>
      </w:r>
      <w:r>
        <w:rPr>
          <w:rFonts w:eastAsia="方正楷体_GBK" w:cs="宋体" w:hint="eastAsia"/>
          <w:bCs/>
          <w:kern w:val="0"/>
          <w:sz w:val="32"/>
          <w:szCs w:val="32"/>
        </w:rPr>
        <w:t>检验检测项目概况</w:t>
      </w:r>
    </w:p>
    <w:p w:rsidR="00815375" w:rsidRDefault="00DB1962">
      <w:pPr>
        <w:widowControl/>
        <w:shd w:val="clear" w:color="auto" w:fill="FFFFFF"/>
        <w:spacing w:line="576" w:lineRule="exact"/>
        <w:ind w:firstLineChars="200" w:firstLine="640"/>
        <w:rPr>
          <w:rFonts w:eastAsia="方正仿宋_GBK" w:cs="宋体"/>
          <w:sz w:val="32"/>
          <w:szCs w:val="32"/>
        </w:rPr>
      </w:pPr>
      <w:r>
        <w:rPr>
          <w:rFonts w:eastAsia="方正仿宋_GBK" w:cs="宋体" w:hint="eastAsia"/>
          <w:sz w:val="32"/>
          <w:szCs w:val="32"/>
        </w:rPr>
        <w:t>本次抽查涉及的检验检测项目、方法和判定依据详见表</w:t>
      </w:r>
      <w:r>
        <w:rPr>
          <w:rFonts w:eastAsia="方正仿宋_GBK" w:cs="宋体" w:hint="eastAsia"/>
          <w:sz w:val="32"/>
          <w:szCs w:val="32"/>
        </w:rPr>
        <w:t>2</w:t>
      </w:r>
      <w:r>
        <w:rPr>
          <w:rFonts w:eastAsia="方正仿宋_GBK" w:cs="宋体" w:hint="eastAsia"/>
          <w:sz w:val="32"/>
          <w:szCs w:val="32"/>
        </w:rPr>
        <w:t>。</w:t>
      </w:r>
    </w:p>
    <w:p w:rsidR="00815375" w:rsidRDefault="00DB1962">
      <w:pPr>
        <w:spacing w:line="576" w:lineRule="exact"/>
        <w:ind w:firstLine="560"/>
        <w:jc w:val="center"/>
        <w:rPr>
          <w:rFonts w:eastAsia="方正仿宋_GBK" w:cs="宋体"/>
          <w:sz w:val="32"/>
          <w:szCs w:val="32"/>
        </w:rPr>
      </w:pPr>
      <w:r>
        <w:rPr>
          <w:rFonts w:eastAsia="方正仿宋_GBK" w:cs="宋体" w:hint="eastAsia"/>
          <w:sz w:val="32"/>
          <w:szCs w:val="32"/>
        </w:rPr>
        <w:t>表</w:t>
      </w:r>
      <w:r>
        <w:rPr>
          <w:rFonts w:eastAsia="方正仿宋_GBK" w:cs="宋体" w:hint="eastAsia"/>
          <w:sz w:val="32"/>
          <w:szCs w:val="32"/>
        </w:rPr>
        <w:t xml:space="preserve">2 </w:t>
      </w:r>
      <w:r>
        <w:rPr>
          <w:rFonts w:eastAsia="方正仿宋_GBK" w:hint="eastAsia"/>
          <w:sz w:val="32"/>
          <w:szCs w:val="32"/>
        </w:rPr>
        <w:t>纸尿裤（垫、片）</w:t>
      </w:r>
      <w:r>
        <w:rPr>
          <w:rFonts w:eastAsia="方正仿宋_GBK" w:cs="宋体" w:hint="eastAsia"/>
          <w:sz w:val="32"/>
          <w:szCs w:val="32"/>
        </w:rPr>
        <w:t>检验项目</w:t>
      </w:r>
    </w:p>
    <w:tbl>
      <w:tblPr>
        <w:tblW w:w="93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47"/>
        <w:gridCol w:w="885"/>
        <w:gridCol w:w="2296"/>
        <w:gridCol w:w="2500"/>
        <w:gridCol w:w="3041"/>
      </w:tblGrid>
      <w:tr w:rsidR="00815375">
        <w:trPr>
          <w:trHeight w:val="576"/>
          <w:jc w:val="center"/>
        </w:trPr>
        <w:tc>
          <w:tcPr>
            <w:tcW w:w="647" w:type="dxa"/>
            <w:vMerge w:val="restart"/>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序号</w:t>
            </w:r>
          </w:p>
        </w:tc>
        <w:tc>
          <w:tcPr>
            <w:tcW w:w="3181" w:type="dxa"/>
            <w:gridSpan w:val="2"/>
            <w:vMerge w:val="restart"/>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检验项目</w:t>
            </w:r>
          </w:p>
        </w:tc>
        <w:tc>
          <w:tcPr>
            <w:tcW w:w="2500" w:type="dxa"/>
            <w:vMerge w:val="restart"/>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判定依据</w:t>
            </w:r>
          </w:p>
        </w:tc>
        <w:tc>
          <w:tcPr>
            <w:tcW w:w="3041" w:type="dxa"/>
            <w:vMerge w:val="restart"/>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检测方法</w:t>
            </w:r>
          </w:p>
        </w:tc>
      </w:tr>
      <w:tr w:rsidR="00815375">
        <w:trPr>
          <w:trHeight w:val="576"/>
          <w:jc w:val="center"/>
        </w:trPr>
        <w:tc>
          <w:tcPr>
            <w:tcW w:w="647" w:type="dxa"/>
            <w:vMerge/>
            <w:tcBorders>
              <w:top w:val="nil"/>
            </w:tcBorders>
            <w:vAlign w:val="center"/>
          </w:tcPr>
          <w:p w:rsidR="00815375" w:rsidRDefault="00815375">
            <w:pPr>
              <w:spacing w:line="576" w:lineRule="exact"/>
              <w:jc w:val="center"/>
              <w:rPr>
                <w:rFonts w:eastAsia="方正仿宋_GBK" w:cs="宋体"/>
                <w:sz w:val="32"/>
                <w:szCs w:val="32"/>
              </w:rPr>
            </w:pPr>
          </w:p>
        </w:tc>
        <w:tc>
          <w:tcPr>
            <w:tcW w:w="3181" w:type="dxa"/>
            <w:gridSpan w:val="2"/>
            <w:vMerge/>
            <w:tcBorders>
              <w:top w:val="nil"/>
            </w:tcBorders>
            <w:vAlign w:val="center"/>
          </w:tcPr>
          <w:p w:rsidR="00815375" w:rsidRDefault="00815375">
            <w:pPr>
              <w:spacing w:line="576" w:lineRule="exact"/>
              <w:jc w:val="center"/>
              <w:rPr>
                <w:rFonts w:eastAsia="方正仿宋_GBK" w:cs="宋体"/>
                <w:sz w:val="32"/>
                <w:szCs w:val="32"/>
              </w:rPr>
            </w:pPr>
          </w:p>
        </w:tc>
        <w:tc>
          <w:tcPr>
            <w:tcW w:w="2500" w:type="dxa"/>
            <w:vMerge/>
            <w:tcBorders>
              <w:top w:val="nil"/>
            </w:tcBorders>
            <w:vAlign w:val="center"/>
          </w:tcPr>
          <w:p w:rsidR="00815375" w:rsidRDefault="00815375">
            <w:pPr>
              <w:spacing w:line="576" w:lineRule="exact"/>
              <w:jc w:val="center"/>
              <w:rPr>
                <w:rFonts w:eastAsia="方正仿宋_GBK" w:cs="宋体"/>
                <w:sz w:val="32"/>
                <w:szCs w:val="32"/>
              </w:rPr>
            </w:pPr>
          </w:p>
        </w:tc>
        <w:tc>
          <w:tcPr>
            <w:tcW w:w="3041" w:type="dxa"/>
            <w:vMerge/>
            <w:tcBorders>
              <w:top w:val="nil"/>
            </w:tcBorders>
            <w:vAlign w:val="center"/>
          </w:tcPr>
          <w:p w:rsidR="00815375" w:rsidRDefault="00815375">
            <w:pPr>
              <w:spacing w:line="576" w:lineRule="exact"/>
              <w:jc w:val="center"/>
              <w:rPr>
                <w:rFonts w:eastAsia="方正仿宋_GBK" w:cs="宋体"/>
                <w:sz w:val="32"/>
                <w:szCs w:val="32"/>
              </w:rPr>
            </w:pPr>
          </w:p>
        </w:tc>
      </w:tr>
      <w:tr w:rsidR="00815375">
        <w:trPr>
          <w:trHeight w:val="680"/>
          <w:jc w:val="center"/>
        </w:trPr>
        <w:tc>
          <w:tcPr>
            <w:tcW w:w="647" w:type="dxa"/>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1</w:t>
            </w:r>
          </w:p>
        </w:tc>
        <w:tc>
          <w:tcPr>
            <w:tcW w:w="3181" w:type="dxa"/>
            <w:gridSpan w:val="2"/>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细菌菌落总数</w:t>
            </w:r>
          </w:p>
        </w:tc>
        <w:tc>
          <w:tcPr>
            <w:tcW w:w="2500"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GB 15979-2002</w:t>
            </w:r>
          </w:p>
        </w:tc>
        <w:tc>
          <w:tcPr>
            <w:tcW w:w="3041"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 xml:space="preserve">GB 15979-2002 </w:t>
            </w:r>
            <w:r>
              <w:rPr>
                <w:rFonts w:eastAsia="方正仿宋_GBK" w:cs="宋体" w:hint="eastAsia"/>
                <w:sz w:val="32"/>
                <w:szCs w:val="32"/>
              </w:rPr>
              <w:t>附录</w:t>
            </w:r>
            <w:r>
              <w:rPr>
                <w:rFonts w:eastAsia="方正仿宋_GBK" w:cs="宋体" w:hint="eastAsia"/>
                <w:sz w:val="32"/>
                <w:szCs w:val="32"/>
              </w:rPr>
              <w:t>B</w:t>
            </w:r>
          </w:p>
        </w:tc>
      </w:tr>
      <w:tr w:rsidR="00815375">
        <w:trPr>
          <w:trHeight w:val="446"/>
          <w:jc w:val="center"/>
        </w:trPr>
        <w:tc>
          <w:tcPr>
            <w:tcW w:w="647" w:type="dxa"/>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2</w:t>
            </w:r>
          </w:p>
        </w:tc>
        <w:tc>
          <w:tcPr>
            <w:tcW w:w="3181" w:type="dxa"/>
            <w:gridSpan w:val="2"/>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大肠菌群</w:t>
            </w:r>
          </w:p>
        </w:tc>
        <w:tc>
          <w:tcPr>
            <w:tcW w:w="2500"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GB 15979-2002</w:t>
            </w:r>
          </w:p>
        </w:tc>
        <w:tc>
          <w:tcPr>
            <w:tcW w:w="3041"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 xml:space="preserve">GB 15979-2002 </w:t>
            </w:r>
            <w:r>
              <w:rPr>
                <w:rFonts w:eastAsia="方正仿宋_GBK" w:cs="宋体" w:hint="eastAsia"/>
                <w:sz w:val="32"/>
                <w:szCs w:val="32"/>
              </w:rPr>
              <w:t>附录</w:t>
            </w:r>
            <w:r>
              <w:rPr>
                <w:rFonts w:eastAsia="方正仿宋_GBK" w:cs="宋体" w:hint="eastAsia"/>
                <w:sz w:val="32"/>
                <w:szCs w:val="32"/>
              </w:rPr>
              <w:t>B</w:t>
            </w:r>
          </w:p>
        </w:tc>
      </w:tr>
      <w:tr w:rsidR="00815375">
        <w:trPr>
          <w:trHeight w:val="446"/>
          <w:jc w:val="center"/>
        </w:trPr>
        <w:tc>
          <w:tcPr>
            <w:tcW w:w="647" w:type="dxa"/>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3</w:t>
            </w:r>
          </w:p>
        </w:tc>
        <w:tc>
          <w:tcPr>
            <w:tcW w:w="3181" w:type="dxa"/>
            <w:gridSpan w:val="2"/>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真菌菌落总数</w:t>
            </w:r>
          </w:p>
        </w:tc>
        <w:tc>
          <w:tcPr>
            <w:tcW w:w="2500"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GB 15979-2002</w:t>
            </w:r>
          </w:p>
        </w:tc>
        <w:tc>
          <w:tcPr>
            <w:tcW w:w="3041"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 xml:space="preserve">GB 15979-2002 </w:t>
            </w:r>
            <w:r>
              <w:rPr>
                <w:rFonts w:eastAsia="方正仿宋_GBK" w:cs="宋体" w:hint="eastAsia"/>
                <w:sz w:val="32"/>
                <w:szCs w:val="32"/>
              </w:rPr>
              <w:t>附录</w:t>
            </w:r>
            <w:r>
              <w:rPr>
                <w:rFonts w:eastAsia="方正仿宋_GBK" w:cs="宋体" w:hint="eastAsia"/>
                <w:sz w:val="32"/>
                <w:szCs w:val="32"/>
              </w:rPr>
              <w:t>B</w:t>
            </w:r>
          </w:p>
        </w:tc>
      </w:tr>
      <w:tr w:rsidR="00815375">
        <w:trPr>
          <w:trHeight w:val="446"/>
          <w:jc w:val="center"/>
        </w:trPr>
        <w:tc>
          <w:tcPr>
            <w:tcW w:w="647" w:type="dxa"/>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4</w:t>
            </w:r>
          </w:p>
        </w:tc>
        <w:tc>
          <w:tcPr>
            <w:tcW w:w="885" w:type="dxa"/>
            <w:vMerge w:val="restart"/>
            <w:tcBorders>
              <w:right w:val="single" w:sz="4" w:space="0" w:color="auto"/>
            </w:tcBorders>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致病性化脓菌</w:t>
            </w:r>
          </w:p>
        </w:tc>
        <w:tc>
          <w:tcPr>
            <w:tcW w:w="2296" w:type="dxa"/>
            <w:tcBorders>
              <w:left w:val="single" w:sz="4" w:space="0" w:color="auto"/>
              <w:bottom w:val="single" w:sz="4" w:space="0" w:color="auto"/>
            </w:tcBorders>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绿脓杆菌</w:t>
            </w:r>
          </w:p>
        </w:tc>
        <w:tc>
          <w:tcPr>
            <w:tcW w:w="2500"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GB 15979-2002</w:t>
            </w:r>
          </w:p>
        </w:tc>
        <w:tc>
          <w:tcPr>
            <w:tcW w:w="3041"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 xml:space="preserve">GB 15979-2002 </w:t>
            </w:r>
            <w:r>
              <w:rPr>
                <w:rFonts w:eastAsia="方正仿宋_GBK" w:cs="宋体" w:hint="eastAsia"/>
                <w:sz w:val="32"/>
                <w:szCs w:val="32"/>
              </w:rPr>
              <w:t>附录</w:t>
            </w:r>
            <w:r>
              <w:rPr>
                <w:rFonts w:eastAsia="方正仿宋_GBK" w:cs="宋体" w:hint="eastAsia"/>
                <w:sz w:val="32"/>
                <w:szCs w:val="32"/>
              </w:rPr>
              <w:t>B</w:t>
            </w:r>
          </w:p>
        </w:tc>
      </w:tr>
      <w:tr w:rsidR="00815375">
        <w:trPr>
          <w:trHeight w:val="446"/>
          <w:jc w:val="center"/>
        </w:trPr>
        <w:tc>
          <w:tcPr>
            <w:tcW w:w="647" w:type="dxa"/>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5</w:t>
            </w:r>
          </w:p>
        </w:tc>
        <w:tc>
          <w:tcPr>
            <w:tcW w:w="885" w:type="dxa"/>
            <w:vMerge/>
            <w:tcBorders>
              <w:right w:val="single" w:sz="4" w:space="0" w:color="auto"/>
            </w:tcBorders>
            <w:vAlign w:val="center"/>
          </w:tcPr>
          <w:p w:rsidR="00815375" w:rsidRDefault="00815375">
            <w:pPr>
              <w:spacing w:line="576" w:lineRule="exact"/>
              <w:jc w:val="center"/>
              <w:rPr>
                <w:rFonts w:eastAsia="方正仿宋_GBK" w:cs="宋体"/>
                <w:sz w:val="32"/>
                <w:szCs w:val="32"/>
              </w:rPr>
            </w:pPr>
          </w:p>
        </w:tc>
        <w:tc>
          <w:tcPr>
            <w:tcW w:w="2296" w:type="dxa"/>
            <w:tcBorders>
              <w:top w:val="single" w:sz="4" w:space="0" w:color="auto"/>
              <w:left w:val="single" w:sz="4" w:space="0" w:color="auto"/>
              <w:bottom w:val="single" w:sz="4" w:space="0" w:color="auto"/>
            </w:tcBorders>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金黄色葡萄球菌</w:t>
            </w:r>
          </w:p>
        </w:tc>
        <w:tc>
          <w:tcPr>
            <w:tcW w:w="2500"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GB 15979-2002</w:t>
            </w:r>
          </w:p>
        </w:tc>
        <w:tc>
          <w:tcPr>
            <w:tcW w:w="3041"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 xml:space="preserve">GB 15979-2002 </w:t>
            </w:r>
            <w:r>
              <w:rPr>
                <w:rFonts w:eastAsia="方正仿宋_GBK" w:cs="宋体" w:hint="eastAsia"/>
                <w:sz w:val="32"/>
                <w:szCs w:val="32"/>
              </w:rPr>
              <w:t>附录</w:t>
            </w:r>
            <w:r>
              <w:rPr>
                <w:rFonts w:eastAsia="方正仿宋_GBK" w:cs="宋体" w:hint="eastAsia"/>
                <w:sz w:val="32"/>
                <w:szCs w:val="32"/>
              </w:rPr>
              <w:t>B</w:t>
            </w:r>
          </w:p>
        </w:tc>
      </w:tr>
      <w:tr w:rsidR="00815375">
        <w:trPr>
          <w:trHeight w:val="446"/>
          <w:jc w:val="center"/>
        </w:trPr>
        <w:tc>
          <w:tcPr>
            <w:tcW w:w="647" w:type="dxa"/>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6</w:t>
            </w:r>
          </w:p>
        </w:tc>
        <w:tc>
          <w:tcPr>
            <w:tcW w:w="885" w:type="dxa"/>
            <w:vMerge/>
            <w:tcBorders>
              <w:bottom w:val="single" w:sz="4" w:space="0" w:color="auto"/>
              <w:right w:val="single" w:sz="4" w:space="0" w:color="auto"/>
            </w:tcBorders>
            <w:vAlign w:val="center"/>
          </w:tcPr>
          <w:p w:rsidR="00815375" w:rsidRDefault="00815375">
            <w:pPr>
              <w:spacing w:line="576" w:lineRule="exact"/>
              <w:jc w:val="center"/>
              <w:rPr>
                <w:rFonts w:eastAsia="方正仿宋_GBK" w:cs="宋体"/>
                <w:sz w:val="32"/>
                <w:szCs w:val="32"/>
              </w:rPr>
            </w:pPr>
          </w:p>
        </w:tc>
        <w:tc>
          <w:tcPr>
            <w:tcW w:w="2296" w:type="dxa"/>
            <w:tcBorders>
              <w:top w:val="single" w:sz="4" w:space="0" w:color="auto"/>
              <w:left w:val="single" w:sz="4" w:space="0" w:color="auto"/>
              <w:bottom w:val="single" w:sz="4" w:space="0" w:color="auto"/>
            </w:tcBorders>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溶血性链球菌</w:t>
            </w:r>
          </w:p>
        </w:tc>
        <w:tc>
          <w:tcPr>
            <w:tcW w:w="2500"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GB 15979-2002</w:t>
            </w:r>
          </w:p>
        </w:tc>
        <w:tc>
          <w:tcPr>
            <w:tcW w:w="3041" w:type="dxa"/>
            <w:vAlign w:val="center"/>
          </w:tcPr>
          <w:p w:rsidR="00815375" w:rsidRDefault="00DB1962">
            <w:pPr>
              <w:spacing w:line="576" w:lineRule="exact"/>
              <w:jc w:val="center"/>
              <w:rPr>
                <w:rFonts w:eastAsia="方正仿宋_GBK" w:cs="宋体"/>
                <w:sz w:val="32"/>
                <w:szCs w:val="32"/>
              </w:rPr>
            </w:pPr>
            <w:r>
              <w:rPr>
                <w:rFonts w:eastAsia="方正仿宋_GBK" w:cs="宋体" w:hint="eastAsia"/>
                <w:sz w:val="32"/>
                <w:szCs w:val="32"/>
              </w:rPr>
              <w:t xml:space="preserve">GB 15979-2002 </w:t>
            </w:r>
            <w:r>
              <w:rPr>
                <w:rFonts w:eastAsia="方正仿宋_GBK" w:cs="宋体" w:hint="eastAsia"/>
                <w:sz w:val="32"/>
                <w:szCs w:val="32"/>
              </w:rPr>
              <w:t>附录</w:t>
            </w:r>
            <w:r>
              <w:rPr>
                <w:rFonts w:eastAsia="方正仿宋_GBK" w:cs="宋体" w:hint="eastAsia"/>
                <w:sz w:val="32"/>
                <w:szCs w:val="32"/>
              </w:rPr>
              <w:t>B</w:t>
            </w:r>
          </w:p>
        </w:tc>
      </w:tr>
    </w:tbl>
    <w:p w:rsidR="00815375" w:rsidRDefault="00DB1962">
      <w:pPr>
        <w:ind w:firstLineChars="200" w:firstLine="640"/>
        <w:rPr>
          <w:rFonts w:eastAsia="方正黑体_GBK" w:cs="宋体"/>
          <w:sz w:val="32"/>
          <w:szCs w:val="32"/>
        </w:rPr>
      </w:pPr>
      <w:r>
        <w:rPr>
          <w:rFonts w:eastAsia="方正黑体_GBK" w:cs="宋体" w:hint="eastAsia"/>
          <w:sz w:val="32"/>
          <w:szCs w:val="32"/>
        </w:rPr>
        <w:lastRenderedPageBreak/>
        <w:t>三、监督抽查结果分析</w:t>
      </w:r>
    </w:p>
    <w:p w:rsidR="00815375" w:rsidRDefault="00DB1962">
      <w:pPr>
        <w:spacing w:line="576" w:lineRule="exact"/>
        <w:ind w:firstLine="560"/>
        <w:rPr>
          <w:rFonts w:eastAsia="方正楷体_GBK" w:cs="宋体"/>
          <w:bCs/>
          <w:kern w:val="0"/>
          <w:sz w:val="32"/>
          <w:szCs w:val="32"/>
        </w:rPr>
      </w:pPr>
      <w:r>
        <w:rPr>
          <w:rFonts w:eastAsia="方正楷体_GBK" w:cs="宋体" w:hint="eastAsia"/>
          <w:bCs/>
          <w:kern w:val="0"/>
          <w:sz w:val="32"/>
          <w:szCs w:val="32"/>
        </w:rPr>
        <w:t>（一）综合分析</w:t>
      </w:r>
    </w:p>
    <w:p w:rsidR="00815375" w:rsidRDefault="00DB1962">
      <w:pPr>
        <w:widowControl/>
        <w:shd w:val="clear" w:color="auto" w:fill="FFFFFF"/>
        <w:spacing w:line="576" w:lineRule="exact"/>
        <w:ind w:firstLineChars="200" w:firstLine="640"/>
        <w:rPr>
          <w:rFonts w:eastAsia="方正仿宋_GBK" w:cs="宋体"/>
          <w:sz w:val="32"/>
          <w:szCs w:val="32"/>
        </w:rPr>
      </w:pPr>
      <w:r>
        <w:rPr>
          <w:rFonts w:eastAsia="方正仿宋_GBK" w:cs="宋体" w:hint="eastAsia"/>
          <w:sz w:val="32"/>
          <w:szCs w:val="32"/>
        </w:rPr>
        <w:t>本次监督抽查，共抽取</w:t>
      </w:r>
      <w:r>
        <w:rPr>
          <w:rFonts w:eastAsia="方正仿宋_GBK" w:cs="宋体" w:hint="eastAsia"/>
          <w:sz w:val="32"/>
          <w:szCs w:val="32"/>
        </w:rPr>
        <w:t>7</w:t>
      </w:r>
      <w:r>
        <w:rPr>
          <w:rFonts w:eastAsia="方正仿宋_GBK" w:cs="宋体" w:hint="eastAsia"/>
          <w:sz w:val="32"/>
          <w:szCs w:val="32"/>
        </w:rPr>
        <w:t>批次产品，经检验，合格</w:t>
      </w:r>
      <w:r>
        <w:rPr>
          <w:rFonts w:eastAsia="方正仿宋_GBK" w:cs="宋体" w:hint="eastAsia"/>
          <w:sz w:val="32"/>
          <w:szCs w:val="32"/>
        </w:rPr>
        <w:t>7</w:t>
      </w:r>
      <w:r>
        <w:rPr>
          <w:rFonts w:eastAsia="方正仿宋_GBK" w:cs="宋体" w:hint="eastAsia"/>
          <w:sz w:val="32"/>
          <w:szCs w:val="32"/>
        </w:rPr>
        <w:t>批次。不同样品来源抽检结果见表</w:t>
      </w:r>
      <w:r>
        <w:rPr>
          <w:rFonts w:eastAsia="方正仿宋_GBK" w:cs="宋体" w:hint="eastAsia"/>
          <w:sz w:val="32"/>
          <w:szCs w:val="32"/>
        </w:rPr>
        <w:t>3</w:t>
      </w:r>
      <w:r>
        <w:rPr>
          <w:rFonts w:eastAsia="方正仿宋_GBK" w:cs="宋体" w:hint="eastAsia"/>
          <w:sz w:val="32"/>
          <w:szCs w:val="32"/>
        </w:rPr>
        <w:t>。</w:t>
      </w:r>
    </w:p>
    <w:p w:rsidR="00815375" w:rsidRDefault="00DB1962">
      <w:pPr>
        <w:jc w:val="center"/>
        <w:rPr>
          <w:rFonts w:eastAsia="方正仿宋_GBK" w:cs="宋体"/>
          <w:sz w:val="32"/>
          <w:szCs w:val="32"/>
        </w:rPr>
      </w:pPr>
      <w:r>
        <w:rPr>
          <w:rFonts w:eastAsia="方正仿宋_GBK" w:cs="宋体" w:hint="eastAsia"/>
          <w:sz w:val="32"/>
          <w:szCs w:val="32"/>
        </w:rPr>
        <w:t>表</w:t>
      </w:r>
      <w:r>
        <w:rPr>
          <w:rFonts w:eastAsia="方正仿宋_GBK" w:cs="宋体" w:hint="eastAsia"/>
          <w:sz w:val="32"/>
          <w:szCs w:val="32"/>
        </w:rPr>
        <w:t xml:space="preserve">3 </w:t>
      </w:r>
      <w:r>
        <w:rPr>
          <w:rFonts w:eastAsia="方正仿宋_GBK" w:cs="宋体" w:hint="eastAsia"/>
          <w:sz w:val="32"/>
          <w:szCs w:val="32"/>
        </w:rPr>
        <w:t>不同样品来源抽检结果</w:t>
      </w:r>
    </w:p>
    <w:tbl>
      <w:tblPr>
        <w:tblW w:w="852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32"/>
        <w:gridCol w:w="2128"/>
        <w:gridCol w:w="1772"/>
        <w:gridCol w:w="1694"/>
      </w:tblGrid>
      <w:tr w:rsidR="00815375">
        <w:trPr>
          <w:trHeight w:val="424"/>
          <w:jc w:val="center"/>
        </w:trPr>
        <w:tc>
          <w:tcPr>
            <w:tcW w:w="2932"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产品类别</w:t>
            </w:r>
          </w:p>
        </w:tc>
        <w:tc>
          <w:tcPr>
            <w:tcW w:w="2128" w:type="dxa"/>
            <w:tcBorders>
              <w:top w:val="single" w:sz="4" w:space="0" w:color="auto"/>
              <w:left w:val="nil"/>
              <w:bottom w:val="single" w:sz="4" w:space="0" w:color="auto"/>
              <w:right w:val="single" w:sz="4" w:space="0" w:color="auto"/>
            </w:tcBorders>
            <w:tcMar>
              <w:top w:w="0" w:type="dxa"/>
              <w:left w:w="88" w:type="dxa"/>
              <w:bottom w:w="0" w:type="dxa"/>
              <w:right w:w="88" w:type="dxa"/>
            </w:tcMar>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样品来源</w:t>
            </w:r>
          </w:p>
        </w:tc>
        <w:tc>
          <w:tcPr>
            <w:tcW w:w="1772" w:type="dxa"/>
            <w:tcBorders>
              <w:top w:val="single" w:sz="4" w:space="0" w:color="auto"/>
              <w:left w:val="nil"/>
              <w:bottom w:val="single" w:sz="4" w:space="0" w:color="auto"/>
              <w:right w:val="single" w:sz="4" w:space="0" w:color="auto"/>
            </w:tcBorders>
            <w:tcMar>
              <w:top w:w="0" w:type="dxa"/>
              <w:left w:w="88" w:type="dxa"/>
              <w:bottom w:w="0" w:type="dxa"/>
              <w:right w:w="88" w:type="dxa"/>
            </w:tcMar>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抽</w:t>
            </w:r>
            <w:r>
              <w:rPr>
                <w:rFonts w:eastAsia="方正仿宋_GBK" w:cs="宋体" w:hint="eastAsia"/>
                <w:sz w:val="30"/>
                <w:szCs w:val="30"/>
              </w:rPr>
              <w:t>查</w:t>
            </w:r>
            <w:r>
              <w:rPr>
                <w:rFonts w:eastAsia="方正仿宋_GBK" w:cs="宋体" w:hint="eastAsia"/>
                <w:sz w:val="30"/>
                <w:szCs w:val="30"/>
              </w:rPr>
              <w:t>批次</w:t>
            </w:r>
          </w:p>
        </w:tc>
        <w:tc>
          <w:tcPr>
            <w:tcW w:w="1694" w:type="dxa"/>
            <w:tcBorders>
              <w:top w:val="single" w:sz="4" w:space="0" w:color="auto"/>
              <w:left w:val="nil"/>
              <w:bottom w:val="single" w:sz="4" w:space="0" w:color="auto"/>
              <w:right w:val="single" w:sz="4" w:space="0" w:color="auto"/>
            </w:tcBorders>
            <w:tcMar>
              <w:top w:w="0" w:type="dxa"/>
              <w:left w:w="88" w:type="dxa"/>
              <w:bottom w:w="0" w:type="dxa"/>
              <w:right w:w="88" w:type="dxa"/>
            </w:tcMar>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合格批次</w:t>
            </w:r>
          </w:p>
        </w:tc>
      </w:tr>
      <w:tr w:rsidR="00815375">
        <w:trPr>
          <w:trHeight w:val="490"/>
          <w:jc w:val="center"/>
        </w:trPr>
        <w:tc>
          <w:tcPr>
            <w:tcW w:w="2932" w:type="dxa"/>
            <w:vMerge w:val="restart"/>
            <w:tcBorders>
              <w:top w:val="single" w:sz="4" w:space="0" w:color="auto"/>
              <w:left w:val="single" w:sz="4" w:space="0" w:color="auto"/>
              <w:right w:val="single" w:sz="4" w:space="0" w:color="auto"/>
            </w:tcBorders>
            <w:tcMar>
              <w:top w:w="0" w:type="dxa"/>
              <w:left w:w="88" w:type="dxa"/>
              <w:bottom w:w="0" w:type="dxa"/>
              <w:right w:w="88" w:type="dxa"/>
            </w:tcMar>
            <w:vAlign w:val="center"/>
          </w:tcPr>
          <w:p w:rsidR="00815375" w:rsidRDefault="00DB1962">
            <w:pPr>
              <w:spacing w:line="576" w:lineRule="exact"/>
              <w:jc w:val="center"/>
              <w:rPr>
                <w:rFonts w:eastAsia="方正仿宋_GBK" w:cs="宋体"/>
                <w:sz w:val="30"/>
                <w:szCs w:val="30"/>
              </w:rPr>
            </w:pPr>
            <w:r>
              <w:rPr>
                <w:rFonts w:eastAsia="方正仿宋_GBK" w:hint="eastAsia"/>
                <w:sz w:val="32"/>
                <w:szCs w:val="32"/>
              </w:rPr>
              <w:t>纸尿裤（垫、片）</w:t>
            </w:r>
          </w:p>
        </w:tc>
        <w:tc>
          <w:tcPr>
            <w:tcW w:w="212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天猫</w:t>
            </w:r>
          </w:p>
        </w:tc>
        <w:tc>
          <w:tcPr>
            <w:tcW w:w="1772"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tcPr>
          <w:p w:rsidR="00815375" w:rsidRDefault="00DB1962">
            <w:pPr>
              <w:spacing w:line="576" w:lineRule="exact"/>
              <w:jc w:val="center"/>
              <w:rPr>
                <w:rFonts w:eastAsia="方正仿宋_GBK" w:cs="宋体"/>
                <w:sz w:val="30"/>
                <w:szCs w:val="30"/>
              </w:rPr>
            </w:pPr>
            <w:r>
              <w:rPr>
                <w:rFonts w:eastAsia="方正仿宋_GBK" w:cs="宋体" w:hint="eastAsia"/>
                <w:sz w:val="32"/>
                <w:szCs w:val="32"/>
              </w:rPr>
              <w:t>4</w:t>
            </w:r>
          </w:p>
        </w:tc>
        <w:tc>
          <w:tcPr>
            <w:tcW w:w="1694"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4</w:t>
            </w:r>
          </w:p>
        </w:tc>
      </w:tr>
      <w:tr w:rsidR="00815375">
        <w:trPr>
          <w:trHeight w:val="217"/>
          <w:jc w:val="center"/>
        </w:trPr>
        <w:tc>
          <w:tcPr>
            <w:tcW w:w="2932" w:type="dxa"/>
            <w:vMerge/>
            <w:tcBorders>
              <w:left w:val="single" w:sz="4" w:space="0" w:color="auto"/>
              <w:bottom w:val="single" w:sz="4" w:space="0" w:color="auto"/>
              <w:right w:val="single" w:sz="4" w:space="0" w:color="auto"/>
            </w:tcBorders>
            <w:tcMar>
              <w:top w:w="0" w:type="dxa"/>
              <w:left w:w="88" w:type="dxa"/>
              <w:bottom w:w="0" w:type="dxa"/>
              <w:right w:w="88" w:type="dxa"/>
            </w:tcMar>
            <w:vAlign w:val="center"/>
          </w:tcPr>
          <w:p w:rsidR="00815375" w:rsidRDefault="00815375">
            <w:pPr>
              <w:spacing w:line="576" w:lineRule="exact"/>
              <w:jc w:val="center"/>
              <w:rPr>
                <w:rFonts w:eastAsia="方正仿宋_GBK" w:cs="宋体"/>
                <w:sz w:val="30"/>
                <w:szCs w:val="30"/>
              </w:rPr>
            </w:pPr>
          </w:p>
        </w:tc>
        <w:tc>
          <w:tcPr>
            <w:tcW w:w="2128"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抖音</w:t>
            </w:r>
          </w:p>
        </w:tc>
        <w:tc>
          <w:tcPr>
            <w:tcW w:w="1772"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tcPr>
          <w:p w:rsidR="00815375" w:rsidRDefault="00DB1962">
            <w:pPr>
              <w:spacing w:line="576" w:lineRule="exact"/>
              <w:jc w:val="center"/>
              <w:rPr>
                <w:rFonts w:eastAsia="方正仿宋_GBK" w:cs="宋体"/>
                <w:sz w:val="30"/>
                <w:szCs w:val="30"/>
              </w:rPr>
            </w:pPr>
            <w:r>
              <w:rPr>
                <w:rFonts w:eastAsia="方正仿宋_GBK" w:cs="宋体" w:hint="eastAsia"/>
                <w:sz w:val="32"/>
                <w:szCs w:val="32"/>
              </w:rPr>
              <w:t>3</w:t>
            </w:r>
          </w:p>
        </w:tc>
        <w:tc>
          <w:tcPr>
            <w:tcW w:w="1694" w:type="dxa"/>
            <w:tcBorders>
              <w:top w:val="single" w:sz="4" w:space="0" w:color="auto"/>
              <w:left w:val="single" w:sz="4" w:space="0" w:color="auto"/>
              <w:bottom w:val="single" w:sz="4" w:space="0" w:color="auto"/>
              <w:right w:val="single" w:sz="4" w:space="0" w:color="auto"/>
            </w:tcBorders>
            <w:tcMar>
              <w:top w:w="0" w:type="dxa"/>
              <w:left w:w="88" w:type="dxa"/>
              <w:bottom w:w="0" w:type="dxa"/>
              <w:right w:w="88" w:type="dxa"/>
            </w:tcMar>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3</w:t>
            </w:r>
          </w:p>
        </w:tc>
      </w:tr>
    </w:tbl>
    <w:p w:rsidR="00815375" w:rsidRDefault="00DB1962">
      <w:pPr>
        <w:spacing w:line="576" w:lineRule="exact"/>
        <w:ind w:firstLine="560"/>
        <w:rPr>
          <w:rFonts w:eastAsia="方正楷体_GBK" w:cs="宋体"/>
          <w:bCs/>
          <w:kern w:val="0"/>
          <w:sz w:val="32"/>
          <w:szCs w:val="32"/>
        </w:rPr>
      </w:pPr>
      <w:r>
        <w:rPr>
          <w:rFonts w:eastAsia="方正楷体_GBK" w:cs="宋体" w:hint="eastAsia"/>
          <w:bCs/>
          <w:kern w:val="0"/>
          <w:sz w:val="32"/>
          <w:szCs w:val="32"/>
        </w:rPr>
        <w:t>（二）检验检测项目分析</w:t>
      </w:r>
    </w:p>
    <w:p w:rsidR="00815375" w:rsidRDefault="00DB1962">
      <w:pPr>
        <w:spacing w:line="576" w:lineRule="exact"/>
        <w:ind w:firstLineChars="214" w:firstLine="687"/>
        <w:rPr>
          <w:rFonts w:eastAsia="方正仿宋_GBK" w:cs="宋体"/>
          <w:b/>
          <w:sz w:val="32"/>
          <w:szCs w:val="32"/>
        </w:rPr>
      </w:pPr>
      <w:r>
        <w:rPr>
          <w:rFonts w:eastAsia="方正仿宋_GBK" w:cs="宋体" w:hint="eastAsia"/>
          <w:b/>
          <w:sz w:val="32"/>
          <w:szCs w:val="32"/>
        </w:rPr>
        <w:t>1.</w:t>
      </w:r>
      <w:r>
        <w:rPr>
          <w:rFonts w:eastAsia="方正仿宋_GBK" w:cs="宋体" w:hint="eastAsia"/>
          <w:b/>
          <w:sz w:val="32"/>
          <w:szCs w:val="32"/>
        </w:rPr>
        <w:t>检验检测结果</w:t>
      </w:r>
    </w:p>
    <w:p w:rsidR="00815375" w:rsidRDefault="00DB1962">
      <w:pPr>
        <w:widowControl/>
        <w:shd w:val="clear" w:color="auto" w:fill="FFFFFF"/>
        <w:spacing w:line="576" w:lineRule="exact"/>
        <w:ind w:firstLineChars="200" w:firstLine="640"/>
        <w:rPr>
          <w:rFonts w:eastAsia="方正仿宋_GBK" w:cs="宋体"/>
          <w:sz w:val="32"/>
          <w:szCs w:val="32"/>
        </w:rPr>
      </w:pPr>
      <w:r>
        <w:rPr>
          <w:rFonts w:eastAsia="方正仿宋_GBK" w:cs="宋体" w:hint="eastAsia"/>
          <w:sz w:val="32"/>
          <w:szCs w:val="32"/>
        </w:rPr>
        <w:t>本次监督抽查共抽查</w:t>
      </w:r>
      <w:r>
        <w:rPr>
          <w:rFonts w:eastAsia="方正仿宋_GBK" w:hint="eastAsia"/>
          <w:sz w:val="32"/>
          <w:szCs w:val="32"/>
        </w:rPr>
        <w:t>纸尿裤（垫、片）</w:t>
      </w:r>
      <w:r>
        <w:rPr>
          <w:rFonts w:eastAsia="方正仿宋_GBK" w:cs="宋体" w:hint="eastAsia"/>
          <w:sz w:val="32"/>
          <w:szCs w:val="32"/>
        </w:rPr>
        <w:t>产品</w:t>
      </w:r>
      <w:r>
        <w:rPr>
          <w:rFonts w:eastAsia="方正仿宋_GBK" w:cs="宋体" w:hint="eastAsia"/>
          <w:sz w:val="32"/>
          <w:szCs w:val="32"/>
        </w:rPr>
        <w:t>7</w:t>
      </w:r>
      <w:r>
        <w:rPr>
          <w:rFonts w:eastAsia="方正仿宋_GBK" w:cs="宋体" w:hint="eastAsia"/>
          <w:sz w:val="32"/>
          <w:szCs w:val="32"/>
        </w:rPr>
        <w:t>批次，合格</w:t>
      </w:r>
      <w:r>
        <w:rPr>
          <w:rFonts w:eastAsia="方正仿宋_GBK" w:cs="宋体" w:hint="eastAsia"/>
          <w:sz w:val="32"/>
          <w:szCs w:val="32"/>
        </w:rPr>
        <w:t>7</w:t>
      </w:r>
      <w:r>
        <w:rPr>
          <w:rFonts w:eastAsia="方正仿宋_GBK" w:cs="宋体" w:hint="eastAsia"/>
          <w:sz w:val="32"/>
          <w:szCs w:val="32"/>
        </w:rPr>
        <w:t>批次。具体检验检测项目分析见表</w:t>
      </w:r>
      <w:r>
        <w:rPr>
          <w:rFonts w:eastAsia="方正仿宋_GBK" w:cs="宋体" w:hint="eastAsia"/>
          <w:sz w:val="32"/>
          <w:szCs w:val="32"/>
        </w:rPr>
        <w:t>4</w:t>
      </w:r>
      <w:r>
        <w:rPr>
          <w:rFonts w:eastAsia="方正仿宋_GBK" w:cs="宋体" w:hint="eastAsia"/>
          <w:sz w:val="32"/>
          <w:szCs w:val="32"/>
        </w:rPr>
        <w:t>。</w:t>
      </w:r>
    </w:p>
    <w:p w:rsidR="00815375" w:rsidRDefault="00DB1962">
      <w:pPr>
        <w:jc w:val="center"/>
        <w:rPr>
          <w:rFonts w:eastAsia="方正仿宋_GBK" w:cs="宋体"/>
          <w:sz w:val="28"/>
          <w:szCs w:val="28"/>
        </w:rPr>
      </w:pPr>
      <w:r>
        <w:rPr>
          <w:rFonts w:eastAsia="方正仿宋_GBK" w:cs="宋体" w:hint="eastAsia"/>
          <w:sz w:val="32"/>
          <w:szCs w:val="32"/>
        </w:rPr>
        <w:t>表</w:t>
      </w:r>
      <w:r>
        <w:rPr>
          <w:rFonts w:eastAsia="方正仿宋_GBK" w:cs="宋体" w:hint="eastAsia"/>
          <w:sz w:val="32"/>
          <w:szCs w:val="32"/>
        </w:rPr>
        <w:t>4</w:t>
      </w:r>
      <w:r>
        <w:rPr>
          <w:rFonts w:eastAsia="方正仿宋_GBK" w:cs="宋体" w:hint="eastAsia"/>
          <w:sz w:val="32"/>
          <w:szCs w:val="32"/>
        </w:rPr>
        <w:t xml:space="preserve"> </w:t>
      </w:r>
      <w:r>
        <w:rPr>
          <w:rFonts w:eastAsia="方正仿宋_GBK" w:cs="宋体" w:hint="eastAsia"/>
          <w:sz w:val="32"/>
          <w:szCs w:val="32"/>
        </w:rPr>
        <w:t>检验项目产品情况表</w:t>
      </w:r>
    </w:p>
    <w:tbl>
      <w:tblPr>
        <w:tblW w:w="7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655"/>
        <w:gridCol w:w="790"/>
        <w:gridCol w:w="2158"/>
        <w:gridCol w:w="1670"/>
        <w:gridCol w:w="1998"/>
      </w:tblGrid>
      <w:tr w:rsidR="00815375">
        <w:trPr>
          <w:trHeight w:val="509"/>
          <w:jc w:val="center"/>
        </w:trPr>
        <w:tc>
          <w:tcPr>
            <w:tcW w:w="655" w:type="dxa"/>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序号</w:t>
            </w:r>
          </w:p>
        </w:tc>
        <w:tc>
          <w:tcPr>
            <w:tcW w:w="2948" w:type="dxa"/>
            <w:gridSpan w:val="2"/>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检验项目名称</w:t>
            </w:r>
          </w:p>
        </w:tc>
        <w:tc>
          <w:tcPr>
            <w:tcW w:w="1670" w:type="dxa"/>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检验批次数</w:t>
            </w:r>
          </w:p>
        </w:tc>
        <w:tc>
          <w:tcPr>
            <w:tcW w:w="1998" w:type="dxa"/>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合格批次数</w:t>
            </w:r>
          </w:p>
        </w:tc>
      </w:tr>
      <w:tr w:rsidR="00815375">
        <w:trPr>
          <w:trHeight w:val="288"/>
          <w:jc w:val="center"/>
        </w:trPr>
        <w:tc>
          <w:tcPr>
            <w:tcW w:w="655" w:type="dxa"/>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1</w:t>
            </w:r>
          </w:p>
        </w:tc>
        <w:tc>
          <w:tcPr>
            <w:tcW w:w="2948" w:type="dxa"/>
            <w:gridSpan w:val="2"/>
            <w:vAlign w:val="center"/>
          </w:tcPr>
          <w:p w:rsidR="00815375" w:rsidRDefault="00DB1962">
            <w:pPr>
              <w:spacing w:line="576" w:lineRule="exact"/>
              <w:jc w:val="center"/>
              <w:rPr>
                <w:rFonts w:eastAsia="方正仿宋_GBK" w:cs="宋体"/>
                <w:sz w:val="30"/>
                <w:szCs w:val="30"/>
              </w:rPr>
            </w:pPr>
            <w:r>
              <w:rPr>
                <w:rFonts w:eastAsia="方正仿宋_GBK" w:cs="宋体"/>
                <w:sz w:val="30"/>
                <w:szCs w:val="30"/>
              </w:rPr>
              <w:t>细菌菌落总数</w:t>
            </w:r>
          </w:p>
        </w:tc>
        <w:tc>
          <w:tcPr>
            <w:tcW w:w="1670" w:type="dxa"/>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7</w:t>
            </w:r>
          </w:p>
        </w:tc>
        <w:tc>
          <w:tcPr>
            <w:tcW w:w="1998" w:type="dxa"/>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7</w:t>
            </w:r>
          </w:p>
        </w:tc>
      </w:tr>
      <w:tr w:rsidR="00815375">
        <w:trPr>
          <w:trHeight w:val="288"/>
          <w:jc w:val="center"/>
        </w:trPr>
        <w:tc>
          <w:tcPr>
            <w:tcW w:w="655" w:type="dxa"/>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2</w:t>
            </w:r>
          </w:p>
        </w:tc>
        <w:tc>
          <w:tcPr>
            <w:tcW w:w="2948" w:type="dxa"/>
            <w:gridSpan w:val="2"/>
            <w:vAlign w:val="center"/>
          </w:tcPr>
          <w:p w:rsidR="00815375" w:rsidRDefault="00DB1962">
            <w:pPr>
              <w:spacing w:line="576" w:lineRule="exact"/>
              <w:jc w:val="center"/>
              <w:rPr>
                <w:rFonts w:eastAsia="方正仿宋_GBK" w:cs="宋体"/>
                <w:sz w:val="30"/>
                <w:szCs w:val="30"/>
              </w:rPr>
            </w:pPr>
            <w:r>
              <w:rPr>
                <w:rFonts w:eastAsia="方正仿宋_GBK" w:cs="宋体"/>
                <w:sz w:val="30"/>
                <w:szCs w:val="30"/>
              </w:rPr>
              <w:t>大肠菌群</w:t>
            </w:r>
          </w:p>
        </w:tc>
        <w:tc>
          <w:tcPr>
            <w:tcW w:w="1670" w:type="dxa"/>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7</w:t>
            </w:r>
          </w:p>
        </w:tc>
        <w:tc>
          <w:tcPr>
            <w:tcW w:w="1998" w:type="dxa"/>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7</w:t>
            </w:r>
          </w:p>
        </w:tc>
      </w:tr>
      <w:tr w:rsidR="00815375">
        <w:trPr>
          <w:trHeight w:val="288"/>
          <w:jc w:val="center"/>
        </w:trPr>
        <w:tc>
          <w:tcPr>
            <w:tcW w:w="655" w:type="dxa"/>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3</w:t>
            </w:r>
          </w:p>
        </w:tc>
        <w:tc>
          <w:tcPr>
            <w:tcW w:w="2948" w:type="dxa"/>
            <w:gridSpan w:val="2"/>
            <w:vAlign w:val="center"/>
          </w:tcPr>
          <w:p w:rsidR="00815375" w:rsidRDefault="00DB1962">
            <w:pPr>
              <w:spacing w:line="576" w:lineRule="exact"/>
              <w:jc w:val="center"/>
              <w:rPr>
                <w:rFonts w:eastAsia="方正仿宋_GBK" w:cs="宋体"/>
                <w:sz w:val="30"/>
                <w:szCs w:val="30"/>
              </w:rPr>
            </w:pPr>
            <w:r>
              <w:rPr>
                <w:rFonts w:eastAsia="方正仿宋_GBK" w:cs="宋体"/>
                <w:sz w:val="30"/>
                <w:szCs w:val="30"/>
              </w:rPr>
              <w:t>真菌菌落总数</w:t>
            </w:r>
          </w:p>
        </w:tc>
        <w:tc>
          <w:tcPr>
            <w:tcW w:w="1670" w:type="dxa"/>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7</w:t>
            </w:r>
          </w:p>
        </w:tc>
        <w:tc>
          <w:tcPr>
            <w:tcW w:w="1998" w:type="dxa"/>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7</w:t>
            </w:r>
          </w:p>
        </w:tc>
      </w:tr>
      <w:tr w:rsidR="00815375">
        <w:trPr>
          <w:trHeight w:val="288"/>
          <w:jc w:val="center"/>
        </w:trPr>
        <w:tc>
          <w:tcPr>
            <w:tcW w:w="655" w:type="dxa"/>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4</w:t>
            </w:r>
          </w:p>
        </w:tc>
        <w:tc>
          <w:tcPr>
            <w:tcW w:w="790" w:type="dxa"/>
            <w:vMerge w:val="restart"/>
            <w:tcBorders>
              <w:right w:val="single" w:sz="4" w:space="0" w:color="auto"/>
            </w:tcBorders>
            <w:vAlign w:val="center"/>
          </w:tcPr>
          <w:p w:rsidR="00815375" w:rsidRDefault="00DB1962">
            <w:pPr>
              <w:spacing w:line="576" w:lineRule="exact"/>
              <w:jc w:val="center"/>
              <w:rPr>
                <w:rFonts w:eastAsia="方正仿宋_GBK" w:cs="宋体"/>
                <w:sz w:val="30"/>
                <w:szCs w:val="30"/>
              </w:rPr>
            </w:pPr>
            <w:r>
              <w:rPr>
                <w:rFonts w:eastAsia="方正仿宋_GBK" w:cs="宋体"/>
                <w:sz w:val="30"/>
                <w:szCs w:val="30"/>
              </w:rPr>
              <w:t>致病性化脓菌</w:t>
            </w:r>
          </w:p>
        </w:tc>
        <w:tc>
          <w:tcPr>
            <w:tcW w:w="2158" w:type="dxa"/>
            <w:tcBorders>
              <w:left w:val="single" w:sz="4" w:space="0" w:color="auto"/>
              <w:bottom w:val="single" w:sz="4" w:space="0" w:color="auto"/>
            </w:tcBorders>
            <w:vAlign w:val="center"/>
          </w:tcPr>
          <w:p w:rsidR="00815375" w:rsidRDefault="00DB1962">
            <w:pPr>
              <w:spacing w:line="576" w:lineRule="exact"/>
              <w:jc w:val="center"/>
              <w:rPr>
                <w:rFonts w:eastAsia="方正仿宋_GBK" w:cs="宋体"/>
                <w:sz w:val="30"/>
                <w:szCs w:val="30"/>
              </w:rPr>
            </w:pPr>
            <w:r>
              <w:rPr>
                <w:rFonts w:eastAsia="方正仿宋_GBK" w:cs="宋体"/>
                <w:sz w:val="30"/>
                <w:szCs w:val="30"/>
              </w:rPr>
              <w:t>绿脓杆菌</w:t>
            </w:r>
          </w:p>
        </w:tc>
        <w:tc>
          <w:tcPr>
            <w:tcW w:w="1670" w:type="dxa"/>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7</w:t>
            </w:r>
          </w:p>
        </w:tc>
        <w:tc>
          <w:tcPr>
            <w:tcW w:w="1998" w:type="dxa"/>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7</w:t>
            </w:r>
          </w:p>
        </w:tc>
      </w:tr>
      <w:tr w:rsidR="00815375">
        <w:trPr>
          <w:trHeight w:val="288"/>
          <w:jc w:val="center"/>
        </w:trPr>
        <w:tc>
          <w:tcPr>
            <w:tcW w:w="655" w:type="dxa"/>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5</w:t>
            </w:r>
          </w:p>
        </w:tc>
        <w:tc>
          <w:tcPr>
            <w:tcW w:w="790" w:type="dxa"/>
            <w:vMerge/>
            <w:tcBorders>
              <w:right w:val="single" w:sz="4" w:space="0" w:color="auto"/>
            </w:tcBorders>
            <w:vAlign w:val="center"/>
          </w:tcPr>
          <w:p w:rsidR="00815375" w:rsidRDefault="00815375">
            <w:pPr>
              <w:spacing w:line="576" w:lineRule="exact"/>
              <w:jc w:val="center"/>
              <w:rPr>
                <w:rFonts w:eastAsia="方正仿宋_GBK" w:cs="宋体"/>
                <w:sz w:val="30"/>
                <w:szCs w:val="30"/>
              </w:rPr>
            </w:pPr>
          </w:p>
        </w:tc>
        <w:tc>
          <w:tcPr>
            <w:tcW w:w="2158" w:type="dxa"/>
            <w:tcBorders>
              <w:top w:val="single" w:sz="4" w:space="0" w:color="auto"/>
              <w:left w:val="single" w:sz="4" w:space="0" w:color="auto"/>
              <w:bottom w:val="single" w:sz="4" w:space="0" w:color="auto"/>
            </w:tcBorders>
            <w:vAlign w:val="center"/>
          </w:tcPr>
          <w:p w:rsidR="00815375" w:rsidRDefault="00DB1962">
            <w:pPr>
              <w:spacing w:line="576" w:lineRule="exact"/>
              <w:jc w:val="center"/>
              <w:rPr>
                <w:rFonts w:eastAsia="方正仿宋_GBK" w:cs="宋体"/>
                <w:sz w:val="30"/>
                <w:szCs w:val="30"/>
              </w:rPr>
            </w:pPr>
            <w:r>
              <w:rPr>
                <w:rFonts w:eastAsia="方正仿宋_GBK" w:cs="宋体"/>
                <w:sz w:val="30"/>
                <w:szCs w:val="30"/>
              </w:rPr>
              <w:t>金黄色葡萄球菌</w:t>
            </w:r>
          </w:p>
        </w:tc>
        <w:tc>
          <w:tcPr>
            <w:tcW w:w="1670" w:type="dxa"/>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7</w:t>
            </w:r>
          </w:p>
        </w:tc>
        <w:tc>
          <w:tcPr>
            <w:tcW w:w="1998" w:type="dxa"/>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7</w:t>
            </w:r>
          </w:p>
        </w:tc>
      </w:tr>
      <w:tr w:rsidR="00815375">
        <w:trPr>
          <w:trHeight w:val="288"/>
          <w:jc w:val="center"/>
        </w:trPr>
        <w:tc>
          <w:tcPr>
            <w:tcW w:w="655" w:type="dxa"/>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6</w:t>
            </w:r>
          </w:p>
        </w:tc>
        <w:tc>
          <w:tcPr>
            <w:tcW w:w="790" w:type="dxa"/>
            <w:vMerge/>
            <w:tcBorders>
              <w:bottom w:val="single" w:sz="4" w:space="0" w:color="auto"/>
              <w:right w:val="single" w:sz="4" w:space="0" w:color="auto"/>
            </w:tcBorders>
            <w:vAlign w:val="center"/>
          </w:tcPr>
          <w:p w:rsidR="00815375" w:rsidRDefault="00815375">
            <w:pPr>
              <w:spacing w:line="576" w:lineRule="exact"/>
              <w:jc w:val="center"/>
              <w:rPr>
                <w:rFonts w:eastAsia="方正仿宋_GBK" w:cs="宋体"/>
                <w:sz w:val="30"/>
                <w:szCs w:val="30"/>
              </w:rPr>
            </w:pPr>
          </w:p>
        </w:tc>
        <w:tc>
          <w:tcPr>
            <w:tcW w:w="2158" w:type="dxa"/>
            <w:tcBorders>
              <w:top w:val="single" w:sz="4" w:space="0" w:color="auto"/>
              <w:left w:val="single" w:sz="4" w:space="0" w:color="auto"/>
              <w:bottom w:val="single" w:sz="4" w:space="0" w:color="auto"/>
            </w:tcBorders>
            <w:vAlign w:val="center"/>
          </w:tcPr>
          <w:p w:rsidR="00815375" w:rsidRDefault="00DB1962">
            <w:pPr>
              <w:spacing w:line="576" w:lineRule="exact"/>
              <w:jc w:val="center"/>
              <w:rPr>
                <w:rFonts w:eastAsia="方正仿宋_GBK" w:cs="宋体"/>
                <w:sz w:val="30"/>
                <w:szCs w:val="30"/>
              </w:rPr>
            </w:pPr>
            <w:r>
              <w:rPr>
                <w:rFonts w:eastAsia="方正仿宋_GBK" w:cs="宋体"/>
                <w:sz w:val="30"/>
                <w:szCs w:val="30"/>
              </w:rPr>
              <w:t>溶血性链球菌</w:t>
            </w:r>
          </w:p>
        </w:tc>
        <w:tc>
          <w:tcPr>
            <w:tcW w:w="1670" w:type="dxa"/>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7</w:t>
            </w:r>
          </w:p>
        </w:tc>
        <w:tc>
          <w:tcPr>
            <w:tcW w:w="1998" w:type="dxa"/>
            <w:vAlign w:val="center"/>
          </w:tcPr>
          <w:p w:rsidR="00815375" w:rsidRDefault="00DB1962">
            <w:pPr>
              <w:spacing w:line="576" w:lineRule="exact"/>
              <w:jc w:val="center"/>
              <w:rPr>
                <w:rFonts w:eastAsia="方正仿宋_GBK" w:cs="宋体"/>
                <w:sz w:val="30"/>
                <w:szCs w:val="30"/>
              </w:rPr>
            </w:pPr>
            <w:r>
              <w:rPr>
                <w:rFonts w:eastAsia="方正仿宋_GBK" w:cs="宋体" w:hint="eastAsia"/>
                <w:sz w:val="30"/>
                <w:szCs w:val="30"/>
              </w:rPr>
              <w:t>7</w:t>
            </w:r>
          </w:p>
        </w:tc>
      </w:tr>
    </w:tbl>
    <w:p w:rsidR="00815375" w:rsidRDefault="00DB1962">
      <w:pPr>
        <w:spacing w:line="576" w:lineRule="exact"/>
        <w:ind w:firstLineChars="214" w:firstLine="687"/>
        <w:rPr>
          <w:rFonts w:eastAsia="方正仿宋_GBK" w:cs="宋体"/>
          <w:b/>
          <w:sz w:val="32"/>
          <w:szCs w:val="32"/>
        </w:rPr>
      </w:pPr>
      <w:r>
        <w:rPr>
          <w:rFonts w:eastAsia="方正仿宋_GBK" w:cs="宋体" w:hint="eastAsia"/>
          <w:b/>
          <w:sz w:val="32"/>
          <w:szCs w:val="32"/>
        </w:rPr>
        <w:t>2.</w:t>
      </w:r>
      <w:r>
        <w:rPr>
          <w:rFonts w:eastAsia="方正仿宋_GBK" w:cs="宋体" w:hint="eastAsia"/>
          <w:b/>
          <w:sz w:val="32"/>
          <w:szCs w:val="32"/>
        </w:rPr>
        <w:t>不合格项目分析</w:t>
      </w:r>
    </w:p>
    <w:p w:rsidR="00815375" w:rsidRDefault="00DB1962">
      <w:pPr>
        <w:widowControl/>
        <w:shd w:val="clear" w:color="auto" w:fill="FFFFFF"/>
        <w:spacing w:line="540" w:lineRule="exact"/>
        <w:ind w:firstLineChars="200" w:firstLine="640"/>
        <w:rPr>
          <w:rFonts w:eastAsia="仿宋"/>
          <w:kern w:val="0"/>
          <w:sz w:val="32"/>
          <w:szCs w:val="32"/>
        </w:rPr>
      </w:pPr>
      <w:r>
        <w:rPr>
          <w:rFonts w:eastAsia="仿宋" w:hint="eastAsia"/>
          <w:kern w:val="0"/>
          <w:sz w:val="32"/>
          <w:szCs w:val="32"/>
        </w:rPr>
        <w:lastRenderedPageBreak/>
        <w:t>本次抽查未检出不合格。以下对潜在可能不合格项目进行分析：</w:t>
      </w:r>
    </w:p>
    <w:p w:rsidR="00815375" w:rsidRDefault="00DB1962">
      <w:pPr>
        <w:widowControl/>
        <w:shd w:val="clear" w:color="auto" w:fill="FFFFFF"/>
        <w:spacing w:line="540" w:lineRule="exact"/>
        <w:ind w:firstLineChars="200" w:firstLine="640"/>
        <w:rPr>
          <w:rFonts w:eastAsia="仿宋"/>
          <w:kern w:val="0"/>
          <w:sz w:val="32"/>
          <w:szCs w:val="32"/>
        </w:rPr>
      </w:pPr>
      <w:r>
        <w:rPr>
          <w:rFonts w:eastAsia="仿宋" w:hint="eastAsia"/>
          <w:kern w:val="0"/>
          <w:sz w:val="32"/>
          <w:szCs w:val="32"/>
        </w:rPr>
        <w:t>微生物指标包括细菌菌落总数、大肠菌群、真菌菌落总数、绿脓杆菌、金黄色葡萄球菌、溶血性链球菌</w:t>
      </w:r>
      <w:r>
        <w:rPr>
          <w:rFonts w:eastAsia="仿宋" w:hint="eastAsia"/>
          <w:kern w:val="0"/>
          <w:sz w:val="32"/>
          <w:szCs w:val="32"/>
        </w:rPr>
        <w:t>6</w:t>
      </w:r>
      <w:r>
        <w:rPr>
          <w:rFonts w:eastAsia="仿宋" w:hint="eastAsia"/>
          <w:kern w:val="0"/>
          <w:sz w:val="32"/>
          <w:szCs w:val="32"/>
        </w:rPr>
        <w:t>个项目。婴幼儿抵抗力相对较弱，卫生指标不合格可能会影响婴幼儿的身体健康。原材料的卫生指标、生产加工过程中的环境卫生控制及储运条件都有可能造成纸尿裤的卫生指标不合格。</w:t>
      </w:r>
    </w:p>
    <w:p w:rsidR="00815375" w:rsidRDefault="00DB1962">
      <w:pPr>
        <w:spacing w:line="576" w:lineRule="exact"/>
        <w:ind w:firstLine="560"/>
        <w:rPr>
          <w:rFonts w:eastAsia="方正黑体_GBK" w:cs="宋体"/>
          <w:sz w:val="32"/>
          <w:szCs w:val="32"/>
        </w:rPr>
      </w:pPr>
      <w:r>
        <w:rPr>
          <w:rFonts w:eastAsia="方正黑体_GBK" w:cs="宋体" w:hint="eastAsia"/>
          <w:sz w:val="32"/>
          <w:szCs w:val="32"/>
        </w:rPr>
        <w:t>四、消费建议</w:t>
      </w:r>
    </w:p>
    <w:p w:rsidR="00815375" w:rsidRDefault="00DB1962" w:rsidP="00BC4C62">
      <w:pPr>
        <w:pStyle w:val="a8"/>
        <w:widowControl/>
        <w:shd w:val="clear" w:color="auto" w:fill="FFFFFF"/>
        <w:spacing w:beforeAutospacing="0" w:afterAutospacing="0" w:line="576" w:lineRule="exact"/>
        <w:ind w:firstLineChars="200" w:firstLine="640"/>
        <w:rPr>
          <w:rFonts w:eastAsia="仿宋"/>
          <w:sz w:val="32"/>
          <w:szCs w:val="32"/>
        </w:rPr>
      </w:pPr>
      <w:r>
        <w:rPr>
          <w:rFonts w:eastAsia="方正仿宋_GBK" w:cs="宋体" w:hint="eastAsia"/>
          <w:bCs/>
          <w:kern w:val="2"/>
          <w:sz w:val="32"/>
          <w:szCs w:val="32"/>
        </w:rPr>
        <w:t>1.</w:t>
      </w:r>
      <w:r>
        <w:rPr>
          <w:rFonts w:eastAsia="仿宋" w:hint="eastAsia"/>
          <w:sz w:val="32"/>
          <w:szCs w:val="32"/>
        </w:rPr>
        <w:t>应仔细查看外包装。外包装应密封完好，干净整洁、图案文字清晰、表面无破损、无污迹。外包装信息至少应有产品名称、型号规格、执行标准号、生产日期和保质期或生产批号和限期使用日期、主要原料、厂名厂址等基本信息</w:t>
      </w:r>
      <w:r>
        <w:rPr>
          <w:rFonts w:eastAsia="仿宋" w:hint="eastAsia"/>
          <w:sz w:val="32"/>
          <w:szCs w:val="32"/>
        </w:rPr>
        <w:t>。</w:t>
      </w:r>
    </w:p>
    <w:p w:rsidR="00815375" w:rsidRDefault="00DB1962" w:rsidP="00BC4C62">
      <w:pPr>
        <w:pStyle w:val="a8"/>
        <w:widowControl/>
        <w:shd w:val="clear" w:color="auto" w:fill="FFFFFF"/>
        <w:spacing w:beforeAutospacing="0" w:afterAutospacing="0" w:line="576" w:lineRule="exact"/>
        <w:ind w:firstLineChars="200" w:firstLine="640"/>
        <w:rPr>
          <w:rFonts w:eastAsia="仿宋"/>
          <w:sz w:val="32"/>
          <w:szCs w:val="32"/>
        </w:rPr>
      </w:pPr>
      <w:r>
        <w:rPr>
          <w:rFonts w:eastAsia="方正仿宋_GBK" w:cs="宋体" w:hint="eastAsia"/>
          <w:bCs/>
          <w:kern w:val="2"/>
          <w:sz w:val="32"/>
          <w:szCs w:val="32"/>
        </w:rPr>
        <w:t>2.</w:t>
      </w:r>
      <w:r>
        <w:rPr>
          <w:rFonts w:eastAsia="仿宋" w:hint="eastAsia"/>
          <w:sz w:val="32"/>
          <w:szCs w:val="32"/>
        </w:rPr>
        <w:t>建议参考包装外所标示的号码，成人纸尿裤应注意适用的腰围，婴儿纸尿裤应注意适用的体重。腿部和腰部的松紧槽不能勒得过紧，否则会把皮肤勒伤。成人尿液较多，可选择防漏设计的纸尿裤即大腿内侧立起的褶边及腰部防漏褶边，在尿量过多时可有效防止渗漏。随着婴幼儿长大，活动量增多，防漏设计功能越加重要，如果纸尿裤设计不合理，活动中可能发生外漏、侧漏现象。</w:t>
      </w:r>
    </w:p>
    <w:p w:rsidR="00815375" w:rsidRDefault="00DB1962" w:rsidP="00BC4C62">
      <w:pPr>
        <w:pStyle w:val="a8"/>
        <w:widowControl/>
        <w:shd w:val="clear" w:color="auto" w:fill="FFFFFF"/>
        <w:spacing w:beforeAutospacing="0" w:afterAutospacing="0" w:line="576" w:lineRule="exact"/>
        <w:ind w:firstLineChars="200" w:firstLine="640"/>
      </w:pPr>
      <w:r>
        <w:rPr>
          <w:rFonts w:eastAsia="仿宋" w:hint="eastAsia"/>
          <w:sz w:val="32"/>
          <w:szCs w:val="32"/>
        </w:rPr>
        <w:t>3</w:t>
      </w:r>
      <w:r>
        <w:rPr>
          <w:rFonts w:eastAsia="方正仿宋_GBK" w:cs="宋体" w:hint="eastAsia"/>
          <w:sz w:val="32"/>
          <w:szCs w:val="32"/>
        </w:rPr>
        <w:t>.</w:t>
      </w:r>
      <w:r>
        <w:rPr>
          <w:rFonts w:eastAsia="仿宋" w:hint="eastAsia"/>
          <w:sz w:val="32"/>
          <w:szCs w:val="32"/>
        </w:rPr>
        <w:t>建议选择透气性高的纸尿裤。在环境温度增高时，皮肤温度很难控制，如果不能适当地透出湿气和热气，很容易产生热痱和尿布疹。取下纸尿裤后，不要马上更换新的纸尿裤，应让皮肤</w:t>
      </w:r>
      <w:r>
        <w:rPr>
          <w:rFonts w:eastAsia="仿宋" w:hint="eastAsia"/>
          <w:sz w:val="32"/>
          <w:szCs w:val="32"/>
        </w:rPr>
        <w:lastRenderedPageBreak/>
        <w:t>适当透气</w:t>
      </w:r>
      <w:r>
        <w:rPr>
          <w:rFonts w:eastAsia="仿宋" w:hint="eastAsia"/>
          <w:sz w:val="32"/>
          <w:szCs w:val="32"/>
        </w:rPr>
        <w:t>，保持干爽，减少尿布疹产生。另外，纸尿裤需在干燥、无菌环境中贮藏，并在有效期限内使用。如果受潮或贮藏过久，即使不拆封也会变质、污染。拆包后的纸尿裤要放在干燥、洁净、无菌的环境里，受潮及过期后不宜使用。</w:t>
      </w:r>
      <w:bookmarkStart w:id="0" w:name="_GoBack"/>
      <w:bookmarkEnd w:id="0"/>
    </w:p>
    <w:sectPr w:rsidR="00815375" w:rsidSect="00815375">
      <w:footerReference w:type="default" r:id="rId7"/>
      <w:pgSz w:w="11906" w:h="16838"/>
      <w:pgMar w:top="2098" w:right="1474" w:bottom="1984" w:left="158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962" w:rsidRDefault="00DB1962" w:rsidP="00815375">
      <w:r>
        <w:separator/>
      </w:r>
    </w:p>
  </w:endnote>
  <w:endnote w:type="continuationSeparator" w:id="0">
    <w:p w:rsidR="00DB1962" w:rsidRDefault="00DB1962" w:rsidP="00815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embedRegular r:id="rId1" w:subsetted="1" w:fontKey="{2AEED595-21FC-4B96-97B0-CEBE9082474F}"/>
  </w:font>
  <w:font w:name="方正小标宋_GBK">
    <w:panose1 w:val="03000509000000000000"/>
    <w:charset w:val="86"/>
    <w:family w:val="script"/>
    <w:pitch w:val="fixed"/>
    <w:sig w:usb0="00000001" w:usb1="080E0000" w:usb2="00000010" w:usb3="00000000" w:csb0="00040000" w:csb1="00000000"/>
    <w:embedRegular r:id="rId2" w:subsetted="1" w:fontKey="{27DBF178-D52B-463C-91BD-6F1D4161CA32}"/>
  </w:font>
  <w:font w:name="华文中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embedRegular r:id="rId3" w:subsetted="1" w:fontKey="{C17247A1-873F-4578-AC97-88D7FBF5812C}"/>
    <w:embedBold r:id="rId4" w:subsetted="1" w:fontKey="{06E14E5D-3E00-4197-9AEA-B0636D6CDB7D}"/>
  </w:font>
  <w:font w:name="方正楷体_GBK">
    <w:panose1 w:val="03000509000000000000"/>
    <w:charset w:val="86"/>
    <w:family w:val="script"/>
    <w:pitch w:val="fixed"/>
    <w:sig w:usb0="00000001" w:usb1="080E0000" w:usb2="00000010" w:usb3="00000000" w:csb0="00040000" w:csb1="00000000"/>
    <w:embedRegular r:id="rId5" w:subsetted="1" w:fontKey="{DBAF97A3-7741-4C4A-A3A7-A3070A822A8E}"/>
  </w:font>
  <w:font w:name="仿宋">
    <w:panose1 w:val="02010609060101010101"/>
    <w:charset w:val="86"/>
    <w:family w:val="modern"/>
    <w:pitch w:val="fixed"/>
    <w:sig w:usb0="800002BF" w:usb1="38CF7CFA" w:usb2="00000016" w:usb3="00000000" w:csb0="00040001" w:csb1="00000000"/>
    <w:embedRegular r:id="rId6" w:subsetted="1" w:fontKey="{BEBB1E33-3AA7-40DE-B23C-7DC8CF680357}"/>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375" w:rsidRDefault="00815375">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815375" w:rsidRDefault="00815375">
                <w:pPr>
                  <w:pStyle w:val="a6"/>
                </w:pPr>
                <w:r>
                  <w:fldChar w:fldCharType="begin"/>
                </w:r>
                <w:r w:rsidR="00DB1962">
                  <w:instrText xml:space="preserve"> PAGE  \* MERGEFORMAT </w:instrText>
                </w:r>
                <w:r>
                  <w:fldChar w:fldCharType="separate"/>
                </w:r>
                <w:r w:rsidR="00BC4C6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962" w:rsidRDefault="00DB1962" w:rsidP="00815375">
      <w:r>
        <w:separator/>
      </w:r>
    </w:p>
  </w:footnote>
  <w:footnote w:type="continuationSeparator" w:id="0">
    <w:p w:rsidR="00DB1962" w:rsidRDefault="00DB1962" w:rsidP="008153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jE0NWVlNTljOTZmNzBhYWJkNzdiMTdhNDdiNjgyMDYifQ=="/>
  </w:docVars>
  <w:rsids>
    <w:rsidRoot w:val="00705B96"/>
    <w:rsid w:val="000D1DCD"/>
    <w:rsid w:val="0029167E"/>
    <w:rsid w:val="00705B96"/>
    <w:rsid w:val="00815375"/>
    <w:rsid w:val="00BC4C62"/>
    <w:rsid w:val="00C4233A"/>
    <w:rsid w:val="00D05984"/>
    <w:rsid w:val="00DB1962"/>
    <w:rsid w:val="0AD871BB"/>
    <w:rsid w:val="1D453C23"/>
    <w:rsid w:val="1E141EBA"/>
    <w:rsid w:val="3BC757F2"/>
    <w:rsid w:val="3BC813FD"/>
    <w:rsid w:val="3C303F24"/>
    <w:rsid w:val="3D3772F2"/>
    <w:rsid w:val="583049F3"/>
    <w:rsid w:val="58880ACF"/>
    <w:rsid w:val="772A5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First Inden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815375"/>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uiPriority w:val="99"/>
    <w:qFormat/>
    <w:rsid w:val="00815375"/>
    <w:pPr>
      <w:spacing w:line="360" w:lineRule="auto"/>
      <w:ind w:firstLineChars="200" w:firstLine="200"/>
    </w:pPr>
    <w:rPr>
      <w:rFonts w:ascii="仿宋_GB2312" w:eastAsia="仿宋_GB2312"/>
      <w:sz w:val="30"/>
      <w:szCs w:val="30"/>
    </w:rPr>
  </w:style>
  <w:style w:type="paragraph" w:styleId="a4">
    <w:name w:val="annotation text"/>
    <w:basedOn w:val="a"/>
    <w:link w:val="Char"/>
    <w:qFormat/>
    <w:rsid w:val="00815375"/>
    <w:pPr>
      <w:jc w:val="left"/>
    </w:pPr>
  </w:style>
  <w:style w:type="paragraph" w:styleId="a5">
    <w:name w:val="Balloon Text"/>
    <w:basedOn w:val="a"/>
    <w:link w:val="Char0"/>
    <w:qFormat/>
    <w:rsid w:val="00815375"/>
    <w:rPr>
      <w:sz w:val="18"/>
      <w:szCs w:val="18"/>
    </w:rPr>
  </w:style>
  <w:style w:type="paragraph" w:styleId="a6">
    <w:name w:val="footer"/>
    <w:basedOn w:val="a"/>
    <w:qFormat/>
    <w:rsid w:val="00815375"/>
    <w:pPr>
      <w:tabs>
        <w:tab w:val="center" w:pos="4153"/>
        <w:tab w:val="right" w:pos="8306"/>
      </w:tabs>
      <w:snapToGrid w:val="0"/>
      <w:jc w:val="left"/>
    </w:pPr>
    <w:rPr>
      <w:sz w:val="18"/>
    </w:rPr>
  </w:style>
  <w:style w:type="paragraph" w:styleId="a7">
    <w:name w:val="header"/>
    <w:basedOn w:val="a"/>
    <w:link w:val="Char1"/>
    <w:qFormat/>
    <w:rsid w:val="00815375"/>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815375"/>
    <w:pPr>
      <w:spacing w:beforeAutospacing="1" w:afterAutospacing="1"/>
      <w:jc w:val="left"/>
    </w:pPr>
    <w:rPr>
      <w:kern w:val="0"/>
      <w:sz w:val="24"/>
    </w:rPr>
  </w:style>
  <w:style w:type="paragraph" w:styleId="a9">
    <w:name w:val="annotation subject"/>
    <w:basedOn w:val="a4"/>
    <w:next w:val="a4"/>
    <w:link w:val="Char2"/>
    <w:qFormat/>
    <w:rsid w:val="00815375"/>
    <w:rPr>
      <w:b/>
      <w:bCs/>
    </w:rPr>
  </w:style>
  <w:style w:type="character" w:styleId="aa">
    <w:name w:val="annotation reference"/>
    <w:basedOn w:val="a1"/>
    <w:qFormat/>
    <w:rsid w:val="00815375"/>
    <w:rPr>
      <w:sz w:val="21"/>
      <w:szCs w:val="21"/>
    </w:rPr>
  </w:style>
  <w:style w:type="character" w:customStyle="1" w:styleId="Char1">
    <w:name w:val="页眉 Char"/>
    <w:basedOn w:val="a1"/>
    <w:link w:val="a7"/>
    <w:qFormat/>
    <w:rsid w:val="00815375"/>
    <w:rPr>
      <w:kern w:val="2"/>
      <w:sz w:val="18"/>
      <w:szCs w:val="18"/>
    </w:rPr>
  </w:style>
  <w:style w:type="character" w:customStyle="1" w:styleId="Char">
    <w:name w:val="批注文字 Char"/>
    <w:basedOn w:val="a1"/>
    <w:link w:val="a4"/>
    <w:qFormat/>
    <w:rsid w:val="00815375"/>
    <w:rPr>
      <w:kern w:val="2"/>
      <w:sz w:val="21"/>
      <w:szCs w:val="24"/>
    </w:rPr>
  </w:style>
  <w:style w:type="character" w:customStyle="1" w:styleId="Char2">
    <w:name w:val="批注主题 Char"/>
    <w:basedOn w:val="Char"/>
    <w:link w:val="a9"/>
    <w:qFormat/>
    <w:rsid w:val="00815375"/>
    <w:rPr>
      <w:b/>
      <w:bCs/>
    </w:rPr>
  </w:style>
  <w:style w:type="character" w:customStyle="1" w:styleId="Char0">
    <w:name w:val="批注框文本 Char"/>
    <w:basedOn w:val="a1"/>
    <w:link w:val="a5"/>
    <w:qFormat/>
    <w:rsid w:val="0081537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shen</dc:creator>
  <cp:lastModifiedBy>user</cp:lastModifiedBy>
  <cp:revision>3</cp:revision>
  <dcterms:created xsi:type="dcterms:W3CDTF">2022-10-19T01:17:00Z</dcterms:created>
  <dcterms:modified xsi:type="dcterms:W3CDTF">2022-12-06T06:44:00Z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3A4BE89C93D047B58C6885E14042D4AC</vt:lpwstr>
  </property>
</Properties>
</file>