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 w:val="32"/>
          <w:szCs w:val="32"/>
          <w:highlight w:val="none"/>
        </w:rPr>
      </w:pPr>
      <w:bookmarkStart w:id="0" w:name="_GoBack"/>
      <w:bookmarkEnd w:id="0"/>
      <w:r>
        <w:rPr>
          <w:rFonts w:hint="eastAsia" w:ascii="黑体" w:hAnsi="黑体" w:eastAsia="黑体"/>
          <w:sz w:val="32"/>
          <w:szCs w:val="32"/>
          <w:highlight w:val="none"/>
        </w:rPr>
        <w:t>附件1</w:t>
      </w:r>
    </w:p>
    <w:p>
      <w:pPr>
        <w:spacing w:line="590" w:lineRule="exact"/>
        <w:jc w:val="center"/>
        <w:rPr>
          <w:b/>
          <w:bCs/>
          <w:sz w:val="36"/>
          <w:szCs w:val="36"/>
          <w:highlight w:val="none"/>
        </w:rPr>
      </w:pPr>
      <w:r>
        <w:rPr>
          <w:rFonts w:hint="eastAsia"/>
          <w:b/>
          <w:bCs/>
          <w:sz w:val="36"/>
          <w:szCs w:val="36"/>
          <w:highlight w:val="none"/>
        </w:rPr>
        <w:t>本次检验项目</w:t>
      </w:r>
    </w:p>
    <w:p>
      <w:pPr>
        <w:numPr>
          <w:ilvl w:val="0"/>
          <w:numId w:val="1"/>
        </w:numPr>
        <w:spacing w:line="560" w:lineRule="exact"/>
        <w:ind w:left="-10" w:leftChars="0" w:firstLine="64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保健食品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（一）抽检依据</w:t>
      </w:r>
    </w:p>
    <w:p>
      <w:pPr>
        <w:spacing w:line="560" w:lineRule="exact"/>
        <w:ind w:firstLine="6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抽检依据国家食品药品监督管理局药品检验补充检验方法和检验项目批准件2009030，GB 16740-2014《食品安全国家标准 保健食品》是等标准及产品明示标准和指标的要求。</w:t>
      </w:r>
    </w:p>
    <w:p>
      <w:pPr>
        <w:spacing w:line="59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（二）检验项目</w:t>
      </w:r>
    </w:p>
    <w:p>
      <w:pPr>
        <w:spacing w:line="560" w:lineRule="exact"/>
        <w:ind w:firstLine="6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保健食品抽检项目包括那红地那非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红地那非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伐地那非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羟基豪莫西地那非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西地那非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豪莫西地那非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氨基他达拉非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他达拉非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硫代艾地那非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伪伐地那非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那莫西地那非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铅(Pb)</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总砷(As)</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大肠菌群</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霉菌和酵母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金黄色葡萄球菌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沙门氏菌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菌落总数</w:t>
      </w:r>
      <w:r>
        <w:rPr>
          <w:rFonts w:hint="eastAsia" w:ascii="仿宋" w:hAnsi="仿宋" w:eastAsia="仿宋" w:cs="仿宋"/>
          <w:color w:val="auto"/>
          <w:sz w:val="28"/>
          <w:szCs w:val="28"/>
          <w:highlight w:val="none"/>
          <w:lang w:eastAsia="zh-CN"/>
        </w:rPr>
        <w:t>。</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二、餐饮食品</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抽检依据</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抽检依据是GB 2761-2017《食品安全国家标准 食品中真菌毒素限量》、GB 2760-2014《食品安全国家标准 食品添加剂使用标准》、GB 7099-2015 《食品安全国家标准 糕点、面包》、整顿办函〔2011〕1号 《食品中可能违法添加的非食用物质和易滥用的食品添加剂品种名单（第五批）》等标准及产品明示标准和指标的要求。</w:t>
      </w:r>
    </w:p>
    <w:p>
      <w:pPr>
        <w:spacing w:line="59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（二）检验项目</w:t>
      </w:r>
    </w:p>
    <w:p>
      <w:pPr>
        <w:pStyle w:val="2"/>
        <w:keepNext w:val="0"/>
        <w:keepLines w:val="0"/>
        <w:pageBreakBefore w:val="0"/>
        <w:widowControl w:val="0"/>
        <w:kinsoku/>
        <w:wordWrap/>
        <w:overflowPunct/>
        <w:topLinePunct w:val="0"/>
        <w:bidi w:val="0"/>
        <w:adjustRightInd/>
        <w:snapToGrid/>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餐饮食品</w:t>
      </w:r>
      <w:r>
        <w:rPr>
          <w:rFonts w:hint="eastAsia" w:ascii="仿宋" w:hAnsi="仿宋" w:eastAsia="仿宋" w:cs="仿宋"/>
          <w:color w:val="auto"/>
          <w:sz w:val="28"/>
          <w:szCs w:val="28"/>
          <w:highlight w:val="none"/>
        </w:rPr>
        <w:t>抽检项目包括</w:t>
      </w:r>
      <w:r>
        <w:rPr>
          <w:rFonts w:hint="eastAsia" w:ascii="仿宋" w:hAnsi="仿宋" w:eastAsia="仿宋" w:cs="仿宋"/>
          <w:color w:val="auto"/>
          <w:sz w:val="28"/>
          <w:szCs w:val="28"/>
          <w:highlight w:val="none"/>
          <w:lang w:eastAsia="zh-CN"/>
        </w:rPr>
        <w:t>苯甲酸及其钠盐(以苯甲酸计)、山梨酸及其钾盐(以山梨酸计)、糖精钠(以糖精计)、黄曲霉毒素B₁、酸价(以脂肪计)、过氧化值(以脂肪计)、脱氢乙酸及其钠盐(以脱氢乙酸计)、罂粟碱、吗啡、可待因、那可丁。</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三、淀粉及淀粉制品</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抽检依据</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抽检依据是GB 2762-2017《食品安全国家标准 食品中污染物限量》，GB 2760-2014《食品安全国家标准 食品添加剂使用标准》等标准及产品明示标准和指标的要求。</w:t>
      </w:r>
    </w:p>
    <w:p>
      <w:pPr>
        <w:spacing w:line="59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（二）检验项目</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淀粉及淀粉制品</w:t>
      </w:r>
      <w:r>
        <w:rPr>
          <w:rFonts w:hint="eastAsia" w:ascii="仿宋" w:hAnsi="仿宋" w:eastAsia="仿宋" w:cs="仿宋"/>
          <w:color w:val="auto"/>
          <w:sz w:val="28"/>
          <w:szCs w:val="28"/>
          <w:highlight w:val="none"/>
        </w:rPr>
        <w:t>抽检项目包括</w:t>
      </w:r>
      <w:r>
        <w:rPr>
          <w:rFonts w:hint="eastAsia" w:ascii="仿宋" w:hAnsi="仿宋" w:eastAsia="仿宋" w:cs="仿宋"/>
          <w:color w:val="auto"/>
          <w:sz w:val="28"/>
          <w:szCs w:val="28"/>
          <w:highlight w:val="none"/>
          <w:lang w:val="en-US" w:eastAsia="zh-CN"/>
        </w:rPr>
        <w:t>铅(以Pb计)、苯甲酸及其钠盐(以苯甲酸计)、山梨酸及其钾盐(以山梨酸计)、铝的残留量(干样品、以Al计)、二氧化硫残留量。</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四、调味品</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（一）抽检依据</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抽检依据是 GB 2760-2014《食品安全国家标准 食品添加剂使用标准》、GB 2762-2017《食品安全国家标准 食品中污染物限量、GB 2763-2021 《食品安全国家标准 食品中农药最大残留限量》等标准及产品明示标准和指标的要求。</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（二）检验项目</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调味品抽检项目包括铅(以Pb计)、苯甲酸及其钠盐(以苯甲酸计)、山梨酸及其钾盐(以山梨酸计)、脱氢乙酸及其钠盐(以脱氢乙酸计)、防腐剂混合使用时各自用量占其最大使用量的比例之和，丙溴磷、氯氰菊酯和高效氯氰菊酯、多菌灵。</w:t>
      </w:r>
    </w:p>
    <w:p>
      <w:pPr>
        <w:numPr>
          <w:ilvl w:val="0"/>
          <w:numId w:val="2"/>
        </w:num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豆制品</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（一）抽检依据</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抽检依据是GB 2762-2017《食品安全国家标准 食品中污染物限量、 GB 2760-2014《食品安全国家标准 食品添加剂使用标准》、GB 2761-2017《食品安全国家标准 食品中真菌毒素限量》等标准及产品明示标准和指标的要求。</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（二）检验项目</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豆制品抽检项目包括铅(以Pb计)、苯甲酸及其钠盐(以苯甲酸计)、山梨酸及其钾盐(以山梨酸计)、脱氢乙酸及其钠盐(以脱氢乙酸计)、铝的残留量(干样品，以Al计)、蛋白质，黄曲霉毒素B</w:t>
      </w:r>
      <w:r>
        <w:rPr>
          <w:rFonts w:hint="eastAsia" w:ascii="仿宋" w:hAnsi="仿宋" w:eastAsia="仿宋" w:cs="仿宋"/>
          <w:color w:val="auto"/>
          <w:sz w:val="28"/>
          <w:szCs w:val="28"/>
          <w:highlight w:val="none"/>
          <w:vertAlign w:val="subscript"/>
          <w:lang w:val="en-US" w:eastAsia="zh-CN"/>
        </w:rPr>
        <w:t>1</w:t>
      </w:r>
      <w:r>
        <w:rPr>
          <w:rFonts w:hint="eastAsia" w:ascii="仿宋" w:hAnsi="仿宋" w:eastAsia="仿宋" w:cs="仿宋"/>
          <w:color w:val="auto"/>
          <w:sz w:val="28"/>
          <w:szCs w:val="28"/>
          <w:highlight w:val="none"/>
          <w:lang w:val="en-US" w:eastAsia="zh-CN"/>
        </w:rPr>
        <w:t>、糖精钠(以糖精计)、甜蜜素(以环己基氨基磺酸计)。</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六、方便食品</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（一）抽检依据</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抽检依据是GB 17400-2015《食品安全国家标准 方便面》等标准及产品明示标准和指标的要求。</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（二）检验项目</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方便食品抽检项目包括水分、酸价（以脂肪计）、过氧化值、菌落总数、大肠菌群。</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七、糕点</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（一）抽检依据</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抽检依据是 GB 2760-2014《食品安全国家标准 食品添加剂使用标准》、GB 29921-2021《食品安全国家标准 预包装食品中致病菌限量》、GB 7099-2015 《食品安全国家标准 糕点、面包》等标准及产品明示标准和指标的要求。</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糕点抽检项目包括酸价(以脂肪计)、过氧化值(以脂肪计)、糖精钠(以糖精计)、苯甲酸及其钠盐(以苯甲酸计)、山梨酸及其钾盐(以山梨酸计)、铝的残留量(干样品、以Al计)、甜蜜素(以环己基氨基磺酸计)、安赛蜜。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八、酒类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（一）抽检依据</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抽检依据是产品明示标准及质量要求，GB 2762-2017《食品安全国家标准 食品中污染物限量》，GB 2757-2012《食品安全国家标准 蒸馏酒及其配制酒》，GB 2760-2014《食品安全国家标准 食品添加剂使用标准》等标准及产品明示标准和指标的要求。</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（二）检验项目</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酒类抽检项目包括酒精度、苯甲酸及其钠盐(以苯甲酸计)、山梨酸及其钾盐(以山梨酸计)、糖精钠(以糖精计)、甲醇、氰化物(以HCN计)。</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九、粮食加工品</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（一）抽检依据</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抽检依据是 GB 2762-2017《食品安全国家标准 食品中污染物限量》，GB 2761-2017《食品安全国家标准 食品中真菌毒素限量》、 GB 2760-2014《食品安全国家标准 食品添加剂使用标准》等标准及产品明示标准和指标的要求。</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（二）检验项目</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粮食加工品抽检项目包括铅(以Pb计)、镉(以Cd计)、苯并[a]芘、脱氧雪腐镰刀菌烯醇、黄曲霉毒素B₁、苯甲酸及其钠盐(以苯甲酸计)、山梨酸及其钾盐(以山梨酸计)、脱氢乙酸及其钠盐(以脱氢乙酸计)、玉米赤霉烯酮、赭曲霉毒素A。</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十、乳制品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（一）抽检依据</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抽检依据是GB 25190-2010 《食品安全国家标准 灭菌乳》、GB 19302-2010《食品安全国家标准 发酵乳》、卫生部、工业和信息化部、农业部、工商总局、质检总局公告2011年第10号《关于三聚氰胺在食品中的限量值的公告》、GB 2760-2014《食品安全国家标准 食品添加剂使用标准》等标准及产品明示标准和指标的要求。</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（二）检验项目</w:t>
      </w:r>
    </w:p>
    <w:p>
      <w:pPr>
        <w:spacing w:line="560" w:lineRule="exact"/>
        <w:ind w:firstLine="64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乳制品抽检项目包括脂肪、蛋白质、酸度、山梨酸及其钾盐(以山梨酸计)、三聚氰胺、非脂乳固体、商业无菌。</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十一、食用油、油脂及其制品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（一）抽检依据</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抽检依据是GB 2760-2014《食品安全国家标准 食品添加剂使用标准》、GB 2716-2018《食品安全国家标准 植物油》、GB/T 1535-2017《大豆油》、GB/T 8233-2018 《芝麻油》、GB/T 1536-2021 《菜籽油》标准及产品明示标准和指标的要求。</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（二）检验项目</w:t>
      </w:r>
    </w:p>
    <w:p>
      <w:pPr>
        <w:spacing w:line="560" w:lineRule="exact"/>
        <w:ind w:firstLine="6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食用油、油脂及其制品抽检项目包括酸值/酸价、过氧化值、苯并[a]芘、溶剂残留量、特丁基对苯二酚(TBHQ)(以油脂中的含量计)、乙基麦芽酚。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t>十二、</w:t>
      </w:r>
      <w:r>
        <w:rPr>
          <w:rFonts w:hint="eastAsia" w:ascii="仿宋" w:hAnsi="仿宋" w:eastAsia="仿宋" w:cs="仿宋"/>
          <w:color w:val="auto"/>
          <w:sz w:val="28"/>
          <w:szCs w:val="28"/>
        </w:rPr>
        <w:t>饮料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（一）抽检依据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抽检依据是 GB 19298-2014《食品安全国家标准 包装饮用水》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GB 17323-1998 《瓶装饮用纯净水》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GB 2762-2017《食品安全国家标准 食品中污染物限量》、 GB/T 10792-2008《碳酸饮料(汽水)》、GB 7101-2015《食品安全国家标准 饮料》、GB 29921-2021《食品安全国家标准 预包装食品中致病菌限量》、GB 17325-2015 《食品安全国家标准 食品工业用浓缩液（汁、浆）》、</w:t>
      </w:r>
      <w:r>
        <w:rPr>
          <w:rFonts w:hint="eastAsia" w:ascii="仿宋" w:hAnsi="仿宋" w:eastAsia="仿宋" w:cs="仿宋"/>
          <w:color w:val="auto"/>
          <w:sz w:val="28"/>
          <w:szCs w:val="28"/>
          <w:lang w:eastAsia="zh-CN"/>
        </w:rPr>
        <w:t xml:space="preserve">GB/T 21733-2008 </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茶饮料</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w:t>
      </w:r>
      <w:r>
        <w:rPr>
          <w:rFonts w:hint="eastAsia" w:ascii="仿宋" w:hAnsi="仿宋" w:eastAsia="仿宋" w:cs="仿宋"/>
          <w:color w:val="auto"/>
          <w:sz w:val="28"/>
          <w:szCs w:val="28"/>
          <w:lang w:val="en-US" w:eastAsia="zh-CN"/>
        </w:rPr>
        <w:t>检验</w:t>
      </w:r>
      <w:r>
        <w:rPr>
          <w:rFonts w:hint="eastAsia" w:ascii="仿宋" w:hAnsi="仿宋" w:eastAsia="仿宋" w:cs="仿宋"/>
          <w:color w:val="auto"/>
          <w:sz w:val="28"/>
          <w:szCs w:val="28"/>
        </w:rPr>
        <w:t>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饮料</w:t>
      </w:r>
      <w:r>
        <w:rPr>
          <w:rFonts w:hint="eastAsia" w:ascii="仿宋" w:hAnsi="仿宋" w:eastAsia="仿宋" w:cs="仿宋"/>
          <w:color w:val="auto"/>
          <w:sz w:val="28"/>
          <w:szCs w:val="28"/>
          <w:highlight w:val="none"/>
        </w:rPr>
        <w:t>抽检项目包括</w:t>
      </w:r>
      <w:r>
        <w:rPr>
          <w:rFonts w:hint="eastAsia" w:ascii="仿宋" w:hAnsi="仿宋" w:eastAsia="仿宋" w:cs="仿宋"/>
          <w:color w:val="auto"/>
          <w:sz w:val="28"/>
          <w:szCs w:val="28"/>
        </w:rPr>
        <w:t>蛋白质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三聚氰胺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茶多酚</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咖啡因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苯甲酸及其钠盐(以苯甲酸计)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山梨酸及其钾盐(以山梨酸计)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脱氢乙酸及其钠盐(以脱氢乙酸计)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防腐剂混合使用时各自用量占其最大使用量的比例之和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糖精钠(以糖精计)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安赛蜜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甜蜜素(以环己基氨基磺酸计)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亚硝酸盐(以NO2-计)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余氯(游离氯)</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溴酸盐</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三氯甲烷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阴离子合成洗涤剂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电导率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菌落总数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大肠菌群</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沙门氏菌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铜绿假单胞菌。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十三、薯类和膨化食品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抽检依据是GB 17401-2014《食品安全国家标准 膨化食品》，GB 2761-2017《食品安全国家标准 食品中真菌毒素限量》，GB 2760-2014《食品安全国家标准 食品添加剂使用标准》等标准及产品明示标准和指标的要求。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薯类和膨化食品抽检项目包括酸价(以脂肪计)、过氧化值(以脂肪计)、黄曲霉毒素B₁、糖精钠(以糖精计)、菌落总数、大肠菌群。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十四、水果制品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抽检依据是 GB 2760-2014《食品安全国家标准 食品添加剂使用标准》等标准及产品明示标准和指标的要求。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水果制品抽检项目包括苯甲酸及其钠盐(以苯甲酸计)、山梨酸及其钾盐(以山梨酸计)、脱氢乙酸及其钠盐(以脱氢乙酸计)、防腐剂混合使用时各自用量占其最大使用量的比例之和、糖精钠(以糖精计)、甜蜜素(以环己基氨基磺酸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十五、速冻食品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抽检依据是GB 19295-2011《食品安全国家标准 速冻面米制品》，GB 2760-2014《食品安全国家标准 食品添加剂使用标准》等标准及产品明示标准和指标的要求。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速冻食品抽检项目包括过氧化值(以脂肪计)、糖精钠(以糖精计)。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十六、食用农产品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抽检依据是 GB 2762-2017《食品安全国家标准 食品中污染物限量》、GB 2763-2021《食品安全国家标准 食品中农药最大残留限量》、 GB 31650-2019《食品安全国家标准 食品中兽药最大残留限量》、整顿办函[2010]50号《食品中可能违法添加的非食用物质和易滥用的食品添加剂名单(第四批)》、农业农村部公告 第250号《食品动物中禁止使用的药品及其他化合物清单》、2015年第11号 《国家食品药品监督管理总局　农业部　国家卫生和计划生育委员会关于豆芽生产过程中禁止使用6-苄基腺嘌呤等物质的公告》，GB 2733-2015 《食品安全国家标准 鲜、冻动物性水产品》等标准及产品明示标准和指标的要求。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畜禽肉及副产品检验项目包括：恩诺沙星、磺胺类(总量)、甲氧苄啶、氯霉素、克伦特罗、沙丁胺醇、地塞米松、喹乙醇、呋喃唑酮代谢物、五氯酚酸钠(以五氯酚计)、四环素、甲硝唑、金霉素。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蔬菜的检验项目包括：阿维菌素、铅(以Pb计)、镉(以Cd计)、百菌清、啶虫脒、总汞(以Hg计)、总砷(以As计)、倍硫磷、甲胺磷、噻虫胺、氧乐果、、噻虫嗪、克百威、水胺硫磷、腈苯唑、异丙威、毒死蜱、氟虫腈、6-苄基腺嘌呤(6-BA)、吡虫啉、甲拌磷、4-氯苯氧乙酸钠(以4-氯苯氧乙酸计)、腐霉利、甲氰菊酯、亚硫酸盐(以SO2计)、氯氟氰菊酯和高效氯氟氰菊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水产品检验项目包括：挥发性盐基氮、镉(以Cd计)、组胺、孔雀石绿、氯霉素、恩诺沙星、甲硝唑、五氯酚酸钠(以五氯酚计)、氟苯尼考、呋喃唑酮代谢物、呋喃西林代谢物。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水果类检测项目包括：敌敌畏、苯醚甲环唑、腈苯唑、多菌灵、氧乐果、氯吡脲、己唑醇、甲胺磷、克百威、氯氰菊酯和高效氯氰菊酯、嘧霉胺、氟虫腈、吡虫啉、噻虫胺、噻虫嗪、甲拌磷、联苯菊酯、百菌清、烯唑醇、丙溴磷、氯唑磷、三唑磷、水胺硫磷、毒死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鲜蛋的检验项目包括：氯霉素、甲硝唑、地美硝唑、呋喃唑酮代谢物、氟虫腈。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十七、</w:t>
      </w:r>
      <w:r>
        <w:rPr>
          <w:rFonts w:hint="eastAsia" w:ascii="仿宋" w:hAnsi="仿宋" w:eastAsia="仿宋" w:cs="仿宋"/>
          <w:color w:val="auto"/>
          <w:sz w:val="28"/>
          <w:szCs w:val="28"/>
        </w:rPr>
        <w:t>饼干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（一）抽检依据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抽检依据是 GB 7100-2015《食品安全国家标准 饼干》等标准及产品明示标准和指标的要求。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（二）检测项目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t>饼干抽检项目包括</w:t>
      </w:r>
      <w:r>
        <w:rPr>
          <w:rFonts w:hint="eastAsia" w:ascii="仿宋" w:hAnsi="仿宋" w:eastAsia="仿宋" w:cs="仿宋"/>
          <w:color w:val="auto"/>
          <w:sz w:val="28"/>
          <w:szCs w:val="28"/>
        </w:rPr>
        <w:t>酸价(以脂肪计)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过氧化值(以脂肪计)。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十八</w:t>
      </w:r>
      <w:r>
        <w:rPr>
          <w:rFonts w:hint="eastAsia" w:ascii="仿宋" w:hAnsi="仿宋" w:eastAsia="仿宋" w:cs="仿宋"/>
          <w:color w:val="auto"/>
          <w:sz w:val="28"/>
          <w:szCs w:val="28"/>
        </w:rPr>
        <w:t>、蜂产品</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抽检依据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抽检依据是GB 31650-2019 </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食品安全国家标准 食品中兽药最大残留限量</w:t>
      </w:r>
      <w:r>
        <w:rPr>
          <w:rFonts w:hint="eastAsia" w:ascii="仿宋" w:hAnsi="仿宋" w:eastAsia="仿宋" w:cs="仿宋"/>
          <w:color w:val="auto"/>
          <w:sz w:val="28"/>
          <w:szCs w:val="28"/>
          <w:lang w:val="en-US" w:eastAsia="zh-CN"/>
        </w:rPr>
        <w:t>》，农业农村部公告第250号食品动物中禁止使用的药品及其他化合物清单</w:t>
      </w:r>
      <w:r>
        <w:rPr>
          <w:rFonts w:hint="eastAsia" w:ascii="仿宋" w:hAnsi="仿宋" w:eastAsia="仿宋" w:cs="仿宋"/>
          <w:color w:val="auto"/>
          <w:sz w:val="28"/>
          <w:szCs w:val="28"/>
        </w:rPr>
        <w:t>等标准及产品明示标准和指标的要求</w:t>
      </w:r>
      <w:r>
        <w:rPr>
          <w:rFonts w:hint="eastAsia" w:ascii="仿宋" w:hAnsi="仿宋" w:eastAsia="仿宋" w:cs="仿宋"/>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w:t>
      </w:r>
      <w:r>
        <w:rPr>
          <w:rFonts w:hint="eastAsia" w:ascii="仿宋" w:hAnsi="仿宋" w:eastAsia="仿宋" w:cs="仿宋"/>
          <w:color w:val="auto"/>
          <w:sz w:val="28"/>
          <w:szCs w:val="28"/>
          <w:highlight w:val="none"/>
          <w:lang w:val="en-US" w:eastAsia="zh-CN"/>
        </w:rPr>
        <w:t>检验项目</w:t>
      </w:r>
    </w:p>
    <w:p>
      <w:pPr>
        <w:pStyle w:val="2"/>
        <w:numPr>
          <w:ilvl w:val="0"/>
          <w:numId w:val="0"/>
        </w:numPr>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lang w:val="en-US" w:eastAsia="zh-CN" w:bidi="ar-SA"/>
        </w:rPr>
        <w:t>蜂产品抽检项目包括</w:t>
      </w:r>
      <w:r>
        <w:rPr>
          <w:rFonts w:hint="eastAsia" w:ascii="仿宋" w:hAnsi="仿宋" w:eastAsia="仿宋" w:cs="仿宋"/>
          <w:color w:val="auto"/>
          <w:sz w:val="28"/>
          <w:szCs w:val="28"/>
        </w:rPr>
        <w:t>氯霉素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呋喃西林代谢物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呋喃唑酮代谢物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甲硝唑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地美硝唑</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十九</w:t>
      </w:r>
      <w:r>
        <w:rPr>
          <w:rFonts w:hint="eastAsia" w:ascii="仿宋" w:hAnsi="仿宋" w:eastAsia="仿宋" w:cs="仿宋"/>
          <w:color w:val="auto"/>
          <w:sz w:val="28"/>
          <w:szCs w:val="28"/>
        </w:rPr>
        <w:t>、罐头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（一）抽检依据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抽检依据是GB 2762-2017《食品安全国家标准 食品中污染物限量》、GB 7098-2015《食品安全国家标准 罐头食品》等标准及产品明示标准和指标的要求。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zh-CN" w:eastAsia="zh-CN" w:bidi="zh-CN"/>
        </w:rPr>
        <w:t>（二）</w:t>
      </w:r>
      <w:r>
        <w:rPr>
          <w:rFonts w:hint="eastAsia" w:ascii="仿宋" w:hAnsi="仿宋" w:eastAsia="仿宋" w:cs="仿宋"/>
          <w:color w:val="auto"/>
          <w:kern w:val="0"/>
          <w:sz w:val="28"/>
          <w:szCs w:val="28"/>
          <w:lang w:val="en-US" w:eastAsia="zh-CN" w:bidi="zh-CN"/>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lang w:val="zh-CN" w:eastAsia="zh-CN" w:bidi="zh-CN"/>
        </w:rPr>
      </w:pPr>
      <w:r>
        <w:rPr>
          <w:rFonts w:hint="eastAsia" w:ascii="仿宋" w:hAnsi="仿宋" w:eastAsia="仿宋" w:cs="仿宋"/>
          <w:color w:val="auto"/>
          <w:kern w:val="0"/>
          <w:sz w:val="28"/>
          <w:szCs w:val="28"/>
          <w:lang w:val="en-US" w:eastAsia="zh-CN" w:bidi="zh-CN"/>
        </w:rPr>
        <w:t>罐头抽检项目包括</w:t>
      </w:r>
      <w:r>
        <w:rPr>
          <w:rFonts w:hint="eastAsia" w:ascii="仿宋" w:hAnsi="仿宋" w:eastAsia="仿宋" w:cs="仿宋"/>
          <w:color w:val="auto"/>
          <w:kern w:val="0"/>
          <w:sz w:val="28"/>
          <w:szCs w:val="28"/>
          <w:lang w:val="zh-CN" w:eastAsia="zh-CN" w:bidi="zh-CN"/>
        </w:rPr>
        <w:t>镉(以Cd计)、商业无菌。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二十</w:t>
      </w:r>
      <w:r>
        <w:rPr>
          <w:rFonts w:hint="eastAsia" w:ascii="仿宋" w:hAnsi="仿宋" w:eastAsia="仿宋" w:cs="仿宋"/>
          <w:color w:val="auto"/>
          <w:sz w:val="28"/>
          <w:szCs w:val="28"/>
        </w:rPr>
        <w:t>、肉制品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（一）抽检依据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抽检依据是GB 29921-2021《食品安全国家标准 预包装食品中致病菌限量》，GB 2760-2014《食品安全国家标准 食品添加剂使用标准》，整顿办函[2011]1 号《食品中可能违法添加的非食用物质和易滥用的食品添加剂品种名单(第五批)》等标准及产品明示标准和指标的要求。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w:t>
      </w:r>
      <w:r>
        <w:rPr>
          <w:rFonts w:hint="eastAsia" w:ascii="仿宋" w:hAnsi="仿宋" w:eastAsia="仿宋" w:cs="仿宋"/>
          <w:color w:val="auto"/>
          <w:kern w:val="0"/>
          <w:sz w:val="28"/>
          <w:szCs w:val="28"/>
          <w:lang w:val="en-US" w:eastAsia="zh-CN" w:bidi="zh-CN"/>
        </w:rPr>
        <w:t>检验项目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肉制品</w:t>
      </w:r>
      <w:r>
        <w:rPr>
          <w:rFonts w:hint="eastAsia" w:ascii="仿宋" w:hAnsi="仿宋" w:eastAsia="仿宋" w:cs="仿宋"/>
          <w:color w:val="auto"/>
          <w:sz w:val="28"/>
          <w:szCs w:val="28"/>
          <w:highlight w:val="none"/>
        </w:rPr>
        <w:t>抽检项目包括</w:t>
      </w:r>
      <w:r>
        <w:rPr>
          <w:rFonts w:hint="eastAsia" w:ascii="仿宋" w:hAnsi="仿宋" w:eastAsia="仿宋" w:cs="仿宋"/>
          <w:color w:val="auto"/>
          <w:sz w:val="28"/>
          <w:szCs w:val="28"/>
        </w:rPr>
        <w:t>亚硝酸盐(以亚硝酸钠计)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糖精钠(以糖精计)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氯霉素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沙门氏菌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金黄色葡萄球菌。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二十一</w:t>
      </w:r>
      <w:r>
        <w:rPr>
          <w:rFonts w:hint="eastAsia" w:ascii="仿宋" w:hAnsi="仿宋" w:eastAsia="仿宋" w:cs="仿宋"/>
          <w:color w:val="auto"/>
          <w:sz w:val="28"/>
          <w:szCs w:val="28"/>
        </w:rPr>
        <w:t>、水产制品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（一）抽检依据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抽检依据是</w:t>
      </w:r>
      <w:r>
        <w:rPr>
          <w:rFonts w:hint="eastAsia" w:ascii="仿宋" w:hAnsi="仿宋" w:eastAsia="仿宋" w:cs="仿宋"/>
          <w:color w:val="auto"/>
          <w:kern w:val="0"/>
          <w:sz w:val="28"/>
          <w:szCs w:val="28"/>
          <w:lang w:val="zh-CN" w:eastAsia="zh-CN" w:bidi="zh-CN"/>
        </w:rPr>
        <w:t>GB 2762-2017《食品安全国家标准 食品中污染物限量》、</w:t>
      </w:r>
      <w:r>
        <w:rPr>
          <w:rFonts w:hint="eastAsia" w:ascii="仿宋" w:hAnsi="仿宋" w:eastAsia="仿宋" w:cs="仿宋"/>
          <w:color w:val="auto"/>
          <w:sz w:val="28"/>
          <w:szCs w:val="28"/>
        </w:rPr>
        <w:t>GB 2760-2014《食品安全国家标准 食品添加剂使用标准》等标准及产品明示标准和指标的要求。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w:t>
      </w:r>
      <w:r>
        <w:rPr>
          <w:rFonts w:hint="eastAsia" w:ascii="仿宋" w:hAnsi="仿宋" w:eastAsia="仿宋" w:cs="仿宋"/>
          <w:color w:val="auto"/>
          <w:kern w:val="0"/>
          <w:sz w:val="28"/>
          <w:szCs w:val="28"/>
          <w:lang w:val="en-US" w:eastAsia="zh-CN" w:bidi="zh-CN"/>
        </w:rPr>
        <w:t>检验项目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t>水产制品</w:t>
      </w:r>
      <w:r>
        <w:rPr>
          <w:rFonts w:hint="eastAsia" w:ascii="仿宋" w:hAnsi="仿宋" w:eastAsia="仿宋" w:cs="仿宋"/>
          <w:color w:val="auto"/>
          <w:sz w:val="28"/>
          <w:szCs w:val="28"/>
          <w:highlight w:val="none"/>
        </w:rPr>
        <w:t>抽检项目包括</w:t>
      </w:r>
      <w:r>
        <w:rPr>
          <w:rFonts w:hint="eastAsia" w:ascii="仿宋" w:hAnsi="仿宋" w:eastAsia="仿宋" w:cs="仿宋"/>
          <w:color w:val="auto"/>
          <w:sz w:val="28"/>
          <w:szCs w:val="28"/>
        </w:rPr>
        <w:t>镉(以Cd计)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苯甲酸及其钠盐(以苯甲酸计)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山梨酸及其钾盐(以山梨酸计)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糖精钠(以糖精计)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脱氢乙酸及其钠盐(以脱氢乙酸计)。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二十二</w:t>
      </w:r>
      <w:r>
        <w:rPr>
          <w:rFonts w:hint="eastAsia" w:ascii="仿宋" w:hAnsi="仿宋" w:eastAsia="仿宋" w:cs="仿宋"/>
          <w:color w:val="auto"/>
          <w:sz w:val="28"/>
          <w:szCs w:val="28"/>
        </w:rPr>
        <w:t>、特殊膳食食品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（一）抽检依据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抽检依据是GB 10770-2010 </w:t>
      </w:r>
      <w:r>
        <w:rPr>
          <w:rFonts w:hint="eastAsia" w:ascii="仿宋" w:hAnsi="仿宋" w:eastAsia="仿宋" w:cs="仿宋"/>
          <w:color w:val="auto"/>
          <w:kern w:val="0"/>
          <w:sz w:val="28"/>
          <w:szCs w:val="28"/>
          <w:lang w:val="zh-CN" w:eastAsia="zh-CN" w:bidi="zh-CN"/>
        </w:rPr>
        <w:t>《</w:t>
      </w:r>
      <w:r>
        <w:rPr>
          <w:rFonts w:hint="eastAsia" w:ascii="仿宋" w:hAnsi="仿宋" w:eastAsia="仿宋" w:cs="仿宋"/>
          <w:color w:val="auto"/>
          <w:sz w:val="28"/>
          <w:szCs w:val="28"/>
        </w:rPr>
        <w:t>食品安全国家标准 婴幼儿罐装辅助食品</w:t>
      </w:r>
      <w:r>
        <w:rPr>
          <w:rFonts w:hint="eastAsia" w:ascii="仿宋" w:hAnsi="仿宋" w:eastAsia="仿宋" w:cs="仿宋"/>
          <w:color w:val="auto"/>
          <w:kern w:val="0"/>
          <w:sz w:val="28"/>
          <w:szCs w:val="28"/>
          <w:lang w:val="zh-CN" w:eastAsia="zh-CN" w:bidi="zh-CN"/>
        </w:rPr>
        <w:t>》、</w:t>
      </w:r>
      <w:r>
        <w:rPr>
          <w:rFonts w:hint="eastAsia" w:ascii="仿宋" w:hAnsi="仿宋" w:eastAsia="仿宋" w:cs="仿宋"/>
          <w:color w:val="auto"/>
          <w:sz w:val="28"/>
          <w:szCs w:val="28"/>
        </w:rPr>
        <w:t>GB 29921-2021《食品安全国家标准 预包装食品中致病菌限量》</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GB 2760-2014《食品安全国家标准 食品添加剂使用标准》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GB 2761-2017《食品安全国家标准 食品中真菌毒素限量》等标准及产品明示标准和指标的要求。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w:t>
      </w:r>
      <w:r>
        <w:rPr>
          <w:rFonts w:hint="eastAsia" w:ascii="仿宋" w:hAnsi="仿宋" w:eastAsia="仿宋" w:cs="仿宋"/>
          <w:color w:val="auto"/>
          <w:kern w:val="0"/>
          <w:sz w:val="28"/>
          <w:szCs w:val="28"/>
          <w:lang w:val="en-US" w:eastAsia="zh-CN" w:bidi="zh-CN"/>
        </w:rPr>
        <w:t>检验项目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FF"/>
          <w:sz w:val="28"/>
          <w:szCs w:val="28"/>
        </w:rPr>
      </w:pPr>
      <w:r>
        <w:rPr>
          <w:rFonts w:hint="eastAsia" w:ascii="仿宋" w:hAnsi="仿宋" w:eastAsia="仿宋" w:cs="仿宋"/>
          <w:color w:val="auto"/>
          <w:sz w:val="28"/>
          <w:szCs w:val="28"/>
          <w:highlight w:val="none"/>
          <w:lang w:val="en-US" w:eastAsia="zh-CN"/>
        </w:rPr>
        <w:t>特殊膳食食品</w:t>
      </w:r>
      <w:r>
        <w:rPr>
          <w:rFonts w:hint="eastAsia" w:ascii="仿宋" w:hAnsi="仿宋" w:eastAsia="仿宋" w:cs="仿宋"/>
          <w:color w:val="auto"/>
          <w:sz w:val="28"/>
          <w:szCs w:val="28"/>
          <w:highlight w:val="none"/>
        </w:rPr>
        <w:t>抽检项目包括</w:t>
      </w:r>
      <w:r>
        <w:rPr>
          <w:rFonts w:hint="eastAsia" w:ascii="仿宋" w:hAnsi="仿宋" w:eastAsia="仿宋" w:cs="仿宋"/>
          <w:color w:val="auto"/>
          <w:sz w:val="28"/>
          <w:szCs w:val="28"/>
        </w:rPr>
        <w:t>蛋白质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脂肪</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碳水化合物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乳糖占碳水化合物总量</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亚油酸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α-亚麻酸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亚油酸与α-亚麻酸比值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终产品脂肪中月桂酸和肉豆蔻酸(十四烷酸)总量占总脂肪酸的比值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芥酸与总脂肪酸比值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反式脂肪酸与总脂肪酸比值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维生素A</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维生素D</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维生素E</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维生素K1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维生素B1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维生素B2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维生素B6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维生素B12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烟酸(烟酰胺)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叶酸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泛酸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维生素C</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生物素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钙磷比值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碘</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氯</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硒</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肌醇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牛磺酸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二十二碳六烯酸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二十碳四烯酸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果聚糖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水分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灰分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杂质度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铅(以Pb计)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硝酸盐(以NaNO3计)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亚硝酸盐(以NaNO2计)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黄曲霉毒素M₁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菌落总数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大肠菌群</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金黄色葡萄球菌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沙门氏菌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阪崎肠杆菌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三聚氰胺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叶黄素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核苷酸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脲酶活性定性测定</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香兰素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乙基香兰素。</w:t>
      </w:r>
    </w:p>
    <w:p>
      <w:pPr>
        <w:pStyle w:val="2"/>
        <w:rPr>
          <w:rFonts w:hint="default"/>
          <w:lang w:val="en-US" w:eastAsia="zh-CN"/>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Noto Sans CJK JP Regular">
    <w:altName w:val="Arial"/>
    <w:panose1 w:val="00000000000000000000"/>
    <w:charset w:val="00"/>
    <w:family w:val="swiss"/>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6F082"/>
    <w:multiLevelType w:val="singleLevel"/>
    <w:tmpl w:val="8B96F082"/>
    <w:lvl w:ilvl="0" w:tentative="0">
      <w:start w:val="1"/>
      <w:numFmt w:val="chineseCounting"/>
      <w:suff w:val="nothing"/>
      <w:lvlText w:val="（%1）"/>
      <w:lvlJc w:val="left"/>
      <w:rPr>
        <w:rFonts w:hint="eastAsia"/>
      </w:rPr>
    </w:lvl>
  </w:abstractNum>
  <w:abstractNum w:abstractNumId="1">
    <w:nsid w:val="9E8B5A6A"/>
    <w:multiLevelType w:val="singleLevel"/>
    <w:tmpl w:val="9E8B5A6A"/>
    <w:lvl w:ilvl="0" w:tentative="0">
      <w:start w:val="5"/>
      <w:numFmt w:val="chineseCounting"/>
      <w:suff w:val="nothing"/>
      <w:lvlText w:val="%1、"/>
      <w:lvlJc w:val="left"/>
      <w:rPr>
        <w:rFonts w:hint="eastAsia"/>
      </w:rPr>
    </w:lvl>
  </w:abstractNum>
  <w:abstractNum w:abstractNumId="2">
    <w:nsid w:val="0383F55B"/>
    <w:multiLevelType w:val="singleLevel"/>
    <w:tmpl w:val="0383F55B"/>
    <w:lvl w:ilvl="0" w:tentative="0">
      <w:start w:val="1"/>
      <w:numFmt w:val="chineseCounting"/>
      <w:suff w:val="nothing"/>
      <w:lvlText w:val="%1、"/>
      <w:lvlJc w:val="left"/>
      <w:pPr>
        <w:ind w:left="-1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WM4NjMyOTc0YjNkNWI1ODZlY2MzMzNkYzFkYjYifQ=="/>
  </w:docVars>
  <w:rsids>
    <w:rsidRoot w:val="00FD2B37"/>
    <w:rsid w:val="000016E1"/>
    <w:rsid w:val="0003690D"/>
    <w:rsid w:val="00036EB3"/>
    <w:rsid w:val="00060D1E"/>
    <w:rsid w:val="00066ADE"/>
    <w:rsid w:val="00070249"/>
    <w:rsid w:val="00071256"/>
    <w:rsid w:val="00092DC3"/>
    <w:rsid w:val="00093FE5"/>
    <w:rsid w:val="000B2481"/>
    <w:rsid w:val="000B64D7"/>
    <w:rsid w:val="000D273D"/>
    <w:rsid w:val="000F18F8"/>
    <w:rsid w:val="00105D0B"/>
    <w:rsid w:val="00144D33"/>
    <w:rsid w:val="0015109E"/>
    <w:rsid w:val="00184771"/>
    <w:rsid w:val="00185B06"/>
    <w:rsid w:val="001A366C"/>
    <w:rsid w:val="001A3C74"/>
    <w:rsid w:val="001A442F"/>
    <w:rsid w:val="001B43FF"/>
    <w:rsid w:val="001C4DC8"/>
    <w:rsid w:val="001F4E50"/>
    <w:rsid w:val="002010D0"/>
    <w:rsid w:val="00203602"/>
    <w:rsid w:val="00211B11"/>
    <w:rsid w:val="00226353"/>
    <w:rsid w:val="00227F5D"/>
    <w:rsid w:val="00241235"/>
    <w:rsid w:val="00243501"/>
    <w:rsid w:val="00262D97"/>
    <w:rsid w:val="002A6879"/>
    <w:rsid w:val="002A78F8"/>
    <w:rsid w:val="002C0BAD"/>
    <w:rsid w:val="00306C14"/>
    <w:rsid w:val="00324136"/>
    <w:rsid w:val="003519EF"/>
    <w:rsid w:val="003610E0"/>
    <w:rsid w:val="0036138E"/>
    <w:rsid w:val="003658D4"/>
    <w:rsid w:val="003737A8"/>
    <w:rsid w:val="003742A9"/>
    <w:rsid w:val="003810BD"/>
    <w:rsid w:val="003960DC"/>
    <w:rsid w:val="003A56E1"/>
    <w:rsid w:val="003B7897"/>
    <w:rsid w:val="003C0DA1"/>
    <w:rsid w:val="003C3EDE"/>
    <w:rsid w:val="003C53BE"/>
    <w:rsid w:val="003D4F99"/>
    <w:rsid w:val="003D7496"/>
    <w:rsid w:val="003F5286"/>
    <w:rsid w:val="00400350"/>
    <w:rsid w:val="00401835"/>
    <w:rsid w:val="0040273F"/>
    <w:rsid w:val="00410C68"/>
    <w:rsid w:val="00411356"/>
    <w:rsid w:val="00420F06"/>
    <w:rsid w:val="00431BC2"/>
    <w:rsid w:val="00433E12"/>
    <w:rsid w:val="00443775"/>
    <w:rsid w:val="00447967"/>
    <w:rsid w:val="0046242B"/>
    <w:rsid w:val="00471B94"/>
    <w:rsid w:val="004767AC"/>
    <w:rsid w:val="004A03DB"/>
    <w:rsid w:val="004A1592"/>
    <w:rsid w:val="004A2B8A"/>
    <w:rsid w:val="004A333B"/>
    <w:rsid w:val="004A4845"/>
    <w:rsid w:val="004C210B"/>
    <w:rsid w:val="004C3C95"/>
    <w:rsid w:val="004C5F67"/>
    <w:rsid w:val="004D0B2D"/>
    <w:rsid w:val="004E2F3B"/>
    <w:rsid w:val="004E3F89"/>
    <w:rsid w:val="004F67A9"/>
    <w:rsid w:val="00504196"/>
    <w:rsid w:val="005113D5"/>
    <w:rsid w:val="0051389C"/>
    <w:rsid w:val="00515237"/>
    <w:rsid w:val="0051613B"/>
    <w:rsid w:val="005170F2"/>
    <w:rsid w:val="005214E3"/>
    <w:rsid w:val="00541099"/>
    <w:rsid w:val="00543FE5"/>
    <w:rsid w:val="00557586"/>
    <w:rsid w:val="0057203E"/>
    <w:rsid w:val="00572BAB"/>
    <w:rsid w:val="0058414F"/>
    <w:rsid w:val="005A28DA"/>
    <w:rsid w:val="005A29A8"/>
    <w:rsid w:val="005B3070"/>
    <w:rsid w:val="005D7D61"/>
    <w:rsid w:val="005F50AC"/>
    <w:rsid w:val="005F6BBE"/>
    <w:rsid w:val="00600402"/>
    <w:rsid w:val="006102BB"/>
    <w:rsid w:val="006115FE"/>
    <w:rsid w:val="00623663"/>
    <w:rsid w:val="00623E1D"/>
    <w:rsid w:val="00630DED"/>
    <w:rsid w:val="006479FB"/>
    <w:rsid w:val="006559BB"/>
    <w:rsid w:val="006579D8"/>
    <w:rsid w:val="0066166D"/>
    <w:rsid w:val="00662627"/>
    <w:rsid w:val="006644DE"/>
    <w:rsid w:val="00665654"/>
    <w:rsid w:val="00667043"/>
    <w:rsid w:val="00685834"/>
    <w:rsid w:val="006A0103"/>
    <w:rsid w:val="006A2F4F"/>
    <w:rsid w:val="006A47A8"/>
    <w:rsid w:val="006D031A"/>
    <w:rsid w:val="006D0B89"/>
    <w:rsid w:val="006D4707"/>
    <w:rsid w:val="006D642B"/>
    <w:rsid w:val="006E05BE"/>
    <w:rsid w:val="006E2F81"/>
    <w:rsid w:val="006E350F"/>
    <w:rsid w:val="006E4480"/>
    <w:rsid w:val="006F78F3"/>
    <w:rsid w:val="00712F8A"/>
    <w:rsid w:val="00717400"/>
    <w:rsid w:val="007234A8"/>
    <w:rsid w:val="007342F4"/>
    <w:rsid w:val="00753E5A"/>
    <w:rsid w:val="007627F6"/>
    <w:rsid w:val="00767A4B"/>
    <w:rsid w:val="0077571D"/>
    <w:rsid w:val="00777E82"/>
    <w:rsid w:val="00783707"/>
    <w:rsid w:val="007851A0"/>
    <w:rsid w:val="007853BA"/>
    <w:rsid w:val="00791477"/>
    <w:rsid w:val="0079286F"/>
    <w:rsid w:val="007A1C57"/>
    <w:rsid w:val="007A3E3A"/>
    <w:rsid w:val="007C473D"/>
    <w:rsid w:val="007C65C0"/>
    <w:rsid w:val="007D1621"/>
    <w:rsid w:val="007E261F"/>
    <w:rsid w:val="007F1F00"/>
    <w:rsid w:val="007F7F1E"/>
    <w:rsid w:val="008138ED"/>
    <w:rsid w:val="0081481F"/>
    <w:rsid w:val="008239EF"/>
    <w:rsid w:val="00836412"/>
    <w:rsid w:val="00853571"/>
    <w:rsid w:val="00856241"/>
    <w:rsid w:val="00864B2F"/>
    <w:rsid w:val="00870A47"/>
    <w:rsid w:val="0087467E"/>
    <w:rsid w:val="00883B2F"/>
    <w:rsid w:val="008843D5"/>
    <w:rsid w:val="008862F9"/>
    <w:rsid w:val="008A50B2"/>
    <w:rsid w:val="008A616D"/>
    <w:rsid w:val="008A7229"/>
    <w:rsid w:val="008D3809"/>
    <w:rsid w:val="008F2873"/>
    <w:rsid w:val="008F701C"/>
    <w:rsid w:val="009103F4"/>
    <w:rsid w:val="009105B5"/>
    <w:rsid w:val="0091395C"/>
    <w:rsid w:val="00936F13"/>
    <w:rsid w:val="00945C35"/>
    <w:rsid w:val="0095062B"/>
    <w:rsid w:val="009601E2"/>
    <w:rsid w:val="009619A1"/>
    <w:rsid w:val="00966BEC"/>
    <w:rsid w:val="00990404"/>
    <w:rsid w:val="00994CB1"/>
    <w:rsid w:val="009951E8"/>
    <w:rsid w:val="009A3106"/>
    <w:rsid w:val="009B1F0C"/>
    <w:rsid w:val="009B290A"/>
    <w:rsid w:val="009C06CC"/>
    <w:rsid w:val="009C101E"/>
    <w:rsid w:val="009D4607"/>
    <w:rsid w:val="009E264D"/>
    <w:rsid w:val="009E30A5"/>
    <w:rsid w:val="009F1EEB"/>
    <w:rsid w:val="009F7FDE"/>
    <w:rsid w:val="00A04369"/>
    <w:rsid w:val="00A06F02"/>
    <w:rsid w:val="00A11C2E"/>
    <w:rsid w:val="00A15756"/>
    <w:rsid w:val="00A30976"/>
    <w:rsid w:val="00A448B6"/>
    <w:rsid w:val="00A5347B"/>
    <w:rsid w:val="00A604DD"/>
    <w:rsid w:val="00A631D5"/>
    <w:rsid w:val="00A632C7"/>
    <w:rsid w:val="00A83F59"/>
    <w:rsid w:val="00A92B15"/>
    <w:rsid w:val="00A95920"/>
    <w:rsid w:val="00AA008C"/>
    <w:rsid w:val="00AB7728"/>
    <w:rsid w:val="00AC197F"/>
    <w:rsid w:val="00AC41DC"/>
    <w:rsid w:val="00AC65C2"/>
    <w:rsid w:val="00AF2402"/>
    <w:rsid w:val="00B0153C"/>
    <w:rsid w:val="00B017CD"/>
    <w:rsid w:val="00B16E65"/>
    <w:rsid w:val="00B27063"/>
    <w:rsid w:val="00B363FA"/>
    <w:rsid w:val="00B507A0"/>
    <w:rsid w:val="00B5418B"/>
    <w:rsid w:val="00B61514"/>
    <w:rsid w:val="00B72408"/>
    <w:rsid w:val="00B7502A"/>
    <w:rsid w:val="00B85A46"/>
    <w:rsid w:val="00BB0B75"/>
    <w:rsid w:val="00BB1A1D"/>
    <w:rsid w:val="00BC320E"/>
    <w:rsid w:val="00BD2A73"/>
    <w:rsid w:val="00BE05DF"/>
    <w:rsid w:val="00BE5655"/>
    <w:rsid w:val="00BF0865"/>
    <w:rsid w:val="00BF0B92"/>
    <w:rsid w:val="00BF220C"/>
    <w:rsid w:val="00C005FF"/>
    <w:rsid w:val="00C019B3"/>
    <w:rsid w:val="00C04BC5"/>
    <w:rsid w:val="00C051D2"/>
    <w:rsid w:val="00C06EEF"/>
    <w:rsid w:val="00C10DA1"/>
    <w:rsid w:val="00C14C93"/>
    <w:rsid w:val="00C17D76"/>
    <w:rsid w:val="00C22648"/>
    <w:rsid w:val="00C27143"/>
    <w:rsid w:val="00C30CD9"/>
    <w:rsid w:val="00C33B78"/>
    <w:rsid w:val="00C414DF"/>
    <w:rsid w:val="00C46329"/>
    <w:rsid w:val="00C50B3E"/>
    <w:rsid w:val="00C5381D"/>
    <w:rsid w:val="00C711C8"/>
    <w:rsid w:val="00C82502"/>
    <w:rsid w:val="00C849BF"/>
    <w:rsid w:val="00C87C29"/>
    <w:rsid w:val="00CD01FA"/>
    <w:rsid w:val="00CD443C"/>
    <w:rsid w:val="00CD47AD"/>
    <w:rsid w:val="00CE2BC0"/>
    <w:rsid w:val="00CE3BED"/>
    <w:rsid w:val="00CF766C"/>
    <w:rsid w:val="00D04811"/>
    <w:rsid w:val="00D07237"/>
    <w:rsid w:val="00D108A4"/>
    <w:rsid w:val="00D13332"/>
    <w:rsid w:val="00D20336"/>
    <w:rsid w:val="00D2109C"/>
    <w:rsid w:val="00D26B56"/>
    <w:rsid w:val="00D35C3C"/>
    <w:rsid w:val="00D36133"/>
    <w:rsid w:val="00D42943"/>
    <w:rsid w:val="00D5448B"/>
    <w:rsid w:val="00D5578A"/>
    <w:rsid w:val="00D70919"/>
    <w:rsid w:val="00D91786"/>
    <w:rsid w:val="00D92F06"/>
    <w:rsid w:val="00DA200C"/>
    <w:rsid w:val="00DC12AB"/>
    <w:rsid w:val="00DC59EC"/>
    <w:rsid w:val="00DC6C3D"/>
    <w:rsid w:val="00DE538C"/>
    <w:rsid w:val="00E00868"/>
    <w:rsid w:val="00E05E44"/>
    <w:rsid w:val="00E13795"/>
    <w:rsid w:val="00E22EF3"/>
    <w:rsid w:val="00E3273F"/>
    <w:rsid w:val="00E47890"/>
    <w:rsid w:val="00E47AA6"/>
    <w:rsid w:val="00E605CA"/>
    <w:rsid w:val="00E63F80"/>
    <w:rsid w:val="00E77D8C"/>
    <w:rsid w:val="00E8564F"/>
    <w:rsid w:val="00EB4061"/>
    <w:rsid w:val="00EC1552"/>
    <w:rsid w:val="00EC5C77"/>
    <w:rsid w:val="00ED0966"/>
    <w:rsid w:val="00ED4A1F"/>
    <w:rsid w:val="00ED72D4"/>
    <w:rsid w:val="00ED7C05"/>
    <w:rsid w:val="00F02F0A"/>
    <w:rsid w:val="00F44C7C"/>
    <w:rsid w:val="00F56C32"/>
    <w:rsid w:val="00F90E61"/>
    <w:rsid w:val="00F964D1"/>
    <w:rsid w:val="00FD2B37"/>
    <w:rsid w:val="00FD4320"/>
    <w:rsid w:val="00FD679C"/>
    <w:rsid w:val="00FE0F09"/>
    <w:rsid w:val="00FE1BDD"/>
    <w:rsid w:val="00FE3E44"/>
    <w:rsid w:val="00FF6B92"/>
    <w:rsid w:val="06BA51D9"/>
    <w:rsid w:val="06FA1317"/>
    <w:rsid w:val="07BD7478"/>
    <w:rsid w:val="080554C9"/>
    <w:rsid w:val="08CE0793"/>
    <w:rsid w:val="09054B49"/>
    <w:rsid w:val="0A872817"/>
    <w:rsid w:val="0C6E3759"/>
    <w:rsid w:val="0CE01172"/>
    <w:rsid w:val="0E7603CF"/>
    <w:rsid w:val="100E2F62"/>
    <w:rsid w:val="108C7D3A"/>
    <w:rsid w:val="12750CD4"/>
    <w:rsid w:val="12955B57"/>
    <w:rsid w:val="1496564F"/>
    <w:rsid w:val="15FB1180"/>
    <w:rsid w:val="16007AB2"/>
    <w:rsid w:val="176A294E"/>
    <w:rsid w:val="18B230CB"/>
    <w:rsid w:val="1B442054"/>
    <w:rsid w:val="1B623FAB"/>
    <w:rsid w:val="1C0E0792"/>
    <w:rsid w:val="1C2B4E2A"/>
    <w:rsid w:val="1C680298"/>
    <w:rsid w:val="1D72568A"/>
    <w:rsid w:val="1D7F6563"/>
    <w:rsid w:val="1DAA2EFB"/>
    <w:rsid w:val="1DBC73F6"/>
    <w:rsid w:val="1F0240BF"/>
    <w:rsid w:val="1F442384"/>
    <w:rsid w:val="23A26BC9"/>
    <w:rsid w:val="252A521F"/>
    <w:rsid w:val="25853561"/>
    <w:rsid w:val="25C94365"/>
    <w:rsid w:val="2B8B2352"/>
    <w:rsid w:val="31FC5330"/>
    <w:rsid w:val="32F85C2F"/>
    <w:rsid w:val="36145D8D"/>
    <w:rsid w:val="37EC0F0B"/>
    <w:rsid w:val="37FF6ABF"/>
    <w:rsid w:val="39410FA8"/>
    <w:rsid w:val="397C1E69"/>
    <w:rsid w:val="3F233FF3"/>
    <w:rsid w:val="40CB3045"/>
    <w:rsid w:val="40FF17B8"/>
    <w:rsid w:val="433514BB"/>
    <w:rsid w:val="44415562"/>
    <w:rsid w:val="44571593"/>
    <w:rsid w:val="4469110B"/>
    <w:rsid w:val="46DC3A81"/>
    <w:rsid w:val="47FE12B8"/>
    <w:rsid w:val="48253225"/>
    <w:rsid w:val="492B75CC"/>
    <w:rsid w:val="4A2C0732"/>
    <w:rsid w:val="4B9E56A6"/>
    <w:rsid w:val="4C773E87"/>
    <w:rsid w:val="4E995F9C"/>
    <w:rsid w:val="51E81A04"/>
    <w:rsid w:val="525548AD"/>
    <w:rsid w:val="52DB75AA"/>
    <w:rsid w:val="546C438E"/>
    <w:rsid w:val="57302075"/>
    <w:rsid w:val="577F6979"/>
    <w:rsid w:val="5852253F"/>
    <w:rsid w:val="5C0C4088"/>
    <w:rsid w:val="5C48699E"/>
    <w:rsid w:val="5C974787"/>
    <w:rsid w:val="5DE16A3E"/>
    <w:rsid w:val="5F0D6EDA"/>
    <w:rsid w:val="5F315F1F"/>
    <w:rsid w:val="60FD1AAF"/>
    <w:rsid w:val="61A42F25"/>
    <w:rsid w:val="63077A44"/>
    <w:rsid w:val="66EC4C68"/>
    <w:rsid w:val="68926DDA"/>
    <w:rsid w:val="69E96668"/>
    <w:rsid w:val="6C962762"/>
    <w:rsid w:val="6D52745A"/>
    <w:rsid w:val="6FB6413C"/>
    <w:rsid w:val="6FF43359"/>
    <w:rsid w:val="700B3127"/>
    <w:rsid w:val="72C07522"/>
    <w:rsid w:val="73A16A2A"/>
    <w:rsid w:val="745526BB"/>
    <w:rsid w:val="74850F4D"/>
    <w:rsid w:val="7B053866"/>
    <w:rsid w:val="7C544F27"/>
    <w:rsid w:val="7F0F7867"/>
    <w:rsid w:val="7F56383A"/>
    <w:rsid w:val="7F6D1C96"/>
    <w:rsid w:val="7F8F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ind w:left="651"/>
      <w:jc w:val="left"/>
    </w:pPr>
    <w:rPr>
      <w:rFonts w:ascii="Noto Sans CJK JP Regular" w:hAnsi="Noto Sans CJK JP Regular" w:eastAsia="Noto Sans CJK JP Regular" w:cs="Noto Sans CJK JP Regular"/>
      <w:kern w:val="0"/>
      <w:szCs w:val="21"/>
      <w:lang w:val="zh-CN" w:bidi="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Noto Sans CJK JP Regular" w:hAnsi="Noto Sans CJK JP Regular" w:eastAsia="Noto Sans CJK JP Regular" w:cs="Noto Sans CJK JP Regular"/>
      <w:sz w:val="21"/>
      <w:szCs w:val="21"/>
      <w:lang w:val="zh-CN" w:bidi="zh-CN"/>
    </w:rPr>
  </w:style>
  <w:style w:type="paragraph" w:styleId="11">
    <w:name w:val="List Paragraph"/>
    <w:basedOn w:val="1"/>
    <w:unhideWhenUsed/>
    <w:qFormat/>
    <w:uiPriority w:val="1"/>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4812</Words>
  <Characters>5479</Characters>
  <Lines>38</Lines>
  <Paragraphs>10</Paragraphs>
  <TotalTime>2</TotalTime>
  <ScaleCrop>false</ScaleCrop>
  <LinksUpToDate>false</LinksUpToDate>
  <CharactersWithSpaces>5622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2020-05-19T03:51:00Z</dcterms:created>
  <dc:creator>zmj zmnj</dc:creator>
  <cp:lastModifiedBy>Administrator</cp:lastModifiedBy>
  <dcterms:modified xsi:type="dcterms:W3CDTF">2022-10-17T00:40:47Z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753AE5BEE69B44A3BD8832D7100F7AB8</vt:lpwstr>
  </property>
</Properties>
</file>