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3F2BFA" w14:textId="77777777" w:rsidR="00C96B6B" w:rsidRDefault="00000000">
      <w:pPr>
        <w:rPr>
          <w:rFonts w:ascii="黑体" w:eastAsia="黑体" w:hAnsi="黑体"/>
          <w:sz w:val="32"/>
          <w:szCs w:val="32"/>
        </w:rPr>
      </w:pPr>
      <w:r>
        <w:rPr>
          <w:rFonts w:ascii="黑体" w:eastAsia="黑体" w:hAnsi="黑体" w:hint="eastAsia"/>
          <w:sz w:val="32"/>
          <w:szCs w:val="32"/>
        </w:rPr>
        <w:t>附件4</w:t>
      </w:r>
    </w:p>
    <w:p w14:paraId="3F1AA741" w14:textId="77777777" w:rsidR="00C96B6B" w:rsidRDefault="00000000" w:rsidP="006B758C">
      <w:pPr>
        <w:spacing w:beforeLines="100" w:before="312" w:afterLines="100" w:after="312" w:line="594" w:lineRule="exact"/>
        <w:jc w:val="center"/>
        <w:rPr>
          <w:rFonts w:ascii="方正小标宋简体" w:eastAsia="方正小标宋简体"/>
          <w:spacing w:val="-12"/>
          <w:sz w:val="44"/>
          <w:szCs w:val="44"/>
        </w:rPr>
      </w:pPr>
      <w:r>
        <w:rPr>
          <w:rFonts w:ascii="方正小标宋简体" w:eastAsia="方正小标宋简体" w:hint="eastAsia"/>
          <w:spacing w:val="-12"/>
          <w:sz w:val="44"/>
          <w:szCs w:val="44"/>
        </w:rPr>
        <w:t>部分不合格检验项目小知识</w:t>
      </w:r>
    </w:p>
    <w:p w14:paraId="1F17AC43" w14:textId="77777777" w:rsidR="00C96B6B" w:rsidRDefault="00000000" w:rsidP="00CD70FB">
      <w:pPr>
        <w:spacing w:line="594" w:lineRule="exact"/>
        <w:ind w:firstLineChars="200" w:firstLine="640"/>
        <w:rPr>
          <w:rFonts w:ascii="Times New Roman" w:eastAsia="黑体" w:hAnsi="Times New Roman"/>
          <w:kern w:val="32"/>
          <w:sz w:val="32"/>
          <w:szCs w:val="32"/>
        </w:rPr>
      </w:pPr>
      <w:bookmarkStart w:id="0" w:name="_Hlk71192992"/>
      <w:r>
        <w:rPr>
          <w:rFonts w:ascii="Times New Roman" w:eastAsia="黑体" w:hAnsi="Times New Roman" w:hint="eastAsia"/>
          <w:kern w:val="32"/>
          <w:sz w:val="32"/>
          <w:szCs w:val="32"/>
        </w:rPr>
        <w:t>一、大肠菌群</w:t>
      </w:r>
    </w:p>
    <w:p w14:paraId="6A3854CA" w14:textId="01A1C723" w:rsidR="00C96B6B" w:rsidRDefault="00EE1CEC" w:rsidP="00CD70FB">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sz w:val="32"/>
          <w:szCs w:val="32"/>
        </w:rPr>
        <w:t>大肠菌群是国内外通用的食品污染常用指示菌之一。大肠菌群超标的食品餐饮具可能会导致食物被污染。</w:t>
      </w:r>
      <w:r w:rsidRPr="003E4DE4">
        <w:rPr>
          <w:rFonts w:ascii="Times New Roman" w:eastAsia="仿宋_GB2312" w:hAnsi="Times New Roman" w:hint="eastAsia"/>
          <w:sz w:val="32"/>
          <w:szCs w:val="32"/>
        </w:rPr>
        <w:t>食用大肠菌群超标的食品对人体健康有潜在的危险性。</w:t>
      </w:r>
      <w:r w:rsidR="00000000">
        <w:rPr>
          <w:rFonts w:ascii="Times New Roman" w:eastAsia="仿宋_GB2312" w:hAnsi="Times New Roman"/>
          <w:kern w:val="32"/>
          <w:sz w:val="32"/>
          <w:szCs w:val="32"/>
        </w:rPr>
        <w:t>《食品安全国家标准</w:t>
      </w:r>
      <w:r w:rsidR="00000000">
        <w:rPr>
          <w:rFonts w:ascii="Times New Roman" w:eastAsia="仿宋_GB2312" w:hAnsi="Times New Roman"/>
          <w:kern w:val="32"/>
          <w:sz w:val="32"/>
          <w:szCs w:val="32"/>
        </w:rPr>
        <w:t xml:space="preserve"> </w:t>
      </w:r>
      <w:r w:rsidR="00000000">
        <w:rPr>
          <w:rFonts w:ascii="Times New Roman" w:eastAsia="仿宋_GB2312" w:hAnsi="Times New Roman"/>
          <w:kern w:val="32"/>
          <w:sz w:val="32"/>
          <w:szCs w:val="32"/>
        </w:rPr>
        <w:t>消毒餐</w:t>
      </w:r>
      <w:r w:rsidR="00000000">
        <w:rPr>
          <w:rFonts w:ascii="Times New Roman" w:eastAsia="仿宋_GB2312" w:hAnsi="Times New Roman" w:hint="eastAsia"/>
          <w:kern w:val="32"/>
          <w:sz w:val="32"/>
          <w:szCs w:val="32"/>
        </w:rPr>
        <w:t>（饮）</w:t>
      </w:r>
      <w:r w:rsidR="00000000">
        <w:rPr>
          <w:rFonts w:ascii="Times New Roman" w:eastAsia="仿宋_GB2312" w:hAnsi="Times New Roman"/>
          <w:kern w:val="32"/>
          <w:sz w:val="32"/>
          <w:szCs w:val="32"/>
        </w:rPr>
        <w:t>具》（</w:t>
      </w:r>
      <w:r w:rsidR="00000000">
        <w:rPr>
          <w:rFonts w:ascii="Times New Roman" w:eastAsia="仿宋_GB2312" w:hAnsi="Times New Roman"/>
          <w:kern w:val="32"/>
          <w:sz w:val="32"/>
          <w:szCs w:val="32"/>
        </w:rPr>
        <w:t>GB 14934</w:t>
      </w:r>
      <w:r w:rsidR="00000000">
        <w:rPr>
          <w:rFonts w:ascii="Times New Roman" w:eastAsia="仿宋_GB2312" w:hAnsi="Times New Roman" w:hint="eastAsia"/>
          <w:kern w:val="32"/>
          <w:sz w:val="32"/>
          <w:szCs w:val="32"/>
        </w:rPr>
        <w:t>—</w:t>
      </w:r>
      <w:r w:rsidR="00000000">
        <w:rPr>
          <w:rFonts w:ascii="Times New Roman" w:eastAsia="仿宋_GB2312" w:hAnsi="Times New Roman"/>
          <w:kern w:val="32"/>
          <w:sz w:val="32"/>
          <w:szCs w:val="32"/>
        </w:rPr>
        <w:t>2016</w:t>
      </w:r>
      <w:r w:rsidR="00000000">
        <w:rPr>
          <w:rFonts w:ascii="Times New Roman" w:eastAsia="仿宋_GB2312" w:hAnsi="Times New Roman"/>
          <w:kern w:val="32"/>
          <w:sz w:val="32"/>
          <w:szCs w:val="32"/>
        </w:rPr>
        <w:t>）</w:t>
      </w:r>
      <w:r w:rsidR="00000000">
        <w:rPr>
          <w:rFonts w:ascii="Times New Roman" w:eastAsia="仿宋_GB2312" w:hAnsi="Times New Roman" w:hint="eastAsia"/>
          <w:kern w:val="32"/>
          <w:sz w:val="32"/>
          <w:szCs w:val="32"/>
        </w:rPr>
        <w:t>中规定，消毒餐（饮）具不得检出</w:t>
      </w:r>
      <w:r w:rsidR="00000000">
        <w:rPr>
          <w:rFonts w:ascii="Times New Roman" w:eastAsia="仿宋_GB2312" w:hAnsi="Times New Roman"/>
          <w:kern w:val="32"/>
          <w:sz w:val="32"/>
          <w:szCs w:val="32"/>
        </w:rPr>
        <w:t>大肠菌群</w:t>
      </w:r>
      <w:r>
        <w:rPr>
          <w:rFonts w:ascii="Times New Roman" w:eastAsia="仿宋_GB2312" w:hAnsi="Times New Roman" w:hint="eastAsia"/>
          <w:kern w:val="32"/>
          <w:sz w:val="32"/>
          <w:szCs w:val="32"/>
        </w:rPr>
        <w:t>；</w:t>
      </w:r>
      <w:r w:rsidR="00000000">
        <w:rPr>
          <w:rFonts w:ascii="Times New Roman" w:eastAsia="仿宋_GB2312" w:hAnsi="Times New Roman"/>
          <w:snapToGrid w:val="0"/>
          <w:kern w:val="0"/>
          <w:sz w:val="32"/>
          <w:szCs w:val="32"/>
        </w:rPr>
        <w:t>《</w:t>
      </w:r>
      <w:r w:rsidR="00000000">
        <w:rPr>
          <w:rFonts w:ascii="Times New Roman" w:eastAsia="仿宋_GB2312" w:hAnsi="Times New Roman" w:hint="eastAsia"/>
          <w:snapToGrid w:val="0"/>
          <w:kern w:val="0"/>
          <w:sz w:val="32"/>
          <w:szCs w:val="32"/>
        </w:rPr>
        <w:t>食品安全国家标准</w:t>
      </w:r>
      <w:r w:rsidR="00000000">
        <w:rPr>
          <w:rFonts w:ascii="Times New Roman" w:eastAsia="仿宋_GB2312" w:hAnsi="Times New Roman" w:hint="eastAsia"/>
          <w:snapToGrid w:val="0"/>
          <w:kern w:val="0"/>
          <w:sz w:val="32"/>
          <w:szCs w:val="32"/>
        </w:rPr>
        <w:t xml:space="preserve"> </w:t>
      </w:r>
      <w:r w:rsidR="00000000">
        <w:rPr>
          <w:rFonts w:ascii="Times New Roman" w:eastAsia="仿宋_GB2312" w:hAnsi="Times New Roman" w:hint="eastAsia"/>
          <w:snapToGrid w:val="0"/>
          <w:kern w:val="0"/>
          <w:sz w:val="32"/>
          <w:szCs w:val="32"/>
        </w:rPr>
        <w:t>豆制品</w:t>
      </w:r>
      <w:r w:rsidR="00000000">
        <w:rPr>
          <w:rFonts w:ascii="Times New Roman" w:eastAsia="仿宋_GB2312" w:hAnsi="Times New Roman"/>
          <w:snapToGrid w:val="0"/>
          <w:kern w:val="0"/>
          <w:sz w:val="32"/>
          <w:szCs w:val="32"/>
        </w:rPr>
        <w:t>》（</w:t>
      </w:r>
      <w:r w:rsidR="00000000">
        <w:rPr>
          <w:rFonts w:ascii="Times New Roman" w:eastAsia="仿宋_GB2312" w:hAnsi="Times New Roman"/>
          <w:snapToGrid w:val="0"/>
          <w:kern w:val="0"/>
          <w:sz w:val="32"/>
          <w:szCs w:val="32"/>
        </w:rPr>
        <w:t xml:space="preserve">GB </w:t>
      </w:r>
      <w:r w:rsidR="00000000">
        <w:rPr>
          <w:rFonts w:ascii="Times New Roman" w:eastAsia="仿宋_GB2312" w:hAnsi="Times New Roman" w:hint="eastAsia"/>
          <w:snapToGrid w:val="0"/>
          <w:kern w:val="0"/>
          <w:sz w:val="32"/>
          <w:szCs w:val="32"/>
        </w:rPr>
        <w:t>2712</w:t>
      </w:r>
      <w:r w:rsidR="00000000">
        <w:rPr>
          <w:rFonts w:ascii="仿宋_GB2312" w:eastAsia="仿宋_GB2312" w:hAnsi="Times New Roman" w:hint="eastAsia"/>
          <w:snapToGrid w:val="0"/>
          <w:kern w:val="0"/>
          <w:sz w:val="32"/>
          <w:szCs w:val="32"/>
        </w:rPr>
        <w:t>—</w:t>
      </w:r>
      <w:r w:rsidR="00000000">
        <w:rPr>
          <w:rFonts w:ascii="Times New Roman" w:eastAsia="仿宋_GB2312" w:hAnsi="Times New Roman" w:hint="eastAsia"/>
          <w:snapToGrid w:val="0"/>
          <w:kern w:val="0"/>
          <w:sz w:val="32"/>
          <w:szCs w:val="32"/>
        </w:rPr>
        <w:t>2014</w:t>
      </w:r>
      <w:r w:rsidR="00000000">
        <w:rPr>
          <w:rFonts w:ascii="Times New Roman" w:eastAsia="仿宋_GB2312" w:hAnsi="Times New Roman"/>
          <w:snapToGrid w:val="0"/>
          <w:kern w:val="0"/>
          <w:sz w:val="32"/>
          <w:szCs w:val="32"/>
        </w:rPr>
        <w:t>）中规定，</w:t>
      </w:r>
      <w:r w:rsidR="00000000">
        <w:rPr>
          <w:rFonts w:ascii="Times New Roman" w:eastAsia="仿宋_GB2312" w:hAnsi="Times New Roman" w:hint="eastAsia"/>
          <w:snapToGrid w:val="0"/>
          <w:kern w:val="0"/>
          <w:sz w:val="32"/>
          <w:szCs w:val="32"/>
        </w:rPr>
        <w:t>即食豆制品</w:t>
      </w:r>
      <w:r w:rsidR="00000000">
        <w:rPr>
          <w:rFonts w:ascii="Times New Roman" w:eastAsia="仿宋_GB2312" w:hAnsi="Times New Roman"/>
          <w:snapToGrid w:val="0"/>
          <w:kern w:val="0"/>
          <w:sz w:val="32"/>
          <w:szCs w:val="32"/>
        </w:rPr>
        <w:t>中</w:t>
      </w:r>
      <w:r w:rsidR="00000000">
        <w:rPr>
          <w:rFonts w:ascii="Times New Roman" w:eastAsia="仿宋_GB2312" w:hAnsi="Times New Roman"/>
          <w:sz w:val="32"/>
          <w:szCs w:val="32"/>
        </w:rPr>
        <w:t>同一批次产品</w:t>
      </w:r>
      <w:r w:rsidR="00000000">
        <w:rPr>
          <w:rFonts w:ascii="Times New Roman" w:eastAsia="仿宋_GB2312" w:hAnsi="Times New Roman"/>
          <w:sz w:val="32"/>
          <w:szCs w:val="32"/>
        </w:rPr>
        <w:t>5</w:t>
      </w:r>
      <w:r w:rsidR="00000000">
        <w:rPr>
          <w:rFonts w:ascii="Times New Roman" w:eastAsia="仿宋_GB2312" w:hAnsi="Times New Roman"/>
          <w:sz w:val="32"/>
          <w:szCs w:val="32"/>
        </w:rPr>
        <w:t>个样品的</w:t>
      </w:r>
      <w:r w:rsidR="00000000">
        <w:rPr>
          <w:rFonts w:ascii="Times New Roman" w:eastAsia="仿宋_GB2312" w:hAnsi="Times New Roman" w:hint="eastAsia"/>
          <w:sz w:val="32"/>
          <w:szCs w:val="32"/>
        </w:rPr>
        <w:t>大肠菌群</w:t>
      </w:r>
      <w:r w:rsidR="00000000">
        <w:rPr>
          <w:rFonts w:ascii="Times New Roman" w:eastAsia="仿宋_GB2312" w:hAnsi="Times New Roman"/>
          <w:sz w:val="32"/>
          <w:szCs w:val="32"/>
        </w:rPr>
        <w:t>检测结果均不得超过</w:t>
      </w:r>
      <w:r w:rsidR="00000000">
        <w:rPr>
          <w:rFonts w:ascii="Times New Roman" w:eastAsia="仿宋_GB2312" w:hAnsi="Times New Roman"/>
          <w:sz w:val="32"/>
          <w:szCs w:val="32"/>
        </w:rPr>
        <w:t>10</w:t>
      </w:r>
      <w:r w:rsidR="00000000">
        <w:rPr>
          <w:rFonts w:ascii="Times New Roman" w:eastAsia="仿宋_GB2312" w:hAnsi="Times New Roman" w:hint="eastAsia"/>
          <w:sz w:val="32"/>
          <w:szCs w:val="32"/>
          <w:vertAlign w:val="superscript"/>
        </w:rPr>
        <w:t>3</w:t>
      </w:r>
      <w:r w:rsidR="00000000">
        <w:rPr>
          <w:rFonts w:ascii="Times New Roman" w:eastAsia="仿宋_GB2312" w:hAnsi="Times New Roman"/>
          <w:sz w:val="32"/>
          <w:szCs w:val="32"/>
        </w:rPr>
        <w:t>CFU/g</w:t>
      </w:r>
      <w:r w:rsidR="00000000">
        <w:rPr>
          <w:rFonts w:ascii="Times New Roman" w:eastAsia="仿宋_GB2312" w:hAnsi="Times New Roman"/>
          <w:sz w:val="32"/>
          <w:szCs w:val="32"/>
        </w:rPr>
        <w:t>，且最多允许</w:t>
      </w:r>
      <w:r w:rsidR="00000000">
        <w:rPr>
          <w:rFonts w:ascii="Times New Roman" w:eastAsia="仿宋_GB2312" w:hAnsi="Times New Roman"/>
          <w:sz w:val="32"/>
          <w:szCs w:val="32"/>
        </w:rPr>
        <w:t>2</w:t>
      </w:r>
      <w:r w:rsidR="00000000">
        <w:rPr>
          <w:rFonts w:ascii="Times New Roman" w:eastAsia="仿宋_GB2312" w:hAnsi="Times New Roman"/>
          <w:sz w:val="32"/>
          <w:szCs w:val="32"/>
        </w:rPr>
        <w:t>个样品的</w:t>
      </w:r>
      <w:r w:rsidR="00000000">
        <w:rPr>
          <w:rFonts w:ascii="Times New Roman" w:eastAsia="仿宋_GB2312" w:hAnsi="Times New Roman"/>
          <w:color w:val="000000" w:themeColor="text1"/>
          <w:sz w:val="32"/>
          <w:szCs w:val="32"/>
        </w:rPr>
        <w:t>检测结果超过</w:t>
      </w:r>
      <w:r w:rsidR="00000000">
        <w:rPr>
          <w:rFonts w:ascii="Times New Roman" w:eastAsia="仿宋_GB2312" w:hAnsi="Times New Roman"/>
          <w:sz w:val="32"/>
          <w:szCs w:val="32"/>
        </w:rPr>
        <w:t>10</w:t>
      </w:r>
      <w:r w:rsidR="00000000">
        <w:rPr>
          <w:rFonts w:ascii="Times New Roman" w:eastAsia="仿宋_GB2312" w:hAnsi="Times New Roman" w:hint="eastAsia"/>
          <w:sz w:val="32"/>
          <w:szCs w:val="32"/>
          <w:vertAlign w:val="superscript"/>
        </w:rPr>
        <w:t>2</w:t>
      </w:r>
      <w:r w:rsidR="00000000">
        <w:rPr>
          <w:rFonts w:ascii="Times New Roman" w:eastAsia="仿宋_GB2312" w:hAnsi="Times New Roman"/>
          <w:sz w:val="32"/>
          <w:szCs w:val="32"/>
        </w:rPr>
        <w:t>CFU/g</w:t>
      </w:r>
      <w:r w:rsidR="00000000">
        <w:rPr>
          <w:rFonts w:ascii="Times New Roman" w:eastAsia="仿宋_GB2312" w:hAnsi="Times New Roman"/>
          <w:snapToGrid w:val="0"/>
          <w:kern w:val="0"/>
          <w:sz w:val="32"/>
          <w:szCs w:val="32"/>
        </w:rPr>
        <w:t>。</w:t>
      </w:r>
      <w:r w:rsidR="00000000">
        <w:rPr>
          <w:rFonts w:ascii="Times New Roman" w:eastAsia="仿宋_GB2312" w:hAnsi="Times New Roman" w:hint="eastAsia"/>
          <w:kern w:val="32"/>
          <w:sz w:val="32"/>
          <w:szCs w:val="32"/>
        </w:rPr>
        <w:t>消毒餐（饮）具中检出大肠菌群的原因，可能是餐饮具在存放过程受到环境的污染，或是灭菌不彻底；豆腐干中大肠菌群超标的原因，可能产品的原料、包装材料受到污染，或在生产过程中产品受人员、工器具等生产设备、环境的污染而导致。</w:t>
      </w:r>
    </w:p>
    <w:p w14:paraId="0E19AA0B" w14:textId="77777777" w:rsidR="00C96B6B" w:rsidRDefault="00000000" w:rsidP="00CD70FB">
      <w:pPr>
        <w:spacing w:line="594" w:lineRule="exact"/>
        <w:ind w:firstLineChars="200" w:firstLine="640"/>
        <w:rPr>
          <w:rFonts w:ascii="黑体" w:eastAsia="黑体" w:hAnsi="黑体" w:cs="黑体"/>
          <w:kern w:val="32"/>
          <w:sz w:val="32"/>
          <w:szCs w:val="32"/>
        </w:rPr>
      </w:pPr>
      <w:r>
        <w:rPr>
          <w:rFonts w:ascii="黑体" w:eastAsia="黑体" w:hAnsi="黑体" w:cs="黑体" w:hint="eastAsia"/>
          <w:kern w:val="32"/>
          <w:sz w:val="32"/>
          <w:szCs w:val="32"/>
        </w:rPr>
        <w:t>二、毒死蜱</w:t>
      </w:r>
    </w:p>
    <w:p w14:paraId="099D279D" w14:textId="36614D60" w:rsidR="00C96B6B" w:rsidRDefault="00000000" w:rsidP="00CD70FB">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毒死蜱，又名氯蜱硫磷，目前是全世界使用最广泛的有机磷酸酯杀虫剂之一，具有触杀、胃毒和熏蒸等作用。《食品安全国家标准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2021</w:t>
      </w:r>
      <w:r>
        <w:rPr>
          <w:rFonts w:ascii="Times New Roman" w:eastAsia="仿宋_GB2312" w:hAnsi="Times New Roman" w:hint="eastAsia"/>
          <w:kern w:val="32"/>
          <w:sz w:val="32"/>
          <w:szCs w:val="32"/>
        </w:rPr>
        <w:t>）中规定，毒死蜱在叶菜类蔬菜（芹菜除外）中的最大残留限量值为</w:t>
      </w:r>
      <w:r>
        <w:rPr>
          <w:rFonts w:ascii="Times New Roman" w:eastAsia="仿宋_GB2312" w:hAnsi="Times New Roman" w:hint="eastAsia"/>
          <w:kern w:val="32"/>
          <w:sz w:val="32"/>
          <w:szCs w:val="32"/>
        </w:rPr>
        <w:t>0.02mg/kg</w:t>
      </w:r>
      <w:r>
        <w:rPr>
          <w:rFonts w:ascii="Times New Roman" w:eastAsia="仿宋_GB2312" w:hAnsi="Times New Roman" w:hint="eastAsia"/>
          <w:kern w:val="32"/>
          <w:sz w:val="32"/>
          <w:szCs w:val="32"/>
        </w:rPr>
        <w:t>。油麦菜、普通白菜中毒死蜱残留量超标的原因，可能是菜农对使用农药的安全间隔期不了解，从而违规使用农药</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长期食用毒死蜱</w:t>
      </w:r>
      <w:r w:rsidR="00EE1CEC">
        <w:rPr>
          <w:rFonts w:ascii="Times New Roman" w:eastAsia="仿宋_GB2312" w:hAnsi="Times New Roman" w:hint="eastAsia"/>
          <w:kern w:val="32"/>
          <w:sz w:val="32"/>
          <w:szCs w:val="32"/>
        </w:rPr>
        <w:t>残留</w:t>
      </w:r>
      <w:r>
        <w:rPr>
          <w:rFonts w:ascii="Times New Roman" w:eastAsia="仿宋_GB2312" w:hAnsi="Times New Roman" w:hint="eastAsia"/>
          <w:kern w:val="32"/>
          <w:sz w:val="32"/>
          <w:szCs w:val="32"/>
        </w:rPr>
        <w:lastRenderedPageBreak/>
        <w:t>超标的食品，可能会引起头痛、头昏、无力、呕吐等症状，甚至还可能导致癫痫样抽搐</w:t>
      </w:r>
      <w:r>
        <w:rPr>
          <w:rFonts w:ascii="Times New Roman" w:eastAsia="仿宋_GB2312" w:hAnsi="Times New Roman"/>
          <w:kern w:val="32"/>
          <w:sz w:val="32"/>
          <w:szCs w:val="32"/>
        </w:rPr>
        <w:t>。</w:t>
      </w:r>
    </w:p>
    <w:p w14:paraId="6D056DAD" w14:textId="77777777" w:rsidR="00C96B6B" w:rsidRDefault="00000000" w:rsidP="00CD70FB">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三、恩诺沙星</w:t>
      </w:r>
    </w:p>
    <w:p w14:paraId="044D762B" w14:textId="77777777" w:rsidR="00C96B6B" w:rsidRDefault="00000000" w:rsidP="00CD70FB">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恩诺沙星属于氟喹诺酮类药物，是一类人工合成的广谱抗菌药，用于治疗动物的皮肤感染、呼吸道感染等，是动物专属用药。《食品安全国家标准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食品中兽药最大残留限量》（</w:t>
      </w:r>
      <w:r>
        <w:rPr>
          <w:rFonts w:ascii="Times New Roman" w:eastAsia="仿宋_GB2312" w:hAnsi="Times New Roman" w:hint="eastAsia"/>
          <w:kern w:val="32"/>
          <w:sz w:val="32"/>
          <w:szCs w:val="32"/>
        </w:rPr>
        <w:t>GB 31650</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2019</w:t>
      </w:r>
      <w:r>
        <w:rPr>
          <w:rFonts w:ascii="Times New Roman" w:eastAsia="仿宋_GB2312" w:hAnsi="Times New Roman" w:hint="eastAsia"/>
          <w:kern w:val="32"/>
          <w:sz w:val="32"/>
          <w:szCs w:val="32"/>
        </w:rPr>
        <w:t>）中规定，恩诺沙星在鱼的皮和肉中的</w:t>
      </w:r>
      <w:r>
        <w:rPr>
          <w:rFonts w:ascii="Times New Roman" w:eastAsia="仿宋_GB2312" w:hAnsi="Times New Roman"/>
          <w:kern w:val="32"/>
          <w:sz w:val="32"/>
          <w:szCs w:val="32"/>
        </w:rPr>
        <w:t>最大残留限量值为</w:t>
      </w:r>
      <w:r>
        <w:rPr>
          <w:rFonts w:ascii="Times New Roman" w:eastAsia="仿宋_GB2312" w:hAnsi="Times New Roman"/>
          <w:kern w:val="32"/>
          <w:sz w:val="32"/>
          <w:szCs w:val="32"/>
        </w:rPr>
        <w:t>100μg/kg</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泥鳅</w:t>
      </w:r>
      <w:r>
        <w:rPr>
          <w:rFonts w:ascii="Times New Roman" w:eastAsia="仿宋_GB2312" w:hAnsi="Times New Roman"/>
          <w:kern w:val="32"/>
          <w:sz w:val="32"/>
          <w:szCs w:val="32"/>
        </w:rPr>
        <w:t>中恩诺沙星残留量超标的原因，可</w:t>
      </w:r>
      <w:r>
        <w:rPr>
          <w:rFonts w:ascii="仿宋_GB2312" w:eastAsia="仿宋_GB2312" w:hAnsi="Times New Roman" w:hint="eastAsia"/>
          <w:kern w:val="32"/>
          <w:sz w:val="32"/>
          <w:szCs w:val="32"/>
        </w:rPr>
        <w:t>能是养殖户在</w:t>
      </w:r>
      <w:r>
        <w:rPr>
          <w:rFonts w:ascii="仿宋_GB2312" w:eastAsia="仿宋_GB2312" w:hint="eastAsia"/>
          <w:kern w:val="32"/>
          <w:sz w:val="32"/>
          <w:szCs w:val="32"/>
        </w:rPr>
        <w:t>疾病治疗中</w:t>
      </w:r>
      <w:r>
        <w:rPr>
          <w:rFonts w:ascii="仿宋_GB2312" w:eastAsia="仿宋_GB2312" w:hAnsi="Times New Roman" w:hint="eastAsia"/>
          <w:kern w:val="32"/>
          <w:sz w:val="32"/>
          <w:szCs w:val="32"/>
        </w:rPr>
        <w:t>没有加强用药控制所致。</w:t>
      </w:r>
      <w:r>
        <w:rPr>
          <w:rFonts w:ascii="Times New Roman" w:eastAsia="仿宋_GB2312" w:hAnsi="Times New Roman" w:hint="eastAsia"/>
          <w:kern w:val="32"/>
          <w:sz w:val="32"/>
          <w:szCs w:val="32"/>
        </w:rPr>
        <w:t>长期食用恩诺沙星残留超标的食品，可能会引起轻度胃肠道刺激或不适、头痛、头晕、睡眠不良等症状，过多摄入还可能引起肝损害</w:t>
      </w:r>
      <w:r>
        <w:rPr>
          <w:rFonts w:ascii="Times New Roman" w:eastAsia="仿宋_GB2312" w:hAnsi="Times New Roman"/>
          <w:kern w:val="32"/>
          <w:sz w:val="32"/>
          <w:szCs w:val="32"/>
        </w:rPr>
        <w:t>。</w:t>
      </w:r>
    </w:p>
    <w:p w14:paraId="2ABB0DE3" w14:textId="77777777" w:rsidR="00C96B6B" w:rsidRDefault="00000000" w:rsidP="00CD70FB">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四、镉（以Cd计）</w:t>
      </w:r>
    </w:p>
    <w:p w14:paraId="65109521" w14:textId="2D0E07F5" w:rsidR="00C96B6B" w:rsidRDefault="00000000" w:rsidP="00CD70FB">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镉是一种蓄积性的重金属元素，可通过食物链进入人体。长期食用镉</w:t>
      </w:r>
      <w:r w:rsidR="004155F7">
        <w:rPr>
          <w:rFonts w:ascii="Times New Roman" w:eastAsia="仿宋_GB2312" w:hAnsi="Times New Roman" w:hint="eastAsia"/>
          <w:kern w:val="32"/>
          <w:sz w:val="32"/>
          <w:szCs w:val="32"/>
        </w:rPr>
        <w:t>含量</w:t>
      </w:r>
      <w:r>
        <w:rPr>
          <w:rFonts w:ascii="Times New Roman" w:eastAsia="仿宋_GB2312" w:hAnsi="Times New Roman" w:hint="eastAsia"/>
          <w:kern w:val="32"/>
          <w:sz w:val="32"/>
          <w:szCs w:val="32"/>
        </w:rPr>
        <w:t>超标的食品，可能会对人体肾脏和肝脏造成损害，还会影响免疫系统，甚至可能对儿童高级神经活动有损害。《食品安全国家标准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食品中污染物限量》（</w:t>
      </w:r>
      <w:r>
        <w:rPr>
          <w:rFonts w:ascii="Times New Roman" w:eastAsia="仿宋_GB2312" w:hAnsi="Times New Roman" w:hint="eastAsia"/>
          <w:kern w:val="32"/>
          <w:sz w:val="32"/>
          <w:szCs w:val="32"/>
        </w:rPr>
        <w:t>GB 2762</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2017</w:t>
      </w:r>
      <w:r>
        <w:rPr>
          <w:rFonts w:ascii="Times New Roman" w:eastAsia="仿宋_GB2312" w:hAnsi="Times New Roman" w:hint="eastAsia"/>
          <w:kern w:val="32"/>
          <w:sz w:val="32"/>
          <w:szCs w:val="32"/>
        </w:rPr>
        <w:t>）中规定，镉（以</w:t>
      </w:r>
      <w:r>
        <w:rPr>
          <w:rFonts w:ascii="Times New Roman" w:eastAsia="仿宋_GB2312" w:hAnsi="Times New Roman" w:hint="eastAsia"/>
          <w:kern w:val="32"/>
          <w:sz w:val="32"/>
          <w:szCs w:val="32"/>
        </w:rPr>
        <w:t>Cd</w:t>
      </w:r>
      <w:r>
        <w:rPr>
          <w:rFonts w:ascii="Times New Roman" w:eastAsia="仿宋_GB2312" w:hAnsi="Times New Roman" w:hint="eastAsia"/>
          <w:kern w:val="32"/>
          <w:sz w:val="32"/>
          <w:szCs w:val="32"/>
        </w:rPr>
        <w:t>计）在新鲜蔬菜（叶菜蔬菜、豆类蔬菜、块根和块茎蔬菜、茎类蔬菜、黄花菜除外）中的最大限量值为</w:t>
      </w:r>
      <w:r>
        <w:rPr>
          <w:rFonts w:ascii="Times New Roman" w:eastAsia="仿宋_GB2312" w:hAnsi="Times New Roman" w:hint="eastAsia"/>
          <w:kern w:val="32"/>
          <w:sz w:val="32"/>
          <w:szCs w:val="32"/>
        </w:rPr>
        <w:t>0.05mg/kg</w:t>
      </w:r>
      <w:r>
        <w:rPr>
          <w:rFonts w:ascii="Times New Roman" w:eastAsia="仿宋_GB2312" w:hAnsi="Times New Roman" w:hint="eastAsia"/>
          <w:kern w:val="32"/>
          <w:sz w:val="32"/>
          <w:szCs w:val="32"/>
        </w:rPr>
        <w:t>。韭菜、辣椒中镉（以</w:t>
      </w:r>
      <w:r>
        <w:rPr>
          <w:rFonts w:ascii="Times New Roman" w:eastAsia="仿宋_GB2312" w:hAnsi="Times New Roman" w:hint="eastAsia"/>
          <w:kern w:val="32"/>
          <w:sz w:val="32"/>
          <w:szCs w:val="32"/>
        </w:rPr>
        <w:t>Cd</w:t>
      </w:r>
      <w:r>
        <w:rPr>
          <w:rFonts w:ascii="Times New Roman" w:eastAsia="仿宋_GB2312" w:hAnsi="Times New Roman" w:hint="eastAsia"/>
          <w:kern w:val="32"/>
          <w:sz w:val="32"/>
          <w:szCs w:val="32"/>
        </w:rPr>
        <w:t>计）检测值超标的原因，主要是其生长过程中富集环境中的镉元素。</w:t>
      </w:r>
    </w:p>
    <w:p w14:paraId="483600C2" w14:textId="77777777" w:rsidR="00C96B6B" w:rsidRDefault="00000000" w:rsidP="00CD70FB">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五、苯甲酸及其钠盐（以苯甲酸计）</w:t>
      </w:r>
    </w:p>
    <w:p w14:paraId="5AC7F049" w14:textId="30463225" w:rsidR="00C96B6B" w:rsidRDefault="00000000" w:rsidP="00CD70FB">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苯甲酸及其钠盐是食品工业中常见的一种防腐剂，对霉菌、酵</w:t>
      </w:r>
      <w:r>
        <w:rPr>
          <w:rFonts w:ascii="Times New Roman" w:eastAsia="仿宋_GB2312" w:hAnsi="Times New Roman" w:hint="eastAsia"/>
          <w:sz w:val="32"/>
          <w:szCs w:val="32"/>
        </w:rPr>
        <w:lastRenderedPageBreak/>
        <w:t>母和细菌有较好的抑制作用。《食品安全国家标准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GB 2760</w:t>
      </w:r>
      <w:r>
        <w:rPr>
          <w:rFonts w:ascii="Times New Roman" w:eastAsia="仿宋_GB2312" w:hAnsi="Times New Roman" w:hint="eastAsia"/>
          <w:sz w:val="32"/>
          <w:szCs w:val="32"/>
        </w:rPr>
        <w:t>—</w:t>
      </w:r>
      <w:r>
        <w:rPr>
          <w:rFonts w:ascii="Times New Roman" w:eastAsia="仿宋_GB2312" w:hAnsi="Times New Roman" w:hint="eastAsia"/>
          <w:sz w:val="32"/>
          <w:szCs w:val="32"/>
        </w:rPr>
        <w:t>2014</w:t>
      </w:r>
      <w:r>
        <w:rPr>
          <w:rFonts w:ascii="Times New Roman" w:eastAsia="仿宋_GB2312" w:hAnsi="Times New Roman" w:hint="eastAsia"/>
          <w:sz w:val="32"/>
          <w:szCs w:val="32"/>
        </w:rPr>
        <w:t>）中规定，糕点中不得使用苯甲酸及其钠盐</w:t>
      </w:r>
      <w:r>
        <w:rPr>
          <w:rFonts w:ascii="仿宋_GB2312" w:eastAsia="仿宋_GB2312" w:hAnsi="仿宋_GB2312" w:cs="仿宋_GB2312" w:hint="eastAsia"/>
          <w:kern w:val="32"/>
          <w:sz w:val="32"/>
          <w:szCs w:val="32"/>
        </w:rPr>
        <w:t>（以苯甲酸计）</w:t>
      </w:r>
      <w:r>
        <w:rPr>
          <w:rFonts w:ascii="Times New Roman" w:eastAsia="仿宋_GB2312" w:hAnsi="Times New Roman" w:hint="eastAsia"/>
          <w:sz w:val="32"/>
          <w:szCs w:val="32"/>
        </w:rPr>
        <w:t>；</w:t>
      </w:r>
      <w:r w:rsidR="004155F7">
        <w:rPr>
          <w:rFonts w:ascii="Times New Roman" w:eastAsia="仿宋_GB2312" w:hAnsi="Times New Roman" w:hint="eastAsia"/>
          <w:sz w:val="32"/>
          <w:szCs w:val="32"/>
        </w:rPr>
        <w:t>腌渍的蔬菜中</w:t>
      </w:r>
      <w:r>
        <w:rPr>
          <w:rFonts w:ascii="仿宋_GB2312" w:eastAsia="仿宋_GB2312" w:hAnsi="仿宋_GB2312" w:cs="仿宋_GB2312" w:hint="eastAsia"/>
          <w:kern w:val="32"/>
          <w:sz w:val="32"/>
          <w:szCs w:val="32"/>
        </w:rPr>
        <w:t>苯甲酸及其钠盐（以苯甲酸计）</w:t>
      </w:r>
      <w:r w:rsidR="004155F7">
        <w:rPr>
          <w:rFonts w:ascii="Times New Roman" w:eastAsia="仿宋_GB2312" w:hAnsi="Times New Roman" w:hint="eastAsia"/>
          <w:sz w:val="32"/>
          <w:szCs w:val="32"/>
        </w:rPr>
        <w:t>的</w:t>
      </w:r>
      <w:r>
        <w:rPr>
          <w:rFonts w:ascii="Times New Roman" w:eastAsia="仿宋_GB2312" w:hAnsi="Times New Roman" w:hint="eastAsia"/>
          <w:sz w:val="32"/>
          <w:szCs w:val="32"/>
        </w:rPr>
        <w:t>最大使用量为</w:t>
      </w:r>
      <w:r>
        <w:rPr>
          <w:rFonts w:ascii="Times New Roman" w:eastAsia="仿宋_GB2312" w:hAnsi="Times New Roman" w:hint="eastAsia"/>
          <w:sz w:val="32"/>
          <w:szCs w:val="32"/>
        </w:rPr>
        <w:t>1.0g/kg</w:t>
      </w:r>
      <w:r>
        <w:rPr>
          <w:rFonts w:ascii="Times New Roman" w:eastAsia="仿宋_GB2312" w:hAnsi="Times New Roman" w:hint="eastAsia"/>
          <w:sz w:val="32"/>
          <w:szCs w:val="32"/>
        </w:rPr>
        <w:t>。糕点</w:t>
      </w:r>
      <w:r w:rsidR="004155F7">
        <w:rPr>
          <w:rFonts w:ascii="Times New Roman" w:eastAsia="仿宋_GB2312" w:hAnsi="Times New Roman" w:hint="eastAsia"/>
          <w:sz w:val="32"/>
          <w:szCs w:val="32"/>
        </w:rPr>
        <w:t>、酱腌菜</w:t>
      </w:r>
      <w:r>
        <w:rPr>
          <w:rFonts w:ascii="Times New Roman" w:eastAsia="仿宋_GB2312" w:hAnsi="Times New Roman" w:hint="eastAsia"/>
          <w:sz w:val="32"/>
          <w:szCs w:val="32"/>
        </w:rPr>
        <w:t>中苯甲酸及其钠盐</w:t>
      </w:r>
      <w:r>
        <w:rPr>
          <w:rFonts w:ascii="仿宋_GB2312" w:eastAsia="仿宋_GB2312" w:hAnsi="仿宋_GB2312" w:cs="仿宋_GB2312" w:hint="eastAsia"/>
          <w:kern w:val="32"/>
          <w:sz w:val="32"/>
          <w:szCs w:val="32"/>
        </w:rPr>
        <w:t>（以苯甲酸计）</w:t>
      </w:r>
      <w:r>
        <w:rPr>
          <w:rFonts w:ascii="Times New Roman" w:eastAsia="仿宋_GB2312" w:hAnsi="Times New Roman" w:hint="eastAsia"/>
          <w:sz w:val="32"/>
          <w:szCs w:val="32"/>
        </w:rPr>
        <w:t>检测值</w:t>
      </w:r>
      <w:r w:rsidR="004155F7">
        <w:rPr>
          <w:rFonts w:ascii="Times New Roman" w:eastAsia="仿宋_GB2312" w:hAnsi="Times New Roman" w:hint="eastAsia"/>
          <w:sz w:val="32"/>
          <w:szCs w:val="32"/>
        </w:rPr>
        <w:t>不合格</w:t>
      </w:r>
      <w:r>
        <w:rPr>
          <w:rFonts w:ascii="Times New Roman" w:eastAsia="仿宋_GB2312" w:hAnsi="Times New Roman" w:hint="eastAsia"/>
          <w:sz w:val="32"/>
          <w:szCs w:val="32"/>
        </w:rPr>
        <w:t>的原因，可能是企业为延长产品保质期，或者弥补产品生产过程卫生条件不佳而超</w:t>
      </w:r>
      <w:r w:rsidR="009046C4">
        <w:rPr>
          <w:rFonts w:ascii="Times New Roman" w:eastAsia="仿宋_GB2312" w:hAnsi="Times New Roman" w:hint="eastAsia"/>
          <w:sz w:val="32"/>
          <w:szCs w:val="32"/>
        </w:rPr>
        <w:t>限量</w:t>
      </w:r>
      <w:r w:rsidR="004155F7">
        <w:rPr>
          <w:rFonts w:ascii="Times New Roman" w:eastAsia="仿宋_GB2312" w:hAnsi="Times New Roman" w:hint="eastAsia"/>
          <w:sz w:val="32"/>
          <w:szCs w:val="32"/>
        </w:rPr>
        <w:t>或超</w:t>
      </w:r>
      <w:r w:rsidR="009046C4">
        <w:rPr>
          <w:rFonts w:ascii="Times New Roman" w:eastAsia="仿宋_GB2312" w:hAnsi="Times New Roman" w:hint="eastAsia"/>
          <w:sz w:val="32"/>
          <w:szCs w:val="32"/>
        </w:rPr>
        <w:t>范围</w:t>
      </w:r>
      <w:r>
        <w:rPr>
          <w:rFonts w:ascii="Times New Roman" w:eastAsia="仿宋_GB2312" w:hAnsi="Times New Roman" w:hint="eastAsia"/>
          <w:sz w:val="32"/>
          <w:szCs w:val="32"/>
        </w:rPr>
        <w:t>使用。</w:t>
      </w:r>
    </w:p>
    <w:p w14:paraId="435A0A3E" w14:textId="77777777" w:rsidR="00C96B6B" w:rsidRDefault="00000000" w:rsidP="00CD70FB">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六、二氧化硫残留量</w:t>
      </w:r>
    </w:p>
    <w:p w14:paraId="7047D1AD" w14:textId="77777777" w:rsidR="00C96B6B" w:rsidRPr="004155F7" w:rsidRDefault="00000000" w:rsidP="00CD70FB">
      <w:pPr>
        <w:autoSpaceDE w:val="0"/>
        <w:autoSpaceDN w:val="0"/>
        <w:adjustRightInd w:val="0"/>
        <w:spacing w:line="594" w:lineRule="exact"/>
        <w:ind w:firstLineChars="200" w:firstLine="640"/>
        <w:rPr>
          <w:rFonts w:ascii="Times New Roman" w:eastAsia="仿宋_GB2312" w:hAnsi="Times New Roman"/>
          <w:sz w:val="32"/>
          <w:szCs w:val="32"/>
        </w:rPr>
      </w:pPr>
      <w:r w:rsidRPr="004155F7">
        <w:rPr>
          <w:rFonts w:ascii="Times New Roman" w:eastAsia="仿宋_GB2312" w:hAnsi="Times New Roman"/>
          <w:sz w:val="32"/>
          <w:szCs w:val="32"/>
        </w:rPr>
        <w:t>二氧化硫是国内外允许使用的一种食品添加剂，具有漂白、防腐和抗氧化的作用。二氧化硫进入人体后最终转化为硫酸盐并随尿液排出体外，少量摄入不会对身体带来健康危害，但若过量食用可能引起如恶心、呕吐等胃肠道反应。《食品安全国家标准</w:t>
      </w:r>
      <w:r w:rsidRPr="004155F7">
        <w:rPr>
          <w:rFonts w:ascii="Times New Roman" w:eastAsia="仿宋_GB2312" w:hAnsi="Times New Roman"/>
          <w:sz w:val="32"/>
          <w:szCs w:val="32"/>
        </w:rPr>
        <w:t xml:space="preserve"> </w:t>
      </w:r>
      <w:r w:rsidRPr="004155F7">
        <w:rPr>
          <w:rFonts w:ascii="Times New Roman" w:eastAsia="仿宋_GB2312" w:hAnsi="Times New Roman"/>
          <w:sz w:val="32"/>
          <w:szCs w:val="32"/>
        </w:rPr>
        <w:t>食品添加剂使用标准》（</w:t>
      </w:r>
      <w:r w:rsidRPr="004155F7">
        <w:rPr>
          <w:rFonts w:ascii="Times New Roman" w:eastAsia="仿宋_GB2312" w:hAnsi="Times New Roman"/>
          <w:sz w:val="32"/>
          <w:szCs w:val="32"/>
        </w:rPr>
        <w:t>GB 2760</w:t>
      </w:r>
      <w:r w:rsidRPr="004155F7">
        <w:rPr>
          <w:rFonts w:ascii="Times New Roman" w:eastAsia="仿宋_GB2312" w:hAnsi="Times New Roman" w:hint="eastAsia"/>
          <w:sz w:val="32"/>
          <w:szCs w:val="32"/>
        </w:rPr>
        <w:t>—</w:t>
      </w:r>
      <w:r w:rsidRPr="004155F7">
        <w:rPr>
          <w:rFonts w:ascii="Times New Roman" w:eastAsia="仿宋_GB2312" w:hAnsi="Times New Roman"/>
          <w:sz w:val="32"/>
          <w:szCs w:val="32"/>
        </w:rPr>
        <w:t>2014</w:t>
      </w:r>
      <w:r w:rsidRPr="004155F7">
        <w:rPr>
          <w:rFonts w:ascii="Times New Roman" w:eastAsia="仿宋_GB2312" w:hAnsi="Times New Roman"/>
          <w:sz w:val="32"/>
          <w:szCs w:val="32"/>
        </w:rPr>
        <w:t>）中规定，腌渍的蔬菜</w:t>
      </w:r>
      <w:r w:rsidRPr="004155F7">
        <w:rPr>
          <w:rFonts w:ascii="Times New Roman" w:eastAsia="仿宋_GB2312" w:hAnsi="Times New Roman" w:hint="eastAsia"/>
          <w:kern w:val="32"/>
          <w:sz w:val="32"/>
          <w:szCs w:val="32"/>
        </w:rPr>
        <w:t>中二氧化硫残留量不得超过</w:t>
      </w:r>
      <w:r w:rsidRPr="004155F7">
        <w:rPr>
          <w:rFonts w:ascii="Times New Roman" w:eastAsia="仿宋_GB2312" w:hAnsi="Times New Roman" w:hint="eastAsia"/>
          <w:kern w:val="32"/>
          <w:sz w:val="32"/>
          <w:szCs w:val="32"/>
        </w:rPr>
        <w:t>0.1g/kg</w:t>
      </w:r>
      <w:r w:rsidRPr="004155F7">
        <w:rPr>
          <w:rFonts w:ascii="Times New Roman" w:eastAsia="仿宋_GB2312" w:hAnsi="Times New Roman" w:hint="eastAsia"/>
          <w:kern w:val="32"/>
          <w:sz w:val="32"/>
          <w:szCs w:val="32"/>
        </w:rPr>
        <w:t>。</w:t>
      </w:r>
      <w:r w:rsidRPr="004155F7">
        <w:rPr>
          <w:rFonts w:ascii="Times New Roman" w:eastAsia="仿宋_GB2312" w:hAnsi="Times New Roman" w:hint="eastAsia"/>
          <w:sz w:val="32"/>
          <w:szCs w:val="32"/>
        </w:rPr>
        <w:t>酱腌菜中二氧化硫残留量超标的原因</w:t>
      </w:r>
      <w:r w:rsidRPr="004155F7">
        <w:rPr>
          <w:rFonts w:ascii="Times New Roman" w:eastAsia="仿宋_GB2312" w:hAnsi="Times New Roman"/>
          <w:sz w:val="32"/>
          <w:szCs w:val="32"/>
        </w:rPr>
        <w:t>，</w:t>
      </w:r>
      <w:r w:rsidRPr="004155F7">
        <w:rPr>
          <w:rFonts w:ascii="Times New Roman" w:eastAsia="仿宋_GB2312" w:hAnsi="Times New Roman" w:hint="eastAsia"/>
          <w:sz w:val="32"/>
          <w:szCs w:val="32"/>
        </w:rPr>
        <w:t>可能是生产企业为了达到漂白和防腐的作用而超限量使用亚硫酸盐等漂白剂</w:t>
      </w:r>
      <w:r w:rsidRPr="004155F7">
        <w:rPr>
          <w:rFonts w:ascii="Times New Roman" w:eastAsia="仿宋_GB2312" w:hAnsi="Times New Roman"/>
          <w:sz w:val="32"/>
          <w:szCs w:val="32"/>
        </w:rPr>
        <w:t>；也有可能是使用时不计量或计量不准确所致。</w:t>
      </w:r>
    </w:p>
    <w:p w14:paraId="0E43BBEF" w14:textId="77777777" w:rsidR="00C96B6B" w:rsidRDefault="00000000" w:rsidP="00CD70FB">
      <w:pPr>
        <w:spacing w:line="594" w:lineRule="exact"/>
        <w:ind w:firstLineChars="200" w:firstLine="640"/>
        <w:rPr>
          <w:rFonts w:ascii="黑体" w:eastAsia="黑体" w:hAnsi="黑体" w:cs="黑体"/>
          <w:kern w:val="32"/>
          <w:sz w:val="32"/>
          <w:szCs w:val="32"/>
        </w:rPr>
      </w:pPr>
      <w:r>
        <w:rPr>
          <w:rFonts w:ascii="黑体" w:eastAsia="黑体" w:hAnsi="黑体" w:cs="黑体" w:hint="eastAsia"/>
          <w:kern w:val="32"/>
          <w:sz w:val="32"/>
          <w:szCs w:val="32"/>
        </w:rPr>
        <w:t>七、防腐剂混合使用时各自用量占其最大使用量的比例之和</w:t>
      </w:r>
    </w:p>
    <w:bookmarkEnd w:id="0"/>
    <w:p w14:paraId="578D6A75" w14:textId="77777777" w:rsidR="00C96B6B" w:rsidRDefault="00000000" w:rsidP="00CD70FB">
      <w:pPr>
        <w:autoSpaceDE w:val="0"/>
        <w:spacing w:line="594"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防腐剂是常见的食品添加剂，指天然或合成的化学成分，用于延缓或抑制由微生物引起的食品腐败变质。长期食用防腐剂超标的食品会对人体健康造成损害。《食品安全国家标准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食品添加剂使用标准》（</w:t>
      </w:r>
      <w:r>
        <w:rPr>
          <w:rFonts w:ascii="Times New Roman" w:eastAsia="仿宋_GB2312" w:hAnsi="Times New Roman"/>
          <w:sz w:val="32"/>
          <w:szCs w:val="32"/>
        </w:rPr>
        <w:t>GB 2760</w:t>
      </w:r>
      <w:r>
        <w:rPr>
          <w:rFonts w:ascii="仿宋_GB2312"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sz w:val="32"/>
          <w:szCs w:val="32"/>
        </w:rPr>
        <w:t>）中规定</w:t>
      </w:r>
      <w:r>
        <w:rPr>
          <w:rFonts w:ascii="仿宋_GB2312" w:eastAsia="仿宋_GB2312" w:hAnsi="Times New Roman" w:hint="eastAsia"/>
          <w:sz w:val="32"/>
          <w:szCs w:val="32"/>
        </w:rPr>
        <w:t>了食品添加剂的允许使用品种、适用范围以及最大使用量或残留量，并规定同一功能的食品添加剂（防腐剂等）在混合使用时，各自用量占其最大使用量的比例之和</w:t>
      </w:r>
      <w:r>
        <w:rPr>
          <w:rFonts w:ascii="仿宋_GB2312" w:eastAsia="仿宋_GB2312" w:hAnsi="Times New Roman" w:hint="eastAsia"/>
          <w:sz w:val="32"/>
          <w:szCs w:val="32"/>
        </w:rPr>
        <w:lastRenderedPageBreak/>
        <w:t>不应超过</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hint="eastAsia"/>
          <w:sz w:val="32"/>
          <w:szCs w:val="32"/>
        </w:rPr>
        <w:t>酱腌菜中</w:t>
      </w:r>
      <w:r>
        <w:rPr>
          <w:rFonts w:ascii="Times New Roman" w:eastAsia="仿宋_GB2312" w:hAnsi="Times New Roman"/>
          <w:sz w:val="32"/>
          <w:szCs w:val="32"/>
        </w:rPr>
        <w:t>防腐剂混合使用时各自用量占其最大使用量的比例之和检测值超标的原因，可能是生产企业在生产加工过程中未严格控制各防腐剂的用量造成的。</w:t>
      </w:r>
    </w:p>
    <w:p w14:paraId="6739F1E7" w14:textId="77777777" w:rsidR="00C96B6B" w:rsidRDefault="00000000" w:rsidP="00CD70FB">
      <w:pPr>
        <w:spacing w:line="594" w:lineRule="exact"/>
        <w:ind w:firstLineChars="200" w:firstLine="640"/>
        <w:rPr>
          <w:rFonts w:ascii="黑体" w:eastAsia="黑体" w:hAnsi="黑体" w:cs="黑体"/>
          <w:kern w:val="32"/>
          <w:sz w:val="32"/>
          <w:szCs w:val="32"/>
        </w:rPr>
      </w:pPr>
      <w:r>
        <w:rPr>
          <w:rFonts w:ascii="黑体" w:eastAsia="黑体" w:hAnsi="黑体" w:cs="黑体" w:hint="eastAsia"/>
          <w:kern w:val="32"/>
          <w:sz w:val="32"/>
          <w:szCs w:val="32"/>
        </w:rPr>
        <w:t>八、糖精钠（以糖精计）</w:t>
      </w:r>
    </w:p>
    <w:p w14:paraId="35021E3C" w14:textId="727B33D3" w:rsidR="00C96B6B" w:rsidRDefault="00000000" w:rsidP="00CD70FB">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kern w:val="32"/>
          <w:sz w:val="32"/>
          <w:szCs w:val="32"/>
        </w:rPr>
        <w:t>糖精钠是</w:t>
      </w:r>
      <w:r>
        <w:rPr>
          <w:rFonts w:ascii="Times New Roman" w:eastAsia="仿宋_GB2312" w:hAnsi="Times New Roman" w:hint="eastAsia"/>
          <w:kern w:val="32"/>
          <w:sz w:val="32"/>
          <w:szCs w:val="32"/>
        </w:rPr>
        <w:t>食品工业中常用的</w:t>
      </w:r>
      <w:r>
        <w:rPr>
          <w:rFonts w:ascii="Times New Roman" w:eastAsia="仿宋_GB2312" w:hAnsi="Times New Roman"/>
          <w:kern w:val="32"/>
          <w:sz w:val="32"/>
          <w:szCs w:val="32"/>
        </w:rPr>
        <w:t>合成甜味剂</w:t>
      </w:r>
      <w:bookmarkStart w:id="1" w:name="_Hlk59022496"/>
      <w:r>
        <w:rPr>
          <w:rFonts w:ascii="Times New Roman" w:eastAsia="仿宋_GB2312" w:hAnsi="Times New Roman" w:hint="eastAsia"/>
          <w:kern w:val="32"/>
          <w:sz w:val="32"/>
          <w:szCs w:val="32"/>
        </w:rPr>
        <w:t>。糖精钠对人体无营养价值，食用较多的糖精钠，会影响肠胃消化酶的正常分泌，降低小肠的吸收能力，使食欲减退。</w:t>
      </w:r>
      <w:bookmarkEnd w:id="1"/>
      <w:r>
        <w:rPr>
          <w:rFonts w:ascii="Times New Roman" w:eastAsia="仿宋_GB2312" w:hAnsi="Times New Roman"/>
          <w:kern w:val="32"/>
          <w:sz w:val="32"/>
          <w:szCs w:val="32"/>
        </w:rPr>
        <w:t>《食品安全国家标准</w:t>
      </w:r>
      <w:r>
        <w:rPr>
          <w:rFonts w:ascii="Times New Roman" w:eastAsia="仿宋_GB2312" w:hAnsi="Times New Roman"/>
          <w:kern w:val="32"/>
          <w:sz w:val="32"/>
          <w:szCs w:val="32"/>
        </w:rPr>
        <w:t xml:space="preserve"> </w:t>
      </w:r>
      <w:r>
        <w:rPr>
          <w:rFonts w:ascii="Times New Roman" w:eastAsia="仿宋_GB2312" w:hAnsi="Times New Roman"/>
          <w:kern w:val="32"/>
          <w:sz w:val="32"/>
          <w:szCs w:val="32"/>
        </w:rPr>
        <w:t>食品添加剂使用标准》（</w:t>
      </w:r>
      <w:r>
        <w:rPr>
          <w:rFonts w:ascii="Times New Roman" w:eastAsia="仿宋_GB2312" w:hAnsi="Times New Roman"/>
          <w:kern w:val="32"/>
          <w:sz w:val="32"/>
          <w:szCs w:val="32"/>
        </w:rPr>
        <w:t>GB 2760</w:t>
      </w:r>
      <w:r>
        <w:rPr>
          <w:rFonts w:ascii="Times New Roman" w:eastAsia="仿宋_GB2312" w:hAnsi="Times New Roman" w:cs="仿宋_GB2312" w:hint="eastAsia"/>
          <w:kern w:val="32"/>
          <w:sz w:val="32"/>
          <w:szCs w:val="32"/>
        </w:rPr>
        <w:t>—</w:t>
      </w:r>
      <w:r>
        <w:rPr>
          <w:rFonts w:ascii="Times New Roman" w:eastAsia="仿宋_GB2312" w:hAnsi="Times New Roman"/>
          <w:kern w:val="32"/>
          <w:sz w:val="32"/>
          <w:szCs w:val="32"/>
        </w:rPr>
        <w:t>2014</w:t>
      </w:r>
      <w:r>
        <w:rPr>
          <w:rFonts w:ascii="Times New Roman" w:eastAsia="仿宋_GB2312" w:hAnsi="Times New Roman"/>
          <w:kern w:val="32"/>
          <w:sz w:val="32"/>
          <w:szCs w:val="32"/>
        </w:rPr>
        <w:t>）中规定，发酵面制品</w:t>
      </w:r>
      <w:r>
        <w:rPr>
          <w:rFonts w:ascii="Times New Roman" w:eastAsia="仿宋_GB2312" w:hAnsi="Times New Roman" w:hint="eastAsia"/>
          <w:kern w:val="32"/>
          <w:sz w:val="32"/>
          <w:szCs w:val="32"/>
        </w:rPr>
        <w:t>中</w:t>
      </w:r>
      <w:r>
        <w:rPr>
          <w:rFonts w:ascii="Times New Roman" w:eastAsia="仿宋_GB2312" w:hAnsi="Times New Roman"/>
          <w:kern w:val="32"/>
          <w:sz w:val="32"/>
          <w:szCs w:val="32"/>
        </w:rPr>
        <w:t>不得使用糖精钠（以糖精计）</w:t>
      </w:r>
      <w:r>
        <w:rPr>
          <w:rFonts w:ascii="Times New Roman" w:eastAsia="仿宋_GB2312" w:hAnsi="Times New Roman" w:hint="eastAsia"/>
          <w:kern w:val="32"/>
          <w:sz w:val="32"/>
          <w:szCs w:val="32"/>
        </w:rPr>
        <w:t>；</w:t>
      </w:r>
      <w:r w:rsidR="00A5020D">
        <w:rPr>
          <w:rFonts w:ascii="Times New Roman" w:eastAsia="仿宋_GB2312" w:hAnsi="Times New Roman" w:hint="eastAsia"/>
          <w:sz w:val="32"/>
          <w:szCs w:val="32"/>
        </w:rPr>
        <w:t>带壳熟制坚果与籽类中</w:t>
      </w:r>
      <w:r>
        <w:rPr>
          <w:rFonts w:ascii="Times New Roman" w:eastAsia="仿宋_GB2312" w:hAnsi="Times New Roman"/>
          <w:kern w:val="32"/>
          <w:sz w:val="32"/>
          <w:szCs w:val="32"/>
        </w:rPr>
        <w:t>糖精钠（以糖精计）</w:t>
      </w:r>
      <w:r>
        <w:rPr>
          <w:rFonts w:ascii="Times New Roman" w:eastAsia="仿宋_GB2312" w:hAnsi="Times New Roman" w:hint="eastAsia"/>
          <w:sz w:val="32"/>
          <w:szCs w:val="32"/>
        </w:rPr>
        <w:t>的最大使用量为</w:t>
      </w:r>
      <w:r>
        <w:rPr>
          <w:rFonts w:ascii="Times New Roman" w:eastAsia="仿宋_GB2312" w:hAnsi="Times New Roman" w:hint="eastAsia"/>
          <w:sz w:val="32"/>
          <w:szCs w:val="32"/>
        </w:rPr>
        <w:t>1.2g/kg</w:t>
      </w:r>
      <w:r>
        <w:rPr>
          <w:rFonts w:ascii="Times New Roman" w:eastAsia="仿宋_GB2312" w:hAnsi="Times New Roman" w:hint="eastAsia"/>
          <w:sz w:val="32"/>
          <w:szCs w:val="32"/>
        </w:rPr>
        <w:t>。</w:t>
      </w:r>
      <w:r w:rsidR="00814A19">
        <w:rPr>
          <w:rFonts w:ascii="Times New Roman" w:eastAsia="仿宋_GB2312" w:hAnsi="Times New Roman" w:hint="eastAsia"/>
          <w:sz w:val="32"/>
          <w:szCs w:val="32"/>
        </w:rPr>
        <w:t>馒头、瓜子</w:t>
      </w:r>
      <w:r>
        <w:rPr>
          <w:rFonts w:ascii="Times New Roman" w:eastAsia="仿宋_GB2312" w:hAnsi="Times New Roman"/>
          <w:kern w:val="32"/>
          <w:sz w:val="32"/>
          <w:szCs w:val="32"/>
        </w:rPr>
        <w:t>中糖精钠</w:t>
      </w:r>
      <w:r w:rsidR="00814A19">
        <w:rPr>
          <w:rFonts w:ascii="Times New Roman" w:eastAsia="仿宋_GB2312" w:hAnsi="Times New Roman"/>
          <w:kern w:val="32"/>
          <w:sz w:val="32"/>
          <w:szCs w:val="32"/>
        </w:rPr>
        <w:t>（以糖精计）</w:t>
      </w:r>
      <w:r w:rsidR="00814A19">
        <w:rPr>
          <w:rFonts w:ascii="Times New Roman" w:eastAsia="仿宋_GB2312" w:hAnsi="Times New Roman" w:hint="eastAsia"/>
          <w:kern w:val="32"/>
          <w:sz w:val="32"/>
          <w:szCs w:val="32"/>
        </w:rPr>
        <w:t>检测值不合格</w:t>
      </w:r>
      <w:r>
        <w:rPr>
          <w:rFonts w:ascii="Times New Roman" w:eastAsia="仿宋_GB2312" w:hAnsi="Times New Roman"/>
          <w:kern w:val="32"/>
          <w:sz w:val="32"/>
          <w:szCs w:val="32"/>
        </w:rPr>
        <w:t>的原因，可能是</w:t>
      </w:r>
      <w:r w:rsidR="00814A19">
        <w:rPr>
          <w:rFonts w:ascii="Times New Roman" w:eastAsia="仿宋_GB2312" w:hAnsi="Times New Roman" w:hint="eastAsia"/>
          <w:kern w:val="32"/>
          <w:sz w:val="32"/>
          <w:szCs w:val="32"/>
        </w:rPr>
        <w:t>生产者</w:t>
      </w:r>
      <w:r>
        <w:rPr>
          <w:rFonts w:ascii="Times New Roman" w:eastAsia="仿宋_GB2312" w:hAnsi="Times New Roman"/>
          <w:kern w:val="32"/>
          <w:sz w:val="32"/>
          <w:szCs w:val="32"/>
        </w:rPr>
        <w:t>为</w:t>
      </w:r>
      <w:r w:rsidR="009046C4">
        <w:rPr>
          <w:rFonts w:ascii="Times New Roman" w:eastAsia="仿宋_GB2312" w:hAnsi="Times New Roman" w:hint="eastAsia"/>
          <w:kern w:val="32"/>
          <w:sz w:val="32"/>
          <w:szCs w:val="32"/>
        </w:rPr>
        <w:t>了</w:t>
      </w:r>
      <w:r>
        <w:rPr>
          <w:rFonts w:ascii="Times New Roman" w:eastAsia="仿宋_GB2312" w:hAnsi="Times New Roman"/>
          <w:kern w:val="32"/>
          <w:sz w:val="32"/>
          <w:szCs w:val="32"/>
        </w:rPr>
        <w:t>改善产品口感而</w:t>
      </w:r>
      <w:r w:rsidR="00814A19">
        <w:rPr>
          <w:rFonts w:ascii="Times New Roman" w:eastAsia="仿宋_GB2312" w:hAnsi="Times New Roman" w:hint="eastAsia"/>
          <w:kern w:val="32"/>
          <w:sz w:val="32"/>
          <w:szCs w:val="32"/>
        </w:rPr>
        <w:t>超限量或</w:t>
      </w:r>
      <w:r>
        <w:rPr>
          <w:rFonts w:ascii="Times New Roman" w:eastAsia="仿宋_GB2312" w:hAnsi="Times New Roman"/>
          <w:kern w:val="32"/>
          <w:sz w:val="32"/>
          <w:szCs w:val="32"/>
        </w:rPr>
        <w:t>超范围使用</w:t>
      </w:r>
      <w:r w:rsidR="00814A19">
        <w:rPr>
          <w:rFonts w:ascii="Times New Roman" w:eastAsia="仿宋_GB2312" w:hAnsi="Times New Roman" w:hint="eastAsia"/>
          <w:kern w:val="32"/>
          <w:sz w:val="32"/>
          <w:szCs w:val="32"/>
        </w:rPr>
        <w:t>。</w:t>
      </w:r>
    </w:p>
    <w:p w14:paraId="2D4EAC2E" w14:textId="77777777" w:rsidR="00C96B6B" w:rsidRDefault="00000000" w:rsidP="00CD70FB">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九、阴离子合成洗涤剂（以十二烷基苯磺酸钠计）</w:t>
      </w:r>
    </w:p>
    <w:p w14:paraId="2DC2488A" w14:textId="07215A75" w:rsidR="00C96B6B" w:rsidRPr="00CD70FB" w:rsidRDefault="00000000" w:rsidP="00CD70FB">
      <w:pPr>
        <w:spacing w:line="594" w:lineRule="exact"/>
        <w:ind w:firstLineChars="200" w:firstLine="640"/>
        <w:rPr>
          <w:rFonts w:ascii="Times New Roman" w:eastAsia="黑体" w:hAnsi="Times New Roman" w:hint="eastAsia"/>
          <w:kern w:val="32"/>
          <w:sz w:val="32"/>
          <w:szCs w:val="32"/>
        </w:rPr>
      </w:pPr>
      <w:r>
        <w:rPr>
          <w:rFonts w:ascii="Times New Roman" w:eastAsia="仿宋_GB2312" w:hAnsi="Times New Roman" w:hint="eastAsia"/>
          <w:kern w:val="32"/>
          <w:sz w:val="32"/>
          <w:szCs w:val="32"/>
        </w:rPr>
        <w:t>阴离子合成洗涤剂的主要成分十二烷基苯磺酸钠，是一种低毒物质，因其使用方便、易溶解、稳定性好、成本低等优点，在消毒企业中广泛使用。《食品安全国家标准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消毒餐（饮）具》（</w:t>
      </w:r>
      <w:r>
        <w:rPr>
          <w:rFonts w:ascii="Times New Roman" w:eastAsia="仿宋_GB2312" w:hAnsi="Times New Roman" w:hint="eastAsia"/>
          <w:kern w:val="32"/>
          <w:sz w:val="32"/>
          <w:szCs w:val="32"/>
        </w:rPr>
        <w:t>GB 14934</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2016</w:t>
      </w:r>
      <w:r>
        <w:rPr>
          <w:rFonts w:ascii="Times New Roman" w:eastAsia="仿宋_GB2312" w:hAnsi="Times New Roman" w:hint="eastAsia"/>
          <w:kern w:val="32"/>
          <w:sz w:val="32"/>
          <w:szCs w:val="32"/>
        </w:rPr>
        <w:t>）中规定，消毒餐（饮）具中不得检出阴离子合成洗涤剂（以十二烷基苯磺酸钠计）。消毒餐（饮）具上检出阴离子合成洗涤剂的原因，可能是用于清洗餐具的洗涤剂不符合标准，也可能是清洗消毒流程控制不当，洗涤剂或消毒剂未彻底冲洗干净。</w:t>
      </w:r>
    </w:p>
    <w:sectPr w:rsidR="00C96B6B" w:rsidRPr="00CD70FB">
      <w:footerReference w:type="default" r:id="rId8"/>
      <w:pgSz w:w="11906" w:h="16838"/>
      <w:pgMar w:top="1814" w:right="1274" w:bottom="1814" w:left="141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ACC65" w14:textId="77777777" w:rsidR="001F7FF4" w:rsidRDefault="001F7FF4">
      <w:r>
        <w:separator/>
      </w:r>
    </w:p>
  </w:endnote>
  <w:endnote w:type="continuationSeparator" w:id="0">
    <w:p w14:paraId="37C4CD26" w14:textId="77777777" w:rsidR="001F7FF4" w:rsidRDefault="001F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8F5F" w14:textId="77777777" w:rsidR="00C96B6B" w:rsidRDefault="00000000">
    <w:pPr>
      <w:pStyle w:val="a5"/>
      <w:jc w:val="center"/>
    </w:pPr>
    <w:r>
      <w:fldChar w:fldCharType="begin"/>
    </w:r>
    <w:r>
      <w:instrText>PAGE   \* MERGEFORMAT</w:instrText>
    </w:r>
    <w:r>
      <w:fldChar w:fldCharType="separate"/>
    </w:r>
    <w:r>
      <w:t>4</w:t>
    </w:r>
    <w:r>
      <w:fldChar w:fldCharType="end"/>
    </w:r>
  </w:p>
  <w:p w14:paraId="622CFCC3" w14:textId="77777777" w:rsidR="00C96B6B" w:rsidRDefault="00C96B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C94B3" w14:textId="77777777" w:rsidR="001F7FF4" w:rsidRDefault="001F7FF4">
      <w:r>
        <w:separator/>
      </w:r>
    </w:p>
  </w:footnote>
  <w:footnote w:type="continuationSeparator" w:id="0">
    <w:p w14:paraId="41937B9A" w14:textId="77777777" w:rsidR="001F7FF4" w:rsidRDefault="001F7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C93"/>
    <w:rsid w:val="00000F17"/>
    <w:rsid w:val="00001DAC"/>
    <w:rsid w:val="00001DF5"/>
    <w:rsid w:val="000021A9"/>
    <w:rsid w:val="0000231D"/>
    <w:rsid w:val="000027ED"/>
    <w:rsid w:val="0000316B"/>
    <w:rsid w:val="00003D5E"/>
    <w:rsid w:val="00004491"/>
    <w:rsid w:val="00005C0B"/>
    <w:rsid w:val="00006003"/>
    <w:rsid w:val="00006165"/>
    <w:rsid w:val="000069C6"/>
    <w:rsid w:val="00006EAD"/>
    <w:rsid w:val="00007B08"/>
    <w:rsid w:val="00007D82"/>
    <w:rsid w:val="00010308"/>
    <w:rsid w:val="00010467"/>
    <w:rsid w:val="00010B17"/>
    <w:rsid w:val="00010C8F"/>
    <w:rsid w:val="000113C2"/>
    <w:rsid w:val="00011B1F"/>
    <w:rsid w:val="00011B2E"/>
    <w:rsid w:val="00011D44"/>
    <w:rsid w:val="000120D7"/>
    <w:rsid w:val="0001264B"/>
    <w:rsid w:val="00013AD9"/>
    <w:rsid w:val="00013F8B"/>
    <w:rsid w:val="00014698"/>
    <w:rsid w:val="000157A6"/>
    <w:rsid w:val="00015EE2"/>
    <w:rsid w:val="0001613C"/>
    <w:rsid w:val="0001679F"/>
    <w:rsid w:val="000167A2"/>
    <w:rsid w:val="000169EC"/>
    <w:rsid w:val="00017EF1"/>
    <w:rsid w:val="00020A1B"/>
    <w:rsid w:val="00020A3C"/>
    <w:rsid w:val="00020DC7"/>
    <w:rsid w:val="00020F72"/>
    <w:rsid w:val="000225FA"/>
    <w:rsid w:val="00024693"/>
    <w:rsid w:val="000248C9"/>
    <w:rsid w:val="00024BE7"/>
    <w:rsid w:val="00024DC4"/>
    <w:rsid w:val="0002585E"/>
    <w:rsid w:val="00026F65"/>
    <w:rsid w:val="000271BD"/>
    <w:rsid w:val="00027F9F"/>
    <w:rsid w:val="00031E49"/>
    <w:rsid w:val="0003207B"/>
    <w:rsid w:val="0003225E"/>
    <w:rsid w:val="00032527"/>
    <w:rsid w:val="00032FEC"/>
    <w:rsid w:val="00033112"/>
    <w:rsid w:val="00034A84"/>
    <w:rsid w:val="00035CAC"/>
    <w:rsid w:val="00040752"/>
    <w:rsid w:val="00040C0E"/>
    <w:rsid w:val="00040DED"/>
    <w:rsid w:val="00041084"/>
    <w:rsid w:val="000421BD"/>
    <w:rsid w:val="000422C5"/>
    <w:rsid w:val="00043158"/>
    <w:rsid w:val="00043E97"/>
    <w:rsid w:val="00044CAB"/>
    <w:rsid w:val="00044E0B"/>
    <w:rsid w:val="000456A7"/>
    <w:rsid w:val="00046161"/>
    <w:rsid w:val="0004746A"/>
    <w:rsid w:val="00047907"/>
    <w:rsid w:val="00047930"/>
    <w:rsid w:val="000501CA"/>
    <w:rsid w:val="00050402"/>
    <w:rsid w:val="00050E78"/>
    <w:rsid w:val="000524E6"/>
    <w:rsid w:val="00053171"/>
    <w:rsid w:val="0005351D"/>
    <w:rsid w:val="00053B96"/>
    <w:rsid w:val="000549CC"/>
    <w:rsid w:val="00055880"/>
    <w:rsid w:val="00056BF8"/>
    <w:rsid w:val="000572AD"/>
    <w:rsid w:val="0005737E"/>
    <w:rsid w:val="00057706"/>
    <w:rsid w:val="00057C9D"/>
    <w:rsid w:val="000600B2"/>
    <w:rsid w:val="000602D3"/>
    <w:rsid w:val="000615C6"/>
    <w:rsid w:val="00062225"/>
    <w:rsid w:val="000628C0"/>
    <w:rsid w:val="000631A3"/>
    <w:rsid w:val="000636BA"/>
    <w:rsid w:val="0006371F"/>
    <w:rsid w:val="0006410C"/>
    <w:rsid w:val="0006439D"/>
    <w:rsid w:val="00064872"/>
    <w:rsid w:val="00065388"/>
    <w:rsid w:val="000655D4"/>
    <w:rsid w:val="000664F4"/>
    <w:rsid w:val="00066B59"/>
    <w:rsid w:val="00067B3D"/>
    <w:rsid w:val="00067E4A"/>
    <w:rsid w:val="00070CA5"/>
    <w:rsid w:val="00071B01"/>
    <w:rsid w:val="00071C53"/>
    <w:rsid w:val="0007233C"/>
    <w:rsid w:val="00072ACA"/>
    <w:rsid w:val="00072B5B"/>
    <w:rsid w:val="00073095"/>
    <w:rsid w:val="0007468C"/>
    <w:rsid w:val="00075660"/>
    <w:rsid w:val="00076033"/>
    <w:rsid w:val="0007614C"/>
    <w:rsid w:val="00076575"/>
    <w:rsid w:val="000769B8"/>
    <w:rsid w:val="00076CAE"/>
    <w:rsid w:val="0007701D"/>
    <w:rsid w:val="000800AE"/>
    <w:rsid w:val="00081547"/>
    <w:rsid w:val="0008166B"/>
    <w:rsid w:val="00082782"/>
    <w:rsid w:val="00082CA4"/>
    <w:rsid w:val="00083475"/>
    <w:rsid w:val="00084252"/>
    <w:rsid w:val="000848DE"/>
    <w:rsid w:val="00085797"/>
    <w:rsid w:val="00085F82"/>
    <w:rsid w:val="0008611B"/>
    <w:rsid w:val="000872EC"/>
    <w:rsid w:val="00087D22"/>
    <w:rsid w:val="00087E2F"/>
    <w:rsid w:val="00090D9A"/>
    <w:rsid w:val="00092032"/>
    <w:rsid w:val="0009224A"/>
    <w:rsid w:val="0009251F"/>
    <w:rsid w:val="00092879"/>
    <w:rsid w:val="00093423"/>
    <w:rsid w:val="00093BE5"/>
    <w:rsid w:val="00093F2F"/>
    <w:rsid w:val="00094251"/>
    <w:rsid w:val="000957ED"/>
    <w:rsid w:val="00095971"/>
    <w:rsid w:val="00095F87"/>
    <w:rsid w:val="00097217"/>
    <w:rsid w:val="000974D0"/>
    <w:rsid w:val="00097E5A"/>
    <w:rsid w:val="00097EFF"/>
    <w:rsid w:val="000A05B7"/>
    <w:rsid w:val="000A0887"/>
    <w:rsid w:val="000A0913"/>
    <w:rsid w:val="000A09DF"/>
    <w:rsid w:val="000A19DE"/>
    <w:rsid w:val="000A1C5C"/>
    <w:rsid w:val="000A1CA7"/>
    <w:rsid w:val="000A26FD"/>
    <w:rsid w:val="000A2DB3"/>
    <w:rsid w:val="000A2F68"/>
    <w:rsid w:val="000A3154"/>
    <w:rsid w:val="000A56E2"/>
    <w:rsid w:val="000A6375"/>
    <w:rsid w:val="000A65C4"/>
    <w:rsid w:val="000A6BE0"/>
    <w:rsid w:val="000A6C9E"/>
    <w:rsid w:val="000A70DD"/>
    <w:rsid w:val="000A730B"/>
    <w:rsid w:val="000A7422"/>
    <w:rsid w:val="000B0777"/>
    <w:rsid w:val="000B14D8"/>
    <w:rsid w:val="000B248C"/>
    <w:rsid w:val="000B2F65"/>
    <w:rsid w:val="000B3DF2"/>
    <w:rsid w:val="000B403D"/>
    <w:rsid w:val="000B4153"/>
    <w:rsid w:val="000B4523"/>
    <w:rsid w:val="000B4BFA"/>
    <w:rsid w:val="000B4FCE"/>
    <w:rsid w:val="000B6283"/>
    <w:rsid w:val="000B6470"/>
    <w:rsid w:val="000B6665"/>
    <w:rsid w:val="000B7245"/>
    <w:rsid w:val="000C0315"/>
    <w:rsid w:val="000C116F"/>
    <w:rsid w:val="000C18B9"/>
    <w:rsid w:val="000C192F"/>
    <w:rsid w:val="000C2B7A"/>
    <w:rsid w:val="000C2E58"/>
    <w:rsid w:val="000C2F20"/>
    <w:rsid w:val="000C3675"/>
    <w:rsid w:val="000C3A9E"/>
    <w:rsid w:val="000C3BC8"/>
    <w:rsid w:val="000C49C4"/>
    <w:rsid w:val="000C60AF"/>
    <w:rsid w:val="000C6C74"/>
    <w:rsid w:val="000C6E5B"/>
    <w:rsid w:val="000C7523"/>
    <w:rsid w:val="000C7D7B"/>
    <w:rsid w:val="000C7E69"/>
    <w:rsid w:val="000D0D95"/>
    <w:rsid w:val="000D1B31"/>
    <w:rsid w:val="000D1C16"/>
    <w:rsid w:val="000D29F0"/>
    <w:rsid w:val="000D2B71"/>
    <w:rsid w:val="000D3A2B"/>
    <w:rsid w:val="000D4589"/>
    <w:rsid w:val="000D53A1"/>
    <w:rsid w:val="000D5988"/>
    <w:rsid w:val="000D64C7"/>
    <w:rsid w:val="000D68A7"/>
    <w:rsid w:val="000D6B61"/>
    <w:rsid w:val="000D6BFA"/>
    <w:rsid w:val="000D7655"/>
    <w:rsid w:val="000D7932"/>
    <w:rsid w:val="000E1323"/>
    <w:rsid w:val="000E1334"/>
    <w:rsid w:val="000E22AA"/>
    <w:rsid w:val="000E27C5"/>
    <w:rsid w:val="000E34F4"/>
    <w:rsid w:val="000E3B1E"/>
    <w:rsid w:val="000E4452"/>
    <w:rsid w:val="000E44D8"/>
    <w:rsid w:val="000E480F"/>
    <w:rsid w:val="000E48C8"/>
    <w:rsid w:val="000E4C34"/>
    <w:rsid w:val="000E4F20"/>
    <w:rsid w:val="000E5126"/>
    <w:rsid w:val="000E5A8D"/>
    <w:rsid w:val="000E616C"/>
    <w:rsid w:val="000E7062"/>
    <w:rsid w:val="000E7AA7"/>
    <w:rsid w:val="000E7ED4"/>
    <w:rsid w:val="000F0076"/>
    <w:rsid w:val="000F08D3"/>
    <w:rsid w:val="000F132F"/>
    <w:rsid w:val="000F2742"/>
    <w:rsid w:val="000F2D65"/>
    <w:rsid w:val="000F3A61"/>
    <w:rsid w:val="000F4B86"/>
    <w:rsid w:val="000F5189"/>
    <w:rsid w:val="000F6560"/>
    <w:rsid w:val="000F6A19"/>
    <w:rsid w:val="000F79A8"/>
    <w:rsid w:val="000F7A2A"/>
    <w:rsid w:val="00100529"/>
    <w:rsid w:val="00100694"/>
    <w:rsid w:val="001021D0"/>
    <w:rsid w:val="00102897"/>
    <w:rsid w:val="00102D96"/>
    <w:rsid w:val="00103123"/>
    <w:rsid w:val="0010329D"/>
    <w:rsid w:val="001036A7"/>
    <w:rsid w:val="00103911"/>
    <w:rsid w:val="00104637"/>
    <w:rsid w:val="001054CF"/>
    <w:rsid w:val="0010596C"/>
    <w:rsid w:val="00105A51"/>
    <w:rsid w:val="001066D2"/>
    <w:rsid w:val="00107B8C"/>
    <w:rsid w:val="001109B7"/>
    <w:rsid w:val="00111E75"/>
    <w:rsid w:val="0011343F"/>
    <w:rsid w:val="00113506"/>
    <w:rsid w:val="0011368E"/>
    <w:rsid w:val="00113712"/>
    <w:rsid w:val="00113FF3"/>
    <w:rsid w:val="00114450"/>
    <w:rsid w:val="00114751"/>
    <w:rsid w:val="001148C3"/>
    <w:rsid w:val="001151E5"/>
    <w:rsid w:val="00116A12"/>
    <w:rsid w:val="00116A68"/>
    <w:rsid w:val="00117CE4"/>
    <w:rsid w:val="00120828"/>
    <w:rsid w:val="00121488"/>
    <w:rsid w:val="00121D27"/>
    <w:rsid w:val="001232B2"/>
    <w:rsid w:val="0012375F"/>
    <w:rsid w:val="00124BDE"/>
    <w:rsid w:val="00125041"/>
    <w:rsid w:val="0012589C"/>
    <w:rsid w:val="00125C55"/>
    <w:rsid w:val="001260C5"/>
    <w:rsid w:val="001263CF"/>
    <w:rsid w:val="0012671E"/>
    <w:rsid w:val="00126F49"/>
    <w:rsid w:val="0012736F"/>
    <w:rsid w:val="001275A9"/>
    <w:rsid w:val="001278B9"/>
    <w:rsid w:val="00127E63"/>
    <w:rsid w:val="001300A9"/>
    <w:rsid w:val="00130191"/>
    <w:rsid w:val="00130588"/>
    <w:rsid w:val="001306C6"/>
    <w:rsid w:val="00130B50"/>
    <w:rsid w:val="00131AD4"/>
    <w:rsid w:val="00132078"/>
    <w:rsid w:val="001323C4"/>
    <w:rsid w:val="00132432"/>
    <w:rsid w:val="00134628"/>
    <w:rsid w:val="00134AF8"/>
    <w:rsid w:val="0013599E"/>
    <w:rsid w:val="00136E04"/>
    <w:rsid w:val="00137360"/>
    <w:rsid w:val="00143431"/>
    <w:rsid w:val="00144243"/>
    <w:rsid w:val="001445B3"/>
    <w:rsid w:val="001447E5"/>
    <w:rsid w:val="00144EB3"/>
    <w:rsid w:val="00145816"/>
    <w:rsid w:val="00145A0B"/>
    <w:rsid w:val="00146A8C"/>
    <w:rsid w:val="001474E9"/>
    <w:rsid w:val="00150315"/>
    <w:rsid w:val="00150A5D"/>
    <w:rsid w:val="00151286"/>
    <w:rsid w:val="001516B2"/>
    <w:rsid w:val="001523CD"/>
    <w:rsid w:val="00152582"/>
    <w:rsid w:val="001526E1"/>
    <w:rsid w:val="00152E91"/>
    <w:rsid w:val="00152FA8"/>
    <w:rsid w:val="00154B0A"/>
    <w:rsid w:val="001559C5"/>
    <w:rsid w:val="00155D75"/>
    <w:rsid w:val="00156615"/>
    <w:rsid w:val="00156C2C"/>
    <w:rsid w:val="00157AA6"/>
    <w:rsid w:val="00157CC7"/>
    <w:rsid w:val="0016020A"/>
    <w:rsid w:val="00160AA5"/>
    <w:rsid w:val="00162DD1"/>
    <w:rsid w:val="00166531"/>
    <w:rsid w:val="001669C8"/>
    <w:rsid w:val="001674D9"/>
    <w:rsid w:val="001677F0"/>
    <w:rsid w:val="001678F3"/>
    <w:rsid w:val="00167AB2"/>
    <w:rsid w:val="00167C78"/>
    <w:rsid w:val="00170152"/>
    <w:rsid w:val="00170A8F"/>
    <w:rsid w:val="00170D13"/>
    <w:rsid w:val="00171380"/>
    <w:rsid w:val="00171B0A"/>
    <w:rsid w:val="00171B45"/>
    <w:rsid w:val="00172035"/>
    <w:rsid w:val="00172489"/>
    <w:rsid w:val="00172622"/>
    <w:rsid w:val="00172A27"/>
    <w:rsid w:val="00173092"/>
    <w:rsid w:val="001735CF"/>
    <w:rsid w:val="00173658"/>
    <w:rsid w:val="0017559B"/>
    <w:rsid w:val="00175B9A"/>
    <w:rsid w:val="0017608E"/>
    <w:rsid w:val="00176524"/>
    <w:rsid w:val="00176C34"/>
    <w:rsid w:val="001770F7"/>
    <w:rsid w:val="00177763"/>
    <w:rsid w:val="00177CB2"/>
    <w:rsid w:val="00180537"/>
    <w:rsid w:val="0018059E"/>
    <w:rsid w:val="00180F29"/>
    <w:rsid w:val="00181841"/>
    <w:rsid w:val="00182A48"/>
    <w:rsid w:val="00182D6E"/>
    <w:rsid w:val="00184612"/>
    <w:rsid w:val="00184873"/>
    <w:rsid w:val="00185093"/>
    <w:rsid w:val="00185190"/>
    <w:rsid w:val="00187166"/>
    <w:rsid w:val="001876B6"/>
    <w:rsid w:val="00187793"/>
    <w:rsid w:val="00187963"/>
    <w:rsid w:val="001901F9"/>
    <w:rsid w:val="0019049B"/>
    <w:rsid w:val="00190DA9"/>
    <w:rsid w:val="00191197"/>
    <w:rsid w:val="00191562"/>
    <w:rsid w:val="00191AA8"/>
    <w:rsid w:val="00191D94"/>
    <w:rsid w:val="00191DC1"/>
    <w:rsid w:val="00193587"/>
    <w:rsid w:val="001935EB"/>
    <w:rsid w:val="00194C40"/>
    <w:rsid w:val="00195503"/>
    <w:rsid w:val="001961BC"/>
    <w:rsid w:val="001962B8"/>
    <w:rsid w:val="00196D97"/>
    <w:rsid w:val="001976DD"/>
    <w:rsid w:val="00197DFE"/>
    <w:rsid w:val="001A0892"/>
    <w:rsid w:val="001A1DE7"/>
    <w:rsid w:val="001A1FEC"/>
    <w:rsid w:val="001A2612"/>
    <w:rsid w:val="001A2CE1"/>
    <w:rsid w:val="001A31FC"/>
    <w:rsid w:val="001A34A7"/>
    <w:rsid w:val="001A379F"/>
    <w:rsid w:val="001A469A"/>
    <w:rsid w:val="001A59EF"/>
    <w:rsid w:val="001A5D4A"/>
    <w:rsid w:val="001A61F8"/>
    <w:rsid w:val="001A6ADF"/>
    <w:rsid w:val="001B0F16"/>
    <w:rsid w:val="001B11B3"/>
    <w:rsid w:val="001B1AA3"/>
    <w:rsid w:val="001B1E3E"/>
    <w:rsid w:val="001B2C1D"/>
    <w:rsid w:val="001B2E74"/>
    <w:rsid w:val="001B32B6"/>
    <w:rsid w:val="001B32BB"/>
    <w:rsid w:val="001B36B2"/>
    <w:rsid w:val="001B3DF3"/>
    <w:rsid w:val="001B5348"/>
    <w:rsid w:val="001B5EB1"/>
    <w:rsid w:val="001B609A"/>
    <w:rsid w:val="001B64F5"/>
    <w:rsid w:val="001B6553"/>
    <w:rsid w:val="001B6587"/>
    <w:rsid w:val="001B6D46"/>
    <w:rsid w:val="001C0D0C"/>
    <w:rsid w:val="001C188F"/>
    <w:rsid w:val="001C1E80"/>
    <w:rsid w:val="001C275C"/>
    <w:rsid w:val="001C2CE1"/>
    <w:rsid w:val="001C4310"/>
    <w:rsid w:val="001C5863"/>
    <w:rsid w:val="001C5B70"/>
    <w:rsid w:val="001C6390"/>
    <w:rsid w:val="001C69C1"/>
    <w:rsid w:val="001C7268"/>
    <w:rsid w:val="001C732E"/>
    <w:rsid w:val="001C7C71"/>
    <w:rsid w:val="001C7E3D"/>
    <w:rsid w:val="001D0A7E"/>
    <w:rsid w:val="001D0DC9"/>
    <w:rsid w:val="001D0ECF"/>
    <w:rsid w:val="001D2C26"/>
    <w:rsid w:val="001D31BE"/>
    <w:rsid w:val="001D3229"/>
    <w:rsid w:val="001D4002"/>
    <w:rsid w:val="001D4092"/>
    <w:rsid w:val="001D4409"/>
    <w:rsid w:val="001D47AB"/>
    <w:rsid w:val="001D489E"/>
    <w:rsid w:val="001D5254"/>
    <w:rsid w:val="001D5921"/>
    <w:rsid w:val="001D5979"/>
    <w:rsid w:val="001D5DDD"/>
    <w:rsid w:val="001D5EF5"/>
    <w:rsid w:val="001D6284"/>
    <w:rsid w:val="001D67D9"/>
    <w:rsid w:val="001E023B"/>
    <w:rsid w:val="001E031D"/>
    <w:rsid w:val="001E112F"/>
    <w:rsid w:val="001E135D"/>
    <w:rsid w:val="001E2998"/>
    <w:rsid w:val="001E2AEB"/>
    <w:rsid w:val="001E2BEF"/>
    <w:rsid w:val="001E466D"/>
    <w:rsid w:val="001E4D04"/>
    <w:rsid w:val="001E4D8F"/>
    <w:rsid w:val="001E5A65"/>
    <w:rsid w:val="001E5D1D"/>
    <w:rsid w:val="001E6038"/>
    <w:rsid w:val="001E6DAE"/>
    <w:rsid w:val="001E6EFF"/>
    <w:rsid w:val="001E7758"/>
    <w:rsid w:val="001E778B"/>
    <w:rsid w:val="001E7C5C"/>
    <w:rsid w:val="001F1DF8"/>
    <w:rsid w:val="001F21DF"/>
    <w:rsid w:val="001F3397"/>
    <w:rsid w:val="001F3E79"/>
    <w:rsid w:val="001F5942"/>
    <w:rsid w:val="001F5C17"/>
    <w:rsid w:val="001F5F98"/>
    <w:rsid w:val="001F6096"/>
    <w:rsid w:val="001F67FA"/>
    <w:rsid w:val="001F6C44"/>
    <w:rsid w:val="001F6CD8"/>
    <w:rsid w:val="001F7086"/>
    <w:rsid w:val="001F7BF2"/>
    <w:rsid w:val="001F7E57"/>
    <w:rsid w:val="001F7FF0"/>
    <w:rsid w:val="001F7FF4"/>
    <w:rsid w:val="0020018E"/>
    <w:rsid w:val="00200FD7"/>
    <w:rsid w:val="002010A3"/>
    <w:rsid w:val="00202511"/>
    <w:rsid w:val="00202C23"/>
    <w:rsid w:val="00203787"/>
    <w:rsid w:val="00204A3A"/>
    <w:rsid w:val="00204F41"/>
    <w:rsid w:val="002051F8"/>
    <w:rsid w:val="00205F07"/>
    <w:rsid w:val="00206313"/>
    <w:rsid w:val="00206638"/>
    <w:rsid w:val="00206C10"/>
    <w:rsid w:val="00206C51"/>
    <w:rsid w:val="00206F29"/>
    <w:rsid w:val="00206F41"/>
    <w:rsid w:val="002077FA"/>
    <w:rsid w:val="0020795A"/>
    <w:rsid w:val="00210341"/>
    <w:rsid w:val="00210431"/>
    <w:rsid w:val="0021128B"/>
    <w:rsid w:val="00211885"/>
    <w:rsid w:val="0021227A"/>
    <w:rsid w:val="002133CA"/>
    <w:rsid w:val="002141F6"/>
    <w:rsid w:val="0021474E"/>
    <w:rsid w:val="002151A3"/>
    <w:rsid w:val="002153A4"/>
    <w:rsid w:val="00215835"/>
    <w:rsid w:val="002162C4"/>
    <w:rsid w:val="00216590"/>
    <w:rsid w:val="00217911"/>
    <w:rsid w:val="00217E60"/>
    <w:rsid w:val="00220298"/>
    <w:rsid w:val="00221FB9"/>
    <w:rsid w:val="00221FFB"/>
    <w:rsid w:val="00222EB0"/>
    <w:rsid w:val="00222EEB"/>
    <w:rsid w:val="0022420D"/>
    <w:rsid w:val="00225427"/>
    <w:rsid w:val="00225C42"/>
    <w:rsid w:val="0022624E"/>
    <w:rsid w:val="00226C52"/>
    <w:rsid w:val="00227BAB"/>
    <w:rsid w:val="00227E14"/>
    <w:rsid w:val="00230788"/>
    <w:rsid w:val="00230975"/>
    <w:rsid w:val="00230A08"/>
    <w:rsid w:val="00230AB5"/>
    <w:rsid w:val="00231472"/>
    <w:rsid w:val="00231A95"/>
    <w:rsid w:val="00231FE1"/>
    <w:rsid w:val="002320E2"/>
    <w:rsid w:val="00232DC0"/>
    <w:rsid w:val="002347B2"/>
    <w:rsid w:val="00235045"/>
    <w:rsid w:val="00235243"/>
    <w:rsid w:val="0023546D"/>
    <w:rsid w:val="0023633A"/>
    <w:rsid w:val="00236470"/>
    <w:rsid w:val="00236AD7"/>
    <w:rsid w:val="00236AE7"/>
    <w:rsid w:val="00236B86"/>
    <w:rsid w:val="0024064E"/>
    <w:rsid w:val="00241246"/>
    <w:rsid w:val="00244EE5"/>
    <w:rsid w:val="0024593A"/>
    <w:rsid w:val="00246198"/>
    <w:rsid w:val="002461EE"/>
    <w:rsid w:val="002465ED"/>
    <w:rsid w:val="0024691E"/>
    <w:rsid w:val="002471FC"/>
    <w:rsid w:val="00250205"/>
    <w:rsid w:val="00250659"/>
    <w:rsid w:val="00250B2E"/>
    <w:rsid w:val="002513B0"/>
    <w:rsid w:val="00251C90"/>
    <w:rsid w:val="00251FF6"/>
    <w:rsid w:val="00253285"/>
    <w:rsid w:val="0025511E"/>
    <w:rsid w:val="00255259"/>
    <w:rsid w:val="00255485"/>
    <w:rsid w:val="00256133"/>
    <w:rsid w:val="00256793"/>
    <w:rsid w:val="002569A1"/>
    <w:rsid w:val="0025772A"/>
    <w:rsid w:val="00257BF5"/>
    <w:rsid w:val="00257D0D"/>
    <w:rsid w:val="00260045"/>
    <w:rsid w:val="00261912"/>
    <w:rsid w:val="00261A8B"/>
    <w:rsid w:val="002637B6"/>
    <w:rsid w:val="00265120"/>
    <w:rsid w:val="0026564C"/>
    <w:rsid w:val="00265C78"/>
    <w:rsid w:val="00266605"/>
    <w:rsid w:val="002674CC"/>
    <w:rsid w:val="00267769"/>
    <w:rsid w:val="002679E9"/>
    <w:rsid w:val="0027124F"/>
    <w:rsid w:val="0027182F"/>
    <w:rsid w:val="00273208"/>
    <w:rsid w:val="00273D3B"/>
    <w:rsid w:val="002746AD"/>
    <w:rsid w:val="002756EB"/>
    <w:rsid w:val="00275BE9"/>
    <w:rsid w:val="00277700"/>
    <w:rsid w:val="0028022A"/>
    <w:rsid w:val="002815CA"/>
    <w:rsid w:val="002819E0"/>
    <w:rsid w:val="00282B3B"/>
    <w:rsid w:val="0028396A"/>
    <w:rsid w:val="002846E6"/>
    <w:rsid w:val="00285745"/>
    <w:rsid w:val="0028706B"/>
    <w:rsid w:val="002874DB"/>
    <w:rsid w:val="00287568"/>
    <w:rsid w:val="0029106B"/>
    <w:rsid w:val="00291DD7"/>
    <w:rsid w:val="00291EB6"/>
    <w:rsid w:val="00291EFD"/>
    <w:rsid w:val="00291F12"/>
    <w:rsid w:val="002924E4"/>
    <w:rsid w:val="002932B0"/>
    <w:rsid w:val="002938A8"/>
    <w:rsid w:val="002941D8"/>
    <w:rsid w:val="00294387"/>
    <w:rsid w:val="00294791"/>
    <w:rsid w:val="00295F59"/>
    <w:rsid w:val="002960CF"/>
    <w:rsid w:val="00297E02"/>
    <w:rsid w:val="002A0105"/>
    <w:rsid w:val="002A0109"/>
    <w:rsid w:val="002A03AF"/>
    <w:rsid w:val="002A03DF"/>
    <w:rsid w:val="002A08FB"/>
    <w:rsid w:val="002A0967"/>
    <w:rsid w:val="002A183F"/>
    <w:rsid w:val="002A2804"/>
    <w:rsid w:val="002A2DDA"/>
    <w:rsid w:val="002A318F"/>
    <w:rsid w:val="002A3EEB"/>
    <w:rsid w:val="002A4096"/>
    <w:rsid w:val="002A440F"/>
    <w:rsid w:val="002A6707"/>
    <w:rsid w:val="002A7BE8"/>
    <w:rsid w:val="002B01F6"/>
    <w:rsid w:val="002B06BC"/>
    <w:rsid w:val="002B143B"/>
    <w:rsid w:val="002B1E46"/>
    <w:rsid w:val="002B2127"/>
    <w:rsid w:val="002B22E3"/>
    <w:rsid w:val="002B28D6"/>
    <w:rsid w:val="002B28F8"/>
    <w:rsid w:val="002B32F5"/>
    <w:rsid w:val="002B3717"/>
    <w:rsid w:val="002B46AC"/>
    <w:rsid w:val="002B5CE9"/>
    <w:rsid w:val="002B66B3"/>
    <w:rsid w:val="002B6875"/>
    <w:rsid w:val="002B6BD9"/>
    <w:rsid w:val="002B705E"/>
    <w:rsid w:val="002B735C"/>
    <w:rsid w:val="002B73F8"/>
    <w:rsid w:val="002B7631"/>
    <w:rsid w:val="002B7CB0"/>
    <w:rsid w:val="002C09FF"/>
    <w:rsid w:val="002C34A8"/>
    <w:rsid w:val="002C3BF4"/>
    <w:rsid w:val="002C40F5"/>
    <w:rsid w:val="002C4417"/>
    <w:rsid w:val="002C46E8"/>
    <w:rsid w:val="002C4733"/>
    <w:rsid w:val="002C47C4"/>
    <w:rsid w:val="002C57E4"/>
    <w:rsid w:val="002C6B2C"/>
    <w:rsid w:val="002C725F"/>
    <w:rsid w:val="002D02DA"/>
    <w:rsid w:val="002D12C8"/>
    <w:rsid w:val="002D17A0"/>
    <w:rsid w:val="002D2565"/>
    <w:rsid w:val="002D304E"/>
    <w:rsid w:val="002D344A"/>
    <w:rsid w:val="002D355F"/>
    <w:rsid w:val="002D3908"/>
    <w:rsid w:val="002D39A0"/>
    <w:rsid w:val="002D3AC6"/>
    <w:rsid w:val="002D3CE2"/>
    <w:rsid w:val="002D3D4A"/>
    <w:rsid w:val="002D4DA0"/>
    <w:rsid w:val="002D4F2C"/>
    <w:rsid w:val="002D5CE0"/>
    <w:rsid w:val="002D5D2E"/>
    <w:rsid w:val="002D6773"/>
    <w:rsid w:val="002D6D82"/>
    <w:rsid w:val="002D7740"/>
    <w:rsid w:val="002D7896"/>
    <w:rsid w:val="002E0CF2"/>
    <w:rsid w:val="002E1077"/>
    <w:rsid w:val="002E1C4D"/>
    <w:rsid w:val="002E3104"/>
    <w:rsid w:val="002E3E81"/>
    <w:rsid w:val="002E411D"/>
    <w:rsid w:val="002E4216"/>
    <w:rsid w:val="002E49C6"/>
    <w:rsid w:val="002E4B3B"/>
    <w:rsid w:val="002E50F5"/>
    <w:rsid w:val="002E5BD2"/>
    <w:rsid w:val="002E67DA"/>
    <w:rsid w:val="002E6BD3"/>
    <w:rsid w:val="002E6DC0"/>
    <w:rsid w:val="002F053B"/>
    <w:rsid w:val="002F094E"/>
    <w:rsid w:val="002F1802"/>
    <w:rsid w:val="002F1B1A"/>
    <w:rsid w:val="002F1B86"/>
    <w:rsid w:val="002F2541"/>
    <w:rsid w:val="002F2587"/>
    <w:rsid w:val="002F297B"/>
    <w:rsid w:val="002F2ED3"/>
    <w:rsid w:val="002F2F9E"/>
    <w:rsid w:val="002F34E7"/>
    <w:rsid w:val="002F36AB"/>
    <w:rsid w:val="002F3AC1"/>
    <w:rsid w:val="002F4CD5"/>
    <w:rsid w:val="002F4E57"/>
    <w:rsid w:val="002F4E8E"/>
    <w:rsid w:val="002F4FF1"/>
    <w:rsid w:val="002F54DD"/>
    <w:rsid w:val="002F719C"/>
    <w:rsid w:val="002F7305"/>
    <w:rsid w:val="002F78D9"/>
    <w:rsid w:val="002F792D"/>
    <w:rsid w:val="002F7DFF"/>
    <w:rsid w:val="002F7F17"/>
    <w:rsid w:val="003007E5"/>
    <w:rsid w:val="00300A8D"/>
    <w:rsid w:val="00301106"/>
    <w:rsid w:val="00302839"/>
    <w:rsid w:val="00302FDC"/>
    <w:rsid w:val="003032DF"/>
    <w:rsid w:val="003041E2"/>
    <w:rsid w:val="00305939"/>
    <w:rsid w:val="00305A0A"/>
    <w:rsid w:val="0030616A"/>
    <w:rsid w:val="0030653F"/>
    <w:rsid w:val="0030668D"/>
    <w:rsid w:val="00307133"/>
    <w:rsid w:val="00307AE8"/>
    <w:rsid w:val="00307B1B"/>
    <w:rsid w:val="00307C95"/>
    <w:rsid w:val="00310BB5"/>
    <w:rsid w:val="00312515"/>
    <w:rsid w:val="003133AF"/>
    <w:rsid w:val="0031376D"/>
    <w:rsid w:val="00313CA5"/>
    <w:rsid w:val="00314079"/>
    <w:rsid w:val="003150CD"/>
    <w:rsid w:val="003160D1"/>
    <w:rsid w:val="00316A55"/>
    <w:rsid w:val="00316F41"/>
    <w:rsid w:val="00317546"/>
    <w:rsid w:val="00317A2D"/>
    <w:rsid w:val="0032086B"/>
    <w:rsid w:val="00321926"/>
    <w:rsid w:val="00321A5F"/>
    <w:rsid w:val="00322EDC"/>
    <w:rsid w:val="00323A55"/>
    <w:rsid w:val="003241C6"/>
    <w:rsid w:val="00324203"/>
    <w:rsid w:val="00324B4D"/>
    <w:rsid w:val="003278C0"/>
    <w:rsid w:val="00327A8E"/>
    <w:rsid w:val="00327B09"/>
    <w:rsid w:val="00330C53"/>
    <w:rsid w:val="00330DD0"/>
    <w:rsid w:val="00331332"/>
    <w:rsid w:val="00331B3D"/>
    <w:rsid w:val="00332F1F"/>
    <w:rsid w:val="0033365E"/>
    <w:rsid w:val="0033395E"/>
    <w:rsid w:val="003345F4"/>
    <w:rsid w:val="00334815"/>
    <w:rsid w:val="00334FED"/>
    <w:rsid w:val="003352E2"/>
    <w:rsid w:val="00337087"/>
    <w:rsid w:val="00337FAA"/>
    <w:rsid w:val="00340647"/>
    <w:rsid w:val="00341388"/>
    <w:rsid w:val="003415A1"/>
    <w:rsid w:val="00341CC4"/>
    <w:rsid w:val="0034253A"/>
    <w:rsid w:val="00343340"/>
    <w:rsid w:val="00344411"/>
    <w:rsid w:val="00344BD4"/>
    <w:rsid w:val="003458B7"/>
    <w:rsid w:val="003458F0"/>
    <w:rsid w:val="00345DC5"/>
    <w:rsid w:val="003461DB"/>
    <w:rsid w:val="0034764B"/>
    <w:rsid w:val="003500EE"/>
    <w:rsid w:val="003507CB"/>
    <w:rsid w:val="00350B81"/>
    <w:rsid w:val="00350E76"/>
    <w:rsid w:val="003510CD"/>
    <w:rsid w:val="003526BF"/>
    <w:rsid w:val="0035286E"/>
    <w:rsid w:val="00353FFF"/>
    <w:rsid w:val="00354168"/>
    <w:rsid w:val="003549BB"/>
    <w:rsid w:val="00355A5B"/>
    <w:rsid w:val="00355BDA"/>
    <w:rsid w:val="00355C3F"/>
    <w:rsid w:val="00355C88"/>
    <w:rsid w:val="00356B19"/>
    <w:rsid w:val="00356C0B"/>
    <w:rsid w:val="00356CBD"/>
    <w:rsid w:val="00357B32"/>
    <w:rsid w:val="00357B70"/>
    <w:rsid w:val="00357F27"/>
    <w:rsid w:val="003608E3"/>
    <w:rsid w:val="00361B66"/>
    <w:rsid w:val="00362001"/>
    <w:rsid w:val="0036200F"/>
    <w:rsid w:val="0036271E"/>
    <w:rsid w:val="003628C2"/>
    <w:rsid w:val="00363CF9"/>
    <w:rsid w:val="003651FD"/>
    <w:rsid w:val="00365623"/>
    <w:rsid w:val="003656E5"/>
    <w:rsid w:val="00365C81"/>
    <w:rsid w:val="00366EAD"/>
    <w:rsid w:val="003704EF"/>
    <w:rsid w:val="00373128"/>
    <w:rsid w:val="00373F48"/>
    <w:rsid w:val="00374559"/>
    <w:rsid w:val="0037458B"/>
    <w:rsid w:val="0037473D"/>
    <w:rsid w:val="003753BA"/>
    <w:rsid w:val="003758E2"/>
    <w:rsid w:val="003759EC"/>
    <w:rsid w:val="00375B6F"/>
    <w:rsid w:val="003764D5"/>
    <w:rsid w:val="00380AC3"/>
    <w:rsid w:val="003815F9"/>
    <w:rsid w:val="0038252B"/>
    <w:rsid w:val="003826C4"/>
    <w:rsid w:val="00382B78"/>
    <w:rsid w:val="00383050"/>
    <w:rsid w:val="00383685"/>
    <w:rsid w:val="0038426A"/>
    <w:rsid w:val="00385DE4"/>
    <w:rsid w:val="00385E87"/>
    <w:rsid w:val="0038633A"/>
    <w:rsid w:val="00387280"/>
    <w:rsid w:val="00387CC4"/>
    <w:rsid w:val="00390313"/>
    <w:rsid w:val="00390757"/>
    <w:rsid w:val="0039079F"/>
    <w:rsid w:val="00390A3D"/>
    <w:rsid w:val="00390D38"/>
    <w:rsid w:val="00391944"/>
    <w:rsid w:val="00391CDF"/>
    <w:rsid w:val="00391F06"/>
    <w:rsid w:val="003924E3"/>
    <w:rsid w:val="003928B0"/>
    <w:rsid w:val="003945D9"/>
    <w:rsid w:val="003947F9"/>
    <w:rsid w:val="003953A6"/>
    <w:rsid w:val="0039585A"/>
    <w:rsid w:val="00396262"/>
    <w:rsid w:val="003969DD"/>
    <w:rsid w:val="0039710D"/>
    <w:rsid w:val="003A09FC"/>
    <w:rsid w:val="003A0DDB"/>
    <w:rsid w:val="003A1064"/>
    <w:rsid w:val="003A1501"/>
    <w:rsid w:val="003A2A57"/>
    <w:rsid w:val="003A3111"/>
    <w:rsid w:val="003A421D"/>
    <w:rsid w:val="003A4B40"/>
    <w:rsid w:val="003A5308"/>
    <w:rsid w:val="003A54D4"/>
    <w:rsid w:val="003A66CD"/>
    <w:rsid w:val="003A7175"/>
    <w:rsid w:val="003A759B"/>
    <w:rsid w:val="003A7EE4"/>
    <w:rsid w:val="003B0031"/>
    <w:rsid w:val="003B0468"/>
    <w:rsid w:val="003B078C"/>
    <w:rsid w:val="003B095B"/>
    <w:rsid w:val="003B27E0"/>
    <w:rsid w:val="003B2E84"/>
    <w:rsid w:val="003B3144"/>
    <w:rsid w:val="003B34A6"/>
    <w:rsid w:val="003B4707"/>
    <w:rsid w:val="003B59D4"/>
    <w:rsid w:val="003B6735"/>
    <w:rsid w:val="003B6A9E"/>
    <w:rsid w:val="003B6B22"/>
    <w:rsid w:val="003B77DA"/>
    <w:rsid w:val="003B7A7D"/>
    <w:rsid w:val="003B7DC7"/>
    <w:rsid w:val="003B7F35"/>
    <w:rsid w:val="003C033F"/>
    <w:rsid w:val="003C0F9F"/>
    <w:rsid w:val="003C12B2"/>
    <w:rsid w:val="003C2ACB"/>
    <w:rsid w:val="003C2FA0"/>
    <w:rsid w:val="003C3055"/>
    <w:rsid w:val="003C3D07"/>
    <w:rsid w:val="003C4983"/>
    <w:rsid w:val="003C4D31"/>
    <w:rsid w:val="003C5B38"/>
    <w:rsid w:val="003C70C2"/>
    <w:rsid w:val="003C7919"/>
    <w:rsid w:val="003D0003"/>
    <w:rsid w:val="003D0189"/>
    <w:rsid w:val="003D140A"/>
    <w:rsid w:val="003D1E79"/>
    <w:rsid w:val="003D21AF"/>
    <w:rsid w:val="003D32BF"/>
    <w:rsid w:val="003D33F0"/>
    <w:rsid w:val="003D4973"/>
    <w:rsid w:val="003D4C5B"/>
    <w:rsid w:val="003D5AC0"/>
    <w:rsid w:val="003D71B9"/>
    <w:rsid w:val="003E0234"/>
    <w:rsid w:val="003E081E"/>
    <w:rsid w:val="003E17D1"/>
    <w:rsid w:val="003E1896"/>
    <w:rsid w:val="003E1C0F"/>
    <w:rsid w:val="003E4772"/>
    <w:rsid w:val="003E4F5A"/>
    <w:rsid w:val="003E557E"/>
    <w:rsid w:val="003E68CF"/>
    <w:rsid w:val="003E6A48"/>
    <w:rsid w:val="003E70D0"/>
    <w:rsid w:val="003F0617"/>
    <w:rsid w:val="003F1A00"/>
    <w:rsid w:val="003F2314"/>
    <w:rsid w:val="003F345F"/>
    <w:rsid w:val="003F3E30"/>
    <w:rsid w:val="003F3FF8"/>
    <w:rsid w:val="003F40D1"/>
    <w:rsid w:val="003F4161"/>
    <w:rsid w:val="003F5086"/>
    <w:rsid w:val="003F5092"/>
    <w:rsid w:val="003F54CB"/>
    <w:rsid w:val="003F7B98"/>
    <w:rsid w:val="004005AA"/>
    <w:rsid w:val="00401066"/>
    <w:rsid w:val="004010C6"/>
    <w:rsid w:val="00401EBC"/>
    <w:rsid w:val="0040261F"/>
    <w:rsid w:val="004034D9"/>
    <w:rsid w:val="00403C14"/>
    <w:rsid w:val="004048B5"/>
    <w:rsid w:val="00405103"/>
    <w:rsid w:val="004056BE"/>
    <w:rsid w:val="00405D74"/>
    <w:rsid w:val="00405EA2"/>
    <w:rsid w:val="004060EF"/>
    <w:rsid w:val="004061A6"/>
    <w:rsid w:val="004067B5"/>
    <w:rsid w:val="00406B42"/>
    <w:rsid w:val="00407287"/>
    <w:rsid w:val="00407BE8"/>
    <w:rsid w:val="0041015F"/>
    <w:rsid w:val="00410956"/>
    <w:rsid w:val="004113FC"/>
    <w:rsid w:val="00411C5E"/>
    <w:rsid w:val="00411E28"/>
    <w:rsid w:val="00412729"/>
    <w:rsid w:val="00412A95"/>
    <w:rsid w:val="00412BC3"/>
    <w:rsid w:val="00412BD5"/>
    <w:rsid w:val="00412DAF"/>
    <w:rsid w:val="004148CE"/>
    <w:rsid w:val="004154BE"/>
    <w:rsid w:val="004155F7"/>
    <w:rsid w:val="0041606E"/>
    <w:rsid w:val="00416107"/>
    <w:rsid w:val="0041724F"/>
    <w:rsid w:val="00417336"/>
    <w:rsid w:val="0042068D"/>
    <w:rsid w:val="004206E3"/>
    <w:rsid w:val="00420C9D"/>
    <w:rsid w:val="004218C2"/>
    <w:rsid w:val="00421E66"/>
    <w:rsid w:val="00422FBE"/>
    <w:rsid w:val="0042402D"/>
    <w:rsid w:val="00424036"/>
    <w:rsid w:val="00426D8F"/>
    <w:rsid w:val="00427987"/>
    <w:rsid w:val="00427A78"/>
    <w:rsid w:val="0043028D"/>
    <w:rsid w:val="00430470"/>
    <w:rsid w:val="0043123D"/>
    <w:rsid w:val="00431963"/>
    <w:rsid w:val="004329E1"/>
    <w:rsid w:val="0043382A"/>
    <w:rsid w:val="00433909"/>
    <w:rsid w:val="00433F91"/>
    <w:rsid w:val="00434417"/>
    <w:rsid w:val="00434B6A"/>
    <w:rsid w:val="00435829"/>
    <w:rsid w:val="004364F8"/>
    <w:rsid w:val="00436573"/>
    <w:rsid w:val="00436906"/>
    <w:rsid w:val="00437129"/>
    <w:rsid w:val="00437B2C"/>
    <w:rsid w:val="00440B89"/>
    <w:rsid w:val="0044117D"/>
    <w:rsid w:val="004411A5"/>
    <w:rsid w:val="00442B5A"/>
    <w:rsid w:val="00442DD2"/>
    <w:rsid w:val="00442EB9"/>
    <w:rsid w:val="00443A06"/>
    <w:rsid w:val="00443E74"/>
    <w:rsid w:val="00444E75"/>
    <w:rsid w:val="0044532A"/>
    <w:rsid w:val="004454E9"/>
    <w:rsid w:val="0044578D"/>
    <w:rsid w:val="00446299"/>
    <w:rsid w:val="00446A4D"/>
    <w:rsid w:val="004500A5"/>
    <w:rsid w:val="00450857"/>
    <w:rsid w:val="00451624"/>
    <w:rsid w:val="00452D36"/>
    <w:rsid w:val="004539A6"/>
    <w:rsid w:val="00453C18"/>
    <w:rsid w:val="00454BB4"/>
    <w:rsid w:val="00454CF8"/>
    <w:rsid w:val="00456821"/>
    <w:rsid w:val="004570B8"/>
    <w:rsid w:val="004573F5"/>
    <w:rsid w:val="0045744F"/>
    <w:rsid w:val="0046046D"/>
    <w:rsid w:val="00460753"/>
    <w:rsid w:val="004610A7"/>
    <w:rsid w:val="00461291"/>
    <w:rsid w:val="00461502"/>
    <w:rsid w:val="004629B5"/>
    <w:rsid w:val="00462F73"/>
    <w:rsid w:val="00463257"/>
    <w:rsid w:val="00463265"/>
    <w:rsid w:val="004632E1"/>
    <w:rsid w:val="00463857"/>
    <w:rsid w:val="00463B9C"/>
    <w:rsid w:val="00463E29"/>
    <w:rsid w:val="004646FC"/>
    <w:rsid w:val="0046583D"/>
    <w:rsid w:val="004670D0"/>
    <w:rsid w:val="004676D4"/>
    <w:rsid w:val="00470154"/>
    <w:rsid w:val="00470523"/>
    <w:rsid w:val="004706D9"/>
    <w:rsid w:val="00470A9C"/>
    <w:rsid w:val="00470FC8"/>
    <w:rsid w:val="00472B43"/>
    <w:rsid w:val="00472EC8"/>
    <w:rsid w:val="00473983"/>
    <w:rsid w:val="004746DE"/>
    <w:rsid w:val="0047493C"/>
    <w:rsid w:val="00474BF4"/>
    <w:rsid w:val="00475EEC"/>
    <w:rsid w:val="004764CF"/>
    <w:rsid w:val="00476D3B"/>
    <w:rsid w:val="00476DC7"/>
    <w:rsid w:val="00477906"/>
    <w:rsid w:val="004804F3"/>
    <w:rsid w:val="00480AB6"/>
    <w:rsid w:val="00480AF3"/>
    <w:rsid w:val="004819E5"/>
    <w:rsid w:val="00482AF2"/>
    <w:rsid w:val="00482D41"/>
    <w:rsid w:val="004836C6"/>
    <w:rsid w:val="004846BB"/>
    <w:rsid w:val="00484AB9"/>
    <w:rsid w:val="0048591D"/>
    <w:rsid w:val="00485E3B"/>
    <w:rsid w:val="00485F93"/>
    <w:rsid w:val="004863B4"/>
    <w:rsid w:val="00487100"/>
    <w:rsid w:val="00487803"/>
    <w:rsid w:val="00487E70"/>
    <w:rsid w:val="00490401"/>
    <w:rsid w:val="00490A26"/>
    <w:rsid w:val="004918D0"/>
    <w:rsid w:val="00492AD7"/>
    <w:rsid w:val="00492D6E"/>
    <w:rsid w:val="0049335B"/>
    <w:rsid w:val="004937E9"/>
    <w:rsid w:val="0049413C"/>
    <w:rsid w:val="00494725"/>
    <w:rsid w:val="0049541E"/>
    <w:rsid w:val="004957B6"/>
    <w:rsid w:val="004967C0"/>
    <w:rsid w:val="00497838"/>
    <w:rsid w:val="00497DC4"/>
    <w:rsid w:val="004A0629"/>
    <w:rsid w:val="004A0A88"/>
    <w:rsid w:val="004A152A"/>
    <w:rsid w:val="004A1FFB"/>
    <w:rsid w:val="004A24E0"/>
    <w:rsid w:val="004A312C"/>
    <w:rsid w:val="004A32BC"/>
    <w:rsid w:val="004A38BB"/>
    <w:rsid w:val="004A3C3B"/>
    <w:rsid w:val="004A4893"/>
    <w:rsid w:val="004A4D8C"/>
    <w:rsid w:val="004A54D4"/>
    <w:rsid w:val="004A5E65"/>
    <w:rsid w:val="004A5E7C"/>
    <w:rsid w:val="004A6021"/>
    <w:rsid w:val="004A6467"/>
    <w:rsid w:val="004A654B"/>
    <w:rsid w:val="004A6AE9"/>
    <w:rsid w:val="004B0773"/>
    <w:rsid w:val="004B08C6"/>
    <w:rsid w:val="004B224C"/>
    <w:rsid w:val="004B2C70"/>
    <w:rsid w:val="004B3473"/>
    <w:rsid w:val="004B4356"/>
    <w:rsid w:val="004B59FB"/>
    <w:rsid w:val="004B5FF3"/>
    <w:rsid w:val="004B6638"/>
    <w:rsid w:val="004B692F"/>
    <w:rsid w:val="004B6B9E"/>
    <w:rsid w:val="004B7430"/>
    <w:rsid w:val="004C0C57"/>
    <w:rsid w:val="004C1BE6"/>
    <w:rsid w:val="004C1DD6"/>
    <w:rsid w:val="004C3B17"/>
    <w:rsid w:val="004C4B42"/>
    <w:rsid w:val="004C52AC"/>
    <w:rsid w:val="004C534F"/>
    <w:rsid w:val="004C60B7"/>
    <w:rsid w:val="004C6AC9"/>
    <w:rsid w:val="004C6EDE"/>
    <w:rsid w:val="004C7630"/>
    <w:rsid w:val="004C787E"/>
    <w:rsid w:val="004C78B6"/>
    <w:rsid w:val="004C78F5"/>
    <w:rsid w:val="004C7A27"/>
    <w:rsid w:val="004C7BDF"/>
    <w:rsid w:val="004D0317"/>
    <w:rsid w:val="004D0892"/>
    <w:rsid w:val="004D0F03"/>
    <w:rsid w:val="004D14C5"/>
    <w:rsid w:val="004D1E27"/>
    <w:rsid w:val="004D22F1"/>
    <w:rsid w:val="004D301B"/>
    <w:rsid w:val="004D438C"/>
    <w:rsid w:val="004D498E"/>
    <w:rsid w:val="004D4E98"/>
    <w:rsid w:val="004D532E"/>
    <w:rsid w:val="004D648A"/>
    <w:rsid w:val="004E02B3"/>
    <w:rsid w:val="004E03A6"/>
    <w:rsid w:val="004E096E"/>
    <w:rsid w:val="004E228C"/>
    <w:rsid w:val="004E2CA4"/>
    <w:rsid w:val="004E325C"/>
    <w:rsid w:val="004E365F"/>
    <w:rsid w:val="004E4DB1"/>
    <w:rsid w:val="004E4E93"/>
    <w:rsid w:val="004E5198"/>
    <w:rsid w:val="004E52E8"/>
    <w:rsid w:val="004E692C"/>
    <w:rsid w:val="004E72C1"/>
    <w:rsid w:val="004E7F2C"/>
    <w:rsid w:val="004F0CD0"/>
    <w:rsid w:val="004F2744"/>
    <w:rsid w:val="004F28F3"/>
    <w:rsid w:val="004F309D"/>
    <w:rsid w:val="004F3201"/>
    <w:rsid w:val="004F3226"/>
    <w:rsid w:val="004F3954"/>
    <w:rsid w:val="004F39CF"/>
    <w:rsid w:val="004F3D58"/>
    <w:rsid w:val="004F464C"/>
    <w:rsid w:val="004F4711"/>
    <w:rsid w:val="004F5BB5"/>
    <w:rsid w:val="004F67B3"/>
    <w:rsid w:val="004F714E"/>
    <w:rsid w:val="004F7A11"/>
    <w:rsid w:val="004F7EFD"/>
    <w:rsid w:val="0050098B"/>
    <w:rsid w:val="005009A1"/>
    <w:rsid w:val="00501108"/>
    <w:rsid w:val="00502A9A"/>
    <w:rsid w:val="0050332C"/>
    <w:rsid w:val="00503592"/>
    <w:rsid w:val="00503731"/>
    <w:rsid w:val="00504ACB"/>
    <w:rsid w:val="0050549F"/>
    <w:rsid w:val="00505925"/>
    <w:rsid w:val="00505D53"/>
    <w:rsid w:val="0050627C"/>
    <w:rsid w:val="00511FC2"/>
    <w:rsid w:val="0051221C"/>
    <w:rsid w:val="00512606"/>
    <w:rsid w:val="005136E8"/>
    <w:rsid w:val="005148AE"/>
    <w:rsid w:val="00515959"/>
    <w:rsid w:val="00515B50"/>
    <w:rsid w:val="00516C33"/>
    <w:rsid w:val="00516DB3"/>
    <w:rsid w:val="00517DAF"/>
    <w:rsid w:val="0052078B"/>
    <w:rsid w:val="005209AA"/>
    <w:rsid w:val="00520D05"/>
    <w:rsid w:val="005215DF"/>
    <w:rsid w:val="00522401"/>
    <w:rsid w:val="00522F08"/>
    <w:rsid w:val="00523810"/>
    <w:rsid w:val="00523CFF"/>
    <w:rsid w:val="005241FE"/>
    <w:rsid w:val="005262E9"/>
    <w:rsid w:val="0052698D"/>
    <w:rsid w:val="00527A51"/>
    <w:rsid w:val="0053044C"/>
    <w:rsid w:val="00530D54"/>
    <w:rsid w:val="00530D5A"/>
    <w:rsid w:val="005317AB"/>
    <w:rsid w:val="005318FF"/>
    <w:rsid w:val="00531C9D"/>
    <w:rsid w:val="005338C1"/>
    <w:rsid w:val="00533B45"/>
    <w:rsid w:val="005347BA"/>
    <w:rsid w:val="00534A48"/>
    <w:rsid w:val="00534C87"/>
    <w:rsid w:val="0053577C"/>
    <w:rsid w:val="005362D0"/>
    <w:rsid w:val="00536788"/>
    <w:rsid w:val="00536B2B"/>
    <w:rsid w:val="005375C9"/>
    <w:rsid w:val="005376BF"/>
    <w:rsid w:val="0053786B"/>
    <w:rsid w:val="005403BA"/>
    <w:rsid w:val="00540E40"/>
    <w:rsid w:val="005426F9"/>
    <w:rsid w:val="0054315A"/>
    <w:rsid w:val="00543659"/>
    <w:rsid w:val="00543ADF"/>
    <w:rsid w:val="005441FC"/>
    <w:rsid w:val="00544263"/>
    <w:rsid w:val="00544A56"/>
    <w:rsid w:val="00545303"/>
    <w:rsid w:val="005467F6"/>
    <w:rsid w:val="00546FD2"/>
    <w:rsid w:val="0054722B"/>
    <w:rsid w:val="00547462"/>
    <w:rsid w:val="0054751B"/>
    <w:rsid w:val="0054755A"/>
    <w:rsid w:val="0054758C"/>
    <w:rsid w:val="005478C7"/>
    <w:rsid w:val="00550141"/>
    <w:rsid w:val="00550165"/>
    <w:rsid w:val="005508CC"/>
    <w:rsid w:val="00551032"/>
    <w:rsid w:val="005517A1"/>
    <w:rsid w:val="00552BA5"/>
    <w:rsid w:val="00552E04"/>
    <w:rsid w:val="005548BD"/>
    <w:rsid w:val="0055490D"/>
    <w:rsid w:val="00554D8D"/>
    <w:rsid w:val="0055521B"/>
    <w:rsid w:val="0055571F"/>
    <w:rsid w:val="00555DEA"/>
    <w:rsid w:val="00555F99"/>
    <w:rsid w:val="00556A35"/>
    <w:rsid w:val="00557612"/>
    <w:rsid w:val="005578D3"/>
    <w:rsid w:val="00557BE4"/>
    <w:rsid w:val="005601CF"/>
    <w:rsid w:val="005622A7"/>
    <w:rsid w:val="005625E0"/>
    <w:rsid w:val="00562CDE"/>
    <w:rsid w:val="005646C9"/>
    <w:rsid w:val="00564E36"/>
    <w:rsid w:val="0056566D"/>
    <w:rsid w:val="00565896"/>
    <w:rsid w:val="0056643B"/>
    <w:rsid w:val="005679B0"/>
    <w:rsid w:val="0057056D"/>
    <w:rsid w:val="0057065E"/>
    <w:rsid w:val="00571715"/>
    <w:rsid w:val="005720C3"/>
    <w:rsid w:val="005725BD"/>
    <w:rsid w:val="0057262A"/>
    <w:rsid w:val="00573630"/>
    <w:rsid w:val="0057388D"/>
    <w:rsid w:val="005740DD"/>
    <w:rsid w:val="00574A48"/>
    <w:rsid w:val="00574ECE"/>
    <w:rsid w:val="00575049"/>
    <w:rsid w:val="005750F4"/>
    <w:rsid w:val="0057524F"/>
    <w:rsid w:val="00575B25"/>
    <w:rsid w:val="00575CB8"/>
    <w:rsid w:val="005764C3"/>
    <w:rsid w:val="00576A47"/>
    <w:rsid w:val="005771A5"/>
    <w:rsid w:val="0057752C"/>
    <w:rsid w:val="00577787"/>
    <w:rsid w:val="00580BFA"/>
    <w:rsid w:val="0058104E"/>
    <w:rsid w:val="00581DA1"/>
    <w:rsid w:val="005823C7"/>
    <w:rsid w:val="00582CC6"/>
    <w:rsid w:val="005837F4"/>
    <w:rsid w:val="0058515C"/>
    <w:rsid w:val="00586191"/>
    <w:rsid w:val="005869FE"/>
    <w:rsid w:val="00587A24"/>
    <w:rsid w:val="00587A7D"/>
    <w:rsid w:val="00587D78"/>
    <w:rsid w:val="005909F2"/>
    <w:rsid w:val="00590D09"/>
    <w:rsid w:val="00590D6E"/>
    <w:rsid w:val="00591D25"/>
    <w:rsid w:val="0059331C"/>
    <w:rsid w:val="00593458"/>
    <w:rsid w:val="00593772"/>
    <w:rsid w:val="0059380F"/>
    <w:rsid w:val="005950D5"/>
    <w:rsid w:val="00595247"/>
    <w:rsid w:val="005955D2"/>
    <w:rsid w:val="00595A82"/>
    <w:rsid w:val="00597674"/>
    <w:rsid w:val="00597887"/>
    <w:rsid w:val="005A0667"/>
    <w:rsid w:val="005A1042"/>
    <w:rsid w:val="005A26B2"/>
    <w:rsid w:val="005A2795"/>
    <w:rsid w:val="005A28F7"/>
    <w:rsid w:val="005A2CE6"/>
    <w:rsid w:val="005A30D2"/>
    <w:rsid w:val="005A31E6"/>
    <w:rsid w:val="005A33B4"/>
    <w:rsid w:val="005A3E0C"/>
    <w:rsid w:val="005A48FD"/>
    <w:rsid w:val="005A64FB"/>
    <w:rsid w:val="005A69D9"/>
    <w:rsid w:val="005A7516"/>
    <w:rsid w:val="005B0578"/>
    <w:rsid w:val="005B1217"/>
    <w:rsid w:val="005B1B21"/>
    <w:rsid w:val="005B1BF4"/>
    <w:rsid w:val="005B23AB"/>
    <w:rsid w:val="005B2849"/>
    <w:rsid w:val="005B2AFA"/>
    <w:rsid w:val="005B317E"/>
    <w:rsid w:val="005B3BF7"/>
    <w:rsid w:val="005B490C"/>
    <w:rsid w:val="005B4F63"/>
    <w:rsid w:val="005B55E9"/>
    <w:rsid w:val="005B58B4"/>
    <w:rsid w:val="005B5BF2"/>
    <w:rsid w:val="005B5E2F"/>
    <w:rsid w:val="005B68AE"/>
    <w:rsid w:val="005B6A6E"/>
    <w:rsid w:val="005B7CE7"/>
    <w:rsid w:val="005C095C"/>
    <w:rsid w:val="005C0BD8"/>
    <w:rsid w:val="005C1F24"/>
    <w:rsid w:val="005C23C0"/>
    <w:rsid w:val="005C2F77"/>
    <w:rsid w:val="005C3B36"/>
    <w:rsid w:val="005C47B9"/>
    <w:rsid w:val="005C6448"/>
    <w:rsid w:val="005C729E"/>
    <w:rsid w:val="005C7F1B"/>
    <w:rsid w:val="005D0006"/>
    <w:rsid w:val="005D0E85"/>
    <w:rsid w:val="005D2507"/>
    <w:rsid w:val="005D2A64"/>
    <w:rsid w:val="005D2B71"/>
    <w:rsid w:val="005D30B0"/>
    <w:rsid w:val="005D33AD"/>
    <w:rsid w:val="005D37A5"/>
    <w:rsid w:val="005D39EA"/>
    <w:rsid w:val="005D3B39"/>
    <w:rsid w:val="005D410E"/>
    <w:rsid w:val="005D4775"/>
    <w:rsid w:val="005D4CF9"/>
    <w:rsid w:val="005D4DB1"/>
    <w:rsid w:val="005D5397"/>
    <w:rsid w:val="005D5BC6"/>
    <w:rsid w:val="005D5E7D"/>
    <w:rsid w:val="005D7C21"/>
    <w:rsid w:val="005D7D45"/>
    <w:rsid w:val="005D7DAE"/>
    <w:rsid w:val="005E1623"/>
    <w:rsid w:val="005E23FF"/>
    <w:rsid w:val="005E2EF1"/>
    <w:rsid w:val="005E3106"/>
    <w:rsid w:val="005E39D5"/>
    <w:rsid w:val="005E3AD4"/>
    <w:rsid w:val="005E3C1D"/>
    <w:rsid w:val="005E4978"/>
    <w:rsid w:val="005E540D"/>
    <w:rsid w:val="005E5EDE"/>
    <w:rsid w:val="005E6041"/>
    <w:rsid w:val="005E6200"/>
    <w:rsid w:val="005E6307"/>
    <w:rsid w:val="005E65C6"/>
    <w:rsid w:val="005E65E6"/>
    <w:rsid w:val="005E6B49"/>
    <w:rsid w:val="005E7039"/>
    <w:rsid w:val="005E7395"/>
    <w:rsid w:val="005E7721"/>
    <w:rsid w:val="005E7967"/>
    <w:rsid w:val="005E7B3C"/>
    <w:rsid w:val="005F0A92"/>
    <w:rsid w:val="005F0AB7"/>
    <w:rsid w:val="005F2307"/>
    <w:rsid w:val="005F27ED"/>
    <w:rsid w:val="005F2C9F"/>
    <w:rsid w:val="005F3074"/>
    <w:rsid w:val="005F34E9"/>
    <w:rsid w:val="005F3C25"/>
    <w:rsid w:val="005F3E3F"/>
    <w:rsid w:val="005F4228"/>
    <w:rsid w:val="005F4F3B"/>
    <w:rsid w:val="005F4F7E"/>
    <w:rsid w:val="005F5287"/>
    <w:rsid w:val="005F5A48"/>
    <w:rsid w:val="005F5AF7"/>
    <w:rsid w:val="005F5B8A"/>
    <w:rsid w:val="005F63D5"/>
    <w:rsid w:val="005F650D"/>
    <w:rsid w:val="005F7B34"/>
    <w:rsid w:val="00600231"/>
    <w:rsid w:val="006006B8"/>
    <w:rsid w:val="00601BDC"/>
    <w:rsid w:val="0060343F"/>
    <w:rsid w:val="00603C1E"/>
    <w:rsid w:val="00603CEC"/>
    <w:rsid w:val="00603E40"/>
    <w:rsid w:val="00604799"/>
    <w:rsid w:val="00604C47"/>
    <w:rsid w:val="006051FF"/>
    <w:rsid w:val="00605DA9"/>
    <w:rsid w:val="00605DC1"/>
    <w:rsid w:val="0060721E"/>
    <w:rsid w:val="006104D9"/>
    <w:rsid w:val="00611090"/>
    <w:rsid w:val="00611727"/>
    <w:rsid w:val="006129AC"/>
    <w:rsid w:val="00612D33"/>
    <w:rsid w:val="00613139"/>
    <w:rsid w:val="00615C1F"/>
    <w:rsid w:val="00615C31"/>
    <w:rsid w:val="00615D35"/>
    <w:rsid w:val="00616460"/>
    <w:rsid w:val="00616DFE"/>
    <w:rsid w:val="006177CA"/>
    <w:rsid w:val="00617AA5"/>
    <w:rsid w:val="00620069"/>
    <w:rsid w:val="006206FD"/>
    <w:rsid w:val="00621D38"/>
    <w:rsid w:val="00621D45"/>
    <w:rsid w:val="0062412E"/>
    <w:rsid w:val="00625580"/>
    <w:rsid w:val="006256E8"/>
    <w:rsid w:val="006257C3"/>
    <w:rsid w:val="00626E24"/>
    <w:rsid w:val="00630FE5"/>
    <w:rsid w:val="0063148D"/>
    <w:rsid w:val="00631855"/>
    <w:rsid w:val="006320A5"/>
    <w:rsid w:val="006320F5"/>
    <w:rsid w:val="00632CAB"/>
    <w:rsid w:val="00634000"/>
    <w:rsid w:val="00634678"/>
    <w:rsid w:val="006346EE"/>
    <w:rsid w:val="0063486E"/>
    <w:rsid w:val="00634927"/>
    <w:rsid w:val="00635489"/>
    <w:rsid w:val="00635A6B"/>
    <w:rsid w:val="0063689B"/>
    <w:rsid w:val="0063734D"/>
    <w:rsid w:val="006376B2"/>
    <w:rsid w:val="00637B57"/>
    <w:rsid w:val="00640BF2"/>
    <w:rsid w:val="00640C27"/>
    <w:rsid w:val="006413B4"/>
    <w:rsid w:val="00641437"/>
    <w:rsid w:val="00641871"/>
    <w:rsid w:val="00641C4C"/>
    <w:rsid w:val="00641DBE"/>
    <w:rsid w:val="00641F6A"/>
    <w:rsid w:val="00642213"/>
    <w:rsid w:val="00642257"/>
    <w:rsid w:val="0064347B"/>
    <w:rsid w:val="0064527A"/>
    <w:rsid w:val="00646199"/>
    <w:rsid w:val="00646514"/>
    <w:rsid w:val="00646C70"/>
    <w:rsid w:val="0064732F"/>
    <w:rsid w:val="00647B4E"/>
    <w:rsid w:val="006501FB"/>
    <w:rsid w:val="00650C27"/>
    <w:rsid w:val="00651C1F"/>
    <w:rsid w:val="00651F9B"/>
    <w:rsid w:val="00655467"/>
    <w:rsid w:val="00655793"/>
    <w:rsid w:val="00655B36"/>
    <w:rsid w:val="00655D6A"/>
    <w:rsid w:val="006571DB"/>
    <w:rsid w:val="006574D6"/>
    <w:rsid w:val="006578B0"/>
    <w:rsid w:val="0066055D"/>
    <w:rsid w:val="00660924"/>
    <w:rsid w:val="00660D00"/>
    <w:rsid w:val="00661626"/>
    <w:rsid w:val="00661D1A"/>
    <w:rsid w:val="00661F60"/>
    <w:rsid w:val="00662525"/>
    <w:rsid w:val="006630AC"/>
    <w:rsid w:val="0066433F"/>
    <w:rsid w:val="0066454E"/>
    <w:rsid w:val="006650F6"/>
    <w:rsid w:val="0066579F"/>
    <w:rsid w:val="006661A7"/>
    <w:rsid w:val="006668D0"/>
    <w:rsid w:val="006668FE"/>
    <w:rsid w:val="00666AE1"/>
    <w:rsid w:val="00666C2C"/>
    <w:rsid w:val="006671DA"/>
    <w:rsid w:val="00670AC6"/>
    <w:rsid w:val="00670FAE"/>
    <w:rsid w:val="0067179E"/>
    <w:rsid w:val="00672162"/>
    <w:rsid w:val="00672374"/>
    <w:rsid w:val="00673C08"/>
    <w:rsid w:val="00674164"/>
    <w:rsid w:val="00674814"/>
    <w:rsid w:val="00674ABF"/>
    <w:rsid w:val="00675E83"/>
    <w:rsid w:val="00677AE2"/>
    <w:rsid w:val="006800C6"/>
    <w:rsid w:val="0068113E"/>
    <w:rsid w:val="0068126C"/>
    <w:rsid w:val="006813BB"/>
    <w:rsid w:val="006814DA"/>
    <w:rsid w:val="00681526"/>
    <w:rsid w:val="00682068"/>
    <w:rsid w:val="006822AF"/>
    <w:rsid w:val="0068296A"/>
    <w:rsid w:val="00682D33"/>
    <w:rsid w:val="0068347F"/>
    <w:rsid w:val="006853DC"/>
    <w:rsid w:val="0068556C"/>
    <w:rsid w:val="00686B0E"/>
    <w:rsid w:val="00686E4B"/>
    <w:rsid w:val="00687239"/>
    <w:rsid w:val="00687316"/>
    <w:rsid w:val="0069050A"/>
    <w:rsid w:val="00690AC3"/>
    <w:rsid w:val="00690D8E"/>
    <w:rsid w:val="00690F37"/>
    <w:rsid w:val="006919FD"/>
    <w:rsid w:val="006924F1"/>
    <w:rsid w:val="0069289B"/>
    <w:rsid w:val="00692CC0"/>
    <w:rsid w:val="00693040"/>
    <w:rsid w:val="006942DD"/>
    <w:rsid w:val="006943C1"/>
    <w:rsid w:val="0069468D"/>
    <w:rsid w:val="00696BDA"/>
    <w:rsid w:val="006978EE"/>
    <w:rsid w:val="006979C5"/>
    <w:rsid w:val="006A113F"/>
    <w:rsid w:val="006A1528"/>
    <w:rsid w:val="006A2B72"/>
    <w:rsid w:val="006A4651"/>
    <w:rsid w:val="006A4B50"/>
    <w:rsid w:val="006A51A3"/>
    <w:rsid w:val="006A5A3B"/>
    <w:rsid w:val="006A7006"/>
    <w:rsid w:val="006A751F"/>
    <w:rsid w:val="006A7B34"/>
    <w:rsid w:val="006A7E0C"/>
    <w:rsid w:val="006B0A02"/>
    <w:rsid w:val="006B22B5"/>
    <w:rsid w:val="006B398B"/>
    <w:rsid w:val="006B3B1D"/>
    <w:rsid w:val="006B48E5"/>
    <w:rsid w:val="006B5911"/>
    <w:rsid w:val="006B5B89"/>
    <w:rsid w:val="006B6541"/>
    <w:rsid w:val="006B7176"/>
    <w:rsid w:val="006B758C"/>
    <w:rsid w:val="006C2301"/>
    <w:rsid w:val="006C250C"/>
    <w:rsid w:val="006C3493"/>
    <w:rsid w:val="006C34B9"/>
    <w:rsid w:val="006C3A8C"/>
    <w:rsid w:val="006C40D4"/>
    <w:rsid w:val="006C430F"/>
    <w:rsid w:val="006C4D1F"/>
    <w:rsid w:val="006C573D"/>
    <w:rsid w:val="006C57C9"/>
    <w:rsid w:val="006C6CE5"/>
    <w:rsid w:val="006C7010"/>
    <w:rsid w:val="006C740B"/>
    <w:rsid w:val="006C77E4"/>
    <w:rsid w:val="006D203E"/>
    <w:rsid w:val="006D24F8"/>
    <w:rsid w:val="006D3992"/>
    <w:rsid w:val="006D3A09"/>
    <w:rsid w:val="006D4809"/>
    <w:rsid w:val="006D4E54"/>
    <w:rsid w:val="006D51D3"/>
    <w:rsid w:val="006D5AD7"/>
    <w:rsid w:val="006D6813"/>
    <w:rsid w:val="006D69D3"/>
    <w:rsid w:val="006D6A64"/>
    <w:rsid w:val="006D7036"/>
    <w:rsid w:val="006D75A2"/>
    <w:rsid w:val="006E0158"/>
    <w:rsid w:val="006E0CB1"/>
    <w:rsid w:val="006E21DE"/>
    <w:rsid w:val="006E5CF3"/>
    <w:rsid w:val="006E60BD"/>
    <w:rsid w:val="006E6165"/>
    <w:rsid w:val="006E6DD6"/>
    <w:rsid w:val="006E72FC"/>
    <w:rsid w:val="006E74E7"/>
    <w:rsid w:val="006E7A16"/>
    <w:rsid w:val="006E7A78"/>
    <w:rsid w:val="006F121C"/>
    <w:rsid w:val="006F209A"/>
    <w:rsid w:val="006F2106"/>
    <w:rsid w:val="006F21BC"/>
    <w:rsid w:val="006F29E8"/>
    <w:rsid w:val="006F3150"/>
    <w:rsid w:val="006F32DE"/>
    <w:rsid w:val="006F33EA"/>
    <w:rsid w:val="006F3501"/>
    <w:rsid w:val="006F3925"/>
    <w:rsid w:val="006F41DC"/>
    <w:rsid w:val="006F5BB2"/>
    <w:rsid w:val="006F5EB8"/>
    <w:rsid w:val="006F6385"/>
    <w:rsid w:val="006F7339"/>
    <w:rsid w:val="006F7CAA"/>
    <w:rsid w:val="00700F99"/>
    <w:rsid w:val="007011CD"/>
    <w:rsid w:val="007032C6"/>
    <w:rsid w:val="00703A42"/>
    <w:rsid w:val="00703ABF"/>
    <w:rsid w:val="0070412B"/>
    <w:rsid w:val="00705FDD"/>
    <w:rsid w:val="007062E8"/>
    <w:rsid w:val="007063A5"/>
    <w:rsid w:val="00707DB7"/>
    <w:rsid w:val="007101C3"/>
    <w:rsid w:val="00710688"/>
    <w:rsid w:val="0071069D"/>
    <w:rsid w:val="00710C84"/>
    <w:rsid w:val="00710E17"/>
    <w:rsid w:val="0071158E"/>
    <w:rsid w:val="007115DA"/>
    <w:rsid w:val="007124C7"/>
    <w:rsid w:val="0071255A"/>
    <w:rsid w:val="0071301C"/>
    <w:rsid w:val="007131B0"/>
    <w:rsid w:val="00713D2C"/>
    <w:rsid w:val="007148BF"/>
    <w:rsid w:val="007162B3"/>
    <w:rsid w:val="007176C4"/>
    <w:rsid w:val="00717A02"/>
    <w:rsid w:val="00720B8F"/>
    <w:rsid w:val="00721555"/>
    <w:rsid w:val="007218A4"/>
    <w:rsid w:val="00721C9A"/>
    <w:rsid w:val="007227DC"/>
    <w:rsid w:val="00723348"/>
    <w:rsid w:val="00723970"/>
    <w:rsid w:val="00723D0A"/>
    <w:rsid w:val="007246D3"/>
    <w:rsid w:val="00724AF4"/>
    <w:rsid w:val="00724B86"/>
    <w:rsid w:val="00725448"/>
    <w:rsid w:val="0072592A"/>
    <w:rsid w:val="00725D5A"/>
    <w:rsid w:val="00725E70"/>
    <w:rsid w:val="007261B6"/>
    <w:rsid w:val="00726A5C"/>
    <w:rsid w:val="00726B20"/>
    <w:rsid w:val="00727085"/>
    <w:rsid w:val="00727C98"/>
    <w:rsid w:val="00730B9D"/>
    <w:rsid w:val="00731FD1"/>
    <w:rsid w:val="007327DF"/>
    <w:rsid w:val="00732ABB"/>
    <w:rsid w:val="00733011"/>
    <w:rsid w:val="007340DF"/>
    <w:rsid w:val="00734472"/>
    <w:rsid w:val="00734890"/>
    <w:rsid w:val="00734B65"/>
    <w:rsid w:val="0073529A"/>
    <w:rsid w:val="007374F7"/>
    <w:rsid w:val="00737F79"/>
    <w:rsid w:val="00740F0A"/>
    <w:rsid w:val="00741A46"/>
    <w:rsid w:val="00742569"/>
    <w:rsid w:val="0074306E"/>
    <w:rsid w:val="00744A58"/>
    <w:rsid w:val="00744BC8"/>
    <w:rsid w:val="00744EAC"/>
    <w:rsid w:val="0074555D"/>
    <w:rsid w:val="00745D22"/>
    <w:rsid w:val="00745D4A"/>
    <w:rsid w:val="007463C8"/>
    <w:rsid w:val="00746675"/>
    <w:rsid w:val="00746CE0"/>
    <w:rsid w:val="00747508"/>
    <w:rsid w:val="007477F5"/>
    <w:rsid w:val="00750540"/>
    <w:rsid w:val="007505B0"/>
    <w:rsid w:val="00750E3F"/>
    <w:rsid w:val="00750F5F"/>
    <w:rsid w:val="00752C04"/>
    <w:rsid w:val="007537D7"/>
    <w:rsid w:val="00753B10"/>
    <w:rsid w:val="007545CF"/>
    <w:rsid w:val="0075496D"/>
    <w:rsid w:val="00754B1E"/>
    <w:rsid w:val="00754F8D"/>
    <w:rsid w:val="00755B32"/>
    <w:rsid w:val="00755F14"/>
    <w:rsid w:val="00755F88"/>
    <w:rsid w:val="00757110"/>
    <w:rsid w:val="00757551"/>
    <w:rsid w:val="00757560"/>
    <w:rsid w:val="007576B3"/>
    <w:rsid w:val="0075788A"/>
    <w:rsid w:val="007604CF"/>
    <w:rsid w:val="007613FC"/>
    <w:rsid w:val="0076175E"/>
    <w:rsid w:val="00762023"/>
    <w:rsid w:val="0076298F"/>
    <w:rsid w:val="007629EB"/>
    <w:rsid w:val="00763003"/>
    <w:rsid w:val="007633BD"/>
    <w:rsid w:val="007633FB"/>
    <w:rsid w:val="007641A5"/>
    <w:rsid w:val="00764389"/>
    <w:rsid w:val="007643D0"/>
    <w:rsid w:val="00764ADD"/>
    <w:rsid w:val="00765C35"/>
    <w:rsid w:val="00766CD0"/>
    <w:rsid w:val="00767E29"/>
    <w:rsid w:val="00770023"/>
    <w:rsid w:val="007703BF"/>
    <w:rsid w:val="007706A7"/>
    <w:rsid w:val="00770BC2"/>
    <w:rsid w:val="0077111F"/>
    <w:rsid w:val="007719BD"/>
    <w:rsid w:val="00771A1F"/>
    <w:rsid w:val="00771EB3"/>
    <w:rsid w:val="00773267"/>
    <w:rsid w:val="00773519"/>
    <w:rsid w:val="0077575E"/>
    <w:rsid w:val="00776117"/>
    <w:rsid w:val="0077649F"/>
    <w:rsid w:val="00776928"/>
    <w:rsid w:val="00776C50"/>
    <w:rsid w:val="0077710D"/>
    <w:rsid w:val="0077719D"/>
    <w:rsid w:val="0077786A"/>
    <w:rsid w:val="00780711"/>
    <w:rsid w:val="00780A09"/>
    <w:rsid w:val="00780E71"/>
    <w:rsid w:val="00781210"/>
    <w:rsid w:val="00781493"/>
    <w:rsid w:val="00781E8D"/>
    <w:rsid w:val="00781F4F"/>
    <w:rsid w:val="00782788"/>
    <w:rsid w:val="00782B58"/>
    <w:rsid w:val="00782BD6"/>
    <w:rsid w:val="00782D14"/>
    <w:rsid w:val="00782E69"/>
    <w:rsid w:val="00783A82"/>
    <w:rsid w:val="00783BC3"/>
    <w:rsid w:val="00783D80"/>
    <w:rsid w:val="00784DA8"/>
    <w:rsid w:val="00785853"/>
    <w:rsid w:val="00785FBF"/>
    <w:rsid w:val="00786825"/>
    <w:rsid w:val="0078714E"/>
    <w:rsid w:val="0078764F"/>
    <w:rsid w:val="00787C4B"/>
    <w:rsid w:val="007907C0"/>
    <w:rsid w:val="0079080D"/>
    <w:rsid w:val="00790F63"/>
    <w:rsid w:val="00791146"/>
    <w:rsid w:val="00792D1D"/>
    <w:rsid w:val="00793388"/>
    <w:rsid w:val="007938BF"/>
    <w:rsid w:val="00793991"/>
    <w:rsid w:val="00794858"/>
    <w:rsid w:val="00794FD7"/>
    <w:rsid w:val="007954A1"/>
    <w:rsid w:val="007955E6"/>
    <w:rsid w:val="0079663E"/>
    <w:rsid w:val="00796E6C"/>
    <w:rsid w:val="0079769A"/>
    <w:rsid w:val="00797C02"/>
    <w:rsid w:val="007A048A"/>
    <w:rsid w:val="007A0D2A"/>
    <w:rsid w:val="007A1956"/>
    <w:rsid w:val="007A205E"/>
    <w:rsid w:val="007A23BE"/>
    <w:rsid w:val="007A355F"/>
    <w:rsid w:val="007A38C1"/>
    <w:rsid w:val="007A3BB4"/>
    <w:rsid w:val="007A3D8C"/>
    <w:rsid w:val="007A3F1E"/>
    <w:rsid w:val="007A4128"/>
    <w:rsid w:val="007A4833"/>
    <w:rsid w:val="007A572C"/>
    <w:rsid w:val="007A5DD7"/>
    <w:rsid w:val="007A5FA5"/>
    <w:rsid w:val="007A690C"/>
    <w:rsid w:val="007A6C8A"/>
    <w:rsid w:val="007B0A8C"/>
    <w:rsid w:val="007B125A"/>
    <w:rsid w:val="007B15EE"/>
    <w:rsid w:val="007B32FA"/>
    <w:rsid w:val="007B3428"/>
    <w:rsid w:val="007B3C00"/>
    <w:rsid w:val="007B4478"/>
    <w:rsid w:val="007B5738"/>
    <w:rsid w:val="007B5867"/>
    <w:rsid w:val="007B594B"/>
    <w:rsid w:val="007B6016"/>
    <w:rsid w:val="007B6489"/>
    <w:rsid w:val="007B7652"/>
    <w:rsid w:val="007C00E9"/>
    <w:rsid w:val="007C08C7"/>
    <w:rsid w:val="007C1D43"/>
    <w:rsid w:val="007C2930"/>
    <w:rsid w:val="007C3418"/>
    <w:rsid w:val="007C562E"/>
    <w:rsid w:val="007C62EE"/>
    <w:rsid w:val="007C65DB"/>
    <w:rsid w:val="007C66DC"/>
    <w:rsid w:val="007C73E6"/>
    <w:rsid w:val="007D0D9E"/>
    <w:rsid w:val="007D136A"/>
    <w:rsid w:val="007D143F"/>
    <w:rsid w:val="007D1F88"/>
    <w:rsid w:val="007D340E"/>
    <w:rsid w:val="007D3773"/>
    <w:rsid w:val="007D3A7D"/>
    <w:rsid w:val="007D4E0E"/>
    <w:rsid w:val="007D4FAA"/>
    <w:rsid w:val="007D6707"/>
    <w:rsid w:val="007D7634"/>
    <w:rsid w:val="007D7C01"/>
    <w:rsid w:val="007E0630"/>
    <w:rsid w:val="007E07D8"/>
    <w:rsid w:val="007E161E"/>
    <w:rsid w:val="007E18B2"/>
    <w:rsid w:val="007E1E7B"/>
    <w:rsid w:val="007E2127"/>
    <w:rsid w:val="007E2C40"/>
    <w:rsid w:val="007E2C41"/>
    <w:rsid w:val="007E2D2A"/>
    <w:rsid w:val="007E36EE"/>
    <w:rsid w:val="007E44A0"/>
    <w:rsid w:val="007E5009"/>
    <w:rsid w:val="007E5B38"/>
    <w:rsid w:val="007E5FB7"/>
    <w:rsid w:val="007E64B0"/>
    <w:rsid w:val="007E688D"/>
    <w:rsid w:val="007E7028"/>
    <w:rsid w:val="007F0B85"/>
    <w:rsid w:val="007F1243"/>
    <w:rsid w:val="007F175F"/>
    <w:rsid w:val="007F1D64"/>
    <w:rsid w:val="007F1EC1"/>
    <w:rsid w:val="007F200F"/>
    <w:rsid w:val="007F21E8"/>
    <w:rsid w:val="007F25B1"/>
    <w:rsid w:val="007F2DF3"/>
    <w:rsid w:val="007F2E7A"/>
    <w:rsid w:val="007F3012"/>
    <w:rsid w:val="007F47AF"/>
    <w:rsid w:val="007F4C74"/>
    <w:rsid w:val="007F52F7"/>
    <w:rsid w:val="007F54F0"/>
    <w:rsid w:val="007F579C"/>
    <w:rsid w:val="007F5E16"/>
    <w:rsid w:val="007F6891"/>
    <w:rsid w:val="007F7569"/>
    <w:rsid w:val="007F7B82"/>
    <w:rsid w:val="007F7E24"/>
    <w:rsid w:val="007F7F99"/>
    <w:rsid w:val="00800344"/>
    <w:rsid w:val="00800F21"/>
    <w:rsid w:val="00801037"/>
    <w:rsid w:val="008015D1"/>
    <w:rsid w:val="00801C21"/>
    <w:rsid w:val="00802ABA"/>
    <w:rsid w:val="00802D6D"/>
    <w:rsid w:val="00804CA1"/>
    <w:rsid w:val="008052E9"/>
    <w:rsid w:val="00805D6B"/>
    <w:rsid w:val="00805EF5"/>
    <w:rsid w:val="00806ECC"/>
    <w:rsid w:val="00810027"/>
    <w:rsid w:val="00810187"/>
    <w:rsid w:val="00810536"/>
    <w:rsid w:val="008110B0"/>
    <w:rsid w:val="008117B8"/>
    <w:rsid w:val="008117E1"/>
    <w:rsid w:val="0081337F"/>
    <w:rsid w:val="00813529"/>
    <w:rsid w:val="00814A19"/>
    <w:rsid w:val="00814C45"/>
    <w:rsid w:val="0081573C"/>
    <w:rsid w:val="0081579F"/>
    <w:rsid w:val="008168C5"/>
    <w:rsid w:val="00816AB5"/>
    <w:rsid w:val="00817851"/>
    <w:rsid w:val="00817B40"/>
    <w:rsid w:val="008207CB"/>
    <w:rsid w:val="008209A1"/>
    <w:rsid w:val="0082167D"/>
    <w:rsid w:val="00821A8A"/>
    <w:rsid w:val="00821F37"/>
    <w:rsid w:val="00822787"/>
    <w:rsid w:val="0082286E"/>
    <w:rsid w:val="0082337F"/>
    <w:rsid w:val="00823780"/>
    <w:rsid w:val="00823989"/>
    <w:rsid w:val="00824A5C"/>
    <w:rsid w:val="00825273"/>
    <w:rsid w:val="008257EA"/>
    <w:rsid w:val="00825B12"/>
    <w:rsid w:val="00825FF1"/>
    <w:rsid w:val="008266B7"/>
    <w:rsid w:val="00827B56"/>
    <w:rsid w:val="008309F7"/>
    <w:rsid w:val="00831640"/>
    <w:rsid w:val="008316FD"/>
    <w:rsid w:val="00832038"/>
    <w:rsid w:val="008320FC"/>
    <w:rsid w:val="008324C7"/>
    <w:rsid w:val="0083297C"/>
    <w:rsid w:val="00832FDD"/>
    <w:rsid w:val="008345E2"/>
    <w:rsid w:val="008348A8"/>
    <w:rsid w:val="008355FE"/>
    <w:rsid w:val="0083560B"/>
    <w:rsid w:val="0083573F"/>
    <w:rsid w:val="0083643E"/>
    <w:rsid w:val="00836756"/>
    <w:rsid w:val="00836AD4"/>
    <w:rsid w:val="00836FBD"/>
    <w:rsid w:val="00837015"/>
    <w:rsid w:val="00837729"/>
    <w:rsid w:val="00837BA5"/>
    <w:rsid w:val="0084021D"/>
    <w:rsid w:val="00840280"/>
    <w:rsid w:val="008424C0"/>
    <w:rsid w:val="0084439E"/>
    <w:rsid w:val="00844696"/>
    <w:rsid w:val="008454AF"/>
    <w:rsid w:val="008456E8"/>
    <w:rsid w:val="00845EA9"/>
    <w:rsid w:val="00846D54"/>
    <w:rsid w:val="00847321"/>
    <w:rsid w:val="0084764A"/>
    <w:rsid w:val="0085057C"/>
    <w:rsid w:val="0085061D"/>
    <w:rsid w:val="00850694"/>
    <w:rsid w:val="0085073B"/>
    <w:rsid w:val="008512CB"/>
    <w:rsid w:val="00851ECD"/>
    <w:rsid w:val="008529D8"/>
    <w:rsid w:val="00853DF1"/>
    <w:rsid w:val="0085496B"/>
    <w:rsid w:val="008563F0"/>
    <w:rsid w:val="00857C27"/>
    <w:rsid w:val="00857F39"/>
    <w:rsid w:val="00860641"/>
    <w:rsid w:val="008607FA"/>
    <w:rsid w:val="00860C9B"/>
    <w:rsid w:val="00861378"/>
    <w:rsid w:val="008618B3"/>
    <w:rsid w:val="008622E2"/>
    <w:rsid w:val="00862761"/>
    <w:rsid w:val="00862D33"/>
    <w:rsid w:val="00863030"/>
    <w:rsid w:val="008631E2"/>
    <w:rsid w:val="0086424E"/>
    <w:rsid w:val="00864334"/>
    <w:rsid w:val="00864F7C"/>
    <w:rsid w:val="00865C92"/>
    <w:rsid w:val="008660DB"/>
    <w:rsid w:val="00867BEB"/>
    <w:rsid w:val="008701D9"/>
    <w:rsid w:val="00870303"/>
    <w:rsid w:val="00870EF2"/>
    <w:rsid w:val="00871461"/>
    <w:rsid w:val="008718F0"/>
    <w:rsid w:val="00872522"/>
    <w:rsid w:val="00873CD0"/>
    <w:rsid w:val="0087442A"/>
    <w:rsid w:val="0087490D"/>
    <w:rsid w:val="00874F0F"/>
    <w:rsid w:val="008754BE"/>
    <w:rsid w:val="00875A99"/>
    <w:rsid w:val="00876DA7"/>
    <w:rsid w:val="00880A65"/>
    <w:rsid w:val="00880C13"/>
    <w:rsid w:val="00880C27"/>
    <w:rsid w:val="00880F04"/>
    <w:rsid w:val="00881B62"/>
    <w:rsid w:val="00884373"/>
    <w:rsid w:val="008845D6"/>
    <w:rsid w:val="0088494E"/>
    <w:rsid w:val="00884CC3"/>
    <w:rsid w:val="00885EBF"/>
    <w:rsid w:val="0088624C"/>
    <w:rsid w:val="00886384"/>
    <w:rsid w:val="008865EE"/>
    <w:rsid w:val="0088670B"/>
    <w:rsid w:val="00886920"/>
    <w:rsid w:val="00890493"/>
    <w:rsid w:val="008920C3"/>
    <w:rsid w:val="008930DB"/>
    <w:rsid w:val="00893121"/>
    <w:rsid w:val="00893AAA"/>
    <w:rsid w:val="008943F2"/>
    <w:rsid w:val="00895177"/>
    <w:rsid w:val="00895B7A"/>
    <w:rsid w:val="00895F7C"/>
    <w:rsid w:val="00896C5D"/>
    <w:rsid w:val="00897911"/>
    <w:rsid w:val="00897DD2"/>
    <w:rsid w:val="008A0E55"/>
    <w:rsid w:val="008A10E0"/>
    <w:rsid w:val="008A1B3B"/>
    <w:rsid w:val="008A2743"/>
    <w:rsid w:val="008A31EC"/>
    <w:rsid w:val="008A3575"/>
    <w:rsid w:val="008A48AF"/>
    <w:rsid w:val="008A5D1D"/>
    <w:rsid w:val="008A5F9F"/>
    <w:rsid w:val="008A6A3C"/>
    <w:rsid w:val="008A6CC7"/>
    <w:rsid w:val="008A7664"/>
    <w:rsid w:val="008A7A11"/>
    <w:rsid w:val="008B01B2"/>
    <w:rsid w:val="008B0788"/>
    <w:rsid w:val="008B1022"/>
    <w:rsid w:val="008B1027"/>
    <w:rsid w:val="008B1627"/>
    <w:rsid w:val="008B2138"/>
    <w:rsid w:val="008B21AB"/>
    <w:rsid w:val="008B3B87"/>
    <w:rsid w:val="008B3D86"/>
    <w:rsid w:val="008B485E"/>
    <w:rsid w:val="008B4BEB"/>
    <w:rsid w:val="008B5549"/>
    <w:rsid w:val="008B629A"/>
    <w:rsid w:val="008B69B9"/>
    <w:rsid w:val="008C05B3"/>
    <w:rsid w:val="008C074B"/>
    <w:rsid w:val="008C154D"/>
    <w:rsid w:val="008C16C1"/>
    <w:rsid w:val="008C1A63"/>
    <w:rsid w:val="008C1F1A"/>
    <w:rsid w:val="008C27F4"/>
    <w:rsid w:val="008C2B62"/>
    <w:rsid w:val="008C3654"/>
    <w:rsid w:val="008C464D"/>
    <w:rsid w:val="008C4AA2"/>
    <w:rsid w:val="008C5996"/>
    <w:rsid w:val="008C5DA0"/>
    <w:rsid w:val="008C6B86"/>
    <w:rsid w:val="008C7250"/>
    <w:rsid w:val="008C78DC"/>
    <w:rsid w:val="008C7B53"/>
    <w:rsid w:val="008D0250"/>
    <w:rsid w:val="008D0D58"/>
    <w:rsid w:val="008D0DC0"/>
    <w:rsid w:val="008D160C"/>
    <w:rsid w:val="008D2E5D"/>
    <w:rsid w:val="008D3F68"/>
    <w:rsid w:val="008D49DF"/>
    <w:rsid w:val="008D50BF"/>
    <w:rsid w:val="008D5342"/>
    <w:rsid w:val="008D62CC"/>
    <w:rsid w:val="008D66EF"/>
    <w:rsid w:val="008D6E1A"/>
    <w:rsid w:val="008D6F9B"/>
    <w:rsid w:val="008D7076"/>
    <w:rsid w:val="008D7119"/>
    <w:rsid w:val="008D765F"/>
    <w:rsid w:val="008D7ECA"/>
    <w:rsid w:val="008E0AC0"/>
    <w:rsid w:val="008E0BC7"/>
    <w:rsid w:val="008E1091"/>
    <w:rsid w:val="008E130C"/>
    <w:rsid w:val="008E136C"/>
    <w:rsid w:val="008E19E8"/>
    <w:rsid w:val="008E31DC"/>
    <w:rsid w:val="008E3ABE"/>
    <w:rsid w:val="008E50E7"/>
    <w:rsid w:val="008E53FE"/>
    <w:rsid w:val="008E570B"/>
    <w:rsid w:val="008E5976"/>
    <w:rsid w:val="008E60D8"/>
    <w:rsid w:val="008E6DF4"/>
    <w:rsid w:val="008E6F51"/>
    <w:rsid w:val="008E7720"/>
    <w:rsid w:val="008E7E9D"/>
    <w:rsid w:val="008E7FB0"/>
    <w:rsid w:val="008F0F01"/>
    <w:rsid w:val="008F13A2"/>
    <w:rsid w:val="008F1E0F"/>
    <w:rsid w:val="008F2437"/>
    <w:rsid w:val="008F3AA7"/>
    <w:rsid w:val="008F3FDB"/>
    <w:rsid w:val="008F4BF6"/>
    <w:rsid w:val="008F4F66"/>
    <w:rsid w:val="008F5B22"/>
    <w:rsid w:val="008F72E0"/>
    <w:rsid w:val="0090028A"/>
    <w:rsid w:val="00900B55"/>
    <w:rsid w:val="00900CE5"/>
    <w:rsid w:val="00901077"/>
    <w:rsid w:val="009028D0"/>
    <w:rsid w:val="009036AD"/>
    <w:rsid w:val="0090435A"/>
    <w:rsid w:val="009046C4"/>
    <w:rsid w:val="00904F02"/>
    <w:rsid w:val="0090531B"/>
    <w:rsid w:val="00906418"/>
    <w:rsid w:val="009074BA"/>
    <w:rsid w:val="009079B1"/>
    <w:rsid w:val="00907C4E"/>
    <w:rsid w:val="00910238"/>
    <w:rsid w:val="00910998"/>
    <w:rsid w:val="00911191"/>
    <w:rsid w:val="00912256"/>
    <w:rsid w:val="00913206"/>
    <w:rsid w:val="009138D1"/>
    <w:rsid w:val="00913E01"/>
    <w:rsid w:val="009140C4"/>
    <w:rsid w:val="00914E77"/>
    <w:rsid w:val="00916199"/>
    <w:rsid w:val="009164BC"/>
    <w:rsid w:val="009173FE"/>
    <w:rsid w:val="00917622"/>
    <w:rsid w:val="009177BC"/>
    <w:rsid w:val="009200DD"/>
    <w:rsid w:val="0092036E"/>
    <w:rsid w:val="00920F68"/>
    <w:rsid w:val="00922546"/>
    <w:rsid w:val="00925258"/>
    <w:rsid w:val="00925A21"/>
    <w:rsid w:val="009265D4"/>
    <w:rsid w:val="009266EE"/>
    <w:rsid w:val="00926A0C"/>
    <w:rsid w:val="009272BD"/>
    <w:rsid w:val="00927A67"/>
    <w:rsid w:val="00927C7F"/>
    <w:rsid w:val="00930251"/>
    <w:rsid w:val="00930A48"/>
    <w:rsid w:val="00931DAB"/>
    <w:rsid w:val="0093212E"/>
    <w:rsid w:val="00932814"/>
    <w:rsid w:val="00932B0F"/>
    <w:rsid w:val="00932BC2"/>
    <w:rsid w:val="0093393C"/>
    <w:rsid w:val="00934592"/>
    <w:rsid w:val="009365E5"/>
    <w:rsid w:val="009366E3"/>
    <w:rsid w:val="00940601"/>
    <w:rsid w:val="009422C8"/>
    <w:rsid w:val="00942577"/>
    <w:rsid w:val="00942987"/>
    <w:rsid w:val="00942FDF"/>
    <w:rsid w:val="0094312D"/>
    <w:rsid w:val="009449A6"/>
    <w:rsid w:val="00944B6F"/>
    <w:rsid w:val="00945222"/>
    <w:rsid w:val="009452F1"/>
    <w:rsid w:val="00945682"/>
    <w:rsid w:val="0094696D"/>
    <w:rsid w:val="00947482"/>
    <w:rsid w:val="009475FD"/>
    <w:rsid w:val="0095196B"/>
    <w:rsid w:val="009521E8"/>
    <w:rsid w:val="00952284"/>
    <w:rsid w:val="00953719"/>
    <w:rsid w:val="00953842"/>
    <w:rsid w:val="00953E74"/>
    <w:rsid w:val="00954983"/>
    <w:rsid w:val="00954CA3"/>
    <w:rsid w:val="00955B90"/>
    <w:rsid w:val="009564D9"/>
    <w:rsid w:val="00956A35"/>
    <w:rsid w:val="0096046D"/>
    <w:rsid w:val="009606B6"/>
    <w:rsid w:val="009611D9"/>
    <w:rsid w:val="00961394"/>
    <w:rsid w:val="00961AC2"/>
    <w:rsid w:val="00962000"/>
    <w:rsid w:val="00962280"/>
    <w:rsid w:val="009626EF"/>
    <w:rsid w:val="00962C77"/>
    <w:rsid w:val="0096319D"/>
    <w:rsid w:val="00964C83"/>
    <w:rsid w:val="00966BB7"/>
    <w:rsid w:val="00966DCE"/>
    <w:rsid w:val="0096721A"/>
    <w:rsid w:val="00967228"/>
    <w:rsid w:val="00967522"/>
    <w:rsid w:val="009701AF"/>
    <w:rsid w:val="009723D4"/>
    <w:rsid w:val="00972404"/>
    <w:rsid w:val="0097246F"/>
    <w:rsid w:val="00972AB8"/>
    <w:rsid w:val="009756BD"/>
    <w:rsid w:val="00976211"/>
    <w:rsid w:val="00976921"/>
    <w:rsid w:val="00976F73"/>
    <w:rsid w:val="0097785A"/>
    <w:rsid w:val="00977CBD"/>
    <w:rsid w:val="00980090"/>
    <w:rsid w:val="00981248"/>
    <w:rsid w:val="00981348"/>
    <w:rsid w:val="00981C91"/>
    <w:rsid w:val="009822FB"/>
    <w:rsid w:val="00983ACD"/>
    <w:rsid w:val="00984655"/>
    <w:rsid w:val="009848B7"/>
    <w:rsid w:val="00984D36"/>
    <w:rsid w:val="0098593C"/>
    <w:rsid w:val="0098662E"/>
    <w:rsid w:val="00986D8B"/>
    <w:rsid w:val="0098772C"/>
    <w:rsid w:val="00991229"/>
    <w:rsid w:val="00991810"/>
    <w:rsid w:val="00991E56"/>
    <w:rsid w:val="0099259E"/>
    <w:rsid w:val="00992C9B"/>
    <w:rsid w:val="00993658"/>
    <w:rsid w:val="00993D41"/>
    <w:rsid w:val="00993F00"/>
    <w:rsid w:val="00994815"/>
    <w:rsid w:val="00994A01"/>
    <w:rsid w:val="00995981"/>
    <w:rsid w:val="00995BB9"/>
    <w:rsid w:val="00995E44"/>
    <w:rsid w:val="00997419"/>
    <w:rsid w:val="00997AB8"/>
    <w:rsid w:val="00997C92"/>
    <w:rsid w:val="009A01DF"/>
    <w:rsid w:val="009A0378"/>
    <w:rsid w:val="009A045F"/>
    <w:rsid w:val="009A07F0"/>
    <w:rsid w:val="009A0822"/>
    <w:rsid w:val="009A09E3"/>
    <w:rsid w:val="009A189D"/>
    <w:rsid w:val="009A2D38"/>
    <w:rsid w:val="009A385F"/>
    <w:rsid w:val="009A3EA3"/>
    <w:rsid w:val="009A42CA"/>
    <w:rsid w:val="009A4F92"/>
    <w:rsid w:val="009A5A13"/>
    <w:rsid w:val="009B099B"/>
    <w:rsid w:val="009B134E"/>
    <w:rsid w:val="009B17D9"/>
    <w:rsid w:val="009B1CE0"/>
    <w:rsid w:val="009B3060"/>
    <w:rsid w:val="009B37FC"/>
    <w:rsid w:val="009B43A2"/>
    <w:rsid w:val="009B4500"/>
    <w:rsid w:val="009B4C58"/>
    <w:rsid w:val="009B55DA"/>
    <w:rsid w:val="009B6271"/>
    <w:rsid w:val="009B65EE"/>
    <w:rsid w:val="009B694C"/>
    <w:rsid w:val="009B6B12"/>
    <w:rsid w:val="009B6BA4"/>
    <w:rsid w:val="009B72DF"/>
    <w:rsid w:val="009B73F4"/>
    <w:rsid w:val="009B7D59"/>
    <w:rsid w:val="009B7F55"/>
    <w:rsid w:val="009C00A5"/>
    <w:rsid w:val="009C0184"/>
    <w:rsid w:val="009C0409"/>
    <w:rsid w:val="009C098B"/>
    <w:rsid w:val="009C0A4E"/>
    <w:rsid w:val="009C1715"/>
    <w:rsid w:val="009C17A4"/>
    <w:rsid w:val="009C1CA7"/>
    <w:rsid w:val="009C1F9D"/>
    <w:rsid w:val="009C2389"/>
    <w:rsid w:val="009C290D"/>
    <w:rsid w:val="009C407C"/>
    <w:rsid w:val="009C40DD"/>
    <w:rsid w:val="009C48BF"/>
    <w:rsid w:val="009C5A03"/>
    <w:rsid w:val="009C5CFA"/>
    <w:rsid w:val="009C5EF1"/>
    <w:rsid w:val="009C601E"/>
    <w:rsid w:val="009C7685"/>
    <w:rsid w:val="009C78F5"/>
    <w:rsid w:val="009C7C70"/>
    <w:rsid w:val="009C7D6C"/>
    <w:rsid w:val="009C7F95"/>
    <w:rsid w:val="009D00FA"/>
    <w:rsid w:val="009D0247"/>
    <w:rsid w:val="009D1C34"/>
    <w:rsid w:val="009D1C4B"/>
    <w:rsid w:val="009D2239"/>
    <w:rsid w:val="009D2D49"/>
    <w:rsid w:val="009D2E3A"/>
    <w:rsid w:val="009D2EF3"/>
    <w:rsid w:val="009D357B"/>
    <w:rsid w:val="009D36D7"/>
    <w:rsid w:val="009D4348"/>
    <w:rsid w:val="009D4811"/>
    <w:rsid w:val="009D4B3A"/>
    <w:rsid w:val="009D6F24"/>
    <w:rsid w:val="009D7263"/>
    <w:rsid w:val="009D76E3"/>
    <w:rsid w:val="009E06FB"/>
    <w:rsid w:val="009E0C03"/>
    <w:rsid w:val="009E1C03"/>
    <w:rsid w:val="009E1E82"/>
    <w:rsid w:val="009E200B"/>
    <w:rsid w:val="009E252B"/>
    <w:rsid w:val="009E4658"/>
    <w:rsid w:val="009E4E43"/>
    <w:rsid w:val="009E5680"/>
    <w:rsid w:val="009E5BFB"/>
    <w:rsid w:val="009E5DB9"/>
    <w:rsid w:val="009E6665"/>
    <w:rsid w:val="009E698B"/>
    <w:rsid w:val="009E6F13"/>
    <w:rsid w:val="009F0156"/>
    <w:rsid w:val="009F0390"/>
    <w:rsid w:val="009F0531"/>
    <w:rsid w:val="009F1334"/>
    <w:rsid w:val="009F13BC"/>
    <w:rsid w:val="009F14A3"/>
    <w:rsid w:val="009F19E0"/>
    <w:rsid w:val="009F1F99"/>
    <w:rsid w:val="009F2D68"/>
    <w:rsid w:val="009F2DE3"/>
    <w:rsid w:val="009F3A6B"/>
    <w:rsid w:val="009F3F3C"/>
    <w:rsid w:val="009F4B8A"/>
    <w:rsid w:val="009F5580"/>
    <w:rsid w:val="009F5621"/>
    <w:rsid w:val="009F58F3"/>
    <w:rsid w:val="009F604E"/>
    <w:rsid w:val="009F679A"/>
    <w:rsid w:val="009F6862"/>
    <w:rsid w:val="009F6CB3"/>
    <w:rsid w:val="009F7018"/>
    <w:rsid w:val="009F7DCE"/>
    <w:rsid w:val="00A01C20"/>
    <w:rsid w:val="00A01D11"/>
    <w:rsid w:val="00A022E3"/>
    <w:rsid w:val="00A02EDC"/>
    <w:rsid w:val="00A034A5"/>
    <w:rsid w:val="00A03E1E"/>
    <w:rsid w:val="00A03FDF"/>
    <w:rsid w:val="00A04F6A"/>
    <w:rsid w:val="00A05B70"/>
    <w:rsid w:val="00A0611D"/>
    <w:rsid w:val="00A06A8A"/>
    <w:rsid w:val="00A07239"/>
    <w:rsid w:val="00A07AA6"/>
    <w:rsid w:val="00A1029B"/>
    <w:rsid w:val="00A10B56"/>
    <w:rsid w:val="00A10D96"/>
    <w:rsid w:val="00A10F53"/>
    <w:rsid w:val="00A11B7B"/>
    <w:rsid w:val="00A11E78"/>
    <w:rsid w:val="00A125F0"/>
    <w:rsid w:val="00A13477"/>
    <w:rsid w:val="00A14590"/>
    <w:rsid w:val="00A14B85"/>
    <w:rsid w:val="00A155FA"/>
    <w:rsid w:val="00A15657"/>
    <w:rsid w:val="00A1575B"/>
    <w:rsid w:val="00A1751B"/>
    <w:rsid w:val="00A17574"/>
    <w:rsid w:val="00A20711"/>
    <w:rsid w:val="00A208DB"/>
    <w:rsid w:val="00A20DD6"/>
    <w:rsid w:val="00A21508"/>
    <w:rsid w:val="00A219DB"/>
    <w:rsid w:val="00A219E4"/>
    <w:rsid w:val="00A2237F"/>
    <w:rsid w:val="00A224D1"/>
    <w:rsid w:val="00A23244"/>
    <w:rsid w:val="00A2350D"/>
    <w:rsid w:val="00A24037"/>
    <w:rsid w:val="00A243CA"/>
    <w:rsid w:val="00A256CD"/>
    <w:rsid w:val="00A267EE"/>
    <w:rsid w:val="00A268B2"/>
    <w:rsid w:val="00A26D71"/>
    <w:rsid w:val="00A2712B"/>
    <w:rsid w:val="00A2728D"/>
    <w:rsid w:val="00A2775B"/>
    <w:rsid w:val="00A3009B"/>
    <w:rsid w:val="00A300B1"/>
    <w:rsid w:val="00A307E3"/>
    <w:rsid w:val="00A31811"/>
    <w:rsid w:val="00A31AEF"/>
    <w:rsid w:val="00A339B7"/>
    <w:rsid w:val="00A34237"/>
    <w:rsid w:val="00A3591D"/>
    <w:rsid w:val="00A35F85"/>
    <w:rsid w:val="00A367C9"/>
    <w:rsid w:val="00A36ED0"/>
    <w:rsid w:val="00A370EE"/>
    <w:rsid w:val="00A37EA3"/>
    <w:rsid w:val="00A40063"/>
    <w:rsid w:val="00A40951"/>
    <w:rsid w:val="00A40EDA"/>
    <w:rsid w:val="00A42219"/>
    <w:rsid w:val="00A42EE0"/>
    <w:rsid w:val="00A438BA"/>
    <w:rsid w:val="00A44246"/>
    <w:rsid w:val="00A44AB8"/>
    <w:rsid w:val="00A44DE3"/>
    <w:rsid w:val="00A454F4"/>
    <w:rsid w:val="00A45AD9"/>
    <w:rsid w:val="00A46B6E"/>
    <w:rsid w:val="00A5020D"/>
    <w:rsid w:val="00A50E18"/>
    <w:rsid w:val="00A51369"/>
    <w:rsid w:val="00A5205F"/>
    <w:rsid w:val="00A529FC"/>
    <w:rsid w:val="00A52B6D"/>
    <w:rsid w:val="00A53254"/>
    <w:rsid w:val="00A53362"/>
    <w:rsid w:val="00A5350B"/>
    <w:rsid w:val="00A54489"/>
    <w:rsid w:val="00A54940"/>
    <w:rsid w:val="00A54D76"/>
    <w:rsid w:val="00A55997"/>
    <w:rsid w:val="00A55EC8"/>
    <w:rsid w:val="00A56AC2"/>
    <w:rsid w:val="00A56B9C"/>
    <w:rsid w:val="00A57CD9"/>
    <w:rsid w:val="00A62D75"/>
    <w:rsid w:val="00A630C1"/>
    <w:rsid w:val="00A63147"/>
    <w:rsid w:val="00A63413"/>
    <w:rsid w:val="00A64E21"/>
    <w:rsid w:val="00A65355"/>
    <w:rsid w:val="00A655B7"/>
    <w:rsid w:val="00A65B7F"/>
    <w:rsid w:val="00A65CFE"/>
    <w:rsid w:val="00A677A9"/>
    <w:rsid w:val="00A67CA1"/>
    <w:rsid w:val="00A67D05"/>
    <w:rsid w:val="00A702C7"/>
    <w:rsid w:val="00A71D93"/>
    <w:rsid w:val="00A7213A"/>
    <w:rsid w:val="00A72D99"/>
    <w:rsid w:val="00A73BA2"/>
    <w:rsid w:val="00A74144"/>
    <w:rsid w:val="00A74359"/>
    <w:rsid w:val="00A75156"/>
    <w:rsid w:val="00A75F3D"/>
    <w:rsid w:val="00A80148"/>
    <w:rsid w:val="00A80229"/>
    <w:rsid w:val="00A8026C"/>
    <w:rsid w:val="00A80717"/>
    <w:rsid w:val="00A808FF"/>
    <w:rsid w:val="00A80AD2"/>
    <w:rsid w:val="00A80CA8"/>
    <w:rsid w:val="00A81292"/>
    <w:rsid w:val="00A812EB"/>
    <w:rsid w:val="00A8199D"/>
    <w:rsid w:val="00A81A8A"/>
    <w:rsid w:val="00A81DAE"/>
    <w:rsid w:val="00A81FC8"/>
    <w:rsid w:val="00A828CF"/>
    <w:rsid w:val="00A835A0"/>
    <w:rsid w:val="00A843DB"/>
    <w:rsid w:val="00A84499"/>
    <w:rsid w:val="00A84E7F"/>
    <w:rsid w:val="00A84F6D"/>
    <w:rsid w:val="00A856C7"/>
    <w:rsid w:val="00A861E7"/>
    <w:rsid w:val="00A86A33"/>
    <w:rsid w:val="00A87FF8"/>
    <w:rsid w:val="00A9015B"/>
    <w:rsid w:val="00A9042D"/>
    <w:rsid w:val="00A905C7"/>
    <w:rsid w:val="00A90602"/>
    <w:rsid w:val="00A90D10"/>
    <w:rsid w:val="00A90D53"/>
    <w:rsid w:val="00A91341"/>
    <w:rsid w:val="00A928C9"/>
    <w:rsid w:val="00A92DF1"/>
    <w:rsid w:val="00A92E28"/>
    <w:rsid w:val="00A9382E"/>
    <w:rsid w:val="00A93CFD"/>
    <w:rsid w:val="00A941C0"/>
    <w:rsid w:val="00A94C29"/>
    <w:rsid w:val="00A95A9E"/>
    <w:rsid w:val="00A965DB"/>
    <w:rsid w:val="00A96FC5"/>
    <w:rsid w:val="00AA0541"/>
    <w:rsid w:val="00AA0A4B"/>
    <w:rsid w:val="00AA0EE1"/>
    <w:rsid w:val="00AA121E"/>
    <w:rsid w:val="00AA1266"/>
    <w:rsid w:val="00AA2B1F"/>
    <w:rsid w:val="00AA3C40"/>
    <w:rsid w:val="00AA4301"/>
    <w:rsid w:val="00AA573F"/>
    <w:rsid w:val="00AA649C"/>
    <w:rsid w:val="00AA690B"/>
    <w:rsid w:val="00AA6AAC"/>
    <w:rsid w:val="00AA6BD0"/>
    <w:rsid w:val="00AA6DDF"/>
    <w:rsid w:val="00AA7085"/>
    <w:rsid w:val="00AB0288"/>
    <w:rsid w:val="00AB0D0F"/>
    <w:rsid w:val="00AB1112"/>
    <w:rsid w:val="00AB158D"/>
    <w:rsid w:val="00AB2207"/>
    <w:rsid w:val="00AB2966"/>
    <w:rsid w:val="00AB2A1C"/>
    <w:rsid w:val="00AB3E33"/>
    <w:rsid w:val="00AB3FDF"/>
    <w:rsid w:val="00AB3FEC"/>
    <w:rsid w:val="00AB4D0F"/>
    <w:rsid w:val="00AB521F"/>
    <w:rsid w:val="00AB5CBE"/>
    <w:rsid w:val="00AB5F50"/>
    <w:rsid w:val="00AB5FA0"/>
    <w:rsid w:val="00AB6B8C"/>
    <w:rsid w:val="00AB6C4E"/>
    <w:rsid w:val="00AB7363"/>
    <w:rsid w:val="00AB7501"/>
    <w:rsid w:val="00AC0661"/>
    <w:rsid w:val="00AC1B5E"/>
    <w:rsid w:val="00AC220A"/>
    <w:rsid w:val="00AC2F08"/>
    <w:rsid w:val="00AC3C0B"/>
    <w:rsid w:val="00AC663F"/>
    <w:rsid w:val="00AC6B62"/>
    <w:rsid w:val="00AC7013"/>
    <w:rsid w:val="00AC7851"/>
    <w:rsid w:val="00AC79C1"/>
    <w:rsid w:val="00AD097E"/>
    <w:rsid w:val="00AD156F"/>
    <w:rsid w:val="00AD182C"/>
    <w:rsid w:val="00AD1B25"/>
    <w:rsid w:val="00AD20E8"/>
    <w:rsid w:val="00AD2E5D"/>
    <w:rsid w:val="00AD3539"/>
    <w:rsid w:val="00AD5FE6"/>
    <w:rsid w:val="00AD60EE"/>
    <w:rsid w:val="00AD6856"/>
    <w:rsid w:val="00AD6880"/>
    <w:rsid w:val="00AD73FA"/>
    <w:rsid w:val="00AD766B"/>
    <w:rsid w:val="00AD7713"/>
    <w:rsid w:val="00AE0001"/>
    <w:rsid w:val="00AE0264"/>
    <w:rsid w:val="00AE0C01"/>
    <w:rsid w:val="00AE1503"/>
    <w:rsid w:val="00AE2899"/>
    <w:rsid w:val="00AE3059"/>
    <w:rsid w:val="00AE3EEE"/>
    <w:rsid w:val="00AE413E"/>
    <w:rsid w:val="00AE415A"/>
    <w:rsid w:val="00AE4EC0"/>
    <w:rsid w:val="00AE5783"/>
    <w:rsid w:val="00AE5ACC"/>
    <w:rsid w:val="00AE6B97"/>
    <w:rsid w:val="00AF0662"/>
    <w:rsid w:val="00AF1F9A"/>
    <w:rsid w:val="00AF2526"/>
    <w:rsid w:val="00AF25CA"/>
    <w:rsid w:val="00AF2767"/>
    <w:rsid w:val="00AF296D"/>
    <w:rsid w:val="00AF2BA4"/>
    <w:rsid w:val="00AF32B4"/>
    <w:rsid w:val="00AF3FC9"/>
    <w:rsid w:val="00AF52AA"/>
    <w:rsid w:val="00AF5969"/>
    <w:rsid w:val="00AF5A9B"/>
    <w:rsid w:val="00AF6299"/>
    <w:rsid w:val="00AF7246"/>
    <w:rsid w:val="00AF735B"/>
    <w:rsid w:val="00B00554"/>
    <w:rsid w:val="00B007B0"/>
    <w:rsid w:val="00B01335"/>
    <w:rsid w:val="00B01444"/>
    <w:rsid w:val="00B01C18"/>
    <w:rsid w:val="00B030D2"/>
    <w:rsid w:val="00B039C0"/>
    <w:rsid w:val="00B03EED"/>
    <w:rsid w:val="00B04BC4"/>
    <w:rsid w:val="00B04FF4"/>
    <w:rsid w:val="00B054BF"/>
    <w:rsid w:val="00B057EF"/>
    <w:rsid w:val="00B06F5A"/>
    <w:rsid w:val="00B07437"/>
    <w:rsid w:val="00B0758E"/>
    <w:rsid w:val="00B10730"/>
    <w:rsid w:val="00B107D5"/>
    <w:rsid w:val="00B10AD0"/>
    <w:rsid w:val="00B10F56"/>
    <w:rsid w:val="00B10FE4"/>
    <w:rsid w:val="00B1111B"/>
    <w:rsid w:val="00B116BB"/>
    <w:rsid w:val="00B147BF"/>
    <w:rsid w:val="00B1493E"/>
    <w:rsid w:val="00B150EC"/>
    <w:rsid w:val="00B1604E"/>
    <w:rsid w:val="00B169B5"/>
    <w:rsid w:val="00B16AB5"/>
    <w:rsid w:val="00B20CB6"/>
    <w:rsid w:val="00B2173E"/>
    <w:rsid w:val="00B21F52"/>
    <w:rsid w:val="00B22BC8"/>
    <w:rsid w:val="00B22D3C"/>
    <w:rsid w:val="00B24F77"/>
    <w:rsid w:val="00B26C53"/>
    <w:rsid w:val="00B2770C"/>
    <w:rsid w:val="00B302C7"/>
    <w:rsid w:val="00B30F79"/>
    <w:rsid w:val="00B31210"/>
    <w:rsid w:val="00B31A95"/>
    <w:rsid w:val="00B3227D"/>
    <w:rsid w:val="00B328D5"/>
    <w:rsid w:val="00B32D64"/>
    <w:rsid w:val="00B33AA3"/>
    <w:rsid w:val="00B33E59"/>
    <w:rsid w:val="00B35EC7"/>
    <w:rsid w:val="00B36D38"/>
    <w:rsid w:val="00B37369"/>
    <w:rsid w:val="00B373D4"/>
    <w:rsid w:val="00B40225"/>
    <w:rsid w:val="00B4029D"/>
    <w:rsid w:val="00B40C63"/>
    <w:rsid w:val="00B42093"/>
    <w:rsid w:val="00B4253E"/>
    <w:rsid w:val="00B433A3"/>
    <w:rsid w:val="00B43491"/>
    <w:rsid w:val="00B439F0"/>
    <w:rsid w:val="00B43E72"/>
    <w:rsid w:val="00B44511"/>
    <w:rsid w:val="00B4528D"/>
    <w:rsid w:val="00B45DE9"/>
    <w:rsid w:val="00B475FC"/>
    <w:rsid w:val="00B47B06"/>
    <w:rsid w:val="00B5048D"/>
    <w:rsid w:val="00B51719"/>
    <w:rsid w:val="00B5190D"/>
    <w:rsid w:val="00B51C7C"/>
    <w:rsid w:val="00B5292B"/>
    <w:rsid w:val="00B5361D"/>
    <w:rsid w:val="00B5428A"/>
    <w:rsid w:val="00B54A41"/>
    <w:rsid w:val="00B5568C"/>
    <w:rsid w:val="00B55720"/>
    <w:rsid w:val="00B55B17"/>
    <w:rsid w:val="00B56030"/>
    <w:rsid w:val="00B56B15"/>
    <w:rsid w:val="00B56C97"/>
    <w:rsid w:val="00B5735E"/>
    <w:rsid w:val="00B6090E"/>
    <w:rsid w:val="00B609C0"/>
    <w:rsid w:val="00B60BFA"/>
    <w:rsid w:val="00B60D60"/>
    <w:rsid w:val="00B61566"/>
    <w:rsid w:val="00B647B8"/>
    <w:rsid w:val="00B647DF"/>
    <w:rsid w:val="00B64B24"/>
    <w:rsid w:val="00B64BF8"/>
    <w:rsid w:val="00B651F2"/>
    <w:rsid w:val="00B665EE"/>
    <w:rsid w:val="00B70055"/>
    <w:rsid w:val="00B703F5"/>
    <w:rsid w:val="00B704A7"/>
    <w:rsid w:val="00B70500"/>
    <w:rsid w:val="00B70840"/>
    <w:rsid w:val="00B713A2"/>
    <w:rsid w:val="00B71943"/>
    <w:rsid w:val="00B71AC4"/>
    <w:rsid w:val="00B720EE"/>
    <w:rsid w:val="00B721C7"/>
    <w:rsid w:val="00B72614"/>
    <w:rsid w:val="00B72E8C"/>
    <w:rsid w:val="00B7311D"/>
    <w:rsid w:val="00B7371B"/>
    <w:rsid w:val="00B7372E"/>
    <w:rsid w:val="00B73C3B"/>
    <w:rsid w:val="00B744DD"/>
    <w:rsid w:val="00B745C8"/>
    <w:rsid w:val="00B75692"/>
    <w:rsid w:val="00B7598E"/>
    <w:rsid w:val="00B76382"/>
    <w:rsid w:val="00B766CC"/>
    <w:rsid w:val="00B76C27"/>
    <w:rsid w:val="00B779AC"/>
    <w:rsid w:val="00B77BD9"/>
    <w:rsid w:val="00B800B3"/>
    <w:rsid w:val="00B804A2"/>
    <w:rsid w:val="00B80B78"/>
    <w:rsid w:val="00B80F20"/>
    <w:rsid w:val="00B81039"/>
    <w:rsid w:val="00B810E8"/>
    <w:rsid w:val="00B82FCA"/>
    <w:rsid w:val="00B83000"/>
    <w:rsid w:val="00B84027"/>
    <w:rsid w:val="00B8627F"/>
    <w:rsid w:val="00B86B01"/>
    <w:rsid w:val="00B86D52"/>
    <w:rsid w:val="00B8742B"/>
    <w:rsid w:val="00B87556"/>
    <w:rsid w:val="00B914BD"/>
    <w:rsid w:val="00B92AF1"/>
    <w:rsid w:val="00B92C16"/>
    <w:rsid w:val="00B92E64"/>
    <w:rsid w:val="00B9378A"/>
    <w:rsid w:val="00B93C92"/>
    <w:rsid w:val="00B944C9"/>
    <w:rsid w:val="00B96751"/>
    <w:rsid w:val="00B97816"/>
    <w:rsid w:val="00B97DAF"/>
    <w:rsid w:val="00B97F7C"/>
    <w:rsid w:val="00BA0B81"/>
    <w:rsid w:val="00BA159F"/>
    <w:rsid w:val="00BA252B"/>
    <w:rsid w:val="00BA26ED"/>
    <w:rsid w:val="00BA2B08"/>
    <w:rsid w:val="00BA3CB8"/>
    <w:rsid w:val="00BA485C"/>
    <w:rsid w:val="00BA54E8"/>
    <w:rsid w:val="00BA5A7D"/>
    <w:rsid w:val="00BA5BB0"/>
    <w:rsid w:val="00BA6668"/>
    <w:rsid w:val="00BA68BA"/>
    <w:rsid w:val="00BA7837"/>
    <w:rsid w:val="00BA7FD0"/>
    <w:rsid w:val="00BB11B8"/>
    <w:rsid w:val="00BB1E4E"/>
    <w:rsid w:val="00BB28FD"/>
    <w:rsid w:val="00BB308B"/>
    <w:rsid w:val="00BB46BA"/>
    <w:rsid w:val="00BB4B34"/>
    <w:rsid w:val="00BB5186"/>
    <w:rsid w:val="00BB53ED"/>
    <w:rsid w:val="00BB57B6"/>
    <w:rsid w:val="00BB5CA0"/>
    <w:rsid w:val="00BB692C"/>
    <w:rsid w:val="00BB75BD"/>
    <w:rsid w:val="00BB76F8"/>
    <w:rsid w:val="00BB7FD3"/>
    <w:rsid w:val="00BC0069"/>
    <w:rsid w:val="00BC0CC7"/>
    <w:rsid w:val="00BC13D8"/>
    <w:rsid w:val="00BC149D"/>
    <w:rsid w:val="00BC1631"/>
    <w:rsid w:val="00BC2ECF"/>
    <w:rsid w:val="00BC30A1"/>
    <w:rsid w:val="00BC31B9"/>
    <w:rsid w:val="00BC37D6"/>
    <w:rsid w:val="00BC38D3"/>
    <w:rsid w:val="00BC3DA9"/>
    <w:rsid w:val="00BC4A7A"/>
    <w:rsid w:val="00BC4CB2"/>
    <w:rsid w:val="00BC5192"/>
    <w:rsid w:val="00BC53FA"/>
    <w:rsid w:val="00BC5FBA"/>
    <w:rsid w:val="00BC5FFC"/>
    <w:rsid w:val="00BC7C46"/>
    <w:rsid w:val="00BC7CCB"/>
    <w:rsid w:val="00BC7D72"/>
    <w:rsid w:val="00BD07F2"/>
    <w:rsid w:val="00BD0E67"/>
    <w:rsid w:val="00BD1992"/>
    <w:rsid w:val="00BD2869"/>
    <w:rsid w:val="00BD28EF"/>
    <w:rsid w:val="00BD40B7"/>
    <w:rsid w:val="00BD54AD"/>
    <w:rsid w:val="00BD5763"/>
    <w:rsid w:val="00BD6556"/>
    <w:rsid w:val="00BD716D"/>
    <w:rsid w:val="00BE00C9"/>
    <w:rsid w:val="00BE0D8F"/>
    <w:rsid w:val="00BE1FD7"/>
    <w:rsid w:val="00BE25F3"/>
    <w:rsid w:val="00BE35A4"/>
    <w:rsid w:val="00BE47A8"/>
    <w:rsid w:val="00BE4A05"/>
    <w:rsid w:val="00BE5BD2"/>
    <w:rsid w:val="00BE5C91"/>
    <w:rsid w:val="00BE725F"/>
    <w:rsid w:val="00BE79D2"/>
    <w:rsid w:val="00BE7C2E"/>
    <w:rsid w:val="00BF073F"/>
    <w:rsid w:val="00BF093C"/>
    <w:rsid w:val="00BF1325"/>
    <w:rsid w:val="00BF169F"/>
    <w:rsid w:val="00BF230A"/>
    <w:rsid w:val="00BF2BE1"/>
    <w:rsid w:val="00BF43E4"/>
    <w:rsid w:val="00BF606F"/>
    <w:rsid w:val="00BF79D6"/>
    <w:rsid w:val="00BF7E22"/>
    <w:rsid w:val="00C00136"/>
    <w:rsid w:val="00C00FEE"/>
    <w:rsid w:val="00C01604"/>
    <w:rsid w:val="00C02880"/>
    <w:rsid w:val="00C0311E"/>
    <w:rsid w:val="00C034EF"/>
    <w:rsid w:val="00C043F4"/>
    <w:rsid w:val="00C04EC0"/>
    <w:rsid w:val="00C054E4"/>
    <w:rsid w:val="00C06207"/>
    <w:rsid w:val="00C06596"/>
    <w:rsid w:val="00C067A2"/>
    <w:rsid w:val="00C06C3E"/>
    <w:rsid w:val="00C071D2"/>
    <w:rsid w:val="00C07819"/>
    <w:rsid w:val="00C07CD2"/>
    <w:rsid w:val="00C10066"/>
    <w:rsid w:val="00C11109"/>
    <w:rsid w:val="00C119D0"/>
    <w:rsid w:val="00C124C8"/>
    <w:rsid w:val="00C1291C"/>
    <w:rsid w:val="00C12925"/>
    <w:rsid w:val="00C12965"/>
    <w:rsid w:val="00C12EFE"/>
    <w:rsid w:val="00C136EF"/>
    <w:rsid w:val="00C13AA2"/>
    <w:rsid w:val="00C143E8"/>
    <w:rsid w:val="00C14ADA"/>
    <w:rsid w:val="00C1509F"/>
    <w:rsid w:val="00C1539A"/>
    <w:rsid w:val="00C15914"/>
    <w:rsid w:val="00C15C87"/>
    <w:rsid w:val="00C16979"/>
    <w:rsid w:val="00C178E3"/>
    <w:rsid w:val="00C17B30"/>
    <w:rsid w:val="00C17B62"/>
    <w:rsid w:val="00C201A4"/>
    <w:rsid w:val="00C20C1D"/>
    <w:rsid w:val="00C21A7A"/>
    <w:rsid w:val="00C21B99"/>
    <w:rsid w:val="00C2304B"/>
    <w:rsid w:val="00C231A2"/>
    <w:rsid w:val="00C235F8"/>
    <w:rsid w:val="00C235FB"/>
    <w:rsid w:val="00C23A73"/>
    <w:rsid w:val="00C23DA3"/>
    <w:rsid w:val="00C240E1"/>
    <w:rsid w:val="00C24969"/>
    <w:rsid w:val="00C24C59"/>
    <w:rsid w:val="00C253F4"/>
    <w:rsid w:val="00C25E7D"/>
    <w:rsid w:val="00C26E0A"/>
    <w:rsid w:val="00C30920"/>
    <w:rsid w:val="00C314CB"/>
    <w:rsid w:val="00C31A11"/>
    <w:rsid w:val="00C33DC4"/>
    <w:rsid w:val="00C33FF4"/>
    <w:rsid w:val="00C340C1"/>
    <w:rsid w:val="00C359E3"/>
    <w:rsid w:val="00C35AC3"/>
    <w:rsid w:val="00C35C68"/>
    <w:rsid w:val="00C36A85"/>
    <w:rsid w:val="00C37ACA"/>
    <w:rsid w:val="00C37FAE"/>
    <w:rsid w:val="00C41533"/>
    <w:rsid w:val="00C41778"/>
    <w:rsid w:val="00C4181C"/>
    <w:rsid w:val="00C4186A"/>
    <w:rsid w:val="00C41F35"/>
    <w:rsid w:val="00C424CF"/>
    <w:rsid w:val="00C42819"/>
    <w:rsid w:val="00C43840"/>
    <w:rsid w:val="00C43CE4"/>
    <w:rsid w:val="00C43DDB"/>
    <w:rsid w:val="00C448CF"/>
    <w:rsid w:val="00C46335"/>
    <w:rsid w:val="00C468A9"/>
    <w:rsid w:val="00C46E2A"/>
    <w:rsid w:val="00C47107"/>
    <w:rsid w:val="00C4716C"/>
    <w:rsid w:val="00C4735E"/>
    <w:rsid w:val="00C4744A"/>
    <w:rsid w:val="00C47E19"/>
    <w:rsid w:val="00C5124B"/>
    <w:rsid w:val="00C514B6"/>
    <w:rsid w:val="00C52BA3"/>
    <w:rsid w:val="00C5380C"/>
    <w:rsid w:val="00C53862"/>
    <w:rsid w:val="00C53B59"/>
    <w:rsid w:val="00C54694"/>
    <w:rsid w:val="00C54972"/>
    <w:rsid w:val="00C54C9D"/>
    <w:rsid w:val="00C55806"/>
    <w:rsid w:val="00C5664E"/>
    <w:rsid w:val="00C56795"/>
    <w:rsid w:val="00C62CA2"/>
    <w:rsid w:val="00C62E52"/>
    <w:rsid w:val="00C632ED"/>
    <w:rsid w:val="00C6349F"/>
    <w:rsid w:val="00C63665"/>
    <w:rsid w:val="00C637EE"/>
    <w:rsid w:val="00C63AF4"/>
    <w:rsid w:val="00C64777"/>
    <w:rsid w:val="00C66168"/>
    <w:rsid w:val="00C67722"/>
    <w:rsid w:val="00C67829"/>
    <w:rsid w:val="00C67D2E"/>
    <w:rsid w:val="00C71B9E"/>
    <w:rsid w:val="00C73467"/>
    <w:rsid w:val="00C749F9"/>
    <w:rsid w:val="00C74B4C"/>
    <w:rsid w:val="00C74EB4"/>
    <w:rsid w:val="00C7517D"/>
    <w:rsid w:val="00C76020"/>
    <w:rsid w:val="00C760F4"/>
    <w:rsid w:val="00C762D9"/>
    <w:rsid w:val="00C76463"/>
    <w:rsid w:val="00C76532"/>
    <w:rsid w:val="00C770B2"/>
    <w:rsid w:val="00C80992"/>
    <w:rsid w:val="00C80EAB"/>
    <w:rsid w:val="00C81498"/>
    <w:rsid w:val="00C817A2"/>
    <w:rsid w:val="00C82624"/>
    <w:rsid w:val="00C83162"/>
    <w:rsid w:val="00C83600"/>
    <w:rsid w:val="00C839AE"/>
    <w:rsid w:val="00C839CB"/>
    <w:rsid w:val="00C8448F"/>
    <w:rsid w:val="00C847DC"/>
    <w:rsid w:val="00C84AD6"/>
    <w:rsid w:val="00C84C28"/>
    <w:rsid w:val="00C84D38"/>
    <w:rsid w:val="00C86447"/>
    <w:rsid w:val="00C86610"/>
    <w:rsid w:val="00C866ED"/>
    <w:rsid w:val="00C879C0"/>
    <w:rsid w:val="00C9111E"/>
    <w:rsid w:val="00C9141F"/>
    <w:rsid w:val="00C91AEE"/>
    <w:rsid w:val="00C92387"/>
    <w:rsid w:val="00C92C6C"/>
    <w:rsid w:val="00C92F29"/>
    <w:rsid w:val="00C931D5"/>
    <w:rsid w:val="00C93318"/>
    <w:rsid w:val="00C9362B"/>
    <w:rsid w:val="00C9389C"/>
    <w:rsid w:val="00C941DC"/>
    <w:rsid w:val="00C9443B"/>
    <w:rsid w:val="00C95211"/>
    <w:rsid w:val="00C95382"/>
    <w:rsid w:val="00C958D0"/>
    <w:rsid w:val="00C965FC"/>
    <w:rsid w:val="00C96B6B"/>
    <w:rsid w:val="00C96DCE"/>
    <w:rsid w:val="00C9795F"/>
    <w:rsid w:val="00CA07E3"/>
    <w:rsid w:val="00CA086C"/>
    <w:rsid w:val="00CA0EA8"/>
    <w:rsid w:val="00CA1680"/>
    <w:rsid w:val="00CA19B0"/>
    <w:rsid w:val="00CA203B"/>
    <w:rsid w:val="00CA3414"/>
    <w:rsid w:val="00CA36D3"/>
    <w:rsid w:val="00CA3C00"/>
    <w:rsid w:val="00CA3D20"/>
    <w:rsid w:val="00CA4BB5"/>
    <w:rsid w:val="00CA4F46"/>
    <w:rsid w:val="00CA6B2E"/>
    <w:rsid w:val="00CA6D87"/>
    <w:rsid w:val="00CB05D5"/>
    <w:rsid w:val="00CB062C"/>
    <w:rsid w:val="00CB0E76"/>
    <w:rsid w:val="00CB1145"/>
    <w:rsid w:val="00CB1CE9"/>
    <w:rsid w:val="00CB2621"/>
    <w:rsid w:val="00CB272C"/>
    <w:rsid w:val="00CB29BB"/>
    <w:rsid w:val="00CB36CA"/>
    <w:rsid w:val="00CB67B8"/>
    <w:rsid w:val="00CB6AF3"/>
    <w:rsid w:val="00CB73FC"/>
    <w:rsid w:val="00CB7B5C"/>
    <w:rsid w:val="00CC30D1"/>
    <w:rsid w:val="00CC3295"/>
    <w:rsid w:val="00CC5A44"/>
    <w:rsid w:val="00CC5ACA"/>
    <w:rsid w:val="00CC5F72"/>
    <w:rsid w:val="00CC75D4"/>
    <w:rsid w:val="00CC79A7"/>
    <w:rsid w:val="00CC7D20"/>
    <w:rsid w:val="00CC7F68"/>
    <w:rsid w:val="00CD0EBC"/>
    <w:rsid w:val="00CD0F4F"/>
    <w:rsid w:val="00CD1571"/>
    <w:rsid w:val="00CD1887"/>
    <w:rsid w:val="00CD1AF5"/>
    <w:rsid w:val="00CD29C6"/>
    <w:rsid w:val="00CD2C16"/>
    <w:rsid w:val="00CD2D4C"/>
    <w:rsid w:val="00CD32B2"/>
    <w:rsid w:val="00CD3379"/>
    <w:rsid w:val="00CD3C8D"/>
    <w:rsid w:val="00CD3D0F"/>
    <w:rsid w:val="00CD43CA"/>
    <w:rsid w:val="00CD4696"/>
    <w:rsid w:val="00CD4D0E"/>
    <w:rsid w:val="00CD5C62"/>
    <w:rsid w:val="00CD63DD"/>
    <w:rsid w:val="00CD6D89"/>
    <w:rsid w:val="00CD70FB"/>
    <w:rsid w:val="00CE0330"/>
    <w:rsid w:val="00CE0DE6"/>
    <w:rsid w:val="00CE0F55"/>
    <w:rsid w:val="00CE13D2"/>
    <w:rsid w:val="00CE17E8"/>
    <w:rsid w:val="00CE2E3A"/>
    <w:rsid w:val="00CE2E56"/>
    <w:rsid w:val="00CE319D"/>
    <w:rsid w:val="00CE3359"/>
    <w:rsid w:val="00CE350F"/>
    <w:rsid w:val="00CE3521"/>
    <w:rsid w:val="00CE3E5B"/>
    <w:rsid w:val="00CE4C9A"/>
    <w:rsid w:val="00CE536A"/>
    <w:rsid w:val="00CE6108"/>
    <w:rsid w:val="00CE75FA"/>
    <w:rsid w:val="00CF0766"/>
    <w:rsid w:val="00CF095C"/>
    <w:rsid w:val="00CF0C4C"/>
    <w:rsid w:val="00CF0D96"/>
    <w:rsid w:val="00CF101E"/>
    <w:rsid w:val="00CF1E69"/>
    <w:rsid w:val="00CF26C0"/>
    <w:rsid w:val="00CF295B"/>
    <w:rsid w:val="00CF2F4E"/>
    <w:rsid w:val="00CF3781"/>
    <w:rsid w:val="00CF3803"/>
    <w:rsid w:val="00CF581D"/>
    <w:rsid w:val="00CF5DB0"/>
    <w:rsid w:val="00CF5FD7"/>
    <w:rsid w:val="00CF621D"/>
    <w:rsid w:val="00CF6306"/>
    <w:rsid w:val="00CF67DB"/>
    <w:rsid w:val="00CF6F86"/>
    <w:rsid w:val="00CF70D7"/>
    <w:rsid w:val="00CF76BD"/>
    <w:rsid w:val="00CF7AE0"/>
    <w:rsid w:val="00D001E1"/>
    <w:rsid w:val="00D02E5B"/>
    <w:rsid w:val="00D02F3E"/>
    <w:rsid w:val="00D03522"/>
    <w:rsid w:val="00D03951"/>
    <w:rsid w:val="00D06637"/>
    <w:rsid w:val="00D068D6"/>
    <w:rsid w:val="00D06D78"/>
    <w:rsid w:val="00D07726"/>
    <w:rsid w:val="00D07E8B"/>
    <w:rsid w:val="00D10695"/>
    <w:rsid w:val="00D11774"/>
    <w:rsid w:val="00D117CF"/>
    <w:rsid w:val="00D12AB8"/>
    <w:rsid w:val="00D12CEA"/>
    <w:rsid w:val="00D13DB3"/>
    <w:rsid w:val="00D14E71"/>
    <w:rsid w:val="00D15733"/>
    <w:rsid w:val="00D15785"/>
    <w:rsid w:val="00D15BD7"/>
    <w:rsid w:val="00D15D26"/>
    <w:rsid w:val="00D1634C"/>
    <w:rsid w:val="00D16BF7"/>
    <w:rsid w:val="00D16C55"/>
    <w:rsid w:val="00D17899"/>
    <w:rsid w:val="00D20745"/>
    <w:rsid w:val="00D2102F"/>
    <w:rsid w:val="00D21485"/>
    <w:rsid w:val="00D21818"/>
    <w:rsid w:val="00D2233E"/>
    <w:rsid w:val="00D22403"/>
    <w:rsid w:val="00D2271C"/>
    <w:rsid w:val="00D2321C"/>
    <w:rsid w:val="00D2353C"/>
    <w:rsid w:val="00D2392D"/>
    <w:rsid w:val="00D239E3"/>
    <w:rsid w:val="00D23BAF"/>
    <w:rsid w:val="00D243B4"/>
    <w:rsid w:val="00D2443A"/>
    <w:rsid w:val="00D252BB"/>
    <w:rsid w:val="00D253BB"/>
    <w:rsid w:val="00D25A71"/>
    <w:rsid w:val="00D25DB5"/>
    <w:rsid w:val="00D26835"/>
    <w:rsid w:val="00D26E36"/>
    <w:rsid w:val="00D27161"/>
    <w:rsid w:val="00D27190"/>
    <w:rsid w:val="00D278CE"/>
    <w:rsid w:val="00D2795B"/>
    <w:rsid w:val="00D308E0"/>
    <w:rsid w:val="00D319EF"/>
    <w:rsid w:val="00D31A4F"/>
    <w:rsid w:val="00D31C0A"/>
    <w:rsid w:val="00D31C31"/>
    <w:rsid w:val="00D3211E"/>
    <w:rsid w:val="00D32DCC"/>
    <w:rsid w:val="00D3342B"/>
    <w:rsid w:val="00D339B8"/>
    <w:rsid w:val="00D34B23"/>
    <w:rsid w:val="00D34DE5"/>
    <w:rsid w:val="00D353C4"/>
    <w:rsid w:val="00D35F77"/>
    <w:rsid w:val="00D36D37"/>
    <w:rsid w:val="00D37A35"/>
    <w:rsid w:val="00D40B11"/>
    <w:rsid w:val="00D40BB7"/>
    <w:rsid w:val="00D413F8"/>
    <w:rsid w:val="00D42737"/>
    <w:rsid w:val="00D431F2"/>
    <w:rsid w:val="00D43290"/>
    <w:rsid w:val="00D439F4"/>
    <w:rsid w:val="00D43BA8"/>
    <w:rsid w:val="00D448EE"/>
    <w:rsid w:val="00D44B7D"/>
    <w:rsid w:val="00D451EA"/>
    <w:rsid w:val="00D46774"/>
    <w:rsid w:val="00D469A0"/>
    <w:rsid w:val="00D46C6B"/>
    <w:rsid w:val="00D46DF7"/>
    <w:rsid w:val="00D511BC"/>
    <w:rsid w:val="00D5174F"/>
    <w:rsid w:val="00D51AFF"/>
    <w:rsid w:val="00D52B16"/>
    <w:rsid w:val="00D52EAA"/>
    <w:rsid w:val="00D534AB"/>
    <w:rsid w:val="00D5353F"/>
    <w:rsid w:val="00D53C49"/>
    <w:rsid w:val="00D54105"/>
    <w:rsid w:val="00D544A0"/>
    <w:rsid w:val="00D552D9"/>
    <w:rsid w:val="00D55565"/>
    <w:rsid w:val="00D5760D"/>
    <w:rsid w:val="00D602A9"/>
    <w:rsid w:val="00D60335"/>
    <w:rsid w:val="00D606C0"/>
    <w:rsid w:val="00D60987"/>
    <w:rsid w:val="00D628E0"/>
    <w:rsid w:val="00D62AF6"/>
    <w:rsid w:val="00D65ECC"/>
    <w:rsid w:val="00D66119"/>
    <w:rsid w:val="00D6698A"/>
    <w:rsid w:val="00D66E2D"/>
    <w:rsid w:val="00D6782E"/>
    <w:rsid w:val="00D67CDE"/>
    <w:rsid w:val="00D713CB"/>
    <w:rsid w:val="00D7182B"/>
    <w:rsid w:val="00D71836"/>
    <w:rsid w:val="00D71BDC"/>
    <w:rsid w:val="00D72140"/>
    <w:rsid w:val="00D73A8D"/>
    <w:rsid w:val="00D74C95"/>
    <w:rsid w:val="00D74D54"/>
    <w:rsid w:val="00D75667"/>
    <w:rsid w:val="00D757CA"/>
    <w:rsid w:val="00D762A4"/>
    <w:rsid w:val="00D76970"/>
    <w:rsid w:val="00D76B0D"/>
    <w:rsid w:val="00D77471"/>
    <w:rsid w:val="00D77A6B"/>
    <w:rsid w:val="00D77F32"/>
    <w:rsid w:val="00D80B05"/>
    <w:rsid w:val="00D81C44"/>
    <w:rsid w:val="00D81C4C"/>
    <w:rsid w:val="00D8261B"/>
    <w:rsid w:val="00D829DE"/>
    <w:rsid w:val="00D832BF"/>
    <w:rsid w:val="00D837DC"/>
    <w:rsid w:val="00D83BA3"/>
    <w:rsid w:val="00D83D28"/>
    <w:rsid w:val="00D84FAD"/>
    <w:rsid w:val="00D85689"/>
    <w:rsid w:val="00D856B4"/>
    <w:rsid w:val="00D8626D"/>
    <w:rsid w:val="00D86778"/>
    <w:rsid w:val="00D86F33"/>
    <w:rsid w:val="00D87016"/>
    <w:rsid w:val="00D8783C"/>
    <w:rsid w:val="00D87BA0"/>
    <w:rsid w:val="00D87DD4"/>
    <w:rsid w:val="00D87E40"/>
    <w:rsid w:val="00D901D5"/>
    <w:rsid w:val="00D909B4"/>
    <w:rsid w:val="00D90A30"/>
    <w:rsid w:val="00D914CE"/>
    <w:rsid w:val="00D91536"/>
    <w:rsid w:val="00D91868"/>
    <w:rsid w:val="00D91DBF"/>
    <w:rsid w:val="00D922EB"/>
    <w:rsid w:val="00D93165"/>
    <w:rsid w:val="00D931EB"/>
    <w:rsid w:val="00D93486"/>
    <w:rsid w:val="00D93613"/>
    <w:rsid w:val="00D93E99"/>
    <w:rsid w:val="00D95121"/>
    <w:rsid w:val="00D958BC"/>
    <w:rsid w:val="00D963EF"/>
    <w:rsid w:val="00D97614"/>
    <w:rsid w:val="00D97E3A"/>
    <w:rsid w:val="00DA0661"/>
    <w:rsid w:val="00DA3131"/>
    <w:rsid w:val="00DA385C"/>
    <w:rsid w:val="00DA3AE4"/>
    <w:rsid w:val="00DA3F01"/>
    <w:rsid w:val="00DA4399"/>
    <w:rsid w:val="00DA4608"/>
    <w:rsid w:val="00DA5F95"/>
    <w:rsid w:val="00DA63B5"/>
    <w:rsid w:val="00DA63EF"/>
    <w:rsid w:val="00DA6BA0"/>
    <w:rsid w:val="00DA6E70"/>
    <w:rsid w:val="00DA737C"/>
    <w:rsid w:val="00DA75D1"/>
    <w:rsid w:val="00DA7AC2"/>
    <w:rsid w:val="00DB086E"/>
    <w:rsid w:val="00DB1270"/>
    <w:rsid w:val="00DB19A5"/>
    <w:rsid w:val="00DB1E25"/>
    <w:rsid w:val="00DB1E3A"/>
    <w:rsid w:val="00DB1E57"/>
    <w:rsid w:val="00DB2128"/>
    <w:rsid w:val="00DB22CD"/>
    <w:rsid w:val="00DB2455"/>
    <w:rsid w:val="00DB28C1"/>
    <w:rsid w:val="00DB64CB"/>
    <w:rsid w:val="00DB68AC"/>
    <w:rsid w:val="00DB6D9E"/>
    <w:rsid w:val="00DB7026"/>
    <w:rsid w:val="00DB795F"/>
    <w:rsid w:val="00DB7B37"/>
    <w:rsid w:val="00DB7D8C"/>
    <w:rsid w:val="00DC016D"/>
    <w:rsid w:val="00DC227D"/>
    <w:rsid w:val="00DC32BB"/>
    <w:rsid w:val="00DC39D0"/>
    <w:rsid w:val="00DC425D"/>
    <w:rsid w:val="00DC48BD"/>
    <w:rsid w:val="00DC5C32"/>
    <w:rsid w:val="00DC5C58"/>
    <w:rsid w:val="00DC5E10"/>
    <w:rsid w:val="00DC65E8"/>
    <w:rsid w:val="00DC6C99"/>
    <w:rsid w:val="00DC7368"/>
    <w:rsid w:val="00DC74BA"/>
    <w:rsid w:val="00DD01CF"/>
    <w:rsid w:val="00DD0840"/>
    <w:rsid w:val="00DD089E"/>
    <w:rsid w:val="00DD118D"/>
    <w:rsid w:val="00DD1282"/>
    <w:rsid w:val="00DD19B1"/>
    <w:rsid w:val="00DD2713"/>
    <w:rsid w:val="00DD3341"/>
    <w:rsid w:val="00DD3701"/>
    <w:rsid w:val="00DD4773"/>
    <w:rsid w:val="00DD5ACA"/>
    <w:rsid w:val="00DD5FB3"/>
    <w:rsid w:val="00DD608C"/>
    <w:rsid w:val="00DD648B"/>
    <w:rsid w:val="00DD7501"/>
    <w:rsid w:val="00DD7AC5"/>
    <w:rsid w:val="00DD7C25"/>
    <w:rsid w:val="00DE07DD"/>
    <w:rsid w:val="00DE0A07"/>
    <w:rsid w:val="00DE1486"/>
    <w:rsid w:val="00DE148E"/>
    <w:rsid w:val="00DE1C1C"/>
    <w:rsid w:val="00DE1D2E"/>
    <w:rsid w:val="00DE2D12"/>
    <w:rsid w:val="00DE32D0"/>
    <w:rsid w:val="00DE3CDA"/>
    <w:rsid w:val="00DE3E8E"/>
    <w:rsid w:val="00DE5172"/>
    <w:rsid w:val="00DE52CB"/>
    <w:rsid w:val="00DE54C2"/>
    <w:rsid w:val="00DE5AB1"/>
    <w:rsid w:val="00DE65FB"/>
    <w:rsid w:val="00DE71B5"/>
    <w:rsid w:val="00DE735B"/>
    <w:rsid w:val="00DE7684"/>
    <w:rsid w:val="00DE777C"/>
    <w:rsid w:val="00DF1503"/>
    <w:rsid w:val="00DF1535"/>
    <w:rsid w:val="00DF1610"/>
    <w:rsid w:val="00DF1D4E"/>
    <w:rsid w:val="00DF1E22"/>
    <w:rsid w:val="00DF23B2"/>
    <w:rsid w:val="00DF2729"/>
    <w:rsid w:val="00DF29FB"/>
    <w:rsid w:val="00DF32E4"/>
    <w:rsid w:val="00DF3A6D"/>
    <w:rsid w:val="00DF48D1"/>
    <w:rsid w:val="00DF4CF1"/>
    <w:rsid w:val="00DF4F69"/>
    <w:rsid w:val="00DF58F9"/>
    <w:rsid w:val="00DF68DF"/>
    <w:rsid w:val="00E018A5"/>
    <w:rsid w:val="00E01CBE"/>
    <w:rsid w:val="00E02693"/>
    <w:rsid w:val="00E02756"/>
    <w:rsid w:val="00E033D0"/>
    <w:rsid w:val="00E04CB4"/>
    <w:rsid w:val="00E06201"/>
    <w:rsid w:val="00E06A53"/>
    <w:rsid w:val="00E06CD3"/>
    <w:rsid w:val="00E071A7"/>
    <w:rsid w:val="00E07A70"/>
    <w:rsid w:val="00E07DD3"/>
    <w:rsid w:val="00E10DC0"/>
    <w:rsid w:val="00E10F34"/>
    <w:rsid w:val="00E11661"/>
    <w:rsid w:val="00E118A1"/>
    <w:rsid w:val="00E13382"/>
    <w:rsid w:val="00E13DD3"/>
    <w:rsid w:val="00E1419C"/>
    <w:rsid w:val="00E14E2F"/>
    <w:rsid w:val="00E1566C"/>
    <w:rsid w:val="00E15D35"/>
    <w:rsid w:val="00E1609F"/>
    <w:rsid w:val="00E16A77"/>
    <w:rsid w:val="00E17011"/>
    <w:rsid w:val="00E20AB1"/>
    <w:rsid w:val="00E20EE1"/>
    <w:rsid w:val="00E2122D"/>
    <w:rsid w:val="00E21641"/>
    <w:rsid w:val="00E22238"/>
    <w:rsid w:val="00E23E15"/>
    <w:rsid w:val="00E23F46"/>
    <w:rsid w:val="00E24CE4"/>
    <w:rsid w:val="00E254D1"/>
    <w:rsid w:val="00E26378"/>
    <w:rsid w:val="00E2676E"/>
    <w:rsid w:val="00E26832"/>
    <w:rsid w:val="00E26A44"/>
    <w:rsid w:val="00E275FA"/>
    <w:rsid w:val="00E27E5B"/>
    <w:rsid w:val="00E27E88"/>
    <w:rsid w:val="00E304FA"/>
    <w:rsid w:val="00E3121D"/>
    <w:rsid w:val="00E32382"/>
    <w:rsid w:val="00E33A76"/>
    <w:rsid w:val="00E33F78"/>
    <w:rsid w:val="00E3428D"/>
    <w:rsid w:val="00E349D4"/>
    <w:rsid w:val="00E36839"/>
    <w:rsid w:val="00E368DA"/>
    <w:rsid w:val="00E36F79"/>
    <w:rsid w:val="00E37BC9"/>
    <w:rsid w:val="00E403F1"/>
    <w:rsid w:val="00E41B47"/>
    <w:rsid w:val="00E41CC3"/>
    <w:rsid w:val="00E4236E"/>
    <w:rsid w:val="00E42B6C"/>
    <w:rsid w:val="00E42C4D"/>
    <w:rsid w:val="00E42FE2"/>
    <w:rsid w:val="00E43E12"/>
    <w:rsid w:val="00E44CBA"/>
    <w:rsid w:val="00E459A1"/>
    <w:rsid w:val="00E45AA8"/>
    <w:rsid w:val="00E45F03"/>
    <w:rsid w:val="00E464BC"/>
    <w:rsid w:val="00E47B97"/>
    <w:rsid w:val="00E50BCD"/>
    <w:rsid w:val="00E51437"/>
    <w:rsid w:val="00E51D2F"/>
    <w:rsid w:val="00E51F7E"/>
    <w:rsid w:val="00E524ED"/>
    <w:rsid w:val="00E53256"/>
    <w:rsid w:val="00E53300"/>
    <w:rsid w:val="00E54B86"/>
    <w:rsid w:val="00E5660C"/>
    <w:rsid w:val="00E5676F"/>
    <w:rsid w:val="00E568C1"/>
    <w:rsid w:val="00E57093"/>
    <w:rsid w:val="00E5769E"/>
    <w:rsid w:val="00E57816"/>
    <w:rsid w:val="00E60232"/>
    <w:rsid w:val="00E60263"/>
    <w:rsid w:val="00E60780"/>
    <w:rsid w:val="00E60B88"/>
    <w:rsid w:val="00E610CF"/>
    <w:rsid w:val="00E6219E"/>
    <w:rsid w:val="00E62770"/>
    <w:rsid w:val="00E643AA"/>
    <w:rsid w:val="00E64C00"/>
    <w:rsid w:val="00E64D51"/>
    <w:rsid w:val="00E64E83"/>
    <w:rsid w:val="00E64F9F"/>
    <w:rsid w:val="00E65710"/>
    <w:rsid w:val="00E65A55"/>
    <w:rsid w:val="00E65C7A"/>
    <w:rsid w:val="00E65E3E"/>
    <w:rsid w:val="00E6631C"/>
    <w:rsid w:val="00E6789E"/>
    <w:rsid w:val="00E707FF"/>
    <w:rsid w:val="00E71339"/>
    <w:rsid w:val="00E724B1"/>
    <w:rsid w:val="00E726E7"/>
    <w:rsid w:val="00E72811"/>
    <w:rsid w:val="00E73E48"/>
    <w:rsid w:val="00E73EDB"/>
    <w:rsid w:val="00E747D2"/>
    <w:rsid w:val="00E74E85"/>
    <w:rsid w:val="00E750A6"/>
    <w:rsid w:val="00E7510F"/>
    <w:rsid w:val="00E75878"/>
    <w:rsid w:val="00E76277"/>
    <w:rsid w:val="00E763A7"/>
    <w:rsid w:val="00E764E7"/>
    <w:rsid w:val="00E76633"/>
    <w:rsid w:val="00E76B06"/>
    <w:rsid w:val="00E76F53"/>
    <w:rsid w:val="00E8113C"/>
    <w:rsid w:val="00E8192A"/>
    <w:rsid w:val="00E81A9B"/>
    <w:rsid w:val="00E82184"/>
    <w:rsid w:val="00E82603"/>
    <w:rsid w:val="00E82FCE"/>
    <w:rsid w:val="00E83D59"/>
    <w:rsid w:val="00E845BB"/>
    <w:rsid w:val="00E84776"/>
    <w:rsid w:val="00E84F39"/>
    <w:rsid w:val="00E8579A"/>
    <w:rsid w:val="00E869C2"/>
    <w:rsid w:val="00E86B64"/>
    <w:rsid w:val="00E86DDF"/>
    <w:rsid w:val="00E87E6B"/>
    <w:rsid w:val="00E90F96"/>
    <w:rsid w:val="00E91AAA"/>
    <w:rsid w:val="00E92B22"/>
    <w:rsid w:val="00E9431A"/>
    <w:rsid w:val="00E95C88"/>
    <w:rsid w:val="00E96562"/>
    <w:rsid w:val="00E97407"/>
    <w:rsid w:val="00EA102D"/>
    <w:rsid w:val="00EA149D"/>
    <w:rsid w:val="00EA1E57"/>
    <w:rsid w:val="00EA1F84"/>
    <w:rsid w:val="00EA1FA2"/>
    <w:rsid w:val="00EA2C4D"/>
    <w:rsid w:val="00EA3A26"/>
    <w:rsid w:val="00EA3FB7"/>
    <w:rsid w:val="00EA5152"/>
    <w:rsid w:val="00EA56CC"/>
    <w:rsid w:val="00EA676B"/>
    <w:rsid w:val="00EA7E5D"/>
    <w:rsid w:val="00EB0533"/>
    <w:rsid w:val="00EB07CE"/>
    <w:rsid w:val="00EB1592"/>
    <w:rsid w:val="00EB22A7"/>
    <w:rsid w:val="00EB44FE"/>
    <w:rsid w:val="00EB4589"/>
    <w:rsid w:val="00EB4B3B"/>
    <w:rsid w:val="00EB57F7"/>
    <w:rsid w:val="00EB66A7"/>
    <w:rsid w:val="00EB671A"/>
    <w:rsid w:val="00EB71B5"/>
    <w:rsid w:val="00EB79CD"/>
    <w:rsid w:val="00EB7DC7"/>
    <w:rsid w:val="00EC05DE"/>
    <w:rsid w:val="00EC109D"/>
    <w:rsid w:val="00EC1621"/>
    <w:rsid w:val="00EC17B7"/>
    <w:rsid w:val="00EC2466"/>
    <w:rsid w:val="00EC287F"/>
    <w:rsid w:val="00EC2885"/>
    <w:rsid w:val="00EC3677"/>
    <w:rsid w:val="00EC37A7"/>
    <w:rsid w:val="00EC41AE"/>
    <w:rsid w:val="00EC4CCF"/>
    <w:rsid w:val="00EC6D9A"/>
    <w:rsid w:val="00EC7822"/>
    <w:rsid w:val="00ED04AC"/>
    <w:rsid w:val="00ED09BD"/>
    <w:rsid w:val="00ED0A40"/>
    <w:rsid w:val="00ED0C33"/>
    <w:rsid w:val="00ED14FA"/>
    <w:rsid w:val="00ED1697"/>
    <w:rsid w:val="00ED18E3"/>
    <w:rsid w:val="00ED1E0A"/>
    <w:rsid w:val="00ED326B"/>
    <w:rsid w:val="00ED4FC4"/>
    <w:rsid w:val="00ED51D3"/>
    <w:rsid w:val="00ED52FB"/>
    <w:rsid w:val="00ED66FA"/>
    <w:rsid w:val="00EE059D"/>
    <w:rsid w:val="00EE150A"/>
    <w:rsid w:val="00EE1779"/>
    <w:rsid w:val="00EE1CEC"/>
    <w:rsid w:val="00EE24BF"/>
    <w:rsid w:val="00EE2DF1"/>
    <w:rsid w:val="00EE348F"/>
    <w:rsid w:val="00EE47FC"/>
    <w:rsid w:val="00EE4D02"/>
    <w:rsid w:val="00EE53C5"/>
    <w:rsid w:val="00EE55AF"/>
    <w:rsid w:val="00EE68A8"/>
    <w:rsid w:val="00EF0C1F"/>
    <w:rsid w:val="00EF2719"/>
    <w:rsid w:val="00EF2F94"/>
    <w:rsid w:val="00EF2FC7"/>
    <w:rsid w:val="00EF4342"/>
    <w:rsid w:val="00EF4395"/>
    <w:rsid w:val="00EF4776"/>
    <w:rsid w:val="00EF4C17"/>
    <w:rsid w:val="00EF5913"/>
    <w:rsid w:val="00EF62CB"/>
    <w:rsid w:val="00EF6536"/>
    <w:rsid w:val="00EF6722"/>
    <w:rsid w:val="00EF6B33"/>
    <w:rsid w:val="00EF73EB"/>
    <w:rsid w:val="00EF7A47"/>
    <w:rsid w:val="00F00A18"/>
    <w:rsid w:val="00F01312"/>
    <w:rsid w:val="00F01981"/>
    <w:rsid w:val="00F01D22"/>
    <w:rsid w:val="00F01E98"/>
    <w:rsid w:val="00F02898"/>
    <w:rsid w:val="00F02C53"/>
    <w:rsid w:val="00F02DC4"/>
    <w:rsid w:val="00F02DF3"/>
    <w:rsid w:val="00F03CF2"/>
    <w:rsid w:val="00F04DE4"/>
    <w:rsid w:val="00F0782F"/>
    <w:rsid w:val="00F07A34"/>
    <w:rsid w:val="00F07DE4"/>
    <w:rsid w:val="00F07F4D"/>
    <w:rsid w:val="00F119FA"/>
    <w:rsid w:val="00F12B37"/>
    <w:rsid w:val="00F1380F"/>
    <w:rsid w:val="00F13898"/>
    <w:rsid w:val="00F15F28"/>
    <w:rsid w:val="00F17884"/>
    <w:rsid w:val="00F178DB"/>
    <w:rsid w:val="00F17E90"/>
    <w:rsid w:val="00F2031D"/>
    <w:rsid w:val="00F221D2"/>
    <w:rsid w:val="00F2256E"/>
    <w:rsid w:val="00F229BF"/>
    <w:rsid w:val="00F229E1"/>
    <w:rsid w:val="00F22D27"/>
    <w:rsid w:val="00F230BE"/>
    <w:rsid w:val="00F231ED"/>
    <w:rsid w:val="00F233DD"/>
    <w:rsid w:val="00F234B8"/>
    <w:rsid w:val="00F258A7"/>
    <w:rsid w:val="00F259C0"/>
    <w:rsid w:val="00F26876"/>
    <w:rsid w:val="00F2695A"/>
    <w:rsid w:val="00F27EA8"/>
    <w:rsid w:val="00F3005B"/>
    <w:rsid w:val="00F308E7"/>
    <w:rsid w:val="00F30AA8"/>
    <w:rsid w:val="00F30B01"/>
    <w:rsid w:val="00F31E9C"/>
    <w:rsid w:val="00F33F0C"/>
    <w:rsid w:val="00F33FF3"/>
    <w:rsid w:val="00F34C89"/>
    <w:rsid w:val="00F34F78"/>
    <w:rsid w:val="00F35911"/>
    <w:rsid w:val="00F35AAF"/>
    <w:rsid w:val="00F35B0D"/>
    <w:rsid w:val="00F36C67"/>
    <w:rsid w:val="00F36C8A"/>
    <w:rsid w:val="00F37C28"/>
    <w:rsid w:val="00F37CE6"/>
    <w:rsid w:val="00F4027D"/>
    <w:rsid w:val="00F40748"/>
    <w:rsid w:val="00F40C6E"/>
    <w:rsid w:val="00F40E8F"/>
    <w:rsid w:val="00F41A14"/>
    <w:rsid w:val="00F4344E"/>
    <w:rsid w:val="00F4396E"/>
    <w:rsid w:val="00F4406E"/>
    <w:rsid w:val="00F444C9"/>
    <w:rsid w:val="00F45028"/>
    <w:rsid w:val="00F45215"/>
    <w:rsid w:val="00F455EF"/>
    <w:rsid w:val="00F45A71"/>
    <w:rsid w:val="00F4635D"/>
    <w:rsid w:val="00F469DB"/>
    <w:rsid w:val="00F470CC"/>
    <w:rsid w:val="00F474FF"/>
    <w:rsid w:val="00F476E5"/>
    <w:rsid w:val="00F47DE5"/>
    <w:rsid w:val="00F51CEA"/>
    <w:rsid w:val="00F51EC2"/>
    <w:rsid w:val="00F529E8"/>
    <w:rsid w:val="00F52BD5"/>
    <w:rsid w:val="00F537DA"/>
    <w:rsid w:val="00F53954"/>
    <w:rsid w:val="00F543E0"/>
    <w:rsid w:val="00F5538C"/>
    <w:rsid w:val="00F553D8"/>
    <w:rsid w:val="00F555FA"/>
    <w:rsid w:val="00F5582C"/>
    <w:rsid w:val="00F56670"/>
    <w:rsid w:val="00F56926"/>
    <w:rsid w:val="00F56DA2"/>
    <w:rsid w:val="00F57234"/>
    <w:rsid w:val="00F5793E"/>
    <w:rsid w:val="00F6017F"/>
    <w:rsid w:val="00F601DA"/>
    <w:rsid w:val="00F613E0"/>
    <w:rsid w:val="00F61B00"/>
    <w:rsid w:val="00F61D41"/>
    <w:rsid w:val="00F634A6"/>
    <w:rsid w:val="00F63CEE"/>
    <w:rsid w:val="00F64B8F"/>
    <w:rsid w:val="00F64BE7"/>
    <w:rsid w:val="00F64BF2"/>
    <w:rsid w:val="00F65102"/>
    <w:rsid w:val="00F65223"/>
    <w:rsid w:val="00F652AE"/>
    <w:rsid w:val="00F6536B"/>
    <w:rsid w:val="00F6700C"/>
    <w:rsid w:val="00F6720E"/>
    <w:rsid w:val="00F6761E"/>
    <w:rsid w:val="00F67900"/>
    <w:rsid w:val="00F67DBC"/>
    <w:rsid w:val="00F67EE4"/>
    <w:rsid w:val="00F70CF5"/>
    <w:rsid w:val="00F7117F"/>
    <w:rsid w:val="00F71D2B"/>
    <w:rsid w:val="00F728AC"/>
    <w:rsid w:val="00F73563"/>
    <w:rsid w:val="00F7356E"/>
    <w:rsid w:val="00F73AE2"/>
    <w:rsid w:val="00F73C64"/>
    <w:rsid w:val="00F745CD"/>
    <w:rsid w:val="00F74BAB"/>
    <w:rsid w:val="00F74E69"/>
    <w:rsid w:val="00F75A24"/>
    <w:rsid w:val="00F76657"/>
    <w:rsid w:val="00F77997"/>
    <w:rsid w:val="00F8063D"/>
    <w:rsid w:val="00F808E7"/>
    <w:rsid w:val="00F80E3D"/>
    <w:rsid w:val="00F81A48"/>
    <w:rsid w:val="00F821E3"/>
    <w:rsid w:val="00F83442"/>
    <w:rsid w:val="00F83A78"/>
    <w:rsid w:val="00F83D09"/>
    <w:rsid w:val="00F84406"/>
    <w:rsid w:val="00F84D77"/>
    <w:rsid w:val="00F84E9B"/>
    <w:rsid w:val="00F8567F"/>
    <w:rsid w:val="00F86A08"/>
    <w:rsid w:val="00F875D8"/>
    <w:rsid w:val="00F87727"/>
    <w:rsid w:val="00F87A07"/>
    <w:rsid w:val="00F91642"/>
    <w:rsid w:val="00F91D47"/>
    <w:rsid w:val="00F92C60"/>
    <w:rsid w:val="00F9390F"/>
    <w:rsid w:val="00F941A5"/>
    <w:rsid w:val="00F9431E"/>
    <w:rsid w:val="00F944A3"/>
    <w:rsid w:val="00F94BB3"/>
    <w:rsid w:val="00F9529B"/>
    <w:rsid w:val="00F95CE1"/>
    <w:rsid w:val="00F95F93"/>
    <w:rsid w:val="00F97074"/>
    <w:rsid w:val="00F97886"/>
    <w:rsid w:val="00FA0A05"/>
    <w:rsid w:val="00FA0FB4"/>
    <w:rsid w:val="00FA1324"/>
    <w:rsid w:val="00FA1AEF"/>
    <w:rsid w:val="00FA1F17"/>
    <w:rsid w:val="00FA31F8"/>
    <w:rsid w:val="00FA323C"/>
    <w:rsid w:val="00FA3243"/>
    <w:rsid w:val="00FA362E"/>
    <w:rsid w:val="00FA4CED"/>
    <w:rsid w:val="00FA5078"/>
    <w:rsid w:val="00FA52D8"/>
    <w:rsid w:val="00FA5AFF"/>
    <w:rsid w:val="00FA5B76"/>
    <w:rsid w:val="00FA5ECB"/>
    <w:rsid w:val="00FA6767"/>
    <w:rsid w:val="00FA6EAB"/>
    <w:rsid w:val="00FB0043"/>
    <w:rsid w:val="00FB0E07"/>
    <w:rsid w:val="00FB0F93"/>
    <w:rsid w:val="00FB185E"/>
    <w:rsid w:val="00FB1D98"/>
    <w:rsid w:val="00FB200C"/>
    <w:rsid w:val="00FB2A26"/>
    <w:rsid w:val="00FB3078"/>
    <w:rsid w:val="00FB32EC"/>
    <w:rsid w:val="00FB3953"/>
    <w:rsid w:val="00FB46F4"/>
    <w:rsid w:val="00FB503D"/>
    <w:rsid w:val="00FB5524"/>
    <w:rsid w:val="00FB70B6"/>
    <w:rsid w:val="00FB70F2"/>
    <w:rsid w:val="00FB76B2"/>
    <w:rsid w:val="00FB78DB"/>
    <w:rsid w:val="00FC0CC4"/>
    <w:rsid w:val="00FC0EB2"/>
    <w:rsid w:val="00FC104A"/>
    <w:rsid w:val="00FC246E"/>
    <w:rsid w:val="00FC2E47"/>
    <w:rsid w:val="00FC3E40"/>
    <w:rsid w:val="00FC4A14"/>
    <w:rsid w:val="00FC4DB1"/>
    <w:rsid w:val="00FC55D2"/>
    <w:rsid w:val="00FC5A33"/>
    <w:rsid w:val="00FC715D"/>
    <w:rsid w:val="00FC7B40"/>
    <w:rsid w:val="00FD04C9"/>
    <w:rsid w:val="00FD1C0A"/>
    <w:rsid w:val="00FD1F1F"/>
    <w:rsid w:val="00FD2E09"/>
    <w:rsid w:val="00FD3F49"/>
    <w:rsid w:val="00FD50E2"/>
    <w:rsid w:val="00FD5143"/>
    <w:rsid w:val="00FD56C6"/>
    <w:rsid w:val="00FD56CC"/>
    <w:rsid w:val="00FD5A7E"/>
    <w:rsid w:val="00FD65B3"/>
    <w:rsid w:val="00FD6EB2"/>
    <w:rsid w:val="00FD70AC"/>
    <w:rsid w:val="00FD7318"/>
    <w:rsid w:val="00FD73FB"/>
    <w:rsid w:val="00FD7F4A"/>
    <w:rsid w:val="00FE02A4"/>
    <w:rsid w:val="00FE0EFE"/>
    <w:rsid w:val="00FE1A8D"/>
    <w:rsid w:val="00FE1AF9"/>
    <w:rsid w:val="00FE1B7A"/>
    <w:rsid w:val="00FE1DBF"/>
    <w:rsid w:val="00FE23CA"/>
    <w:rsid w:val="00FE28AF"/>
    <w:rsid w:val="00FE3216"/>
    <w:rsid w:val="00FE34C0"/>
    <w:rsid w:val="00FE3BA0"/>
    <w:rsid w:val="00FE3C12"/>
    <w:rsid w:val="00FE48CF"/>
    <w:rsid w:val="00FE506A"/>
    <w:rsid w:val="00FE506E"/>
    <w:rsid w:val="00FE511A"/>
    <w:rsid w:val="00FE59F8"/>
    <w:rsid w:val="00FE5BFD"/>
    <w:rsid w:val="00FE667E"/>
    <w:rsid w:val="00FE66BE"/>
    <w:rsid w:val="00FE69A3"/>
    <w:rsid w:val="00FE7D41"/>
    <w:rsid w:val="00FE7DB6"/>
    <w:rsid w:val="00FF0526"/>
    <w:rsid w:val="00FF0530"/>
    <w:rsid w:val="00FF0B76"/>
    <w:rsid w:val="00FF14D9"/>
    <w:rsid w:val="00FF2147"/>
    <w:rsid w:val="00FF358F"/>
    <w:rsid w:val="00FF3B84"/>
    <w:rsid w:val="00FF3DF8"/>
    <w:rsid w:val="00FF4B8C"/>
    <w:rsid w:val="00FF4F21"/>
    <w:rsid w:val="00FF5484"/>
    <w:rsid w:val="00FF5C54"/>
    <w:rsid w:val="00FF5D0A"/>
    <w:rsid w:val="00FF656B"/>
    <w:rsid w:val="00FF767A"/>
    <w:rsid w:val="00FF7D5B"/>
    <w:rsid w:val="00FF7FA4"/>
    <w:rsid w:val="012849E5"/>
    <w:rsid w:val="017817E5"/>
    <w:rsid w:val="01AE4FF1"/>
    <w:rsid w:val="01C04172"/>
    <w:rsid w:val="025E3A23"/>
    <w:rsid w:val="02677F09"/>
    <w:rsid w:val="027712E9"/>
    <w:rsid w:val="02D573D3"/>
    <w:rsid w:val="02F722DD"/>
    <w:rsid w:val="030C4B11"/>
    <w:rsid w:val="03535319"/>
    <w:rsid w:val="037430FF"/>
    <w:rsid w:val="0395734C"/>
    <w:rsid w:val="03C90E3E"/>
    <w:rsid w:val="03DE5169"/>
    <w:rsid w:val="03E65501"/>
    <w:rsid w:val="03F309B7"/>
    <w:rsid w:val="042A498C"/>
    <w:rsid w:val="043F3938"/>
    <w:rsid w:val="045A3DE0"/>
    <w:rsid w:val="04675E70"/>
    <w:rsid w:val="049709CC"/>
    <w:rsid w:val="04BB027D"/>
    <w:rsid w:val="04DE2E2A"/>
    <w:rsid w:val="04E45800"/>
    <w:rsid w:val="04E6084E"/>
    <w:rsid w:val="05221F57"/>
    <w:rsid w:val="05685093"/>
    <w:rsid w:val="057307C7"/>
    <w:rsid w:val="059B5CB3"/>
    <w:rsid w:val="05BA7A63"/>
    <w:rsid w:val="05BF3392"/>
    <w:rsid w:val="05D74DEF"/>
    <w:rsid w:val="06001572"/>
    <w:rsid w:val="06070B3C"/>
    <w:rsid w:val="06123156"/>
    <w:rsid w:val="063C59AC"/>
    <w:rsid w:val="06F86E12"/>
    <w:rsid w:val="076350D8"/>
    <w:rsid w:val="07A06F69"/>
    <w:rsid w:val="07ED66D6"/>
    <w:rsid w:val="0853613A"/>
    <w:rsid w:val="085D4307"/>
    <w:rsid w:val="08772BA8"/>
    <w:rsid w:val="088C543E"/>
    <w:rsid w:val="089D06C2"/>
    <w:rsid w:val="08A716A8"/>
    <w:rsid w:val="08BB05AD"/>
    <w:rsid w:val="092D7F56"/>
    <w:rsid w:val="09370A1D"/>
    <w:rsid w:val="0972354A"/>
    <w:rsid w:val="09801BF2"/>
    <w:rsid w:val="09856E06"/>
    <w:rsid w:val="099D0E61"/>
    <w:rsid w:val="09C35B0A"/>
    <w:rsid w:val="09DC59AF"/>
    <w:rsid w:val="09EE0685"/>
    <w:rsid w:val="09F36173"/>
    <w:rsid w:val="09F74796"/>
    <w:rsid w:val="0A70046A"/>
    <w:rsid w:val="0A8628F0"/>
    <w:rsid w:val="0A8B32E4"/>
    <w:rsid w:val="0A98545D"/>
    <w:rsid w:val="0AD65E63"/>
    <w:rsid w:val="0B4C2D56"/>
    <w:rsid w:val="0B5A63F6"/>
    <w:rsid w:val="0B95050C"/>
    <w:rsid w:val="0BB4294A"/>
    <w:rsid w:val="0BCD0CFB"/>
    <w:rsid w:val="0BD41793"/>
    <w:rsid w:val="0BF72639"/>
    <w:rsid w:val="0C916757"/>
    <w:rsid w:val="0C9C72F4"/>
    <w:rsid w:val="0CEB3271"/>
    <w:rsid w:val="0D3C4202"/>
    <w:rsid w:val="0D584E8F"/>
    <w:rsid w:val="0D8C3B9F"/>
    <w:rsid w:val="0D8E3B51"/>
    <w:rsid w:val="0DAA2D68"/>
    <w:rsid w:val="0DD87DDA"/>
    <w:rsid w:val="0E561EC9"/>
    <w:rsid w:val="0E8D1670"/>
    <w:rsid w:val="0E9E0916"/>
    <w:rsid w:val="0EC9488A"/>
    <w:rsid w:val="0F052D31"/>
    <w:rsid w:val="0F2C0C95"/>
    <w:rsid w:val="0F3B213B"/>
    <w:rsid w:val="0F4B19A9"/>
    <w:rsid w:val="0FB44597"/>
    <w:rsid w:val="10393302"/>
    <w:rsid w:val="10694140"/>
    <w:rsid w:val="107401BA"/>
    <w:rsid w:val="10741047"/>
    <w:rsid w:val="10751F34"/>
    <w:rsid w:val="10DA56E3"/>
    <w:rsid w:val="10F21FDD"/>
    <w:rsid w:val="10FB564E"/>
    <w:rsid w:val="113337E0"/>
    <w:rsid w:val="115559EC"/>
    <w:rsid w:val="11B22E5A"/>
    <w:rsid w:val="11B45BAD"/>
    <w:rsid w:val="11EE3AF2"/>
    <w:rsid w:val="11F11FEB"/>
    <w:rsid w:val="11FE532A"/>
    <w:rsid w:val="120A5483"/>
    <w:rsid w:val="122972B8"/>
    <w:rsid w:val="12557318"/>
    <w:rsid w:val="12661486"/>
    <w:rsid w:val="12BE4D65"/>
    <w:rsid w:val="12CA2CAC"/>
    <w:rsid w:val="12DA0A90"/>
    <w:rsid w:val="12DD0979"/>
    <w:rsid w:val="12E166FC"/>
    <w:rsid w:val="12E763C0"/>
    <w:rsid w:val="131F57BA"/>
    <w:rsid w:val="134A6FCB"/>
    <w:rsid w:val="135D5A35"/>
    <w:rsid w:val="1386337F"/>
    <w:rsid w:val="138C3A1C"/>
    <w:rsid w:val="13AB21A5"/>
    <w:rsid w:val="13CE5618"/>
    <w:rsid w:val="1442642D"/>
    <w:rsid w:val="145923EB"/>
    <w:rsid w:val="14FF608C"/>
    <w:rsid w:val="150547AD"/>
    <w:rsid w:val="15194DE5"/>
    <w:rsid w:val="1568238F"/>
    <w:rsid w:val="159B1441"/>
    <w:rsid w:val="15B601F1"/>
    <w:rsid w:val="15D0290C"/>
    <w:rsid w:val="15E63161"/>
    <w:rsid w:val="15EA3A1B"/>
    <w:rsid w:val="15F36D2F"/>
    <w:rsid w:val="166C5204"/>
    <w:rsid w:val="166C525C"/>
    <w:rsid w:val="16A1054B"/>
    <w:rsid w:val="16AA49A9"/>
    <w:rsid w:val="16B23687"/>
    <w:rsid w:val="16BE70F8"/>
    <w:rsid w:val="17020660"/>
    <w:rsid w:val="17575B7A"/>
    <w:rsid w:val="1758285F"/>
    <w:rsid w:val="176D779B"/>
    <w:rsid w:val="17855D1B"/>
    <w:rsid w:val="17A162DA"/>
    <w:rsid w:val="17A65B75"/>
    <w:rsid w:val="17AC7735"/>
    <w:rsid w:val="17C34163"/>
    <w:rsid w:val="17C6169E"/>
    <w:rsid w:val="17D16E4F"/>
    <w:rsid w:val="18017DED"/>
    <w:rsid w:val="18100F21"/>
    <w:rsid w:val="182846E6"/>
    <w:rsid w:val="184A1BED"/>
    <w:rsid w:val="186F6860"/>
    <w:rsid w:val="188E2962"/>
    <w:rsid w:val="18FD4EAE"/>
    <w:rsid w:val="193172FE"/>
    <w:rsid w:val="193B71D8"/>
    <w:rsid w:val="19460A4F"/>
    <w:rsid w:val="198E53C7"/>
    <w:rsid w:val="19C540EB"/>
    <w:rsid w:val="19C843C5"/>
    <w:rsid w:val="19FC23F9"/>
    <w:rsid w:val="1A3F18F0"/>
    <w:rsid w:val="1A66780B"/>
    <w:rsid w:val="1A7F6106"/>
    <w:rsid w:val="1A8805F1"/>
    <w:rsid w:val="1A9F7D31"/>
    <w:rsid w:val="1AA024E7"/>
    <w:rsid w:val="1AA34F29"/>
    <w:rsid w:val="1AA96C13"/>
    <w:rsid w:val="1ABD70E7"/>
    <w:rsid w:val="1AF7029F"/>
    <w:rsid w:val="1B487A60"/>
    <w:rsid w:val="1B7568B4"/>
    <w:rsid w:val="1BBA0A44"/>
    <w:rsid w:val="1BD532EF"/>
    <w:rsid w:val="1BD80B57"/>
    <w:rsid w:val="1C0519C3"/>
    <w:rsid w:val="1C584F3C"/>
    <w:rsid w:val="1C6A10FC"/>
    <w:rsid w:val="1C73301F"/>
    <w:rsid w:val="1C7C705C"/>
    <w:rsid w:val="1CC946CD"/>
    <w:rsid w:val="1CDA1D95"/>
    <w:rsid w:val="1CDE5E0F"/>
    <w:rsid w:val="1CFC2573"/>
    <w:rsid w:val="1D097613"/>
    <w:rsid w:val="1D137C35"/>
    <w:rsid w:val="1D2334BA"/>
    <w:rsid w:val="1D6D7BF1"/>
    <w:rsid w:val="1D76501D"/>
    <w:rsid w:val="1D7F0777"/>
    <w:rsid w:val="1D837B1A"/>
    <w:rsid w:val="1DB70F80"/>
    <w:rsid w:val="1DD168F7"/>
    <w:rsid w:val="1DE179B6"/>
    <w:rsid w:val="1E381C6D"/>
    <w:rsid w:val="1E3D5154"/>
    <w:rsid w:val="1E3E78FA"/>
    <w:rsid w:val="1E4D2EA1"/>
    <w:rsid w:val="1E6316A2"/>
    <w:rsid w:val="1E9A1CC6"/>
    <w:rsid w:val="1EBD07F4"/>
    <w:rsid w:val="1EC01F63"/>
    <w:rsid w:val="1F020E4B"/>
    <w:rsid w:val="1F06103C"/>
    <w:rsid w:val="1F184567"/>
    <w:rsid w:val="1F3072AF"/>
    <w:rsid w:val="1F4868E1"/>
    <w:rsid w:val="1F660C1E"/>
    <w:rsid w:val="1FA7757E"/>
    <w:rsid w:val="1FB0233C"/>
    <w:rsid w:val="1FD0240A"/>
    <w:rsid w:val="1FF40DD1"/>
    <w:rsid w:val="207C11B1"/>
    <w:rsid w:val="20906486"/>
    <w:rsid w:val="2099128B"/>
    <w:rsid w:val="20A34016"/>
    <w:rsid w:val="20B12031"/>
    <w:rsid w:val="20C74033"/>
    <w:rsid w:val="20CC0CF3"/>
    <w:rsid w:val="20F20D49"/>
    <w:rsid w:val="21206F11"/>
    <w:rsid w:val="21285F22"/>
    <w:rsid w:val="21640812"/>
    <w:rsid w:val="217B6652"/>
    <w:rsid w:val="218E535D"/>
    <w:rsid w:val="21960C74"/>
    <w:rsid w:val="21AC44B7"/>
    <w:rsid w:val="21BB5803"/>
    <w:rsid w:val="21F46CA1"/>
    <w:rsid w:val="21FF18ED"/>
    <w:rsid w:val="2215470A"/>
    <w:rsid w:val="22165B8C"/>
    <w:rsid w:val="225A1AD9"/>
    <w:rsid w:val="225C5190"/>
    <w:rsid w:val="227B607F"/>
    <w:rsid w:val="22B2412C"/>
    <w:rsid w:val="22B44989"/>
    <w:rsid w:val="22B92862"/>
    <w:rsid w:val="22E456FA"/>
    <w:rsid w:val="22EA55E2"/>
    <w:rsid w:val="230D070E"/>
    <w:rsid w:val="23201852"/>
    <w:rsid w:val="23211D49"/>
    <w:rsid w:val="2323609C"/>
    <w:rsid w:val="23BF753B"/>
    <w:rsid w:val="24197DF6"/>
    <w:rsid w:val="242877EB"/>
    <w:rsid w:val="24C832EE"/>
    <w:rsid w:val="24F75CD4"/>
    <w:rsid w:val="25096490"/>
    <w:rsid w:val="25610581"/>
    <w:rsid w:val="257343E5"/>
    <w:rsid w:val="25C6441A"/>
    <w:rsid w:val="25DF3AA3"/>
    <w:rsid w:val="261352C1"/>
    <w:rsid w:val="2621720A"/>
    <w:rsid w:val="26254C07"/>
    <w:rsid w:val="26F4625D"/>
    <w:rsid w:val="271A299F"/>
    <w:rsid w:val="273B33CB"/>
    <w:rsid w:val="27450C40"/>
    <w:rsid w:val="27650EA6"/>
    <w:rsid w:val="27FF7FD3"/>
    <w:rsid w:val="2815035C"/>
    <w:rsid w:val="285C2886"/>
    <w:rsid w:val="28623586"/>
    <w:rsid w:val="28D8676A"/>
    <w:rsid w:val="291264A6"/>
    <w:rsid w:val="29180863"/>
    <w:rsid w:val="292E577A"/>
    <w:rsid w:val="29411C66"/>
    <w:rsid w:val="295E4FB0"/>
    <w:rsid w:val="29B86B3B"/>
    <w:rsid w:val="29B93EFB"/>
    <w:rsid w:val="29E44CE8"/>
    <w:rsid w:val="2A005899"/>
    <w:rsid w:val="2A0D0BA3"/>
    <w:rsid w:val="2A7F1AFE"/>
    <w:rsid w:val="2AA67B45"/>
    <w:rsid w:val="2ABF3334"/>
    <w:rsid w:val="2AC67343"/>
    <w:rsid w:val="2AC77901"/>
    <w:rsid w:val="2AD75E77"/>
    <w:rsid w:val="2AF01A2B"/>
    <w:rsid w:val="2B362EEB"/>
    <w:rsid w:val="2B3F13B9"/>
    <w:rsid w:val="2B686F2C"/>
    <w:rsid w:val="2B940685"/>
    <w:rsid w:val="2BB73B69"/>
    <w:rsid w:val="2BED2362"/>
    <w:rsid w:val="2C043861"/>
    <w:rsid w:val="2C145AF1"/>
    <w:rsid w:val="2C3731CD"/>
    <w:rsid w:val="2C4D294D"/>
    <w:rsid w:val="2C4E49A0"/>
    <w:rsid w:val="2C5A0F22"/>
    <w:rsid w:val="2C5D6D5D"/>
    <w:rsid w:val="2C9B770C"/>
    <w:rsid w:val="2C9E6F09"/>
    <w:rsid w:val="2CA16F69"/>
    <w:rsid w:val="2CA722ED"/>
    <w:rsid w:val="2CC26D50"/>
    <w:rsid w:val="2CDC62BD"/>
    <w:rsid w:val="2D2552B7"/>
    <w:rsid w:val="2D4C45E3"/>
    <w:rsid w:val="2DBB5788"/>
    <w:rsid w:val="2E364620"/>
    <w:rsid w:val="2E5B5251"/>
    <w:rsid w:val="2E6140F0"/>
    <w:rsid w:val="2E6A1883"/>
    <w:rsid w:val="2E6F3B74"/>
    <w:rsid w:val="2EAA4C99"/>
    <w:rsid w:val="2EAF20CF"/>
    <w:rsid w:val="2EC01BDE"/>
    <w:rsid w:val="2ED22585"/>
    <w:rsid w:val="2F072678"/>
    <w:rsid w:val="2F2E747A"/>
    <w:rsid w:val="2F5A0CD2"/>
    <w:rsid w:val="2F6D2C3B"/>
    <w:rsid w:val="2FE47BD6"/>
    <w:rsid w:val="2FE958AB"/>
    <w:rsid w:val="302B4EC5"/>
    <w:rsid w:val="30316D46"/>
    <w:rsid w:val="305114F2"/>
    <w:rsid w:val="307B7FF6"/>
    <w:rsid w:val="30823A48"/>
    <w:rsid w:val="308B4F34"/>
    <w:rsid w:val="30AF151B"/>
    <w:rsid w:val="30D42165"/>
    <w:rsid w:val="310E1AB5"/>
    <w:rsid w:val="31170E1B"/>
    <w:rsid w:val="311C06C4"/>
    <w:rsid w:val="311E69F9"/>
    <w:rsid w:val="313728E3"/>
    <w:rsid w:val="313B7061"/>
    <w:rsid w:val="315344DD"/>
    <w:rsid w:val="31543128"/>
    <w:rsid w:val="316D6E89"/>
    <w:rsid w:val="31DC5C69"/>
    <w:rsid w:val="31F77552"/>
    <w:rsid w:val="31FB1671"/>
    <w:rsid w:val="32050163"/>
    <w:rsid w:val="32586D0E"/>
    <w:rsid w:val="329B1F23"/>
    <w:rsid w:val="32A17001"/>
    <w:rsid w:val="32B36873"/>
    <w:rsid w:val="33095F26"/>
    <w:rsid w:val="330A58F7"/>
    <w:rsid w:val="332D5024"/>
    <w:rsid w:val="338D5265"/>
    <w:rsid w:val="33CF51A0"/>
    <w:rsid w:val="33F671F5"/>
    <w:rsid w:val="34323825"/>
    <w:rsid w:val="3458146B"/>
    <w:rsid w:val="345848D2"/>
    <w:rsid w:val="347455E8"/>
    <w:rsid w:val="347B5AFD"/>
    <w:rsid w:val="34823FC6"/>
    <w:rsid w:val="34C972C7"/>
    <w:rsid w:val="34D62BAB"/>
    <w:rsid w:val="34E450B9"/>
    <w:rsid w:val="35A07141"/>
    <w:rsid w:val="35A9742A"/>
    <w:rsid w:val="35BA0DFB"/>
    <w:rsid w:val="35C92764"/>
    <w:rsid w:val="35D67B2B"/>
    <w:rsid w:val="35E5569B"/>
    <w:rsid w:val="360B4741"/>
    <w:rsid w:val="36211C20"/>
    <w:rsid w:val="362B2888"/>
    <w:rsid w:val="36410A03"/>
    <w:rsid w:val="364B6885"/>
    <w:rsid w:val="36734AE1"/>
    <w:rsid w:val="36DE1B28"/>
    <w:rsid w:val="36EF0D53"/>
    <w:rsid w:val="36F23833"/>
    <w:rsid w:val="36F36645"/>
    <w:rsid w:val="3714121F"/>
    <w:rsid w:val="372713F7"/>
    <w:rsid w:val="372C1DF3"/>
    <w:rsid w:val="372C30AE"/>
    <w:rsid w:val="3768314A"/>
    <w:rsid w:val="377D6746"/>
    <w:rsid w:val="37BE7778"/>
    <w:rsid w:val="37D63A80"/>
    <w:rsid w:val="37F27270"/>
    <w:rsid w:val="38015064"/>
    <w:rsid w:val="381F77E2"/>
    <w:rsid w:val="38364A80"/>
    <w:rsid w:val="3874667D"/>
    <w:rsid w:val="388E0315"/>
    <w:rsid w:val="38AD23AA"/>
    <w:rsid w:val="38AE6E00"/>
    <w:rsid w:val="38BB25C4"/>
    <w:rsid w:val="38C64EB1"/>
    <w:rsid w:val="38D002EE"/>
    <w:rsid w:val="38ED0E82"/>
    <w:rsid w:val="392F7C6C"/>
    <w:rsid w:val="393E5608"/>
    <w:rsid w:val="39743291"/>
    <w:rsid w:val="398524FE"/>
    <w:rsid w:val="399D3058"/>
    <w:rsid w:val="39A3523D"/>
    <w:rsid w:val="39B94230"/>
    <w:rsid w:val="39BE6B2C"/>
    <w:rsid w:val="39EB7304"/>
    <w:rsid w:val="3A0D464D"/>
    <w:rsid w:val="3A0D714B"/>
    <w:rsid w:val="3A1002F5"/>
    <w:rsid w:val="3A1C0720"/>
    <w:rsid w:val="3A3A6DCD"/>
    <w:rsid w:val="3A790F40"/>
    <w:rsid w:val="3A8307A2"/>
    <w:rsid w:val="3A8544A5"/>
    <w:rsid w:val="3A9251FE"/>
    <w:rsid w:val="3ABA65C5"/>
    <w:rsid w:val="3B4258F8"/>
    <w:rsid w:val="3B532CD4"/>
    <w:rsid w:val="3B5C5DFB"/>
    <w:rsid w:val="3B6E1BB4"/>
    <w:rsid w:val="3B8E1D0F"/>
    <w:rsid w:val="3BA078DB"/>
    <w:rsid w:val="3BE64743"/>
    <w:rsid w:val="3C1357F2"/>
    <w:rsid w:val="3C1B5B88"/>
    <w:rsid w:val="3C2E3E5F"/>
    <w:rsid w:val="3CA15CFF"/>
    <w:rsid w:val="3CA73C95"/>
    <w:rsid w:val="3D090345"/>
    <w:rsid w:val="3D0F493A"/>
    <w:rsid w:val="3D1905F0"/>
    <w:rsid w:val="3D2A190F"/>
    <w:rsid w:val="3D7C202D"/>
    <w:rsid w:val="3D8A73B5"/>
    <w:rsid w:val="3DCF71B1"/>
    <w:rsid w:val="3DF4334F"/>
    <w:rsid w:val="3E234C40"/>
    <w:rsid w:val="3E392A5B"/>
    <w:rsid w:val="3E665142"/>
    <w:rsid w:val="3E8B553B"/>
    <w:rsid w:val="3E8D664D"/>
    <w:rsid w:val="3ED21B07"/>
    <w:rsid w:val="3ED5303B"/>
    <w:rsid w:val="3EEA5312"/>
    <w:rsid w:val="3EEF0377"/>
    <w:rsid w:val="3EF070FC"/>
    <w:rsid w:val="3EF77F02"/>
    <w:rsid w:val="3F0455BA"/>
    <w:rsid w:val="3F214DCA"/>
    <w:rsid w:val="3F416A34"/>
    <w:rsid w:val="3FA87D5B"/>
    <w:rsid w:val="3FE67405"/>
    <w:rsid w:val="4026162F"/>
    <w:rsid w:val="403D35E8"/>
    <w:rsid w:val="40591FCD"/>
    <w:rsid w:val="40665E58"/>
    <w:rsid w:val="40764AA2"/>
    <w:rsid w:val="407B009B"/>
    <w:rsid w:val="40866E16"/>
    <w:rsid w:val="40A2500A"/>
    <w:rsid w:val="41300B05"/>
    <w:rsid w:val="4134477F"/>
    <w:rsid w:val="413A3FCC"/>
    <w:rsid w:val="414578F8"/>
    <w:rsid w:val="418876C9"/>
    <w:rsid w:val="419C1390"/>
    <w:rsid w:val="41BE3809"/>
    <w:rsid w:val="41C02B53"/>
    <w:rsid w:val="41C533FF"/>
    <w:rsid w:val="41E807EC"/>
    <w:rsid w:val="41F855A3"/>
    <w:rsid w:val="41FD4DC8"/>
    <w:rsid w:val="42381070"/>
    <w:rsid w:val="42390B0C"/>
    <w:rsid w:val="42416E03"/>
    <w:rsid w:val="42694383"/>
    <w:rsid w:val="427308FE"/>
    <w:rsid w:val="428472B0"/>
    <w:rsid w:val="429164AC"/>
    <w:rsid w:val="42E47285"/>
    <w:rsid w:val="430205F8"/>
    <w:rsid w:val="43041100"/>
    <w:rsid w:val="43204C4F"/>
    <w:rsid w:val="4360648C"/>
    <w:rsid w:val="43860D7A"/>
    <w:rsid w:val="438C3998"/>
    <w:rsid w:val="439547A7"/>
    <w:rsid w:val="43B928D4"/>
    <w:rsid w:val="43C971BA"/>
    <w:rsid w:val="43CC1E5E"/>
    <w:rsid w:val="440F3B65"/>
    <w:rsid w:val="441C0F54"/>
    <w:rsid w:val="447447B7"/>
    <w:rsid w:val="44DF5A87"/>
    <w:rsid w:val="44EA44D8"/>
    <w:rsid w:val="44F74EBF"/>
    <w:rsid w:val="456A43EE"/>
    <w:rsid w:val="45B700A5"/>
    <w:rsid w:val="45FE0CF5"/>
    <w:rsid w:val="465A0DFB"/>
    <w:rsid w:val="4677204F"/>
    <w:rsid w:val="467D21F0"/>
    <w:rsid w:val="46DB7EF9"/>
    <w:rsid w:val="46E64611"/>
    <w:rsid w:val="46F15380"/>
    <w:rsid w:val="470D60EB"/>
    <w:rsid w:val="471709F3"/>
    <w:rsid w:val="471B24E4"/>
    <w:rsid w:val="476022E0"/>
    <w:rsid w:val="476E32D5"/>
    <w:rsid w:val="478D2DCF"/>
    <w:rsid w:val="479C77F7"/>
    <w:rsid w:val="47C42DB6"/>
    <w:rsid w:val="47EF568F"/>
    <w:rsid w:val="47F50C40"/>
    <w:rsid w:val="48314807"/>
    <w:rsid w:val="483E787B"/>
    <w:rsid w:val="48447573"/>
    <w:rsid w:val="485843F3"/>
    <w:rsid w:val="485D4A55"/>
    <w:rsid w:val="486971CC"/>
    <w:rsid w:val="48744C87"/>
    <w:rsid w:val="487B68B7"/>
    <w:rsid w:val="488308DD"/>
    <w:rsid w:val="488A53EF"/>
    <w:rsid w:val="48BE2E0B"/>
    <w:rsid w:val="48BE5CF6"/>
    <w:rsid w:val="48E5774E"/>
    <w:rsid w:val="48EC262B"/>
    <w:rsid w:val="48EC5906"/>
    <w:rsid w:val="48EE6EB1"/>
    <w:rsid w:val="493044B4"/>
    <w:rsid w:val="49405D4B"/>
    <w:rsid w:val="4969480F"/>
    <w:rsid w:val="49701D83"/>
    <w:rsid w:val="49FA26B6"/>
    <w:rsid w:val="4A1C767F"/>
    <w:rsid w:val="4A232682"/>
    <w:rsid w:val="4AC44560"/>
    <w:rsid w:val="4AEE16DD"/>
    <w:rsid w:val="4B205C22"/>
    <w:rsid w:val="4B366B34"/>
    <w:rsid w:val="4B6B14EB"/>
    <w:rsid w:val="4B79136F"/>
    <w:rsid w:val="4BAA3452"/>
    <w:rsid w:val="4BC4333E"/>
    <w:rsid w:val="4BC5477B"/>
    <w:rsid w:val="4BE26944"/>
    <w:rsid w:val="4BE66C3B"/>
    <w:rsid w:val="4C0A72EB"/>
    <w:rsid w:val="4C3A3925"/>
    <w:rsid w:val="4C501DA4"/>
    <w:rsid w:val="4C60405C"/>
    <w:rsid w:val="4C6D6775"/>
    <w:rsid w:val="4CBD5A11"/>
    <w:rsid w:val="4CFB5A7E"/>
    <w:rsid w:val="4D11357A"/>
    <w:rsid w:val="4D2C435C"/>
    <w:rsid w:val="4D6752EC"/>
    <w:rsid w:val="4D87173A"/>
    <w:rsid w:val="4DE7321B"/>
    <w:rsid w:val="4E4B5CDE"/>
    <w:rsid w:val="4E8D488D"/>
    <w:rsid w:val="4E97612B"/>
    <w:rsid w:val="4EC30645"/>
    <w:rsid w:val="4ECD598F"/>
    <w:rsid w:val="4ECE7FDD"/>
    <w:rsid w:val="4EEE1BA3"/>
    <w:rsid w:val="4F070EDD"/>
    <w:rsid w:val="4F115200"/>
    <w:rsid w:val="4F18045B"/>
    <w:rsid w:val="4F245AF0"/>
    <w:rsid w:val="4F27701A"/>
    <w:rsid w:val="4F325ECA"/>
    <w:rsid w:val="4F5B1FFA"/>
    <w:rsid w:val="4F6B7839"/>
    <w:rsid w:val="4F850B37"/>
    <w:rsid w:val="4F936CAB"/>
    <w:rsid w:val="4FCF1100"/>
    <w:rsid w:val="4FE067F0"/>
    <w:rsid w:val="4FFD4731"/>
    <w:rsid w:val="503930A6"/>
    <w:rsid w:val="503A3170"/>
    <w:rsid w:val="5059015F"/>
    <w:rsid w:val="50696CDE"/>
    <w:rsid w:val="50724BB8"/>
    <w:rsid w:val="50E04034"/>
    <w:rsid w:val="51132F6E"/>
    <w:rsid w:val="512A5D50"/>
    <w:rsid w:val="51424AC7"/>
    <w:rsid w:val="51436F80"/>
    <w:rsid w:val="51B907B6"/>
    <w:rsid w:val="51CB7D37"/>
    <w:rsid w:val="51EB7252"/>
    <w:rsid w:val="51F97F25"/>
    <w:rsid w:val="521C715F"/>
    <w:rsid w:val="522761D5"/>
    <w:rsid w:val="5259617D"/>
    <w:rsid w:val="52616DC3"/>
    <w:rsid w:val="529243CA"/>
    <w:rsid w:val="52A17AA1"/>
    <w:rsid w:val="52B9654E"/>
    <w:rsid w:val="52CC2044"/>
    <w:rsid w:val="52D80EED"/>
    <w:rsid w:val="52EF41C5"/>
    <w:rsid w:val="531504A5"/>
    <w:rsid w:val="5330517C"/>
    <w:rsid w:val="53404341"/>
    <w:rsid w:val="536710E8"/>
    <w:rsid w:val="544B4A25"/>
    <w:rsid w:val="548A3D3F"/>
    <w:rsid w:val="549A61A8"/>
    <w:rsid w:val="54A907CF"/>
    <w:rsid w:val="54DA5459"/>
    <w:rsid w:val="54FD6156"/>
    <w:rsid w:val="5515684A"/>
    <w:rsid w:val="55227EC2"/>
    <w:rsid w:val="555838FA"/>
    <w:rsid w:val="55E907A8"/>
    <w:rsid w:val="55F83153"/>
    <w:rsid w:val="56186829"/>
    <w:rsid w:val="56256549"/>
    <w:rsid w:val="56330890"/>
    <w:rsid w:val="56397DF3"/>
    <w:rsid w:val="56532ADB"/>
    <w:rsid w:val="56542E9D"/>
    <w:rsid w:val="56567834"/>
    <w:rsid w:val="565D59D6"/>
    <w:rsid w:val="56AF5AE9"/>
    <w:rsid w:val="56B620F3"/>
    <w:rsid w:val="571D01A9"/>
    <w:rsid w:val="57523710"/>
    <w:rsid w:val="577231AB"/>
    <w:rsid w:val="57915C08"/>
    <w:rsid w:val="57EC6060"/>
    <w:rsid w:val="58194528"/>
    <w:rsid w:val="583C554A"/>
    <w:rsid w:val="5853059E"/>
    <w:rsid w:val="585B5736"/>
    <w:rsid w:val="58826D91"/>
    <w:rsid w:val="58996718"/>
    <w:rsid w:val="58A55CCC"/>
    <w:rsid w:val="58CD6518"/>
    <w:rsid w:val="58D861FF"/>
    <w:rsid w:val="58E561F0"/>
    <w:rsid w:val="58EE6F43"/>
    <w:rsid w:val="590251D6"/>
    <w:rsid w:val="59191152"/>
    <w:rsid w:val="59373D38"/>
    <w:rsid w:val="595B63B3"/>
    <w:rsid w:val="59750726"/>
    <w:rsid w:val="598B65C5"/>
    <w:rsid w:val="599B44A4"/>
    <w:rsid w:val="59C11095"/>
    <w:rsid w:val="5A7D2048"/>
    <w:rsid w:val="5A8470CC"/>
    <w:rsid w:val="5A9151EC"/>
    <w:rsid w:val="5A964E75"/>
    <w:rsid w:val="5B17582E"/>
    <w:rsid w:val="5B1B074B"/>
    <w:rsid w:val="5B9915F6"/>
    <w:rsid w:val="5BBB046C"/>
    <w:rsid w:val="5BD02DEB"/>
    <w:rsid w:val="5BE8647A"/>
    <w:rsid w:val="5C1A74EB"/>
    <w:rsid w:val="5C591B16"/>
    <w:rsid w:val="5C6E3866"/>
    <w:rsid w:val="5C8730E0"/>
    <w:rsid w:val="5CA30F05"/>
    <w:rsid w:val="5CCA1430"/>
    <w:rsid w:val="5CCC2549"/>
    <w:rsid w:val="5D222601"/>
    <w:rsid w:val="5D3D2898"/>
    <w:rsid w:val="5D693D51"/>
    <w:rsid w:val="5D864418"/>
    <w:rsid w:val="5DA52845"/>
    <w:rsid w:val="5DE91B71"/>
    <w:rsid w:val="5E0D5A23"/>
    <w:rsid w:val="5E2A0E33"/>
    <w:rsid w:val="5E497AC5"/>
    <w:rsid w:val="5E836F0F"/>
    <w:rsid w:val="5E8B4E9A"/>
    <w:rsid w:val="5E9C5BF5"/>
    <w:rsid w:val="5EC1291B"/>
    <w:rsid w:val="5EE27159"/>
    <w:rsid w:val="5F086956"/>
    <w:rsid w:val="5F7921B3"/>
    <w:rsid w:val="5F967C47"/>
    <w:rsid w:val="5FA62E15"/>
    <w:rsid w:val="5FFD3339"/>
    <w:rsid w:val="600C6168"/>
    <w:rsid w:val="60171A23"/>
    <w:rsid w:val="609C51C3"/>
    <w:rsid w:val="60C23951"/>
    <w:rsid w:val="60E23C58"/>
    <w:rsid w:val="60F17E50"/>
    <w:rsid w:val="61047491"/>
    <w:rsid w:val="61312DDF"/>
    <w:rsid w:val="614E333E"/>
    <w:rsid w:val="616B1D68"/>
    <w:rsid w:val="617A44EA"/>
    <w:rsid w:val="61AA1445"/>
    <w:rsid w:val="6214708C"/>
    <w:rsid w:val="62491E16"/>
    <w:rsid w:val="625505F7"/>
    <w:rsid w:val="626D1CAC"/>
    <w:rsid w:val="628122CD"/>
    <w:rsid w:val="62AA5D18"/>
    <w:rsid w:val="630C7E12"/>
    <w:rsid w:val="634451C5"/>
    <w:rsid w:val="63485480"/>
    <w:rsid w:val="63522358"/>
    <w:rsid w:val="63795FFC"/>
    <w:rsid w:val="63951476"/>
    <w:rsid w:val="63A54C70"/>
    <w:rsid w:val="63AF53FF"/>
    <w:rsid w:val="63D05841"/>
    <w:rsid w:val="63D7140B"/>
    <w:rsid w:val="63EB2FE5"/>
    <w:rsid w:val="640574B6"/>
    <w:rsid w:val="640A4249"/>
    <w:rsid w:val="64264CB8"/>
    <w:rsid w:val="643E2676"/>
    <w:rsid w:val="64752592"/>
    <w:rsid w:val="64DB313A"/>
    <w:rsid w:val="65067BB9"/>
    <w:rsid w:val="655F1CB6"/>
    <w:rsid w:val="659044BB"/>
    <w:rsid w:val="65A308CB"/>
    <w:rsid w:val="65A3736C"/>
    <w:rsid w:val="65CA0CFD"/>
    <w:rsid w:val="65CE7BC5"/>
    <w:rsid w:val="65D30747"/>
    <w:rsid w:val="65D8286E"/>
    <w:rsid w:val="65EB24F7"/>
    <w:rsid w:val="66041C35"/>
    <w:rsid w:val="664D3D7D"/>
    <w:rsid w:val="665B3101"/>
    <w:rsid w:val="666049FF"/>
    <w:rsid w:val="66952B3E"/>
    <w:rsid w:val="66997C6C"/>
    <w:rsid w:val="66A523A1"/>
    <w:rsid w:val="66B33C1D"/>
    <w:rsid w:val="66B72AA3"/>
    <w:rsid w:val="66BB6485"/>
    <w:rsid w:val="66FD22DD"/>
    <w:rsid w:val="671E74EF"/>
    <w:rsid w:val="67577196"/>
    <w:rsid w:val="67595743"/>
    <w:rsid w:val="678B32C8"/>
    <w:rsid w:val="679942FF"/>
    <w:rsid w:val="67CC3D28"/>
    <w:rsid w:val="67F41932"/>
    <w:rsid w:val="682974CA"/>
    <w:rsid w:val="68362568"/>
    <w:rsid w:val="684D3320"/>
    <w:rsid w:val="68632E2A"/>
    <w:rsid w:val="68957249"/>
    <w:rsid w:val="68A3078D"/>
    <w:rsid w:val="68A371EA"/>
    <w:rsid w:val="68AE760A"/>
    <w:rsid w:val="68EE67FC"/>
    <w:rsid w:val="691C2949"/>
    <w:rsid w:val="697C2AAD"/>
    <w:rsid w:val="698B519A"/>
    <w:rsid w:val="69DE22B0"/>
    <w:rsid w:val="69E15581"/>
    <w:rsid w:val="6A467929"/>
    <w:rsid w:val="6A583C11"/>
    <w:rsid w:val="6A611B1E"/>
    <w:rsid w:val="6A820B70"/>
    <w:rsid w:val="6AAD78D3"/>
    <w:rsid w:val="6AAF2C38"/>
    <w:rsid w:val="6B323389"/>
    <w:rsid w:val="6B3348C1"/>
    <w:rsid w:val="6B547BCF"/>
    <w:rsid w:val="6B5D72DA"/>
    <w:rsid w:val="6B7C346D"/>
    <w:rsid w:val="6B884178"/>
    <w:rsid w:val="6BBE123B"/>
    <w:rsid w:val="6BEA7161"/>
    <w:rsid w:val="6C1F16F3"/>
    <w:rsid w:val="6CA73FBB"/>
    <w:rsid w:val="6D1E6AFD"/>
    <w:rsid w:val="6D447C6A"/>
    <w:rsid w:val="6D6075A0"/>
    <w:rsid w:val="6D652DF5"/>
    <w:rsid w:val="6D8917F8"/>
    <w:rsid w:val="6DCE79AD"/>
    <w:rsid w:val="6DD20F27"/>
    <w:rsid w:val="6DD404D9"/>
    <w:rsid w:val="6DF56E2D"/>
    <w:rsid w:val="6E15243A"/>
    <w:rsid w:val="6E563BC0"/>
    <w:rsid w:val="6EA8216A"/>
    <w:rsid w:val="6EEE5089"/>
    <w:rsid w:val="6F094839"/>
    <w:rsid w:val="6F1922E0"/>
    <w:rsid w:val="6F387D77"/>
    <w:rsid w:val="6F440184"/>
    <w:rsid w:val="6FA061D5"/>
    <w:rsid w:val="6FED13A0"/>
    <w:rsid w:val="70392619"/>
    <w:rsid w:val="70784621"/>
    <w:rsid w:val="708E0993"/>
    <w:rsid w:val="70B20FE7"/>
    <w:rsid w:val="70F72370"/>
    <w:rsid w:val="7101346B"/>
    <w:rsid w:val="71447311"/>
    <w:rsid w:val="71706AB1"/>
    <w:rsid w:val="71972501"/>
    <w:rsid w:val="71BE6F98"/>
    <w:rsid w:val="71E47092"/>
    <w:rsid w:val="71F15974"/>
    <w:rsid w:val="720A62AA"/>
    <w:rsid w:val="72311568"/>
    <w:rsid w:val="725F62D6"/>
    <w:rsid w:val="7284752B"/>
    <w:rsid w:val="72AA3735"/>
    <w:rsid w:val="72C95694"/>
    <w:rsid w:val="73003D4C"/>
    <w:rsid w:val="7334245F"/>
    <w:rsid w:val="73460F57"/>
    <w:rsid w:val="73810361"/>
    <w:rsid w:val="73904291"/>
    <w:rsid w:val="739A73DF"/>
    <w:rsid w:val="73E500A5"/>
    <w:rsid w:val="74123CE2"/>
    <w:rsid w:val="745432CC"/>
    <w:rsid w:val="74915BA6"/>
    <w:rsid w:val="74E81938"/>
    <w:rsid w:val="757B15C1"/>
    <w:rsid w:val="75874741"/>
    <w:rsid w:val="759A12D4"/>
    <w:rsid w:val="75BD5696"/>
    <w:rsid w:val="75BE1583"/>
    <w:rsid w:val="75DB3DEE"/>
    <w:rsid w:val="75E4733C"/>
    <w:rsid w:val="75F61C3A"/>
    <w:rsid w:val="761C2160"/>
    <w:rsid w:val="762026D8"/>
    <w:rsid w:val="763C3036"/>
    <w:rsid w:val="76655E02"/>
    <w:rsid w:val="7667022D"/>
    <w:rsid w:val="76B601FF"/>
    <w:rsid w:val="76B73C0E"/>
    <w:rsid w:val="76F27C2C"/>
    <w:rsid w:val="76FD2E1B"/>
    <w:rsid w:val="7703655A"/>
    <w:rsid w:val="773176E6"/>
    <w:rsid w:val="775F1CC9"/>
    <w:rsid w:val="77915591"/>
    <w:rsid w:val="77921AE2"/>
    <w:rsid w:val="77957661"/>
    <w:rsid w:val="77BA3D2E"/>
    <w:rsid w:val="77D017D2"/>
    <w:rsid w:val="77D47054"/>
    <w:rsid w:val="77DB173C"/>
    <w:rsid w:val="78265518"/>
    <w:rsid w:val="78535672"/>
    <w:rsid w:val="78A1117D"/>
    <w:rsid w:val="78B06CAA"/>
    <w:rsid w:val="78D80AD7"/>
    <w:rsid w:val="78F34AC2"/>
    <w:rsid w:val="79421F7A"/>
    <w:rsid w:val="79537B9B"/>
    <w:rsid w:val="79FA0E48"/>
    <w:rsid w:val="7A13777D"/>
    <w:rsid w:val="7A3E678D"/>
    <w:rsid w:val="7A4706CE"/>
    <w:rsid w:val="7A5E2FC2"/>
    <w:rsid w:val="7A7B0929"/>
    <w:rsid w:val="7A9A7DE1"/>
    <w:rsid w:val="7AA15AD1"/>
    <w:rsid w:val="7AB425B6"/>
    <w:rsid w:val="7AC13936"/>
    <w:rsid w:val="7AD44EAA"/>
    <w:rsid w:val="7AD92A5A"/>
    <w:rsid w:val="7AFF075D"/>
    <w:rsid w:val="7B086A5C"/>
    <w:rsid w:val="7B126103"/>
    <w:rsid w:val="7B25232A"/>
    <w:rsid w:val="7B3A04D3"/>
    <w:rsid w:val="7B4819D8"/>
    <w:rsid w:val="7B5A17EC"/>
    <w:rsid w:val="7B723875"/>
    <w:rsid w:val="7B984FC8"/>
    <w:rsid w:val="7BFD3CD4"/>
    <w:rsid w:val="7BFD5DE5"/>
    <w:rsid w:val="7C193A59"/>
    <w:rsid w:val="7C2329AC"/>
    <w:rsid w:val="7C2C086D"/>
    <w:rsid w:val="7C69231B"/>
    <w:rsid w:val="7CFC35E7"/>
    <w:rsid w:val="7D1772E6"/>
    <w:rsid w:val="7D301112"/>
    <w:rsid w:val="7D3D12EE"/>
    <w:rsid w:val="7D453161"/>
    <w:rsid w:val="7D5D3E1B"/>
    <w:rsid w:val="7D715F67"/>
    <w:rsid w:val="7D880371"/>
    <w:rsid w:val="7D990694"/>
    <w:rsid w:val="7DDF5B2C"/>
    <w:rsid w:val="7E4D79C6"/>
    <w:rsid w:val="7E5F3D15"/>
    <w:rsid w:val="7E697E23"/>
    <w:rsid w:val="7E6B5DF7"/>
    <w:rsid w:val="7E91611B"/>
    <w:rsid w:val="7E940152"/>
    <w:rsid w:val="7E997182"/>
    <w:rsid w:val="7F341580"/>
    <w:rsid w:val="7F4428D4"/>
    <w:rsid w:val="7F774C67"/>
    <w:rsid w:val="7F8C6CA7"/>
    <w:rsid w:val="7FC72657"/>
    <w:rsid w:val="7FC83AD3"/>
    <w:rsid w:val="7FCC74B3"/>
    <w:rsid w:val="7FD2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1B10E"/>
  <w15:docId w15:val="{B2C0E503-4689-4AB7-B0D0-6A408348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Times New Roman" w:hAnsi="Times New Roman"/>
      <w:kern w:val="0"/>
      <w:sz w:val="18"/>
      <w:szCs w:val="18"/>
      <w:lang w:val="zh-CN"/>
    </w:rPr>
  </w:style>
  <w:style w:type="paragraph" w:styleId="a5">
    <w:name w:val="footer"/>
    <w:basedOn w:val="a"/>
    <w:link w:val="a6"/>
    <w:uiPriority w:val="99"/>
    <w:unhideWhenUsed/>
    <w:qFormat/>
    <w:pPr>
      <w:tabs>
        <w:tab w:val="center" w:pos="4153"/>
        <w:tab w:val="right" w:pos="8306"/>
      </w:tabs>
      <w:snapToGrid w:val="0"/>
      <w:jc w:val="left"/>
    </w:pPr>
    <w:rPr>
      <w:rFonts w:ascii="Times New Roman" w:hAnsi="Times New Roman"/>
      <w:kern w:val="0"/>
      <w:sz w:val="18"/>
      <w:szCs w:val="18"/>
      <w:lang w:val="zh-CN"/>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9">
    <w:name w:val="Normal (Web)"/>
    <w:basedOn w:val="a"/>
    <w:uiPriority w:val="99"/>
    <w:unhideWhenUsed/>
    <w:qFormat/>
    <w:pPr>
      <w:spacing w:before="100" w:beforeAutospacing="1" w:after="100" w:afterAutospacing="1"/>
    </w:pPr>
    <w:rPr>
      <w:rFonts w:ascii="宋体" w:hAnsi="宋体" w:cs="宋体"/>
    </w:rPr>
  </w:style>
  <w:style w:type="character" w:styleId="aa">
    <w:name w:val="Strong"/>
    <w:basedOn w:val="a0"/>
    <w:qFormat/>
    <w:rPr>
      <w:b/>
    </w:rPr>
  </w:style>
  <w:style w:type="character" w:styleId="ab">
    <w:name w:val="Hyperlink"/>
    <w:basedOn w:val="a0"/>
    <w:uiPriority w:val="99"/>
    <w:semiHidden/>
    <w:unhideWhenUsed/>
    <w:qFormat/>
    <w:rPr>
      <w:color w:val="0000FF"/>
      <w:u w:val="single"/>
    </w:rPr>
  </w:style>
  <w:style w:type="character" w:customStyle="1" w:styleId="a6">
    <w:name w:val="页脚 字符"/>
    <w:link w:val="a5"/>
    <w:uiPriority w:val="99"/>
    <w:qFormat/>
    <w:rPr>
      <w:sz w:val="18"/>
      <w:szCs w:val="18"/>
    </w:rPr>
  </w:style>
  <w:style w:type="character" w:customStyle="1" w:styleId="a8">
    <w:name w:val="页眉 字符"/>
    <w:link w:val="a7"/>
    <w:uiPriority w:val="99"/>
    <w:qFormat/>
    <w:rPr>
      <w:sz w:val="18"/>
      <w:szCs w:val="18"/>
    </w:rPr>
  </w:style>
  <w:style w:type="character" w:customStyle="1" w:styleId="a4">
    <w:name w:val="批注框文本 字符"/>
    <w:link w:val="a3"/>
    <w:uiPriority w:val="99"/>
    <w:semiHidden/>
    <w:qFormat/>
    <w:rPr>
      <w:sz w:val="18"/>
      <w:szCs w:val="18"/>
    </w:rPr>
  </w:style>
  <w:style w:type="paragraph" w:customStyle="1" w:styleId="1">
    <w:name w:val="列出段落1"/>
    <w:basedOn w:val="a"/>
    <w:uiPriority w:val="34"/>
    <w:qFormat/>
    <w:pPr>
      <w:ind w:firstLineChars="200" w:firstLine="420"/>
    </w:pPr>
  </w:style>
  <w:style w:type="paragraph" w:customStyle="1" w:styleId="Default">
    <w:name w:val="Default"/>
    <w:uiPriority w:val="99"/>
    <w:unhideWhenUsed/>
    <w:qFormat/>
    <w:pPr>
      <w:widowControl w:val="0"/>
      <w:autoSpaceDE w:val="0"/>
      <w:autoSpaceDN w:val="0"/>
      <w:adjustRightInd w:val="0"/>
    </w:pPr>
    <w:rPr>
      <w:rFonts w:ascii="方正小标宋简体" w:eastAsia="方正小标宋简体" w:hAnsi="方正小标宋简体"/>
      <w:color w:val="000000"/>
      <w:sz w:val="24"/>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FB5F65-1868-44A6-9217-E82DB8CC55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334</Words>
  <Characters>1909</Characters>
  <Application>Microsoft Office Word</Application>
  <DocSecurity>0</DocSecurity>
  <Lines>15</Lines>
  <Paragraphs>4</Paragraphs>
  <ScaleCrop>false</ScaleCrop>
  <Company>http://sdwm.org</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廖妍俨</cp:lastModifiedBy>
  <cp:revision>3874</cp:revision>
  <cp:lastPrinted>2017-01-05T00:33:00Z</cp:lastPrinted>
  <dcterms:created xsi:type="dcterms:W3CDTF">2020-08-06T06:57:00Z</dcterms:created>
  <dcterms:modified xsi:type="dcterms:W3CDTF">2022-08-02T03:35:00Z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C20F6F33E7B5400E9281E7BFFC2F8BF1</vt:lpwstr>
  </property>
</Properties>
</file>