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ind w:firstLine="560" w:firstLineChars="200"/>
        <w:jc w:val="both"/>
        <w:rPr>
          <w:rFonts w:ascii="黑体" w:hAnsi="黑体" w:eastAsia="黑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安徽凌宇电缆科技有限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（铜芯）聚氯乙烯绝缘聚氯乙烯护套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2021.4.9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安徽凌宇电缆科技有限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聚氯乙烯绝缘无护套电线电缆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2020.11.25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安徽幸福电器电缆有限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（铜芯）聚氯乙烯绝缘聚氯乙烯护套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2021.1.23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安徽恒晶电缆集团有限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60227 IEC01(BV) 450/750V 4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安徽德源电缆集团有限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60227 IEC01(BV) 450/750V 2.5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2021.3.4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安徽贝特电缆科技有限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YJV-0.6/1kV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3×2.5 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安徽三佳电缆科技有限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3×6 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2020.5.28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安徽瑞昊缆业有限公司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安徽星耀电缆科技有限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2021.3.28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4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ascii="Calibri" w:hAnsi="Calibri" w:eastAsia="宋体" w:cs="Times New Roman"/>
          <w:kern w:val="2"/>
          <w:sz w:val="21"/>
          <w:szCs w:val="24"/>
        </w:rPr>
        <w:br w:type="page"/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b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安徽慧艺线缆集团有限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安徽华津电缆集团有限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铜芯交联聚乙烯绝缘聚氯乙烯护套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安徽华津电缆集团有限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安徽怡和电缆有限公司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2021.3.18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安徽怡和电缆有限公司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安徽广优特电缆科技有限公司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2021.3.13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安徽广优特电缆科技有限公司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2021.3.13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安徽航天电缆集团有限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2021.1.20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安徽航天电缆集团有限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7×2.5mm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2021.1.20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安徽宏力特种线缆有限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</w:tbl>
    <w:p>
      <w:pPr>
        <w:adjustRightInd/>
        <w:snapToGrid/>
        <w:spacing w:line="220" w:lineRule="atLeast"/>
        <w:rPr>
          <w:rFonts w:ascii="Calibri" w:hAnsi="Calibri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安徽中通电缆科技有限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安徽复兴电缆集团有限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一般用途单芯硬导体无护套电线电缆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22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安徽复兴电缆集团有限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23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上海京久特种电缆有限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公司芜湖分公司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4×1.5mm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24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上海京久特种电缆有限公司芜湖分公司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2021.4.9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25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上海京久特种电缆有限公司芜湖分公司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铜芯聚氯乙烯绝缘聚氯乙烯护套软电缆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52(RVV) 300/300V 2×0.75mm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2021.04.12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安徽渡江电缆集团有限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4×4mm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安徽渡江电缆集团有限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安徽阿克姆缆业有限公司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2021.5.20</w:t>
            </w:r>
          </w:p>
        </w:tc>
      </w:tr>
    </w:tbl>
    <w:p>
      <w:pPr>
        <w:adjustRightInd/>
        <w:snapToGrid/>
        <w:spacing w:line="220" w:lineRule="atLeast"/>
        <w:rPr>
          <w:rFonts w:ascii="Calibri" w:hAnsi="Calibri" w:eastAsia="宋体" w:cs="Times New Roman"/>
          <w:kern w:val="2"/>
          <w:sz w:val="21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4"/>
        </w:rPr>
        <w:br w:type="page"/>
      </w:r>
    </w:p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29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安徽海纳电缆集团有限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安徽海纳电缆集团有限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固定布线用无护套电缆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2021.5.12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31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安徽猎塔电缆集团有限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32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安徽猎塔电缆集团有限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2×4mm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33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安徽省热力电缆有限公司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安徽华电线缆股份有限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 02(RV) 450/750V1×1.5mm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安徽华电线缆股份有限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</w:t>
            </w:r>
            <w:r>
              <w:rPr>
                <w:rFonts w:ascii="楷体" w:hAnsi="楷体" w:eastAsia="楷体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2×2.5mm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2021.3.20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安徽华海特种电缆集团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</w:t>
            </w:r>
            <w:r>
              <w:rPr>
                <w:rFonts w:ascii="楷体" w:hAnsi="楷体" w:eastAsia="楷体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2021.3.4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安徽华海特种电缆集团有限公司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铜芯聚氯乙烯绝缘电线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2021.3.10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安徽太平洋电缆股份有限公司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7×2.5mm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2021.5.19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39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安徽太平洋电缆股份有限公司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40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安徽捷丰电缆有限公司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铜芯聚氯乙烯绝缘聚氯乙烯护套电力电缆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2020.7.25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41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安徽宏源特种电缆集团有限公司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(铜芯)交联聚乙烯绝缘聚氯乙烯护套控制电缆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KYJV-450/750V 3×1.5mm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42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安徽宏源特种电缆集团有限公司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YJV-0.6/1kV 3×6mm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2021.4.28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43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安徽华上电缆科技有限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2×2.5mm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2021.3.21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44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安徽华上电缆科技有限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45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安徽尚纬电缆有限公司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轻型聚氯乙烯护套电缆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60227 IEC 10(BVV) 300/500V 2×1.5mm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46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安徽尚纬电缆有限公司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聚氯乙烯绝缘聚氯乙烯护套钢带铠装控制电缆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KVV22-450/750V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47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安徽新特华宇电缆有限公司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(铜芯)交联聚乙烯绝缘聚氯乙烯护套控制电缆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KYJV-450/750V 7×1.5mm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2020.11.11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48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安徽华宇电缆集团有限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KVV-450/750V 7×2.5mm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2020.11.11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49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安徽华宇电缆集团有限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YJV-0.6/1kV 3×1.5mm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2020.11.11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安徽省飞翔特种电缆有限公司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2021.5.15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安徽华东电缆科技有限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安徽新科电缆集团股份有限公司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2021.4.16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安徽华通电缆集团有限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屏蔽电线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RVVP 300/300V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2021.05.18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安徽通达电缆有限公司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楷体" w:hAnsi="楷体" w:eastAsia="楷体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2021.5.8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楷体" w:hAnsi="楷体" w:eastAsia="楷体" w:cs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安徽海源特种电缆有限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56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安徽海源特种电缆有限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57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安徽光裕电缆科技有限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58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安徽神州缆业集团有限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59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安徽新成电缆有限公司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2020.8.26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60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安徽虹都电缆集团有限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2021.3.28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安徽环宇电缆集团有限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安徽环宇电缆集团有限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4×1.5mm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2021.3.17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2021.5.21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480" w:firstLineChars="200"/>
        <w:jc w:val="center"/>
        <w:rPr>
          <w:rFonts w:ascii="仿宋" w:hAnsi="仿宋" w:eastAsia="仿宋" w:cs="Times New Roman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安徽环宇电缆集团有限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2021.3.27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安徽昊华电缆集团有限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聚氯乙烯护套软线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53 (RVV) 300/500V 5×0.75mm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芜湖县湾沚正鑫电线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电缆厂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安徽凯诺电缆科技有限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67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安徽凯诺电缆科技有限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 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新亚特电缆股份有限公司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69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新亚特电缆股份有限公司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2×2.5mm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70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新亚特电缆股份有限公司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橡皮绝缘电焊机电缆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60245 IEC 82(YHF) 16mm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71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安徽鑫鸿电缆有限责任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72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安徽鑫鸿电缆有限责任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7×1.5mm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2020.10.25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3128"/>
        <w:gridCol w:w="992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安徽联嘉祥特种电缆有限公司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铜芯聚氯乙烯绝缘聚氯乙烯护套圆形电缆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BVV   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2021.3.8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安徽联嘉祥特种电缆有限公司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芜湖市科特电线电缆有限公司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2021.4.15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2021.6.1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安徽龙庵电缆集团有限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2021.4.29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安徽特种电缆股份有限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安徽特种电缆集团有限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2021.5.13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79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安徽蒙特尔电缆集团有限公司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80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安徽超翔电缆股份有限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2021.1.10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安徽迅普科技有限公司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82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安徽国电电缆股份有限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（铜芯）交联聚乙烯绝缘聚氯乙烯护套电力电缆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YJV-0.6/1kV 3×6mm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83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安徽国电电缆股份有限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84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安徽鸿海电缆有限公司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2021.5.31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Y="1"/>
        <w:tblOverlap w:val="never"/>
        <w:tblW w:w="145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5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85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安徽瑞之星电缆集团有限公司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固定布线用无护套电缆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2021.3.22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安徽华源电缆集团有限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轻型聚氯乙烯护套电缆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10(BVV) 300/500V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87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安徽长鹿特种电缆有限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单芯软导体无护套电缆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02(RV) 450/750V 1×2.5mm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88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安徽南洋新材料科技股份有限公司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89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安徽华菱电缆集团有限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90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安徽华菱电缆集团有限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91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安徽华菱新材料科技有限公司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（铜芯聚氯乙烯绝缘聚氯乙烯护套）控制电缆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92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安徽华菱新材料科技有限公司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电线（一般用途单芯硬导体无护套电缆）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93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安徽新亚特电缆集团有限公司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聚氯乙烯绝缘无护套电缆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94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安徽新亚特电缆集团有限公司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95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安徽华星电缆集团有限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一般用途单芯软导体无护套电缆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02(RV) 450/750V 1×1.5mm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96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安徽华星电缆集团有限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2021.5.25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X="-210" w:tblpY="1"/>
        <w:tblOverlap w:val="never"/>
        <w:tblW w:w="14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77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97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安徽华能电缆股份有限公司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4×1.5mm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98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安徽诺普电缆有限公司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（铜芯）聚氯乙烯绝缘聚氯乙烯护套电力电缆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VV-0.6/1kV 3×4mm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2021.4.10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99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安徽国信电缆科技股份有限公司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安徽国信电缆科技股份有限公司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铜芯聚氯乙烯绝缘聚氯乙烯护套控制电缆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KVV-450/750V 3×2.5mm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2021.4.26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廊坊宾缆线缆科技有限公司（无为县襄安五星装饰城）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铜芯聚氯乙烯绝缘聚氯乙烯护套软电缆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 53 (RVV) 300/500V 2×1mm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2019.9.16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合肥皖丰电线电缆有限公司（无为雷诺机电经营部）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2015.05.07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安徽卓众电缆集团有限公司（无城县可宏电器经营部）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2020.6.21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沈惠线缆有限公司（无为玉龙五金电动工具店）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绝缘软电线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YC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/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浙江六环电线电缆有限公司（无为县泉塘潘亚平商店）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铜芯聚氯乙烯绝缘聚氯乙烯护套扁形电缆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BVVB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2×2.5mm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2021.6.12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106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合肥市华星电线电缆厂（无为县泉塘永吉装饰城）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2019.02.11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107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铜陵市永好电线电缆有限责任公司（无为县泉塘诚信装饰城）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/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2021.07.28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720" w:firstLineChars="200"/>
        <w:jc w:val="center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ascii="方正小标宋简体" w:hAnsi="仿宋" w:eastAsia="方正小标宋简体" w:cs="Times New Roman"/>
          <w:kern w:val="2"/>
          <w:sz w:val="36"/>
          <w:szCs w:val="36"/>
        </w:rPr>
        <w:br w:type="page"/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pPr w:leftFromText="180" w:rightFromText="180" w:vertAnchor="text" w:tblpX="-210" w:tblpY="1"/>
        <w:tblOverlap w:val="never"/>
        <w:tblW w:w="14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77"/>
        <w:gridCol w:w="2844"/>
        <w:gridCol w:w="1276"/>
        <w:gridCol w:w="2693"/>
        <w:gridCol w:w="226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深圳市深宝电线电缆厂（无为县泉塘镇俞亚磊百货商店）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/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上海飞航电线电缆有限公司线缆厂（余士宝）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2015.12.30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110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铜陵市永好电线电缆有限责任公司（无为县鑫盛装饰城）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铝芯聚氯乙烯绝缘电缆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2020.04.11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111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安徽明福电缆有限公司（无为县蜀山现代装饰城）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铜芯聚氯乙烯绝缘聚氯乙烯护套扁形电缆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BVVB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2×6mm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2020.11.7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112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江西飞雕电线电缆有限公司（周娅娟）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一般用途单芯硬导体无护套电缆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60227 IEC01(BV) 450/750V 4mm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2018.10.6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阜阳市三环电力器材有限公司（周娅娟）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BVVB 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2×6mm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2020.8.16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114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广西松发线缆有限公司（无为县云亮装饰玻璃建材经营部）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铜芯聚氯乙烯绝缘聚氯乙烯护套扁形电缆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图形商标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BVVB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 xml:space="preserve"> 2×1.5mm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2021.3.2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2021.08.10</w:t>
            </w:r>
          </w:p>
        </w:tc>
      </w:tr>
    </w:tbl>
    <w:p>
      <w:pPr>
        <w:adjustRightInd/>
        <w:snapToGrid/>
        <w:spacing w:line="220" w:lineRule="atLeast"/>
        <w:rPr>
          <w:rFonts w:ascii="方正小标宋简体" w:hAnsi="仿宋" w:eastAsia="方正小标宋简体" w:cs="Times New Roman"/>
          <w:kern w:val="2"/>
          <w:sz w:val="36"/>
          <w:szCs w:val="36"/>
        </w:rPr>
      </w:pPr>
      <w:r>
        <w:rPr>
          <w:rFonts w:ascii="方正小标宋简体" w:hAnsi="仿宋" w:eastAsia="方正小标宋简体" w:cs="Times New Roman"/>
          <w:kern w:val="2"/>
          <w:sz w:val="36"/>
          <w:szCs w:val="36"/>
        </w:rPr>
        <w:br w:type="page"/>
      </w:r>
    </w:p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芜湖市2021年电力电缆等4类产品质量市级专项监督抽查不合格企业报表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31"/>
        <w:gridCol w:w="2154"/>
        <w:gridCol w:w="985"/>
        <w:gridCol w:w="2693"/>
        <w:gridCol w:w="1985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531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生产企业名称</w:t>
            </w:r>
          </w:p>
        </w:tc>
        <w:tc>
          <w:tcPr>
            <w:tcW w:w="2154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商标</w:t>
            </w:r>
          </w:p>
        </w:tc>
        <w:tc>
          <w:tcPr>
            <w:tcW w:w="2693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规格型号</w:t>
            </w: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生产日期或批号</w:t>
            </w: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抽查时间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安徽长鹿特种电缆有限公司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屏蔽软电缆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RVVP 300/300V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2021.4.22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2021.06.03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外径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上海巨亨电线电缆有限公司(柏玉玲)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铝芯聚氯乙烯绝缘电缆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BLV  450/750V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1×6mm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2019.03.05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2021.06.09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3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芜湖鑫安机电经营部代理(无为县姚沟肖飞电机维修部)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一般布线用硬芯电缆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BLV  450/750V  6mm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2021.4.27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2021.06.09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4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合肥科利电线电缆发展有限公司（无为县襄安轻手工业产品展销门市部）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铝芯聚氯乙烯绝缘电缆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BLV 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1×6mm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2020.06.08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2021.06.09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5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山东青岛鲁江电线电缆有限公司(无为县襄安梅记水电配件门市部)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中型橡套软电缆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YZ 300/500V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/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2021.06.09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绝缘最薄处厚度、护套平均厚度、护套最薄处厚度和电缆外径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6</w:t>
            </w:r>
          </w:p>
        </w:tc>
        <w:tc>
          <w:tcPr>
            <w:tcW w:w="253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  <w:lang w:eastAsia="zh-CN"/>
              </w:rPr>
              <w:t>涉嫌假冒</w:t>
            </w:r>
            <w:bookmarkStart w:id="0" w:name="_GoBack"/>
            <w:bookmarkEnd w:id="0"/>
            <w:r>
              <w:rPr>
                <w:rFonts w:hint="eastAsia" w:ascii="仿宋" w:hAnsi="仿宋" w:eastAsia="仿宋" w:cs="楷体_GB2312"/>
                <w:b/>
              </w:rPr>
              <w:t>（无为县无城伟业五金交电商店）</w:t>
            </w:r>
          </w:p>
        </w:tc>
        <w:tc>
          <w:tcPr>
            <w:tcW w:w="2154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铜芯聚氯乙烯绝缘聚氯乙烯护套扁形电缆</w:t>
            </w:r>
          </w:p>
        </w:tc>
        <w:tc>
          <w:tcPr>
            <w:tcW w:w="985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BVVB 300/500V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2×1.5mm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2012.12.28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2021.06.29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7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合肥科利电线电缆发展有限公司（无为县钱程电器店）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聚氯乙烯绝缘护套电线电缆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BVVLB 300/500V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2×6mm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2020.10.16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2021.06.29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护套平均厚度、20℃时导体直流电阻、护套老化前抗张强度和护套老化后抗张强度</w:t>
            </w:r>
          </w:p>
        </w:tc>
      </w:tr>
    </w:tbl>
    <w:p>
      <w:pPr>
        <w:widowControl w:val="0"/>
        <w:adjustRightInd/>
        <w:snapToGrid/>
        <w:spacing w:after="0"/>
        <w:ind w:firstLine="435"/>
        <w:jc w:val="center"/>
      </w:pPr>
    </w:p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芜湖市2021年电力电缆等4类产品质量市级专项监督抽查不合格企业报表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31"/>
        <w:gridCol w:w="2154"/>
        <w:gridCol w:w="985"/>
        <w:gridCol w:w="2693"/>
        <w:gridCol w:w="1985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序号</w:t>
            </w:r>
          </w:p>
        </w:tc>
        <w:tc>
          <w:tcPr>
            <w:tcW w:w="2531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生产企业名称</w:t>
            </w:r>
          </w:p>
        </w:tc>
        <w:tc>
          <w:tcPr>
            <w:tcW w:w="2154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产品名称</w:t>
            </w:r>
          </w:p>
        </w:tc>
        <w:tc>
          <w:tcPr>
            <w:tcW w:w="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商标</w:t>
            </w:r>
          </w:p>
        </w:tc>
        <w:tc>
          <w:tcPr>
            <w:tcW w:w="2693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规格型号</w:t>
            </w: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生产日期或批号</w:t>
            </w: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抽查时间</w:t>
            </w:r>
          </w:p>
        </w:tc>
        <w:tc>
          <w:tcPr>
            <w:tcW w:w="2410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8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合肥市华星电线电缆厂（无为县永丰水暖经营部）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铜芯聚氯乙烯绝缘聚氯乙烯护套扁形电缆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BVVB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 2×1.5mm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2021.3.2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2021.06.29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9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中策电缆集团有限公司（无为县文轩五金建材经营部）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铜芯聚氯乙烯绝缘聚氯乙烯护套扁形电缆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BVVB 300/500V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 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2020.7.31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10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天津市天一电缆有限公司（无为县金鼎机电销售部）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通用橡套软电缆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YC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2020.10.3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绝缘平均厚度、绝缘最薄处厚度、护套平均厚度、护套最薄处厚度、电缆外径、椭圆度和20℃时导体直流电阻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11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福民电线电缆厂（无为市正然机电有限公司）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铜芯聚氯乙烯绝缘聚氯乙烯护套软电缆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60227 IEC 53 (RVV) 300/500V  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/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20℃时导体直流电阻、绝缘老化前抗张强度、护套老化前抗张强度和护套失重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12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泽洋电缆有限公司（无为县鑫达机械配件经营部）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铝芯聚氯乙烯绝缘电缆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BLV  450/750V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1×10mm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2019.04.01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绝缘平均厚度和20℃时导体直流电阻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13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北京鑫北方裕桥线缆有限公司（无为县鑫达机械配件经营部）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通用橡套电缆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YC 450/750V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2020.1.19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绝缘平均厚度、绝缘最薄处厚度、电缆外径、20℃时导体直流电阻和电缆单根垂直燃烧试验</w:t>
            </w:r>
          </w:p>
        </w:tc>
      </w:tr>
    </w:tbl>
    <w:p>
      <w:pPr>
        <w:adjustRightInd/>
        <w:snapToGrid/>
        <w:spacing w:line="220" w:lineRule="atLeast"/>
      </w:pPr>
    </w:p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芜湖市2021年电力电缆等4类产品质量市级专项监督抽查不合格企业报表</w:t>
      </w:r>
    </w:p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 xml:space="preserve">报送单位（公章）：                                               时间： 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31"/>
        <w:gridCol w:w="2154"/>
        <w:gridCol w:w="985"/>
        <w:gridCol w:w="2693"/>
        <w:gridCol w:w="1985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序号</w:t>
            </w:r>
          </w:p>
        </w:tc>
        <w:tc>
          <w:tcPr>
            <w:tcW w:w="2531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生产企业名称</w:t>
            </w:r>
          </w:p>
        </w:tc>
        <w:tc>
          <w:tcPr>
            <w:tcW w:w="2154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产品名称</w:t>
            </w:r>
          </w:p>
        </w:tc>
        <w:tc>
          <w:tcPr>
            <w:tcW w:w="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商标</w:t>
            </w:r>
          </w:p>
        </w:tc>
        <w:tc>
          <w:tcPr>
            <w:tcW w:w="2693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规格型号</w:t>
            </w: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生产日期或批号</w:t>
            </w: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抽查时间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</w:rPr>
              <w:t>14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郑州华远线缆有限公司（无为县福渡镇鑫成五金经营部）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通用橡套电缆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YC 450/750V 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3×2.5mm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2021.2.23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</w:rPr>
            </w:pPr>
            <w:r>
              <w:rPr>
                <w:rFonts w:hint="eastAsia" w:ascii="仿宋" w:hAnsi="仿宋" w:eastAsia="仿宋" w:cs="楷体_GB2312"/>
                <w:b/>
              </w:rPr>
              <w:t>绝缘平均厚度、绝缘最薄处厚度、护套平均厚度、护套最薄处厚度、电缆外径、20℃时导体直流电阻和电缆单根垂直燃烧试验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15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亿博电缆有限公司（无为县豫锋建筑设备销售部）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通用橡套软电缆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YZ  300/500V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2×2.5mm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2021.07.01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绝缘平均厚度、绝缘最薄处厚度和20℃时导体直流电阻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16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铜陵市安铜线缆有限公司（周娅娟）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铜芯聚氯乙烯绝缘聚氯乙烯护套扁形电缆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BVVB 300/500V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 xml:space="preserve"> 2×1.5mm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/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2021.08.10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20℃时导体直流电阻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17</w:t>
            </w:r>
          </w:p>
        </w:tc>
        <w:tc>
          <w:tcPr>
            <w:tcW w:w="253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湖州织里奥烽电线厂（无为市鲍启勇百货店）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一般用途单芯硬导体无护套电缆</w:t>
            </w:r>
          </w:p>
        </w:tc>
        <w:tc>
          <w:tcPr>
            <w:tcW w:w="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图形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商标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BLV 450/750V 4mm</w:t>
            </w:r>
            <w:r>
              <w:rPr>
                <w:rFonts w:hint="eastAsia" w:ascii="仿宋" w:hAnsi="仿宋" w:eastAsia="仿宋" w:cs="楷体_GB2312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2018.7.25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仿宋" w:hAnsi="仿宋" w:eastAsia="仿宋" w:cs="楷体_GB2312"/>
                <w:b/>
              </w:rPr>
              <w:t>2021.8.10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楷体_GB2312"/>
                <w:b/>
              </w:rPr>
            </w:pPr>
            <w:r>
              <w:rPr>
                <w:rFonts w:hint="eastAsia" w:ascii="楷体" w:hAnsi="楷体" w:eastAsia="楷体" w:cs="楷体_GB2312"/>
                <w:b/>
              </w:rPr>
              <w:t>7</w:t>
            </w:r>
            <w:r>
              <w:rPr>
                <w:rFonts w:hint="eastAsia" w:ascii="仿宋" w:hAnsi="仿宋" w:eastAsia="仿宋" w:cs="楷体_GB2312"/>
                <w:b/>
              </w:rPr>
              <w:t>0℃时绝缘电阻、绝缘老化前抗张强度、绝缘老化后抗张强度</w:t>
            </w:r>
          </w:p>
        </w:tc>
      </w:tr>
    </w:tbl>
    <w:p>
      <w:pPr>
        <w:widowControl w:val="0"/>
        <w:adjustRightInd/>
        <w:snapToGrid/>
        <w:spacing w:after="0"/>
        <w:ind w:firstLine="435"/>
        <w:jc w:val="center"/>
      </w:pPr>
    </w:p>
    <w:sectPr>
      <w:pgSz w:w="16838" w:h="11906" w:orient="landscape"/>
      <w:pgMar w:top="1134" w:right="1077" w:bottom="1418" w:left="130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3B03"/>
    <w:rsid w:val="0006451A"/>
    <w:rsid w:val="00096BEE"/>
    <w:rsid w:val="000A5BBE"/>
    <w:rsid w:val="000B6637"/>
    <w:rsid w:val="000C0A5A"/>
    <w:rsid w:val="000E276F"/>
    <w:rsid w:val="000E77AF"/>
    <w:rsid w:val="000F12EE"/>
    <w:rsid w:val="0010309A"/>
    <w:rsid w:val="001055D1"/>
    <w:rsid w:val="0010678B"/>
    <w:rsid w:val="00153901"/>
    <w:rsid w:val="00154FF5"/>
    <w:rsid w:val="0017523D"/>
    <w:rsid w:val="00185B5C"/>
    <w:rsid w:val="001A00B9"/>
    <w:rsid w:val="001A5735"/>
    <w:rsid w:val="001B1978"/>
    <w:rsid w:val="001B5C70"/>
    <w:rsid w:val="001B67C5"/>
    <w:rsid w:val="001B6B4F"/>
    <w:rsid w:val="001E1CC8"/>
    <w:rsid w:val="001E2560"/>
    <w:rsid w:val="001E61FC"/>
    <w:rsid w:val="00201B83"/>
    <w:rsid w:val="0024157E"/>
    <w:rsid w:val="0028130D"/>
    <w:rsid w:val="00296507"/>
    <w:rsid w:val="002D1CEA"/>
    <w:rsid w:val="002D6666"/>
    <w:rsid w:val="002E169B"/>
    <w:rsid w:val="002E69FB"/>
    <w:rsid w:val="00323B43"/>
    <w:rsid w:val="0033503E"/>
    <w:rsid w:val="003919F3"/>
    <w:rsid w:val="003C07C9"/>
    <w:rsid w:val="003D2691"/>
    <w:rsid w:val="003D37D8"/>
    <w:rsid w:val="003F7585"/>
    <w:rsid w:val="00426133"/>
    <w:rsid w:val="004358AB"/>
    <w:rsid w:val="004440F2"/>
    <w:rsid w:val="00472BF5"/>
    <w:rsid w:val="00496A8F"/>
    <w:rsid w:val="004975E3"/>
    <w:rsid w:val="004E5355"/>
    <w:rsid w:val="00537FB4"/>
    <w:rsid w:val="005435A3"/>
    <w:rsid w:val="0054413E"/>
    <w:rsid w:val="0057511A"/>
    <w:rsid w:val="005B5A3E"/>
    <w:rsid w:val="005E3231"/>
    <w:rsid w:val="00616C8E"/>
    <w:rsid w:val="00621991"/>
    <w:rsid w:val="00625B94"/>
    <w:rsid w:val="00627CF6"/>
    <w:rsid w:val="006C1FD7"/>
    <w:rsid w:val="006F2087"/>
    <w:rsid w:val="00722E31"/>
    <w:rsid w:val="00731194"/>
    <w:rsid w:val="00757839"/>
    <w:rsid w:val="0076467F"/>
    <w:rsid w:val="00770912"/>
    <w:rsid w:val="00772048"/>
    <w:rsid w:val="0078149C"/>
    <w:rsid w:val="008632CC"/>
    <w:rsid w:val="00875826"/>
    <w:rsid w:val="00882CA4"/>
    <w:rsid w:val="00886000"/>
    <w:rsid w:val="008B7726"/>
    <w:rsid w:val="008C5D0A"/>
    <w:rsid w:val="008C633D"/>
    <w:rsid w:val="008D7B73"/>
    <w:rsid w:val="00950716"/>
    <w:rsid w:val="00967FCE"/>
    <w:rsid w:val="00997700"/>
    <w:rsid w:val="009A5761"/>
    <w:rsid w:val="009C6326"/>
    <w:rsid w:val="009D0250"/>
    <w:rsid w:val="009E545D"/>
    <w:rsid w:val="009E6898"/>
    <w:rsid w:val="00A03A03"/>
    <w:rsid w:val="00A36A50"/>
    <w:rsid w:val="00A4564C"/>
    <w:rsid w:val="00A47F02"/>
    <w:rsid w:val="00A54CD5"/>
    <w:rsid w:val="00A8507F"/>
    <w:rsid w:val="00A875C1"/>
    <w:rsid w:val="00AC7776"/>
    <w:rsid w:val="00AD7618"/>
    <w:rsid w:val="00AE26C5"/>
    <w:rsid w:val="00B02273"/>
    <w:rsid w:val="00B3733B"/>
    <w:rsid w:val="00B82733"/>
    <w:rsid w:val="00BA3A19"/>
    <w:rsid w:val="00BC0E08"/>
    <w:rsid w:val="00BE5AD3"/>
    <w:rsid w:val="00C45B4E"/>
    <w:rsid w:val="00C91C2E"/>
    <w:rsid w:val="00CA750E"/>
    <w:rsid w:val="00CC2BF2"/>
    <w:rsid w:val="00CE2967"/>
    <w:rsid w:val="00CE74A9"/>
    <w:rsid w:val="00CF1765"/>
    <w:rsid w:val="00D06642"/>
    <w:rsid w:val="00D07585"/>
    <w:rsid w:val="00D31D50"/>
    <w:rsid w:val="00D3392A"/>
    <w:rsid w:val="00D4682F"/>
    <w:rsid w:val="00D7477F"/>
    <w:rsid w:val="00D8169D"/>
    <w:rsid w:val="00DD1050"/>
    <w:rsid w:val="00DF4A36"/>
    <w:rsid w:val="00E024D2"/>
    <w:rsid w:val="00E35685"/>
    <w:rsid w:val="00EB4717"/>
    <w:rsid w:val="00F0043E"/>
    <w:rsid w:val="00F74B4D"/>
    <w:rsid w:val="00F9736A"/>
    <w:rsid w:val="00FE7066"/>
    <w:rsid w:val="73A955AD"/>
    <w:rsid w:val="741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2155</Words>
  <Characters>12285</Characters>
  <Lines>102</Lines>
  <Paragraphs>28</Paragraphs>
  <TotalTime>222</TotalTime>
  <ScaleCrop>false</ScaleCrop>
  <LinksUpToDate>false</LinksUpToDate>
  <CharactersWithSpaces>14412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Administrator.PC-20191203WSLS</dc:creator>
  <cp:lastModifiedBy>sunbin</cp:lastModifiedBy>
  <cp:lastPrinted>2021-09-28T02:02:00Z</cp:lastPrinted>
  <dcterms:modified xsi:type="dcterms:W3CDTF">2021-12-31T08:56:28Z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68976536210C4B5FBD374D6F07014271</vt:lpwstr>
  </property>
</Properties>
</file>