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45ED" w:rsidRDefault="00780D6F">
      <w:pPr>
        <w:autoSpaceDE w:val="0"/>
        <w:autoSpaceDN w:val="0"/>
        <w:spacing w:line="576" w:lineRule="exact"/>
        <w:jc w:val="left"/>
        <w:rPr>
          <w:rFonts w:ascii="Times New Roman" w:eastAsia="方正黑体_GBK" w:hAnsi="Times New Roman" w:cs="Times New Roman"/>
          <w:kern w:val="0"/>
          <w:sz w:val="32"/>
          <w:szCs w:val="32"/>
        </w:rPr>
      </w:pPr>
      <w:r>
        <w:rPr>
          <w:rFonts w:ascii="Times New Roman" w:eastAsia="方正黑体_GBK" w:hAnsi="Times New Roman" w:cs="Times New Roman"/>
          <w:kern w:val="0"/>
          <w:sz w:val="32"/>
          <w:szCs w:val="32"/>
        </w:rPr>
        <w:t>市市场监管局发布</w:t>
      </w:r>
    </w:p>
    <w:p w:rsidR="007045ED" w:rsidRDefault="007045ED">
      <w:pPr>
        <w:autoSpaceDE w:val="0"/>
        <w:autoSpaceDN w:val="0"/>
        <w:spacing w:line="576" w:lineRule="exact"/>
        <w:jc w:val="left"/>
        <w:rPr>
          <w:rFonts w:ascii="Times New Roman" w:eastAsia="方正小标宋_GBK" w:hAnsi="Times New Roman" w:cs="Times New Roman"/>
          <w:b/>
          <w:kern w:val="0"/>
          <w:sz w:val="44"/>
          <w:szCs w:val="44"/>
        </w:rPr>
      </w:pPr>
    </w:p>
    <w:p w:rsidR="00F43B46" w:rsidRDefault="00780D6F">
      <w:pPr>
        <w:autoSpaceDE w:val="0"/>
        <w:autoSpaceDN w:val="0"/>
        <w:spacing w:line="700" w:lineRule="exact"/>
        <w:jc w:val="center"/>
        <w:rPr>
          <w:rFonts w:ascii="Times New Roman" w:eastAsia="方正小标宋_GBK" w:hAnsi="Times New Roman" w:cs="Times New Roman" w:hint="eastAsia"/>
          <w:kern w:val="0"/>
          <w:sz w:val="44"/>
          <w:szCs w:val="44"/>
        </w:rPr>
      </w:pPr>
      <w:r>
        <w:rPr>
          <w:rFonts w:ascii="Times New Roman" w:eastAsia="方正小标宋_GBK" w:hAnsi="Times New Roman" w:cs="Times New Roman"/>
          <w:kern w:val="0"/>
          <w:sz w:val="44"/>
          <w:szCs w:val="44"/>
        </w:rPr>
        <w:t>食品接触用包装材料产品质量监督抽查</w:t>
      </w:r>
    </w:p>
    <w:p w:rsidR="007045ED" w:rsidRDefault="00780D6F">
      <w:pPr>
        <w:autoSpaceDE w:val="0"/>
        <w:autoSpaceDN w:val="0"/>
        <w:spacing w:line="700" w:lineRule="exact"/>
        <w:jc w:val="center"/>
        <w:rPr>
          <w:rFonts w:ascii="Times New Roman" w:hAnsi="Times New Roman" w:cs="Times New Roman"/>
          <w:kern w:val="0"/>
          <w:sz w:val="44"/>
          <w:szCs w:val="44"/>
        </w:rPr>
      </w:pPr>
      <w:r>
        <w:rPr>
          <w:rFonts w:ascii="Times New Roman" w:eastAsia="方正小标宋_GBK" w:hAnsi="Times New Roman" w:cs="Times New Roman"/>
          <w:kern w:val="0"/>
          <w:sz w:val="44"/>
          <w:szCs w:val="44"/>
        </w:rPr>
        <w:t>分析报告</w:t>
      </w:r>
    </w:p>
    <w:p w:rsidR="007045ED" w:rsidRDefault="007045ED">
      <w:pPr>
        <w:spacing w:line="576" w:lineRule="exact"/>
        <w:rPr>
          <w:rFonts w:ascii="Times New Roman" w:eastAsia="黑体" w:hAnsi="Times New Roman" w:cs="Times New Roman"/>
          <w:sz w:val="30"/>
          <w:szCs w:val="30"/>
        </w:rPr>
      </w:pPr>
    </w:p>
    <w:p w:rsidR="007045ED" w:rsidRPr="00F43B46" w:rsidRDefault="00780D6F">
      <w:pPr>
        <w:spacing w:line="576" w:lineRule="exact"/>
        <w:ind w:firstLine="560"/>
        <w:rPr>
          <w:rFonts w:ascii="Times New Roman" w:eastAsia="方正仿宋_GBK" w:hAnsi="Times New Roman" w:cs="Times New Roman"/>
          <w:sz w:val="32"/>
          <w:szCs w:val="32"/>
        </w:rPr>
      </w:pPr>
      <w:r w:rsidRPr="00F43B46">
        <w:rPr>
          <w:rFonts w:ascii="Times New Roman" w:eastAsia="方正仿宋_GBK" w:hAnsi="Times New Roman" w:cs="Times New Roman"/>
          <w:sz w:val="32"/>
          <w:szCs w:val="32"/>
        </w:rPr>
        <w:t>2021</w:t>
      </w:r>
      <w:r w:rsidRPr="00F43B46">
        <w:rPr>
          <w:rFonts w:ascii="Times New Roman" w:eastAsia="方正仿宋_GBK" w:hAnsi="Times New Roman" w:cs="Times New Roman"/>
          <w:sz w:val="32"/>
          <w:szCs w:val="32"/>
        </w:rPr>
        <w:t>年下半年，盐城市市场监督管理局委托南京市产品质量监督检验院，对盐城市生产企业生产的食品接触用包装材料产品进行了市级监督抽查。共抽查</w:t>
      </w:r>
      <w:r w:rsidRPr="00F43B46">
        <w:rPr>
          <w:rFonts w:ascii="Times New Roman" w:eastAsia="方正仿宋_GBK" w:hAnsi="Times New Roman" w:cs="Times New Roman"/>
          <w:sz w:val="32"/>
          <w:szCs w:val="32"/>
        </w:rPr>
        <w:t>15</w:t>
      </w:r>
      <w:r w:rsidRPr="00F43B46">
        <w:rPr>
          <w:rFonts w:ascii="Times New Roman" w:eastAsia="方正仿宋_GBK" w:hAnsi="Times New Roman" w:cs="Times New Roman"/>
          <w:sz w:val="32"/>
          <w:szCs w:val="32"/>
        </w:rPr>
        <w:t>批次，</w:t>
      </w:r>
      <w:r w:rsidRPr="00F43B46">
        <w:rPr>
          <w:rFonts w:ascii="Times New Roman" w:eastAsia="方正仿宋_GBK" w:hAnsi="Times New Roman" w:cs="Times New Roman"/>
          <w:sz w:val="32"/>
          <w:szCs w:val="32"/>
        </w:rPr>
        <w:t>1</w:t>
      </w:r>
      <w:r w:rsidRPr="00F43B46">
        <w:rPr>
          <w:rFonts w:ascii="Times New Roman" w:eastAsia="方正仿宋_GBK" w:hAnsi="Times New Roman" w:cs="Times New Roman"/>
          <w:sz w:val="32"/>
          <w:szCs w:val="32"/>
        </w:rPr>
        <w:t>批次不合格，不合格项目为抗压强度。</w:t>
      </w:r>
    </w:p>
    <w:p w:rsidR="007045ED" w:rsidRPr="00F43B46" w:rsidRDefault="00780D6F">
      <w:pPr>
        <w:spacing w:line="576" w:lineRule="exact"/>
        <w:ind w:firstLine="560"/>
        <w:rPr>
          <w:rFonts w:ascii="Times New Roman" w:eastAsia="方正黑体_GBK" w:hAnsi="Times New Roman" w:cs="Times New Roman"/>
          <w:color w:val="000000"/>
          <w:kern w:val="0"/>
          <w:sz w:val="32"/>
          <w:szCs w:val="32"/>
        </w:rPr>
      </w:pPr>
      <w:r w:rsidRPr="00F43B46">
        <w:rPr>
          <w:rFonts w:ascii="Times New Roman" w:eastAsia="方正黑体_GBK" w:hAnsi="Times New Roman" w:cs="Times New Roman"/>
          <w:color w:val="000000"/>
          <w:kern w:val="0"/>
          <w:sz w:val="32"/>
          <w:szCs w:val="32"/>
        </w:rPr>
        <w:t>一、产品和产业概况</w:t>
      </w:r>
    </w:p>
    <w:p w:rsidR="007045ED" w:rsidRPr="00F43B46" w:rsidRDefault="00780D6F">
      <w:pPr>
        <w:spacing w:line="576" w:lineRule="exact"/>
        <w:ind w:firstLine="560"/>
        <w:rPr>
          <w:rFonts w:ascii="Times New Roman" w:eastAsia="楷体" w:hAnsi="Times New Roman" w:cs="Times New Roman"/>
          <w:sz w:val="32"/>
          <w:szCs w:val="32"/>
        </w:rPr>
      </w:pPr>
      <w:r w:rsidRPr="00F43B46">
        <w:rPr>
          <w:rFonts w:ascii="Times New Roman" w:eastAsia="楷体" w:hAnsi="Times New Roman" w:cs="Times New Roman"/>
          <w:sz w:val="32"/>
          <w:szCs w:val="32"/>
        </w:rPr>
        <w:t>（一）产品概况</w:t>
      </w:r>
    </w:p>
    <w:p w:rsidR="007045ED" w:rsidRDefault="00780D6F">
      <w:pPr>
        <w:spacing w:line="576" w:lineRule="exact"/>
        <w:ind w:firstLineChars="214" w:firstLine="685"/>
        <w:rPr>
          <w:rFonts w:ascii="Times New Roman" w:eastAsia="方正仿宋_GBK" w:hAnsi="Times New Roman" w:cs="Times New Roman"/>
          <w:sz w:val="32"/>
          <w:szCs w:val="32"/>
          <w:lang w:val="zh-CN"/>
        </w:rPr>
      </w:pPr>
      <w:r w:rsidRPr="00F43B46">
        <w:rPr>
          <w:rFonts w:ascii="Times New Roman" w:eastAsia="方正仿宋_GBK" w:hAnsi="Times New Roman" w:cs="Times New Roman"/>
          <w:sz w:val="32"/>
          <w:szCs w:val="32"/>
          <w:lang w:val="zh-CN"/>
        </w:rPr>
        <w:t>随着经济的迅速发展和生活质量的不断提高，人们的生活理念和消费模式正在发生重大变化，对视频包装也提出了新的要</w:t>
      </w:r>
      <w:r>
        <w:rPr>
          <w:rFonts w:ascii="Times New Roman" w:eastAsia="方正仿宋_GBK" w:hAnsi="Times New Roman" w:cs="Times New Roman"/>
          <w:sz w:val="32"/>
          <w:szCs w:val="32"/>
          <w:lang w:val="zh-CN"/>
        </w:rPr>
        <w:t>求，本世纪食品市场的竞争在很大程度上取决于包装质量的竞争。食品包装要以多样化满足现代人不同层次的消费需求；无菌、方便、智能、个性化是食品包装发展的新时尚；拓展食品包装的功能、保证食品安全、减轻包装废弃物对环境污染的绿色包装已成为新世纪食品包装的发展趋势。</w:t>
      </w:r>
    </w:p>
    <w:p w:rsidR="007045ED" w:rsidRDefault="00780D6F">
      <w:pPr>
        <w:spacing w:line="576" w:lineRule="exact"/>
        <w:ind w:firstLineChars="214" w:firstLine="685"/>
        <w:rPr>
          <w:rFonts w:ascii="Times New Roman" w:eastAsia="方正仿宋_GBK" w:hAnsi="Times New Roman" w:cs="Times New Roman"/>
          <w:sz w:val="32"/>
          <w:szCs w:val="32"/>
          <w:lang w:val="zh-CN"/>
        </w:rPr>
      </w:pPr>
      <w:r>
        <w:rPr>
          <w:rFonts w:ascii="Times New Roman" w:eastAsia="方正仿宋_GBK" w:hAnsi="Times New Roman" w:cs="Times New Roman"/>
          <w:sz w:val="32"/>
          <w:szCs w:val="32"/>
          <w:lang w:val="zh-CN"/>
        </w:rPr>
        <w:t>食品用塑料包装、容器及工具等产品（以下总称食品塑包）已经成为食品产业不可分割的重要组成部分，它起着保障食品质量和卫生，不损失原始成分和营养，方便贮运，促进销售，延长</w:t>
      </w:r>
      <w:r>
        <w:rPr>
          <w:rFonts w:ascii="Times New Roman" w:eastAsia="方正仿宋_GBK" w:hAnsi="Times New Roman" w:cs="Times New Roman"/>
          <w:sz w:val="32"/>
          <w:szCs w:val="32"/>
          <w:lang w:val="zh-CN"/>
        </w:rPr>
        <w:lastRenderedPageBreak/>
        <w:t>货架期和提高商品价值的重要作用。自从</w:t>
      </w:r>
      <w:r>
        <w:rPr>
          <w:rFonts w:ascii="Times New Roman" w:eastAsia="方正仿宋_GBK" w:hAnsi="Times New Roman" w:cs="Times New Roman"/>
          <w:sz w:val="32"/>
          <w:szCs w:val="32"/>
          <w:lang w:val="zh-CN"/>
        </w:rPr>
        <w:t>50</w:t>
      </w:r>
      <w:r>
        <w:rPr>
          <w:rFonts w:ascii="Times New Roman" w:eastAsia="方正仿宋_GBK" w:hAnsi="Times New Roman" w:cs="Times New Roman"/>
          <w:sz w:val="32"/>
          <w:szCs w:val="32"/>
          <w:lang w:val="zh-CN"/>
        </w:rPr>
        <w:t>年代聚偏二氯乙烯用于食品包装以来，塑料包装材料用于食品包装日益增多，由于塑料材料具有重量轻，化学稳定性好，易于加工和装饰，且具有良好的食品保护作用等优异特性，因此在食品包装领域应用十分广阔。一般来说，食品用塑料包装包括非复合膜袋、复合膜袋、片材、编织袋等；容器类</w:t>
      </w:r>
      <w:proofErr w:type="gramStart"/>
      <w:r>
        <w:rPr>
          <w:rFonts w:ascii="Times New Roman" w:eastAsia="方正仿宋_GBK" w:hAnsi="Times New Roman" w:cs="Times New Roman"/>
          <w:sz w:val="32"/>
          <w:szCs w:val="32"/>
          <w:lang w:val="zh-CN"/>
        </w:rPr>
        <w:t>括</w:t>
      </w:r>
      <w:proofErr w:type="gramEnd"/>
      <w:r>
        <w:rPr>
          <w:rFonts w:ascii="Times New Roman" w:eastAsia="方正仿宋_GBK" w:hAnsi="Times New Roman" w:cs="Times New Roman"/>
          <w:sz w:val="32"/>
          <w:szCs w:val="32"/>
          <w:lang w:val="zh-CN"/>
        </w:rPr>
        <w:t>桶、瓶、罐、杯、瓶坯等；工具类包括筷、刀、叉、匙、夹、料擦（厨房用）、盒、碗、碟、盘、杯等餐具。</w:t>
      </w:r>
    </w:p>
    <w:p w:rsidR="007045ED" w:rsidRDefault="00780D6F">
      <w:pPr>
        <w:spacing w:line="576" w:lineRule="exact"/>
        <w:ind w:firstLineChars="214" w:firstLine="685"/>
        <w:rPr>
          <w:rFonts w:ascii="Times New Roman" w:eastAsia="方正仿宋_GBK" w:hAnsi="Times New Roman" w:cs="Times New Roman"/>
          <w:sz w:val="32"/>
          <w:szCs w:val="32"/>
          <w:lang w:val="zh-CN"/>
        </w:rPr>
      </w:pPr>
      <w:r>
        <w:rPr>
          <w:rFonts w:ascii="Times New Roman" w:eastAsia="方正仿宋_GBK" w:hAnsi="Times New Roman" w:cs="Times New Roman"/>
          <w:sz w:val="32"/>
          <w:szCs w:val="32"/>
          <w:lang w:val="zh-CN"/>
        </w:rPr>
        <w:t>食品接触用塑料包装、容器、工具等制品产品是食品产业不可分割的重要组成部分，它起着保障食品质量和卫生，不损失原始成分和营养，方便贮运，促进销售，延长货架期和提高商品价值的重要作用。由于塑料材料具有重量轻，化学稳定性好，易于加工和装饰，且具有良好的食品保护作用等优异特性，因此在食品包装领域应用十分广阔。</w:t>
      </w:r>
    </w:p>
    <w:p w:rsidR="007045ED" w:rsidRDefault="00780D6F">
      <w:pPr>
        <w:spacing w:line="576" w:lineRule="exact"/>
        <w:ind w:firstLineChars="214" w:firstLine="685"/>
        <w:rPr>
          <w:rFonts w:ascii="Times New Roman" w:eastAsia="方正仿宋_GBK" w:hAnsi="Times New Roman" w:cs="Times New Roman"/>
          <w:sz w:val="32"/>
          <w:szCs w:val="32"/>
          <w:lang w:val="zh-CN"/>
        </w:rPr>
      </w:pPr>
      <w:r>
        <w:rPr>
          <w:rFonts w:ascii="Times New Roman" w:eastAsia="方正仿宋_GBK" w:hAnsi="Times New Roman" w:cs="Times New Roman"/>
          <w:sz w:val="32"/>
          <w:szCs w:val="32"/>
          <w:lang w:val="zh-CN"/>
        </w:rPr>
        <w:t>食品用纸包装、容器等制品是指用于包装、盛放食品或食品添加剂的纸制品和复合纸制品以及食品或者食品添加剂生产经营过程中直接接触食品或者食品添加剂的纸容器、用具、餐具等制品。分为食品包装纸和纸板、纸袋、纸罐、纸杯、纸餐具、纸盒六大类。</w:t>
      </w:r>
    </w:p>
    <w:p w:rsidR="007045ED" w:rsidRDefault="00780D6F">
      <w:pPr>
        <w:spacing w:line="576" w:lineRule="exact"/>
        <w:ind w:firstLineChars="214" w:firstLine="685"/>
        <w:rPr>
          <w:rFonts w:ascii="Times New Roman" w:eastAsia="方正仿宋_GBK" w:hAnsi="Times New Roman" w:cs="Times New Roman"/>
          <w:sz w:val="32"/>
          <w:szCs w:val="32"/>
          <w:lang w:val="zh-CN"/>
        </w:rPr>
      </w:pPr>
      <w:r>
        <w:rPr>
          <w:rFonts w:ascii="Times New Roman" w:eastAsia="方正仿宋_GBK" w:hAnsi="Times New Roman" w:cs="Times New Roman"/>
          <w:sz w:val="32"/>
          <w:szCs w:val="32"/>
          <w:lang w:val="zh-CN"/>
        </w:rPr>
        <w:t>食品包装纸和纸板包括非热封型茶叶滤纸、热封型茶叶滤纸、鸡皮纸、食品包装用羊皮纸、半透明纸、纸杯原纸、餐盒原纸、真空镀铝纸、铝箔衬纸、咖啡袋滤纸、食品包装纸、食品包</w:t>
      </w:r>
      <w:r>
        <w:rPr>
          <w:rFonts w:ascii="Times New Roman" w:eastAsia="方正仿宋_GBK" w:hAnsi="Times New Roman" w:cs="Times New Roman"/>
          <w:sz w:val="32"/>
          <w:szCs w:val="32"/>
          <w:lang w:val="zh-CN"/>
        </w:rPr>
        <w:lastRenderedPageBreak/>
        <w:t>装用</w:t>
      </w:r>
      <w:proofErr w:type="gramStart"/>
      <w:r>
        <w:rPr>
          <w:rFonts w:ascii="Times New Roman" w:eastAsia="方正仿宋_GBK" w:hAnsi="Times New Roman" w:cs="Times New Roman"/>
          <w:sz w:val="32"/>
          <w:szCs w:val="32"/>
          <w:lang w:val="zh-CN"/>
        </w:rPr>
        <w:t>淋膜纸</w:t>
      </w:r>
      <w:proofErr w:type="gramEnd"/>
      <w:r>
        <w:rPr>
          <w:rFonts w:ascii="Times New Roman" w:eastAsia="方正仿宋_GBK" w:hAnsi="Times New Roman" w:cs="Times New Roman"/>
          <w:sz w:val="32"/>
          <w:szCs w:val="32"/>
          <w:lang w:val="zh-CN"/>
        </w:rPr>
        <w:t>和纸板、精细过滤纸板、支撑过滤纸板、固体食品包装用纸板、液体食品包装用纸板等。纸袋包括纸质袋、</w:t>
      </w:r>
      <w:proofErr w:type="gramStart"/>
      <w:r>
        <w:rPr>
          <w:rFonts w:ascii="Times New Roman" w:eastAsia="方正仿宋_GBK" w:hAnsi="Times New Roman" w:cs="Times New Roman"/>
          <w:sz w:val="32"/>
          <w:szCs w:val="32"/>
          <w:lang w:val="zh-CN"/>
        </w:rPr>
        <w:t>淋膜纸袋</w:t>
      </w:r>
      <w:proofErr w:type="gramEnd"/>
      <w:r>
        <w:rPr>
          <w:rFonts w:ascii="Times New Roman" w:eastAsia="方正仿宋_GBK" w:hAnsi="Times New Roman" w:cs="Times New Roman"/>
          <w:sz w:val="32"/>
          <w:szCs w:val="32"/>
          <w:lang w:val="zh-CN"/>
        </w:rPr>
        <w:t>、涂蜡纸袋等。纸</w:t>
      </w:r>
      <w:proofErr w:type="gramStart"/>
      <w:r>
        <w:rPr>
          <w:rFonts w:ascii="Times New Roman" w:eastAsia="方正仿宋_GBK" w:hAnsi="Times New Roman" w:cs="Times New Roman"/>
          <w:sz w:val="32"/>
          <w:szCs w:val="32"/>
          <w:lang w:val="zh-CN"/>
        </w:rPr>
        <w:t>罐包括纸板类罐</w:t>
      </w:r>
      <w:proofErr w:type="gramEnd"/>
      <w:r>
        <w:rPr>
          <w:rFonts w:ascii="Times New Roman" w:eastAsia="方正仿宋_GBK" w:hAnsi="Times New Roman" w:cs="Times New Roman"/>
          <w:sz w:val="32"/>
          <w:szCs w:val="32"/>
          <w:lang w:val="zh-CN"/>
        </w:rPr>
        <w:t>和圆柱形复合罐。纸杯</w:t>
      </w:r>
      <w:proofErr w:type="gramStart"/>
      <w:r>
        <w:rPr>
          <w:rFonts w:ascii="Times New Roman" w:eastAsia="方正仿宋_GBK" w:hAnsi="Times New Roman" w:cs="Times New Roman"/>
          <w:sz w:val="32"/>
          <w:szCs w:val="32"/>
          <w:lang w:val="zh-CN"/>
        </w:rPr>
        <w:t>包括淋膜纸杯</w:t>
      </w:r>
      <w:proofErr w:type="gramEnd"/>
      <w:r>
        <w:rPr>
          <w:rFonts w:ascii="Times New Roman" w:eastAsia="方正仿宋_GBK" w:hAnsi="Times New Roman" w:cs="Times New Roman"/>
          <w:sz w:val="32"/>
          <w:szCs w:val="32"/>
          <w:lang w:val="zh-CN"/>
        </w:rPr>
        <w:t>和涂蜡纸杯。纸餐具包括纸板餐具、</w:t>
      </w:r>
      <w:proofErr w:type="gramStart"/>
      <w:r>
        <w:rPr>
          <w:rFonts w:ascii="Times New Roman" w:eastAsia="方正仿宋_GBK" w:hAnsi="Times New Roman" w:cs="Times New Roman"/>
          <w:sz w:val="32"/>
          <w:szCs w:val="32"/>
          <w:lang w:val="zh-CN"/>
        </w:rPr>
        <w:t>淋膜纸</w:t>
      </w:r>
      <w:proofErr w:type="gramEnd"/>
      <w:r>
        <w:rPr>
          <w:rFonts w:ascii="Times New Roman" w:eastAsia="方正仿宋_GBK" w:hAnsi="Times New Roman" w:cs="Times New Roman"/>
          <w:sz w:val="32"/>
          <w:szCs w:val="32"/>
          <w:lang w:val="zh-CN"/>
        </w:rPr>
        <w:t>餐具（如</w:t>
      </w:r>
      <w:proofErr w:type="gramStart"/>
      <w:r>
        <w:rPr>
          <w:rFonts w:ascii="Times New Roman" w:eastAsia="方正仿宋_GBK" w:hAnsi="Times New Roman" w:cs="Times New Roman"/>
          <w:sz w:val="32"/>
          <w:szCs w:val="32"/>
          <w:lang w:val="zh-CN"/>
        </w:rPr>
        <w:t>淋膜纸</w:t>
      </w:r>
      <w:proofErr w:type="gramEnd"/>
      <w:r>
        <w:rPr>
          <w:rFonts w:ascii="Times New Roman" w:eastAsia="方正仿宋_GBK" w:hAnsi="Times New Roman" w:cs="Times New Roman"/>
          <w:sz w:val="32"/>
          <w:szCs w:val="32"/>
          <w:lang w:val="zh-CN"/>
        </w:rPr>
        <w:t>餐盒、</w:t>
      </w:r>
      <w:proofErr w:type="gramStart"/>
      <w:r>
        <w:rPr>
          <w:rFonts w:ascii="Times New Roman" w:eastAsia="方正仿宋_GBK" w:hAnsi="Times New Roman" w:cs="Times New Roman"/>
          <w:sz w:val="32"/>
          <w:szCs w:val="32"/>
          <w:lang w:val="zh-CN"/>
        </w:rPr>
        <w:t>淋膜纸</w:t>
      </w:r>
      <w:proofErr w:type="gramEnd"/>
      <w:r>
        <w:rPr>
          <w:rFonts w:ascii="Times New Roman" w:eastAsia="方正仿宋_GBK" w:hAnsi="Times New Roman" w:cs="Times New Roman"/>
          <w:sz w:val="32"/>
          <w:szCs w:val="32"/>
          <w:lang w:val="zh-CN"/>
        </w:rPr>
        <w:t>碗）和纸浆模塑餐具等。纸盒包括纸板盒</w:t>
      </w:r>
      <w:proofErr w:type="gramStart"/>
      <w:r>
        <w:rPr>
          <w:rFonts w:ascii="Times New Roman" w:eastAsia="方正仿宋_GBK" w:hAnsi="Times New Roman" w:cs="Times New Roman"/>
          <w:sz w:val="32"/>
          <w:szCs w:val="32"/>
          <w:lang w:val="zh-CN"/>
        </w:rPr>
        <w:t>和淋膜纸盒</w:t>
      </w:r>
      <w:proofErr w:type="gramEnd"/>
      <w:r>
        <w:rPr>
          <w:rFonts w:ascii="Times New Roman" w:eastAsia="方正仿宋_GBK" w:hAnsi="Times New Roman" w:cs="Times New Roman"/>
          <w:sz w:val="32"/>
          <w:szCs w:val="32"/>
          <w:lang w:val="zh-CN"/>
        </w:rPr>
        <w:t>。</w:t>
      </w:r>
    </w:p>
    <w:p w:rsidR="007045ED" w:rsidRDefault="00780D6F">
      <w:pPr>
        <w:spacing w:line="576" w:lineRule="exact"/>
        <w:ind w:firstLineChars="214" w:firstLine="685"/>
        <w:rPr>
          <w:rFonts w:ascii="Times New Roman" w:eastAsia="方正仿宋_GBK" w:hAnsi="Times New Roman" w:cs="Times New Roman"/>
          <w:sz w:val="32"/>
          <w:szCs w:val="32"/>
          <w:lang w:val="zh-CN"/>
        </w:rPr>
      </w:pPr>
      <w:r>
        <w:rPr>
          <w:rFonts w:ascii="Times New Roman" w:eastAsia="方正仿宋_GBK" w:hAnsi="Times New Roman" w:cs="Times New Roman"/>
          <w:sz w:val="32"/>
          <w:szCs w:val="32"/>
          <w:lang w:val="zh-CN"/>
        </w:rPr>
        <w:t>由于食品用纸包装、容器等制品自身某些成分的活性以及其生产、储存等过程中可能受到物理性、化学性及生物性的污染，因此食品用纸包装、容器等制品会给食品带来潜在的危害。一些劣质食品包装不仅没有起到保护食品的作用，反而引起食品污染，影响人民群众生活质量。</w:t>
      </w:r>
    </w:p>
    <w:p w:rsidR="007045ED" w:rsidRDefault="00780D6F">
      <w:pPr>
        <w:spacing w:line="576" w:lineRule="exact"/>
        <w:ind w:firstLineChars="214" w:firstLine="685"/>
        <w:rPr>
          <w:rFonts w:ascii="Times New Roman" w:eastAsia="方正仿宋_GBK" w:hAnsi="Times New Roman" w:cs="Times New Roman"/>
          <w:sz w:val="32"/>
          <w:szCs w:val="32"/>
          <w:lang w:val="zh-CN"/>
        </w:rPr>
      </w:pPr>
      <w:r>
        <w:rPr>
          <w:rFonts w:ascii="Times New Roman" w:eastAsia="方正仿宋_GBK" w:hAnsi="Times New Roman" w:cs="Times New Roman"/>
          <w:sz w:val="32"/>
          <w:szCs w:val="32"/>
          <w:lang w:val="zh-CN"/>
        </w:rPr>
        <w:t>食品用纸包装、容器等制品是纳入《全国重点工业产品质量监督目录（</w:t>
      </w:r>
      <w:r>
        <w:rPr>
          <w:rFonts w:ascii="Times New Roman" w:eastAsia="方正仿宋_GBK" w:hAnsi="Times New Roman" w:cs="Times New Roman"/>
          <w:sz w:val="32"/>
          <w:szCs w:val="32"/>
          <w:lang w:val="zh-CN"/>
        </w:rPr>
        <w:t>2017</w:t>
      </w:r>
      <w:r>
        <w:rPr>
          <w:rFonts w:ascii="Times New Roman" w:eastAsia="方正仿宋_GBK" w:hAnsi="Times New Roman" w:cs="Times New Roman"/>
          <w:sz w:val="32"/>
          <w:szCs w:val="32"/>
          <w:lang w:val="zh-CN"/>
        </w:rPr>
        <w:t>年版）》的产品之一。属于产品质量安全问题突出的、与消费者利益密切相关的高风险产品，风险等级为</w:t>
      </w:r>
      <w:r>
        <w:rPr>
          <w:rFonts w:ascii="Times New Roman" w:eastAsia="方正仿宋_GBK" w:hAnsi="Times New Roman" w:cs="Times New Roman"/>
          <w:sz w:val="32"/>
          <w:szCs w:val="32"/>
          <w:lang w:val="zh-CN"/>
        </w:rPr>
        <w:t>1</w:t>
      </w:r>
      <w:r>
        <w:rPr>
          <w:rFonts w:ascii="Times New Roman" w:eastAsia="方正仿宋_GBK" w:hAnsi="Times New Roman" w:cs="Times New Roman"/>
          <w:sz w:val="32"/>
          <w:szCs w:val="32"/>
          <w:lang w:val="zh-CN"/>
        </w:rPr>
        <w:t>级。为消除质量隐患，强化监督生产企业生产行为，进一步了解掌握食品用纸包装、容器等制品的质量水平和行业状况，对食品用纸包装、容器等制品实施监督抽查是十分必要的。</w:t>
      </w:r>
    </w:p>
    <w:p w:rsidR="007045ED" w:rsidRDefault="00780D6F">
      <w:pPr>
        <w:spacing w:line="576" w:lineRule="exact"/>
        <w:ind w:firstLine="567"/>
        <w:jc w:val="left"/>
        <w:rPr>
          <w:rFonts w:ascii="Times New Roman" w:eastAsia="楷体" w:hAnsi="Times New Roman" w:cs="Times New Roman"/>
          <w:sz w:val="32"/>
          <w:szCs w:val="32"/>
        </w:rPr>
      </w:pPr>
      <w:r>
        <w:rPr>
          <w:rFonts w:ascii="Times New Roman" w:eastAsia="楷体" w:hAnsi="Times New Roman" w:cs="Times New Roman"/>
          <w:sz w:val="32"/>
          <w:szCs w:val="32"/>
        </w:rPr>
        <w:t>（二）产业概况</w:t>
      </w:r>
    </w:p>
    <w:p w:rsidR="007045ED" w:rsidRDefault="00780D6F" w:rsidP="00F43B46">
      <w:pPr>
        <w:spacing w:line="576" w:lineRule="exact"/>
        <w:ind w:firstLineChars="214" w:firstLine="687"/>
        <w:rPr>
          <w:rFonts w:ascii="Times New Roman" w:eastAsia="方正仿宋_GBK" w:hAnsi="Times New Roman" w:cs="Times New Roman"/>
          <w:b/>
          <w:sz w:val="32"/>
          <w:szCs w:val="32"/>
        </w:rPr>
      </w:pPr>
      <w:r>
        <w:rPr>
          <w:rFonts w:ascii="Times New Roman" w:eastAsia="方正仿宋_GBK" w:hAnsi="Times New Roman" w:cs="Times New Roman"/>
          <w:b/>
          <w:sz w:val="32"/>
          <w:szCs w:val="32"/>
        </w:rPr>
        <w:t>1.</w:t>
      </w:r>
      <w:r>
        <w:rPr>
          <w:rFonts w:ascii="Times New Roman" w:eastAsia="方正仿宋_GBK" w:hAnsi="Times New Roman" w:cs="Times New Roman"/>
          <w:b/>
          <w:sz w:val="32"/>
          <w:szCs w:val="32"/>
        </w:rPr>
        <w:t>产业分布。</w:t>
      </w:r>
    </w:p>
    <w:p w:rsidR="007045ED" w:rsidRDefault="00780D6F">
      <w:pPr>
        <w:spacing w:line="576" w:lineRule="exact"/>
        <w:ind w:firstLineChars="214" w:firstLine="685"/>
        <w:rPr>
          <w:rFonts w:ascii="Times New Roman" w:eastAsia="方正仿宋_GBK" w:hAnsi="Times New Roman" w:cs="Times New Roman"/>
          <w:b/>
          <w:sz w:val="32"/>
          <w:szCs w:val="32"/>
        </w:rPr>
      </w:pPr>
      <w:r>
        <w:rPr>
          <w:rFonts w:ascii="Times New Roman" w:eastAsia="方正仿宋_GBK" w:hAnsi="Times New Roman" w:cs="Times New Roman"/>
          <w:sz w:val="32"/>
          <w:szCs w:val="32"/>
          <w:lang w:val="zh-CN"/>
        </w:rPr>
        <w:t>据统计，我国生产食品用纸包装、容器等制品的企业约</w:t>
      </w:r>
      <w:r>
        <w:rPr>
          <w:rFonts w:ascii="Times New Roman" w:eastAsia="方正仿宋_GBK" w:hAnsi="Times New Roman" w:cs="Times New Roman"/>
          <w:sz w:val="32"/>
          <w:szCs w:val="32"/>
          <w:lang w:val="zh-CN"/>
        </w:rPr>
        <w:t>2000</w:t>
      </w:r>
      <w:r>
        <w:rPr>
          <w:rFonts w:ascii="Times New Roman" w:eastAsia="方正仿宋_GBK" w:hAnsi="Times New Roman" w:cs="Times New Roman"/>
          <w:sz w:val="32"/>
          <w:szCs w:val="32"/>
          <w:lang w:val="zh-CN"/>
        </w:rPr>
        <w:t>多家，其中私营及个体企业约占</w:t>
      </w:r>
      <w:r>
        <w:rPr>
          <w:rFonts w:ascii="Times New Roman" w:eastAsia="方正仿宋_GBK" w:hAnsi="Times New Roman" w:cs="Times New Roman"/>
          <w:sz w:val="32"/>
          <w:szCs w:val="32"/>
          <w:lang w:val="zh-CN"/>
        </w:rPr>
        <w:t>80%</w:t>
      </w:r>
      <w:r>
        <w:rPr>
          <w:rFonts w:ascii="Times New Roman" w:eastAsia="方正仿宋_GBK" w:hAnsi="Times New Roman" w:cs="Times New Roman"/>
          <w:sz w:val="32"/>
          <w:szCs w:val="32"/>
          <w:lang w:val="zh-CN"/>
        </w:rPr>
        <w:t>以上，国有企业、集体企业不足</w:t>
      </w:r>
      <w:r>
        <w:rPr>
          <w:rFonts w:ascii="Times New Roman" w:eastAsia="方正仿宋_GBK" w:hAnsi="Times New Roman" w:cs="Times New Roman"/>
          <w:sz w:val="32"/>
          <w:szCs w:val="32"/>
          <w:lang w:val="zh-CN"/>
        </w:rPr>
        <w:t>20%</w:t>
      </w:r>
      <w:r>
        <w:rPr>
          <w:rFonts w:ascii="Times New Roman" w:eastAsia="方正仿宋_GBK" w:hAnsi="Times New Roman" w:cs="Times New Roman"/>
          <w:sz w:val="32"/>
          <w:szCs w:val="32"/>
          <w:lang w:val="zh-CN"/>
        </w:rPr>
        <w:t>。按员工人数划分，</w:t>
      </w:r>
      <w:r>
        <w:rPr>
          <w:rFonts w:ascii="Times New Roman" w:eastAsia="方正仿宋_GBK" w:hAnsi="Times New Roman" w:cs="Times New Roman"/>
          <w:sz w:val="32"/>
          <w:szCs w:val="32"/>
          <w:lang w:val="zh-CN"/>
        </w:rPr>
        <w:t>50</w:t>
      </w:r>
      <w:r>
        <w:rPr>
          <w:rFonts w:ascii="Times New Roman" w:eastAsia="方正仿宋_GBK" w:hAnsi="Times New Roman" w:cs="Times New Roman"/>
          <w:sz w:val="32"/>
          <w:szCs w:val="32"/>
          <w:lang w:val="zh-CN"/>
        </w:rPr>
        <w:t>人以下的生产企业占</w:t>
      </w:r>
      <w:r>
        <w:rPr>
          <w:rFonts w:ascii="Times New Roman" w:eastAsia="方正仿宋_GBK" w:hAnsi="Times New Roman" w:cs="Times New Roman"/>
          <w:sz w:val="32"/>
          <w:szCs w:val="32"/>
          <w:lang w:val="zh-CN"/>
        </w:rPr>
        <w:t>90%</w:t>
      </w:r>
      <w:r>
        <w:rPr>
          <w:rFonts w:ascii="Times New Roman" w:eastAsia="方正仿宋_GBK" w:hAnsi="Times New Roman" w:cs="Times New Roman"/>
          <w:sz w:val="32"/>
          <w:szCs w:val="32"/>
          <w:lang w:val="zh-CN"/>
        </w:rPr>
        <w:t>左右。</w:t>
      </w:r>
      <w:r>
        <w:rPr>
          <w:rFonts w:ascii="Times New Roman" w:eastAsia="方正仿宋_GBK" w:hAnsi="Times New Roman" w:cs="Times New Roman"/>
          <w:sz w:val="32"/>
          <w:szCs w:val="32"/>
          <w:lang w:val="zh-CN"/>
        </w:rPr>
        <w:lastRenderedPageBreak/>
        <w:t>这些企业主要集中在环渤海地区、珠江三角洲和长江流域三大纸包装产品生产区域。其中规模较大的企业主要分布在长江三角和珠江三角地区。</w:t>
      </w:r>
      <w:r>
        <w:rPr>
          <w:rFonts w:ascii="Times New Roman" w:eastAsia="方正仿宋_GBK" w:hAnsi="Times New Roman" w:cs="Times New Roman"/>
          <w:sz w:val="32"/>
          <w:szCs w:val="32"/>
          <w:lang w:val="zh-CN"/>
        </w:rPr>
        <w:t>2007</w:t>
      </w:r>
      <w:r>
        <w:rPr>
          <w:rFonts w:ascii="Times New Roman" w:eastAsia="方正仿宋_GBK" w:hAnsi="Times New Roman" w:cs="Times New Roman"/>
          <w:sz w:val="32"/>
          <w:szCs w:val="32"/>
          <w:lang w:val="zh-CN"/>
        </w:rPr>
        <w:t>年国家质检总局将部分食品用纸包装、容器等制品纳入生产许可发证管理范畴，食品用纸包装、容器等制品成为重要的生产许可监管工业产品。</w:t>
      </w:r>
    </w:p>
    <w:p w:rsidR="007045ED" w:rsidRDefault="00780D6F">
      <w:pPr>
        <w:spacing w:line="576" w:lineRule="exact"/>
        <w:ind w:firstLineChars="214" w:firstLine="685"/>
        <w:rPr>
          <w:rFonts w:ascii="Times New Roman" w:eastAsia="方正仿宋_GBK" w:hAnsi="Times New Roman" w:cs="Times New Roman"/>
          <w:sz w:val="32"/>
          <w:szCs w:val="32"/>
          <w:lang w:val="zh-CN"/>
        </w:rPr>
      </w:pPr>
      <w:r>
        <w:rPr>
          <w:rFonts w:ascii="Times New Roman" w:eastAsia="方正仿宋_GBK" w:hAnsi="Times New Roman" w:cs="Times New Roman"/>
          <w:sz w:val="32"/>
          <w:szCs w:val="32"/>
          <w:lang w:val="zh-CN"/>
        </w:rPr>
        <w:t>全国共有</w:t>
      </w:r>
      <w:proofErr w:type="gramStart"/>
      <w:r>
        <w:rPr>
          <w:rFonts w:ascii="Times New Roman" w:eastAsia="方正仿宋_GBK" w:hAnsi="Times New Roman" w:cs="Times New Roman"/>
          <w:sz w:val="32"/>
          <w:szCs w:val="32"/>
          <w:lang w:val="zh-CN"/>
        </w:rPr>
        <w:t>食品塑包获证</w:t>
      </w:r>
      <w:proofErr w:type="gramEnd"/>
      <w:r>
        <w:rPr>
          <w:rFonts w:ascii="Times New Roman" w:eastAsia="方正仿宋_GBK" w:hAnsi="Times New Roman" w:cs="Times New Roman"/>
          <w:sz w:val="32"/>
          <w:szCs w:val="32"/>
          <w:lang w:val="zh-CN"/>
        </w:rPr>
        <w:t>企业约</w:t>
      </w:r>
      <w:r>
        <w:rPr>
          <w:rFonts w:ascii="Times New Roman" w:eastAsia="方正仿宋_GBK" w:hAnsi="Times New Roman" w:cs="Times New Roman"/>
          <w:sz w:val="32"/>
          <w:szCs w:val="32"/>
          <w:lang w:val="zh-CN"/>
        </w:rPr>
        <w:t>11804</w:t>
      </w:r>
      <w:r>
        <w:rPr>
          <w:rFonts w:ascii="Times New Roman" w:eastAsia="方正仿宋_GBK" w:hAnsi="Times New Roman" w:cs="Times New Roman"/>
          <w:sz w:val="32"/>
          <w:szCs w:val="32"/>
          <w:lang w:val="zh-CN"/>
        </w:rPr>
        <w:t>家，规模和产品质量良莠不齐，产地主要分布于江苏、浙江、广州等地。截止到</w:t>
      </w:r>
      <w:r>
        <w:rPr>
          <w:rFonts w:ascii="Times New Roman" w:eastAsia="方正仿宋_GBK" w:hAnsi="Times New Roman" w:cs="Times New Roman"/>
          <w:sz w:val="32"/>
          <w:szCs w:val="32"/>
          <w:lang w:val="zh-CN"/>
        </w:rPr>
        <w:t>2019</w:t>
      </w:r>
      <w:r>
        <w:rPr>
          <w:rFonts w:ascii="Times New Roman" w:eastAsia="方正仿宋_GBK" w:hAnsi="Times New Roman" w:cs="Times New Roman"/>
          <w:sz w:val="32"/>
          <w:szCs w:val="32"/>
          <w:lang w:val="zh-CN"/>
        </w:rPr>
        <w:t>年年底，江苏省食品</w:t>
      </w:r>
      <w:proofErr w:type="gramStart"/>
      <w:r>
        <w:rPr>
          <w:rFonts w:ascii="Times New Roman" w:eastAsia="方正仿宋_GBK" w:hAnsi="Times New Roman" w:cs="Times New Roman"/>
          <w:sz w:val="32"/>
          <w:szCs w:val="32"/>
          <w:lang w:val="zh-CN"/>
        </w:rPr>
        <w:t>塑</w:t>
      </w:r>
      <w:proofErr w:type="gramEnd"/>
      <w:r>
        <w:rPr>
          <w:rFonts w:ascii="Times New Roman" w:eastAsia="方正仿宋_GBK" w:hAnsi="Times New Roman" w:cs="Times New Roman"/>
          <w:sz w:val="32"/>
          <w:szCs w:val="32"/>
          <w:lang w:val="zh-CN"/>
        </w:rPr>
        <w:t>包产品获证生产企业共</w:t>
      </w:r>
      <w:r>
        <w:rPr>
          <w:rFonts w:ascii="Times New Roman" w:eastAsia="方正仿宋_GBK" w:hAnsi="Times New Roman" w:cs="Times New Roman"/>
          <w:sz w:val="32"/>
          <w:szCs w:val="32"/>
          <w:lang w:val="zh-CN"/>
        </w:rPr>
        <w:t>1300</w:t>
      </w:r>
      <w:r>
        <w:rPr>
          <w:rFonts w:ascii="Times New Roman" w:eastAsia="方正仿宋_GBK" w:hAnsi="Times New Roman" w:cs="Times New Roman"/>
          <w:sz w:val="32"/>
          <w:szCs w:val="32"/>
          <w:lang w:val="zh-CN"/>
        </w:rPr>
        <w:t>多家，其主要分布在南京、苏州、无锡、常州、南通、泰州等地。江苏省目前获证食品用纸包装、容器等制品企业</w:t>
      </w:r>
      <w:r>
        <w:rPr>
          <w:rFonts w:ascii="Times New Roman" w:eastAsia="方正仿宋_GBK" w:hAnsi="Times New Roman" w:cs="Times New Roman"/>
          <w:sz w:val="32"/>
          <w:szCs w:val="32"/>
          <w:lang w:val="zh-CN"/>
        </w:rPr>
        <w:t>150</w:t>
      </w:r>
      <w:r>
        <w:rPr>
          <w:rFonts w:ascii="Times New Roman" w:eastAsia="方正仿宋_GBK" w:hAnsi="Times New Roman" w:cs="Times New Roman"/>
          <w:sz w:val="32"/>
          <w:szCs w:val="32"/>
          <w:lang w:val="zh-CN"/>
        </w:rPr>
        <w:t>多家，在全国排名较前。规模较大的有苏州金华盛纸业、镇江金东纸业和大东纸业等，大型纸容器生产企业例如昆山乐美（利乐包）、徐州海惠沃特、无锡利特尔等。</w:t>
      </w:r>
    </w:p>
    <w:p w:rsidR="007045ED" w:rsidRDefault="00780D6F" w:rsidP="00F43B46">
      <w:pPr>
        <w:spacing w:line="576" w:lineRule="exact"/>
        <w:ind w:firstLineChars="200" w:firstLine="643"/>
        <w:rPr>
          <w:rFonts w:ascii="Times New Roman" w:eastAsia="方正仿宋_GBK" w:hAnsi="Times New Roman" w:cs="Times New Roman"/>
          <w:b/>
          <w:sz w:val="32"/>
          <w:szCs w:val="32"/>
        </w:rPr>
      </w:pPr>
      <w:r>
        <w:rPr>
          <w:rFonts w:ascii="Times New Roman" w:eastAsia="方正仿宋_GBK" w:hAnsi="Times New Roman" w:cs="Times New Roman"/>
          <w:b/>
          <w:sz w:val="32"/>
          <w:szCs w:val="32"/>
        </w:rPr>
        <w:t>2.</w:t>
      </w:r>
      <w:r>
        <w:rPr>
          <w:rFonts w:ascii="Times New Roman" w:eastAsia="方正仿宋_GBK" w:hAnsi="Times New Roman" w:cs="Times New Roman"/>
          <w:b/>
          <w:sz w:val="32"/>
          <w:szCs w:val="32"/>
        </w:rPr>
        <w:t>销售渠道。</w:t>
      </w:r>
    </w:p>
    <w:p w:rsidR="007045ED" w:rsidRDefault="00780D6F">
      <w:pPr>
        <w:spacing w:line="576" w:lineRule="exact"/>
        <w:ind w:firstLineChars="200" w:firstLine="640"/>
        <w:rPr>
          <w:rFonts w:ascii="Times New Roman" w:eastAsia="方正仿宋_GBK" w:hAnsi="Times New Roman" w:cs="Times New Roman"/>
          <w:b/>
          <w:sz w:val="32"/>
          <w:szCs w:val="32"/>
        </w:rPr>
      </w:pPr>
      <w:r>
        <w:rPr>
          <w:rFonts w:ascii="Times New Roman" w:eastAsia="方正仿宋_GBK" w:hAnsi="Times New Roman" w:cs="Times New Roman"/>
          <w:sz w:val="32"/>
          <w:szCs w:val="32"/>
          <w:lang w:val="zh-CN"/>
        </w:rPr>
        <w:t>食品接触用塑料包装产品中非复合膜袋、复合膜袋、片材、编织袋、塑料瓶和</w:t>
      </w:r>
      <w:proofErr w:type="gramStart"/>
      <w:r>
        <w:rPr>
          <w:rFonts w:ascii="Times New Roman" w:eastAsia="方正仿宋_GBK" w:hAnsi="Times New Roman" w:cs="Times New Roman"/>
          <w:sz w:val="32"/>
          <w:szCs w:val="32"/>
          <w:lang w:val="zh-CN"/>
        </w:rPr>
        <w:t>瓶坯等绝大部分</w:t>
      </w:r>
      <w:proofErr w:type="gramEnd"/>
      <w:r>
        <w:rPr>
          <w:rFonts w:ascii="Times New Roman" w:eastAsia="方正仿宋_GBK" w:hAnsi="Times New Roman" w:cs="Times New Roman"/>
          <w:sz w:val="32"/>
          <w:szCs w:val="32"/>
          <w:lang w:val="zh-CN"/>
        </w:rPr>
        <w:t>产品消费者不会直接购买，主要是食品生产企业直接向食品塑料包装产品生产企业购买，只有极少数产品如保鲜膜、保鲜袋、塑料饮水杯、塑料保鲜盒、婴幼儿用塑料奶瓶、饮用吸管等通过实体店、电商等消费渠道销售。</w:t>
      </w:r>
    </w:p>
    <w:p w:rsidR="007045ED" w:rsidRDefault="00780D6F">
      <w:pPr>
        <w:spacing w:line="576" w:lineRule="exact"/>
        <w:ind w:firstLineChars="214" w:firstLine="685"/>
        <w:rPr>
          <w:rFonts w:ascii="Times New Roman" w:eastAsia="方正仿宋_GBK" w:hAnsi="Times New Roman" w:cs="Times New Roman"/>
          <w:sz w:val="32"/>
          <w:szCs w:val="32"/>
          <w:lang w:val="zh-CN"/>
        </w:rPr>
      </w:pPr>
      <w:r>
        <w:rPr>
          <w:rFonts w:ascii="Times New Roman" w:eastAsia="方正仿宋_GBK" w:hAnsi="Times New Roman" w:cs="Times New Roman"/>
          <w:sz w:val="32"/>
          <w:szCs w:val="32"/>
          <w:lang w:val="zh-CN"/>
        </w:rPr>
        <w:t>食品接触用纸包装产品中包装原纸、纸和纸板材料、其他类食品包装纸和纸板等产品消费者不会直接购买，主要是食品生产企业直接向生产企业购买，纸杯、纸餐具等产品通过实体店、</w:t>
      </w:r>
      <w:r>
        <w:rPr>
          <w:rFonts w:ascii="Times New Roman" w:eastAsia="方正仿宋_GBK" w:hAnsi="Times New Roman" w:cs="Times New Roman"/>
          <w:sz w:val="32"/>
          <w:szCs w:val="32"/>
          <w:lang w:val="zh-CN"/>
        </w:rPr>
        <w:lastRenderedPageBreak/>
        <w:t>电商等消费渠道销售。</w:t>
      </w:r>
    </w:p>
    <w:p w:rsidR="007045ED" w:rsidRDefault="00780D6F">
      <w:pPr>
        <w:spacing w:line="576" w:lineRule="exact"/>
        <w:ind w:firstLine="567"/>
        <w:jc w:val="left"/>
        <w:rPr>
          <w:rFonts w:ascii="Times New Roman" w:eastAsia="方正黑体_GBK" w:hAnsi="Times New Roman" w:cs="Times New Roman"/>
          <w:color w:val="000000"/>
          <w:kern w:val="0"/>
          <w:sz w:val="32"/>
          <w:szCs w:val="32"/>
        </w:rPr>
      </w:pPr>
      <w:r>
        <w:rPr>
          <w:rFonts w:ascii="Times New Roman" w:eastAsia="方正黑体_GBK" w:hAnsi="Times New Roman" w:cs="Times New Roman"/>
          <w:color w:val="000000"/>
          <w:kern w:val="0"/>
          <w:sz w:val="32"/>
          <w:szCs w:val="32"/>
        </w:rPr>
        <w:t>二、检验检测概况</w:t>
      </w:r>
    </w:p>
    <w:p w:rsidR="007045ED" w:rsidRDefault="00780D6F">
      <w:pPr>
        <w:spacing w:line="576" w:lineRule="exact"/>
        <w:ind w:firstLine="560"/>
        <w:rPr>
          <w:rFonts w:ascii="Times New Roman" w:eastAsia="楷体" w:hAnsi="Times New Roman" w:cs="Times New Roman"/>
          <w:sz w:val="32"/>
          <w:szCs w:val="32"/>
        </w:rPr>
      </w:pPr>
      <w:r>
        <w:rPr>
          <w:rFonts w:ascii="Times New Roman" w:eastAsia="楷体" w:hAnsi="Times New Roman" w:cs="Times New Roman"/>
          <w:sz w:val="32"/>
          <w:szCs w:val="32"/>
        </w:rPr>
        <w:t>（一）样品来源</w:t>
      </w:r>
    </w:p>
    <w:p w:rsidR="007045ED" w:rsidRDefault="00780D6F">
      <w:pPr>
        <w:spacing w:line="576" w:lineRule="exact"/>
        <w:ind w:firstLine="560"/>
        <w:jc w:val="left"/>
        <w:rPr>
          <w:rFonts w:ascii="Times New Roman" w:eastAsia="方正仿宋_GBK" w:hAnsi="Times New Roman" w:cs="Times New Roman"/>
          <w:sz w:val="32"/>
          <w:szCs w:val="32"/>
        </w:rPr>
      </w:pPr>
      <w:r>
        <w:rPr>
          <w:rFonts w:ascii="Times New Roman" w:eastAsia="方正仿宋_GBK" w:hAnsi="Times New Roman" w:cs="Times New Roman"/>
          <w:sz w:val="32"/>
          <w:szCs w:val="32"/>
        </w:rPr>
        <w:t>本次任务共</w:t>
      </w:r>
      <w:r>
        <w:rPr>
          <w:rFonts w:ascii="Times New Roman" w:eastAsia="方正仿宋_GBK" w:hAnsi="Times New Roman" w:cs="Times New Roman"/>
          <w:sz w:val="32"/>
          <w:szCs w:val="32"/>
        </w:rPr>
        <w:t>15</w:t>
      </w:r>
      <w:r>
        <w:rPr>
          <w:rFonts w:ascii="Times New Roman" w:eastAsia="方正仿宋_GBK" w:hAnsi="Times New Roman" w:cs="Times New Roman"/>
          <w:sz w:val="32"/>
          <w:szCs w:val="32"/>
        </w:rPr>
        <w:t>批次，实际抽到样</w:t>
      </w:r>
      <w:r>
        <w:rPr>
          <w:rFonts w:ascii="Times New Roman" w:eastAsia="方正仿宋_GBK" w:hAnsi="Times New Roman" w:cs="Times New Roman"/>
          <w:sz w:val="32"/>
          <w:szCs w:val="32"/>
        </w:rPr>
        <w:t>15</w:t>
      </w:r>
      <w:r>
        <w:rPr>
          <w:rFonts w:ascii="Times New Roman" w:eastAsia="方正仿宋_GBK" w:hAnsi="Times New Roman" w:cs="Times New Roman"/>
          <w:sz w:val="32"/>
          <w:szCs w:val="32"/>
        </w:rPr>
        <w:t>批次，均在生产企业中抽取，具体情况见表</w:t>
      </w:r>
      <w:r>
        <w:rPr>
          <w:rFonts w:ascii="Times New Roman" w:eastAsia="方正仿宋_GBK" w:hAnsi="Times New Roman" w:cs="Times New Roman"/>
          <w:sz w:val="32"/>
          <w:szCs w:val="32"/>
        </w:rPr>
        <w:t>1</w:t>
      </w:r>
      <w:r>
        <w:rPr>
          <w:rFonts w:ascii="Times New Roman" w:eastAsia="方正仿宋_GBK" w:hAnsi="Times New Roman" w:cs="Times New Roman"/>
          <w:sz w:val="32"/>
          <w:szCs w:val="32"/>
        </w:rPr>
        <w:t>。</w:t>
      </w:r>
    </w:p>
    <w:p w:rsidR="007045ED" w:rsidRDefault="00780D6F">
      <w:pPr>
        <w:spacing w:line="576" w:lineRule="exact"/>
        <w:ind w:firstLine="560"/>
        <w:jc w:val="center"/>
        <w:rPr>
          <w:rFonts w:ascii="Times New Roman" w:eastAsia="方正仿宋_GBK" w:hAnsi="Times New Roman" w:cs="Times New Roman"/>
          <w:sz w:val="28"/>
          <w:szCs w:val="28"/>
        </w:rPr>
      </w:pPr>
      <w:r>
        <w:rPr>
          <w:rFonts w:ascii="Times New Roman" w:eastAsia="方正仿宋_GBK" w:hAnsi="Times New Roman" w:cs="Times New Roman"/>
          <w:sz w:val="28"/>
          <w:szCs w:val="28"/>
        </w:rPr>
        <w:t>表</w:t>
      </w:r>
      <w:r>
        <w:rPr>
          <w:rFonts w:ascii="Times New Roman" w:eastAsia="方正仿宋_GBK" w:hAnsi="Times New Roman" w:cs="Times New Roman"/>
          <w:sz w:val="28"/>
          <w:szCs w:val="28"/>
        </w:rPr>
        <w:t xml:space="preserve">1  </w:t>
      </w:r>
      <w:r>
        <w:rPr>
          <w:rFonts w:ascii="Times New Roman" w:eastAsia="方正仿宋_GBK" w:hAnsi="Times New Roman" w:cs="Times New Roman"/>
          <w:sz w:val="28"/>
          <w:szCs w:val="28"/>
        </w:rPr>
        <w:t>食品接触用包装材料样品来源</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05"/>
        <w:gridCol w:w="2386"/>
        <w:gridCol w:w="2262"/>
        <w:gridCol w:w="1703"/>
      </w:tblGrid>
      <w:tr w:rsidR="007045ED">
        <w:trPr>
          <w:trHeight w:val="567"/>
          <w:jc w:val="center"/>
        </w:trPr>
        <w:tc>
          <w:tcPr>
            <w:tcW w:w="1493" w:type="pct"/>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产品类别</w:t>
            </w:r>
          </w:p>
        </w:tc>
        <w:tc>
          <w:tcPr>
            <w:tcW w:w="1317" w:type="pct"/>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样品来源</w:t>
            </w:r>
          </w:p>
        </w:tc>
        <w:tc>
          <w:tcPr>
            <w:tcW w:w="1249" w:type="pct"/>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样品来源方式</w:t>
            </w:r>
          </w:p>
        </w:tc>
        <w:tc>
          <w:tcPr>
            <w:tcW w:w="940" w:type="pct"/>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抽样批次</w:t>
            </w:r>
          </w:p>
        </w:tc>
      </w:tr>
      <w:tr w:rsidR="007045ED">
        <w:trPr>
          <w:trHeight w:val="567"/>
          <w:jc w:val="center"/>
        </w:trPr>
        <w:tc>
          <w:tcPr>
            <w:tcW w:w="1493" w:type="pct"/>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食品接触用包装材料制品</w:t>
            </w:r>
          </w:p>
        </w:tc>
        <w:tc>
          <w:tcPr>
            <w:tcW w:w="1317" w:type="pct"/>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生产企业</w:t>
            </w:r>
          </w:p>
        </w:tc>
        <w:tc>
          <w:tcPr>
            <w:tcW w:w="1249" w:type="pct"/>
            <w:vAlign w:val="center"/>
          </w:tcPr>
          <w:p w:rsidR="007045ED" w:rsidRDefault="00780D6F">
            <w:pPr>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抽样</w:t>
            </w:r>
          </w:p>
        </w:tc>
        <w:tc>
          <w:tcPr>
            <w:tcW w:w="940" w:type="pct"/>
            <w:vAlign w:val="center"/>
          </w:tcPr>
          <w:p w:rsidR="007045ED" w:rsidRDefault="00780D6F">
            <w:pPr>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15</w:t>
            </w:r>
          </w:p>
        </w:tc>
      </w:tr>
    </w:tbl>
    <w:p w:rsidR="007045ED" w:rsidRDefault="00780D6F">
      <w:pPr>
        <w:spacing w:line="576" w:lineRule="exact"/>
        <w:ind w:firstLineChars="214" w:firstLine="685"/>
        <w:rPr>
          <w:rFonts w:ascii="Times New Roman" w:eastAsia="楷体" w:hAnsi="Times New Roman" w:cs="Times New Roman"/>
          <w:sz w:val="32"/>
          <w:szCs w:val="32"/>
        </w:rPr>
      </w:pPr>
      <w:r>
        <w:rPr>
          <w:rFonts w:ascii="Times New Roman" w:eastAsia="楷体" w:hAnsi="Times New Roman" w:cs="Times New Roman"/>
          <w:sz w:val="32"/>
          <w:szCs w:val="32"/>
        </w:rPr>
        <w:t>（二）检验检测项目概况</w:t>
      </w:r>
    </w:p>
    <w:p w:rsidR="007045ED" w:rsidRDefault="00780D6F">
      <w:pPr>
        <w:adjustRightInd w:val="0"/>
        <w:snapToGrid w:val="0"/>
        <w:spacing w:line="400" w:lineRule="atLeast"/>
        <w:ind w:firstLine="560"/>
        <w:rPr>
          <w:rFonts w:ascii="Times New Roman" w:eastAsia="方正仿宋_GBK" w:hAnsi="Times New Roman" w:cs="Times New Roman"/>
          <w:sz w:val="32"/>
          <w:szCs w:val="32"/>
        </w:rPr>
      </w:pPr>
      <w:r>
        <w:rPr>
          <w:rFonts w:ascii="Times New Roman" w:eastAsia="方正仿宋_GBK" w:hAnsi="Times New Roman" w:cs="Times New Roman"/>
          <w:sz w:val="32"/>
          <w:szCs w:val="32"/>
        </w:rPr>
        <w:t>监督抽查涉及的检验检测项目、方法和判定依据等。</w:t>
      </w:r>
    </w:p>
    <w:p w:rsidR="007045ED" w:rsidRDefault="00780D6F">
      <w:pPr>
        <w:adjustRightInd w:val="0"/>
        <w:snapToGrid w:val="0"/>
        <w:spacing w:line="400" w:lineRule="atLeast"/>
        <w:ind w:firstLine="560"/>
        <w:rPr>
          <w:rFonts w:ascii="Times New Roman" w:eastAsia="方正仿宋_GBK" w:hAnsi="Times New Roman" w:cs="Times New Roman"/>
          <w:sz w:val="32"/>
          <w:szCs w:val="32"/>
        </w:rPr>
      </w:pP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1</w:t>
      </w:r>
      <w:r>
        <w:rPr>
          <w:rFonts w:ascii="Times New Roman" w:eastAsia="方正仿宋_GBK" w:hAnsi="Times New Roman" w:cs="Times New Roman"/>
          <w:sz w:val="32"/>
          <w:szCs w:val="32"/>
        </w:rPr>
        <w:t>）食品用塑料包装、容器、工具等制品检测项目见表。</w:t>
      </w:r>
    </w:p>
    <w:p w:rsidR="007045ED" w:rsidRDefault="00780D6F">
      <w:pPr>
        <w:spacing w:line="576" w:lineRule="exact"/>
        <w:jc w:val="center"/>
        <w:rPr>
          <w:rFonts w:ascii="Times New Roman" w:eastAsia="方正仿宋_GBK" w:hAnsi="Times New Roman" w:cs="Times New Roman"/>
          <w:sz w:val="28"/>
          <w:szCs w:val="28"/>
        </w:rPr>
      </w:pPr>
      <w:r>
        <w:rPr>
          <w:rFonts w:ascii="Times New Roman" w:eastAsia="方正仿宋_GBK" w:hAnsi="Times New Roman" w:cs="Times New Roman"/>
          <w:sz w:val="28"/>
          <w:szCs w:val="28"/>
        </w:rPr>
        <w:t>表</w:t>
      </w:r>
      <w:r>
        <w:rPr>
          <w:rFonts w:ascii="Times New Roman" w:eastAsia="方正仿宋_GBK" w:hAnsi="Times New Roman" w:cs="Times New Roman"/>
          <w:sz w:val="28"/>
          <w:szCs w:val="28"/>
        </w:rPr>
        <w:t xml:space="preserve">2 </w:t>
      </w:r>
      <w:r>
        <w:rPr>
          <w:rFonts w:ascii="Times New Roman" w:eastAsia="方正仿宋_GBK" w:hAnsi="Times New Roman" w:cs="Times New Roman"/>
          <w:sz w:val="28"/>
          <w:szCs w:val="28"/>
        </w:rPr>
        <w:t>非复合膜</w:t>
      </w:r>
      <w:proofErr w:type="gramStart"/>
      <w:r>
        <w:rPr>
          <w:rFonts w:ascii="Times New Roman" w:eastAsia="方正仿宋_GBK" w:hAnsi="Times New Roman" w:cs="Times New Roman"/>
          <w:sz w:val="28"/>
          <w:szCs w:val="28"/>
        </w:rPr>
        <w:t>袋产品</w:t>
      </w:r>
      <w:proofErr w:type="gramEnd"/>
      <w:r>
        <w:rPr>
          <w:rFonts w:ascii="Times New Roman" w:eastAsia="方正仿宋_GBK" w:hAnsi="Times New Roman" w:cs="Times New Roman"/>
          <w:sz w:val="28"/>
          <w:szCs w:val="28"/>
        </w:rPr>
        <w:t>检验项目表</w:t>
      </w:r>
    </w:p>
    <w:tbl>
      <w:tblPr>
        <w:tblW w:w="499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646"/>
        <w:gridCol w:w="2140"/>
        <w:gridCol w:w="2859"/>
        <w:gridCol w:w="2223"/>
        <w:gridCol w:w="982"/>
      </w:tblGrid>
      <w:tr w:rsidR="007045ED">
        <w:trPr>
          <w:trHeight w:val="567"/>
          <w:tblHeader/>
          <w:jc w:val="center"/>
        </w:trPr>
        <w:tc>
          <w:tcPr>
            <w:tcW w:w="365" w:type="pct"/>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序号</w:t>
            </w:r>
          </w:p>
        </w:tc>
        <w:tc>
          <w:tcPr>
            <w:tcW w:w="1209" w:type="pct"/>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检验项目</w:t>
            </w:r>
          </w:p>
        </w:tc>
        <w:tc>
          <w:tcPr>
            <w:tcW w:w="1614" w:type="pct"/>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检验依据</w:t>
            </w:r>
          </w:p>
        </w:tc>
        <w:tc>
          <w:tcPr>
            <w:tcW w:w="1255" w:type="pct"/>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检验检测方法</w:t>
            </w:r>
          </w:p>
        </w:tc>
        <w:tc>
          <w:tcPr>
            <w:tcW w:w="555" w:type="pct"/>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备注</w:t>
            </w:r>
          </w:p>
        </w:tc>
      </w:tr>
      <w:tr w:rsidR="007045ED">
        <w:trPr>
          <w:trHeight w:val="567"/>
          <w:jc w:val="center"/>
        </w:trPr>
        <w:tc>
          <w:tcPr>
            <w:tcW w:w="365"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w:t>
            </w:r>
          </w:p>
        </w:tc>
        <w:tc>
          <w:tcPr>
            <w:tcW w:w="1209"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感官指标</w:t>
            </w:r>
          </w:p>
        </w:tc>
        <w:tc>
          <w:tcPr>
            <w:tcW w:w="161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4806.7-2016</w:t>
            </w:r>
          </w:p>
        </w:tc>
        <w:tc>
          <w:tcPr>
            <w:tcW w:w="1255"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4806.7-2016</w:t>
            </w:r>
          </w:p>
        </w:tc>
        <w:tc>
          <w:tcPr>
            <w:tcW w:w="555"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jc w:val="center"/>
        </w:trPr>
        <w:tc>
          <w:tcPr>
            <w:tcW w:w="365"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2</w:t>
            </w:r>
          </w:p>
        </w:tc>
        <w:tc>
          <w:tcPr>
            <w:tcW w:w="1209"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总迁移量（根据预期接触食品种类选择相应的食品模拟物）</w:t>
            </w:r>
          </w:p>
        </w:tc>
        <w:tc>
          <w:tcPr>
            <w:tcW w:w="161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4806.7-2016</w:t>
            </w:r>
          </w:p>
        </w:tc>
        <w:tc>
          <w:tcPr>
            <w:tcW w:w="1255"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31604.8-2016</w:t>
            </w:r>
          </w:p>
        </w:tc>
        <w:tc>
          <w:tcPr>
            <w:tcW w:w="555"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jc w:val="center"/>
        </w:trPr>
        <w:tc>
          <w:tcPr>
            <w:tcW w:w="365"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3</w:t>
            </w:r>
          </w:p>
        </w:tc>
        <w:tc>
          <w:tcPr>
            <w:tcW w:w="1209"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高锰酸钾消耗量</w:t>
            </w:r>
          </w:p>
        </w:tc>
        <w:tc>
          <w:tcPr>
            <w:tcW w:w="161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4806.7-2016</w:t>
            </w:r>
          </w:p>
        </w:tc>
        <w:tc>
          <w:tcPr>
            <w:tcW w:w="1255"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31604.2-2016</w:t>
            </w:r>
          </w:p>
        </w:tc>
        <w:tc>
          <w:tcPr>
            <w:tcW w:w="555"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jc w:val="center"/>
        </w:trPr>
        <w:tc>
          <w:tcPr>
            <w:tcW w:w="365"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4</w:t>
            </w:r>
          </w:p>
        </w:tc>
        <w:tc>
          <w:tcPr>
            <w:tcW w:w="1209"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重金属（以</w:t>
            </w:r>
            <w:proofErr w:type="spellStart"/>
            <w:r>
              <w:rPr>
                <w:rFonts w:ascii="Times New Roman" w:eastAsia="方正仿宋_GBK" w:hAnsi="Times New Roman" w:cs="Times New Roman"/>
                <w:color w:val="000000"/>
                <w:kern w:val="0"/>
              </w:rPr>
              <w:t>Pb</w:t>
            </w:r>
            <w:proofErr w:type="spellEnd"/>
            <w:r>
              <w:rPr>
                <w:rFonts w:ascii="Times New Roman" w:eastAsia="方正仿宋_GBK" w:hAnsi="Times New Roman" w:cs="Times New Roman"/>
                <w:color w:val="000000"/>
                <w:kern w:val="0"/>
              </w:rPr>
              <w:t xml:space="preserve"> </w:t>
            </w:r>
            <w:r>
              <w:rPr>
                <w:rFonts w:ascii="Times New Roman" w:eastAsia="方正仿宋_GBK" w:hAnsi="Times New Roman" w:cs="Times New Roman"/>
                <w:color w:val="000000"/>
                <w:kern w:val="0"/>
              </w:rPr>
              <w:t>计）</w:t>
            </w:r>
          </w:p>
        </w:tc>
        <w:tc>
          <w:tcPr>
            <w:tcW w:w="161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4806.7-2016</w:t>
            </w:r>
          </w:p>
        </w:tc>
        <w:tc>
          <w:tcPr>
            <w:tcW w:w="1255"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31604.9-2016</w:t>
            </w:r>
          </w:p>
        </w:tc>
        <w:tc>
          <w:tcPr>
            <w:tcW w:w="555"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jc w:val="center"/>
        </w:trPr>
        <w:tc>
          <w:tcPr>
            <w:tcW w:w="365"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5</w:t>
            </w:r>
          </w:p>
        </w:tc>
        <w:tc>
          <w:tcPr>
            <w:tcW w:w="1209"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脱色试验</w:t>
            </w:r>
          </w:p>
        </w:tc>
        <w:tc>
          <w:tcPr>
            <w:tcW w:w="161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4806.7-2016</w:t>
            </w:r>
          </w:p>
        </w:tc>
        <w:tc>
          <w:tcPr>
            <w:tcW w:w="1255"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31604.7-2016</w:t>
            </w:r>
          </w:p>
        </w:tc>
        <w:tc>
          <w:tcPr>
            <w:tcW w:w="555"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jc w:val="center"/>
        </w:trPr>
        <w:tc>
          <w:tcPr>
            <w:tcW w:w="365"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6</w:t>
            </w:r>
          </w:p>
        </w:tc>
        <w:tc>
          <w:tcPr>
            <w:tcW w:w="1209"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锑</w:t>
            </w:r>
          </w:p>
        </w:tc>
        <w:tc>
          <w:tcPr>
            <w:tcW w:w="161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4806.6-2016</w:t>
            </w:r>
          </w:p>
        </w:tc>
        <w:tc>
          <w:tcPr>
            <w:tcW w:w="1255"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31604.41-2016</w:t>
            </w:r>
          </w:p>
        </w:tc>
        <w:tc>
          <w:tcPr>
            <w:tcW w:w="555"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jc w:val="center"/>
        </w:trPr>
        <w:tc>
          <w:tcPr>
            <w:tcW w:w="365"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7</w:t>
            </w:r>
          </w:p>
        </w:tc>
        <w:tc>
          <w:tcPr>
            <w:tcW w:w="1209"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乙二醇</w:t>
            </w:r>
          </w:p>
        </w:tc>
        <w:tc>
          <w:tcPr>
            <w:tcW w:w="161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4806.6-2016</w:t>
            </w:r>
          </w:p>
        </w:tc>
        <w:tc>
          <w:tcPr>
            <w:tcW w:w="1255"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31604.44-2016</w:t>
            </w:r>
          </w:p>
        </w:tc>
        <w:tc>
          <w:tcPr>
            <w:tcW w:w="555"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jc w:val="center"/>
        </w:trPr>
        <w:tc>
          <w:tcPr>
            <w:tcW w:w="365"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8</w:t>
            </w:r>
          </w:p>
        </w:tc>
        <w:tc>
          <w:tcPr>
            <w:tcW w:w="1209"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对苯二甲酸</w:t>
            </w:r>
          </w:p>
        </w:tc>
        <w:tc>
          <w:tcPr>
            <w:tcW w:w="161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4806.6-2016</w:t>
            </w:r>
          </w:p>
        </w:tc>
        <w:tc>
          <w:tcPr>
            <w:tcW w:w="1255"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31604.21-2016</w:t>
            </w:r>
          </w:p>
        </w:tc>
        <w:tc>
          <w:tcPr>
            <w:tcW w:w="555"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jc w:val="center"/>
        </w:trPr>
        <w:tc>
          <w:tcPr>
            <w:tcW w:w="365"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lastRenderedPageBreak/>
              <w:t>9</w:t>
            </w:r>
          </w:p>
        </w:tc>
        <w:tc>
          <w:tcPr>
            <w:tcW w:w="1209"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阻隔性能（氧气）</w:t>
            </w:r>
          </w:p>
        </w:tc>
        <w:tc>
          <w:tcPr>
            <w:tcW w:w="161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产品所执行的国家标准或行业标准等产品质量明示标准</w:t>
            </w:r>
          </w:p>
        </w:tc>
        <w:tc>
          <w:tcPr>
            <w:tcW w:w="1255"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GB/T 1038-2000</w:t>
            </w:r>
          </w:p>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GB/T 19789-2005</w:t>
            </w:r>
          </w:p>
        </w:tc>
        <w:tc>
          <w:tcPr>
            <w:tcW w:w="555"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jc w:val="center"/>
        </w:trPr>
        <w:tc>
          <w:tcPr>
            <w:tcW w:w="365"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10</w:t>
            </w:r>
          </w:p>
        </w:tc>
        <w:tc>
          <w:tcPr>
            <w:tcW w:w="1209"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阻隔性能（水蒸气）</w:t>
            </w:r>
          </w:p>
        </w:tc>
        <w:tc>
          <w:tcPr>
            <w:tcW w:w="161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产品所执行的国家标准或行业标准等产品质量明示标准</w:t>
            </w:r>
          </w:p>
        </w:tc>
        <w:tc>
          <w:tcPr>
            <w:tcW w:w="1255"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1037-1988</w:t>
            </w:r>
          </w:p>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GB/T 21529-2008</w:t>
            </w:r>
          </w:p>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GB/T 26253-2010</w:t>
            </w:r>
          </w:p>
        </w:tc>
        <w:tc>
          <w:tcPr>
            <w:tcW w:w="555"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jc w:val="center"/>
        </w:trPr>
        <w:tc>
          <w:tcPr>
            <w:tcW w:w="365"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11</w:t>
            </w:r>
          </w:p>
        </w:tc>
        <w:tc>
          <w:tcPr>
            <w:tcW w:w="1209"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热封强度</w:t>
            </w:r>
          </w:p>
        </w:tc>
        <w:tc>
          <w:tcPr>
            <w:tcW w:w="161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产品所执行的国家标准或行业标准等产品质量明示标准</w:t>
            </w:r>
          </w:p>
        </w:tc>
        <w:tc>
          <w:tcPr>
            <w:tcW w:w="1255"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QB/T 2358-198.68</w:t>
            </w:r>
          </w:p>
        </w:tc>
        <w:tc>
          <w:tcPr>
            <w:tcW w:w="555"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jc w:val="center"/>
        </w:trPr>
        <w:tc>
          <w:tcPr>
            <w:tcW w:w="365"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12</w:t>
            </w:r>
          </w:p>
        </w:tc>
        <w:tc>
          <w:tcPr>
            <w:tcW w:w="1209"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拉断力（拉伸强度）</w:t>
            </w:r>
          </w:p>
        </w:tc>
        <w:tc>
          <w:tcPr>
            <w:tcW w:w="161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产品所执行的国家标准或行业标准等产品质量明示标准</w:t>
            </w:r>
          </w:p>
        </w:tc>
        <w:tc>
          <w:tcPr>
            <w:tcW w:w="1255"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GB/T 1040.1-2006</w:t>
            </w:r>
          </w:p>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GB/T 1040.3-2006</w:t>
            </w:r>
          </w:p>
        </w:tc>
        <w:tc>
          <w:tcPr>
            <w:tcW w:w="555"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jc w:val="center"/>
        </w:trPr>
        <w:tc>
          <w:tcPr>
            <w:tcW w:w="365"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13</w:t>
            </w:r>
          </w:p>
        </w:tc>
        <w:tc>
          <w:tcPr>
            <w:tcW w:w="1209"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断裂伸长率（断裂标称应变）</w:t>
            </w:r>
          </w:p>
        </w:tc>
        <w:tc>
          <w:tcPr>
            <w:tcW w:w="161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产品所执行的国家标准或行业标准等产品质量明示标准</w:t>
            </w:r>
          </w:p>
        </w:tc>
        <w:tc>
          <w:tcPr>
            <w:tcW w:w="1255"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GB/T 1040.1-2006</w:t>
            </w:r>
          </w:p>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GB/T 1040.3-2006</w:t>
            </w:r>
          </w:p>
        </w:tc>
        <w:tc>
          <w:tcPr>
            <w:tcW w:w="555"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jc w:val="center"/>
        </w:trPr>
        <w:tc>
          <w:tcPr>
            <w:tcW w:w="365"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14</w:t>
            </w:r>
          </w:p>
        </w:tc>
        <w:tc>
          <w:tcPr>
            <w:tcW w:w="1209"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落</w:t>
            </w:r>
            <w:proofErr w:type="gramStart"/>
            <w:r>
              <w:rPr>
                <w:rFonts w:ascii="Times New Roman" w:eastAsia="方正仿宋_GBK" w:hAnsi="Times New Roman" w:cs="Times New Roman"/>
                <w:color w:val="000000"/>
                <w:kern w:val="0"/>
              </w:rPr>
              <w:t>镖</w:t>
            </w:r>
            <w:proofErr w:type="gramEnd"/>
            <w:r>
              <w:rPr>
                <w:rFonts w:ascii="Times New Roman" w:eastAsia="方正仿宋_GBK" w:hAnsi="Times New Roman" w:cs="Times New Roman"/>
                <w:color w:val="000000"/>
                <w:kern w:val="0"/>
              </w:rPr>
              <w:t>冲击</w:t>
            </w:r>
          </w:p>
        </w:tc>
        <w:tc>
          <w:tcPr>
            <w:tcW w:w="161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产品所执行的国家标准或行业标准等产品质量明示标准</w:t>
            </w:r>
          </w:p>
        </w:tc>
        <w:tc>
          <w:tcPr>
            <w:tcW w:w="1255"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GB/T 9639.1-2008</w:t>
            </w:r>
          </w:p>
        </w:tc>
        <w:tc>
          <w:tcPr>
            <w:tcW w:w="555"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bl>
    <w:p w:rsidR="007045ED" w:rsidRDefault="00780D6F">
      <w:pPr>
        <w:spacing w:line="576" w:lineRule="exact"/>
        <w:jc w:val="center"/>
        <w:rPr>
          <w:rFonts w:ascii="Times New Roman" w:eastAsia="方正仿宋_GBK" w:hAnsi="Times New Roman" w:cs="Times New Roman"/>
          <w:sz w:val="28"/>
          <w:szCs w:val="28"/>
        </w:rPr>
      </w:pPr>
      <w:r>
        <w:rPr>
          <w:rFonts w:ascii="Times New Roman" w:eastAsia="方正仿宋_GBK" w:hAnsi="Times New Roman" w:cs="Times New Roman"/>
          <w:sz w:val="28"/>
          <w:szCs w:val="28"/>
        </w:rPr>
        <w:t>表</w:t>
      </w:r>
      <w:r>
        <w:rPr>
          <w:rFonts w:ascii="Times New Roman" w:eastAsia="方正仿宋_GBK" w:hAnsi="Times New Roman" w:cs="Times New Roman"/>
          <w:sz w:val="28"/>
          <w:szCs w:val="28"/>
        </w:rPr>
        <w:t xml:space="preserve">3 </w:t>
      </w:r>
      <w:r>
        <w:rPr>
          <w:rFonts w:ascii="Times New Roman" w:eastAsia="方正仿宋_GBK" w:hAnsi="Times New Roman" w:cs="Times New Roman"/>
          <w:sz w:val="28"/>
          <w:szCs w:val="28"/>
        </w:rPr>
        <w:t>复合膜</w:t>
      </w:r>
      <w:proofErr w:type="gramStart"/>
      <w:r>
        <w:rPr>
          <w:rFonts w:ascii="Times New Roman" w:eastAsia="方正仿宋_GBK" w:hAnsi="Times New Roman" w:cs="Times New Roman"/>
          <w:sz w:val="28"/>
          <w:szCs w:val="28"/>
        </w:rPr>
        <w:t>袋产品</w:t>
      </w:r>
      <w:proofErr w:type="gramEnd"/>
      <w:r>
        <w:rPr>
          <w:rFonts w:ascii="Times New Roman" w:eastAsia="方正仿宋_GBK" w:hAnsi="Times New Roman" w:cs="Times New Roman"/>
          <w:sz w:val="28"/>
          <w:szCs w:val="28"/>
        </w:rPr>
        <w:t>检验项目表</w:t>
      </w:r>
    </w:p>
    <w:tbl>
      <w:tblPr>
        <w:tblW w:w="499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719"/>
        <w:gridCol w:w="2119"/>
        <w:gridCol w:w="2912"/>
        <w:gridCol w:w="2220"/>
        <w:gridCol w:w="880"/>
      </w:tblGrid>
      <w:tr w:rsidR="007045ED">
        <w:trPr>
          <w:trHeight w:val="567"/>
          <w:tblHeader/>
          <w:jc w:val="center"/>
        </w:trPr>
        <w:tc>
          <w:tcPr>
            <w:tcW w:w="407" w:type="pct"/>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序号</w:t>
            </w:r>
          </w:p>
        </w:tc>
        <w:tc>
          <w:tcPr>
            <w:tcW w:w="1196" w:type="pct"/>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检验项目</w:t>
            </w:r>
          </w:p>
        </w:tc>
        <w:tc>
          <w:tcPr>
            <w:tcW w:w="1644" w:type="pct"/>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检验依据</w:t>
            </w:r>
          </w:p>
        </w:tc>
        <w:tc>
          <w:tcPr>
            <w:tcW w:w="1253" w:type="pct"/>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检验检测方法</w:t>
            </w:r>
          </w:p>
        </w:tc>
        <w:tc>
          <w:tcPr>
            <w:tcW w:w="497" w:type="pct"/>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备注</w:t>
            </w:r>
          </w:p>
        </w:tc>
      </w:tr>
      <w:tr w:rsidR="007045ED">
        <w:trPr>
          <w:trHeight w:val="567"/>
          <w:jc w:val="center"/>
        </w:trPr>
        <w:tc>
          <w:tcPr>
            <w:tcW w:w="407"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w:t>
            </w:r>
          </w:p>
        </w:tc>
        <w:tc>
          <w:tcPr>
            <w:tcW w:w="1196"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感官指标</w:t>
            </w:r>
          </w:p>
        </w:tc>
        <w:tc>
          <w:tcPr>
            <w:tcW w:w="164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4806.7-2016</w:t>
            </w:r>
          </w:p>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9683-1988</w:t>
            </w:r>
          </w:p>
        </w:tc>
        <w:tc>
          <w:tcPr>
            <w:tcW w:w="1253"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4806.7-2016</w:t>
            </w:r>
          </w:p>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9683-1988</w:t>
            </w:r>
          </w:p>
        </w:tc>
        <w:tc>
          <w:tcPr>
            <w:tcW w:w="497"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jc w:val="center"/>
        </w:trPr>
        <w:tc>
          <w:tcPr>
            <w:tcW w:w="407"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2</w:t>
            </w:r>
          </w:p>
        </w:tc>
        <w:tc>
          <w:tcPr>
            <w:tcW w:w="1196"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总迁移量（根据预期接触食品种类选择相应的食品模拟物）</w:t>
            </w:r>
          </w:p>
        </w:tc>
        <w:tc>
          <w:tcPr>
            <w:tcW w:w="164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4806.7-2016</w:t>
            </w:r>
          </w:p>
        </w:tc>
        <w:tc>
          <w:tcPr>
            <w:tcW w:w="1253"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31604.8-2016</w:t>
            </w:r>
          </w:p>
        </w:tc>
        <w:tc>
          <w:tcPr>
            <w:tcW w:w="497"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jc w:val="center"/>
        </w:trPr>
        <w:tc>
          <w:tcPr>
            <w:tcW w:w="407"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3</w:t>
            </w:r>
          </w:p>
        </w:tc>
        <w:tc>
          <w:tcPr>
            <w:tcW w:w="1196"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蒸发残渣（针对复合膜、袋）</w:t>
            </w:r>
          </w:p>
        </w:tc>
        <w:tc>
          <w:tcPr>
            <w:tcW w:w="164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9683-1988</w:t>
            </w:r>
          </w:p>
        </w:tc>
        <w:tc>
          <w:tcPr>
            <w:tcW w:w="1253"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31604.8-2016</w:t>
            </w:r>
          </w:p>
        </w:tc>
        <w:tc>
          <w:tcPr>
            <w:tcW w:w="497"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jc w:val="center"/>
        </w:trPr>
        <w:tc>
          <w:tcPr>
            <w:tcW w:w="407"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4</w:t>
            </w:r>
          </w:p>
        </w:tc>
        <w:tc>
          <w:tcPr>
            <w:tcW w:w="1196"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高锰酸钾消耗量</w:t>
            </w:r>
          </w:p>
        </w:tc>
        <w:tc>
          <w:tcPr>
            <w:tcW w:w="164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4806.7-2016</w:t>
            </w:r>
          </w:p>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9683-1988</w:t>
            </w:r>
          </w:p>
        </w:tc>
        <w:tc>
          <w:tcPr>
            <w:tcW w:w="1253"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31604.2-2016</w:t>
            </w:r>
          </w:p>
        </w:tc>
        <w:tc>
          <w:tcPr>
            <w:tcW w:w="497"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jc w:val="center"/>
        </w:trPr>
        <w:tc>
          <w:tcPr>
            <w:tcW w:w="407"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5</w:t>
            </w:r>
          </w:p>
        </w:tc>
        <w:tc>
          <w:tcPr>
            <w:tcW w:w="1196"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重金属（以</w:t>
            </w:r>
            <w:proofErr w:type="spellStart"/>
            <w:r>
              <w:rPr>
                <w:rFonts w:ascii="Times New Roman" w:eastAsia="方正仿宋_GBK" w:hAnsi="Times New Roman" w:cs="Times New Roman"/>
                <w:color w:val="000000"/>
                <w:kern w:val="0"/>
              </w:rPr>
              <w:t>Pb</w:t>
            </w:r>
            <w:proofErr w:type="spellEnd"/>
            <w:r>
              <w:rPr>
                <w:rFonts w:ascii="Times New Roman" w:eastAsia="方正仿宋_GBK" w:hAnsi="Times New Roman" w:cs="Times New Roman"/>
                <w:color w:val="000000"/>
                <w:kern w:val="0"/>
              </w:rPr>
              <w:t xml:space="preserve"> </w:t>
            </w:r>
            <w:r>
              <w:rPr>
                <w:rFonts w:ascii="Times New Roman" w:eastAsia="方正仿宋_GBK" w:hAnsi="Times New Roman" w:cs="Times New Roman"/>
                <w:color w:val="000000"/>
                <w:kern w:val="0"/>
              </w:rPr>
              <w:t>计）</w:t>
            </w:r>
          </w:p>
        </w:tc>
        <w:tc>
          <w:tcPr>
            <w:tcW w:w="164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4806.7-2016</w:t>
            </w:r>
          </w:p>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9683-1988</w:t>
            </w:r>
          </w:p>
        </w:tc>
        <w:tc>
          <w:tcPr>
            <w:tcW w:w="1253"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31604.9-2016</w:t>
            </w:r>
          </w:p>
        </w:tc>
        <w:tc>
          <w:tcPr>
            <w:tcW w:w="497"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jc w:val="center"/>
        </w:trPr>
        <w:tc>
          <w:tcPr>
            <w:tcW w:w="407"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6</w:t>
            </w:r>
          </w:p>
        </w:tc>
        <w:tc>
          <w:tcPr>
            <w:tcW w:w="1196"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甲苯二胺（</w:t>
            </w:r>
            <w:r>
              <w:rPr>
                <w:rFonts w:ascii="Times New Roman" w:eastAsia="方正仿宋_GBK" w:hAnsi="Times New Roman" w:cs="Times New Roman"/>
                <w:color w:val="000000"/>
                <w:kern w:val="0"/>
              </w:rPr>
              <w:t>4%</w:t>
            </w:r>
            <w:r>
              <w:rPr>
                <w:rFonts w:ascii="Times New Roman" w:eastAsia="方正仿宋_GBK" w:hAnsi="Times New Roman" w:cs="Times New Roman"/>
                <w:color w:val="000000"/>
                <w:kern w:val="0"/>
              </w:rPr>
              <w:t>乙酸）</w:t>
            </w:r>
          </w:p>
        </w:tc>
        <w:tc>
          <w:tcPr>
            <w:tcW w:w="164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9683-1988</w:t>
            </w:r>
          </w:p>
        </w:tc>
        <w:tc>
          <w:tcPr>
            <w:tcW w:w="1253"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31604.23-2016</w:t>
            </w:r>
          </w:p>
        </w:tc>
        <w:tc>
          <w:tcPr>
            <w:tcW w:w="497"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jc w:val="center"/>
        </w:trPr>
        <w:tc>
          <w:tcPr>
            <w:tcW w:w="407"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7</w:t>
            </w:r>
          </w:p>
        </w:tc>
        <w:tc>
          <w:tcPr>
            <w:tcW w:w="1196"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溶剂残留量总量</w:t>
            </w:r>
          </w:p>
        </w:tc>
        <w:tc>
          <w:tcPr>
            <w:tcW w:w="164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《食品相关产品生产许可证实施细则（一）</w:t>
            </w:r>
            <w:r>
              <w:rPr>
                <w:rFonts w:ascii="Times New Roman" w:eastAsia="方正仿宋_GBK" w:hAnsi="Times New Roman" w:cs="Times New Roman"/>
                <w:color w:val="000000"/>
                <w:kern w:val="0"/>
              </w:rPr>
              <w:t xml:space="preserve"> </w:t>
            </w:r>
            <w:r>
              <w:rPr>
                <w:rFonts w:ascii="Times New Roman" w:eastAsia="方正仿宋_GBK" w:hAnsi="Times New Roman" w:cs="Times New Roman"/>
                <w:color w:val="000000"/>
                <w:kern w:val="0"/>
              </w:rPr>
              <w:t>食品用塑料包装容器工具等制品部分》要求产品所执行的国家标准或行业标准等产品质量明示标准</w:t>
            </w:r>
          </w:p>
        </w:tc>
        <w:tc>
          <w:tcPr>
            <w:tcW w:w="1253"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GB/T 10004-2008</w:t>
            </w:r>
          </w:p>
        </w:tc>
        <w:tc>
          <w:tcPr>
            <w:tcW w:w="497"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jc w:val="center"/>
        </w:trPr>
        <w:tc>
          <w:tcPr>
            <w:tcW w:w="407"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8</w:t>
            </w:r>
          </w:p>
        </w:tc>
        <w:tc>
          <w:tcPr>
            <w:tcW w:w="1196"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苯类溶剂</w:t>
            </w:r>
          </w:p>
        </w:tc>
        <w:tc>
          <w:tcPr>
            <w:tcW w:w="164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《食品相关产品生产许可证实施细则（一）</w:t>
            </w:r>
            <w:r>
              <w:rPr>
                <w:rFonts w:ascii="Times New Roman" w:eastAsia="方正仿宋_GBK" w:hAnsi="Times New Roman" w:cs="Times New Roman"/>
                <w:color w:val="000000"/>
                <w:kern w:val="0"/>
              </w:rPr>
              <w:t xml:space="preserve"> </w:t>
            </w:r>
            <w:r>
              <w:rPr>
                <w:rFonts w:ascii="Times New Roman" w:eastAsia="方正仿宋_GBK" w:hAnsi="Times New Roman" w:cs="Times New Roman"/>
                <w:color w:val="000000"/>
                <w:kern w:val="0"/>
              </w:rPr>
              <w:t>食品用塑料包装容器工具等制品部分》要求产品所执行的国家标准或行业标准等产品质量明示标准</w:t>
            </w:r>
          </w:p>
        </w:tc>
        <w:tc>
          <w:tcPr>
            <w:tcW w:w="1253"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GB/T 10004-2008</w:t>
            </w:r>
          </w:p>
        </w:tc>
        <w:tc>
          <w:tcPr>
            <w:tcW w:w="497"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jc w:val="center"/>
        </w:trPr>
        <w:tc>
          <w:tcPr>
            <w:tcW w:w="407"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lastRenderedPageBreak/>
              <w:t>9</w:t>
            </w:r>
          </w:p>
        </w:tc>
        <w:tc>
          <w:tcPr>
            <w:tcW w:w="1196"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微生物总数</w:t>
            </w:r>
          </w:p>
        </w:tc>
        <w:tc>
          <w:tcPr>
            <w:tcW w:w="164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GB/T 19741-2005</w:t>
            </w:r>
          </w:p>
        </w:tc>
        <w:tc>
          <w:tcPr>
            <w:tcW w:w="1253"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GB/T 19741-2005</w:t>
            </w:r>
          </w:p>
        </w:tc>
        <w:tc>
          <w:tcPr>
            <w:tcW w:w="497"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jc w:val="center"/>
        </w:trPr>
        <w:tc>
          <w:tcPr>
            <w:tcW w:w="407"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10</w:t>
            </w:r>
          </w:p>
        </w:tc>
        <w:tc>
          <w:tcPr>
            <w:tcW w:w="1196"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菌落总数</w:t>
            </w:r>
          </w:p>
        </w:tc>
        <w:tc>
          <w:tcPr>
            <w:tcW w:w="164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GB/T 18706-2008</w:t>
            </w:r>
          </w:p>
        </w:tc>
        <w:tc>
          <w:tcPr>
            <w:tcW w:w="1253"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GB/T 18706-2008</w:t>
            </w:r>
          </w:p>
        </w:tc>
        <w:tc>
          <w:tcPr>
            <w:tcW w:w="497"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jc w:val="center"/>
        </w:trPr>
        <w:tc>
          <w:tcPr>
            <w:tcW w:w="407"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11</w:t>
            </w:r>
          </w:p>
        </w:tc>
        <w:tc>
          <w:tcPr>
            <w:tcW w:w="1196"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大肠菌群</w:t>
            </w:r>
          </w:p>
        </w:tc>
        <w:tc>
          <w:tcPr>
            <w:tcW w:w="164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GB/T 18706-2008</w:t>
            </w:r>
          </w:p>
        </w:tc>
        <w:tc>
          <w:tcPr>
            <w:tcW w:w="1253"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GB/T 18706-2008</w:t>
            </w:r>
          </w:p>
        </w:tc>
        <w:tc>
          <w:tcPr>
            <w:tcW w:w="497"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jc w:val="center"/>
        </w:trPr>
        <w:tc>
          <w:tcPr>
            <w:tcW w:w="407"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12</w:t>
            </w:r>
          </w:p>
        </w:tc>
        <w:tc>
          <w:tcPr>
            <w:tcW w:w="1196"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致病菌</w:t>
            </w:r>
          </w:p>
        </w:tc>
        <w:tc>
          <w:tcPr>
            <w:tcW w:w="164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GB/T 19741-2005</w:t>
            </w:r>
          </w:p>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GB/T 18706-2008</w:t>
            </w:r>
          </w:p>
        </w:tc>
        <w:tc>
          <w:tcPr>
            <w:tcW w:w="1253"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GB/T 19741-2005</w:t>
            </w:r>
          </w:p>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GB/T 18706-2008</w:t>
            </w:r>
          </w:p>
        </w:tc>
        <w:tc>
          <w:tcPr>
            <w:tcW w:w="497"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jc w:val="center"/>
        </w:trPr>
        <w:tc>
          <w:tcPr>
            <w:tcW w:w="407"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13</w:t>
            </w:r>
          </w:p>
        </w:tc>
        <w:tc>
          <w:tcPr>
            <w:tcW w:w="1196"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霉菌</w:t>
            </w:r>
          </w:p>
        </w:tc>
        <w:tc>
          <w:tcPr>
            <w:tcW w:w="164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GB/T 18706-2008</w:t>
            </w:r>
          </w:p>
        </w:tc>
        <w:tc>
          <w:tcPr>
            <w:tcW w:w="1253"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GB/T 18706-2008</w:t>
            </w:r>
          </w:p>
        </w:tc>
        <w:tc>
          <w:tcPr>
            <w:tcW w:w="497"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jc w:val="center"/>
        </w:trPr>
        <w:tc>
          <w:tcPr>
            <w:tcW w:w="407"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14</w:t>
            </w:r>
          </w:p>
        </w:tc>
        <w:tc>
          <w:tcPr>
            <w:tcW w:w="1196"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阻隔性能（氧气）</w:t>
            </w:r>
          </w:p>
        </w:tc>
        <w:tc>
          <w:tcPr>
            <w:tcW w:w="164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产品所执行的国家标准或行业标准等产品质量明示标准</w:t>
            </w:r>
          </w:p>
        </w:tc>
        <w:tc>
          <w:tcPr>
            <w:tcW w:w="1253"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GB/T 1038-2000</w:t>
            </w:r>
          </w:p>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GB/T 19789-2005</w:t>
            </w:r>
          </w:p>
        </w:tc>
        <w:tc>
          <w:tcPr>
            <w:tcW w:w="497"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jc w:val="center"/>
        </w:trPr>
        <w:tc>
          <w:tcPr>
            <w:tcW w:w="407"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15</w:t>
            </w:r>
          </w:p>
        </w:tc>
        <w:tc>
          <w:tcPr>
            <w:tcW w:w="1196"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阻隔性能（水蒸气）</w:t>
            </w:r>
          </w:p>
        </w:tc>
        <w:tc>
          <w:tcPr>
            <w:tcW w:w="164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产品所执行的国家标准或行业标准等产品质量明示标准</w:t>
            </w:r>
          </w:p>
        </w:tc>
        <w:tc>
          <w:tcPr>
            <w:tcW w:w="1253"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1037-1988</w:t>
            </w:r>
          </w:p>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GB/T 21529-2008</w:t>
            </w:r>
          </w:p>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GB/T 26253-2010</w:t>
            </w:r>
          </w:p>
        </w:tc>
        <w:tc>
          <w:tcPr>
            <w:tcW w:w="497"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jc w:val="center"/>
        </w:trPr>
        <w:tc>
          <w:tcPr>
            <w:tcW w:w="407"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16</w:t>
            </w:r>
          </w:p>
        </w:tc>
        <w:tc>
          <w:tcPr>
            <w:tcW w:w="1196"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热封强度</w:t>
            </w:r>
          </w:p>
        </w:tc>
        <w:tc>
          <w:tcPr>
            <w:tcW w:w="164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产品所执行的国家标准或行业标准等产品质量明示标准</w:t>
            </w:r>
          </w:p>
        </w:tc>
        <w:tc>
          <w:tcPr>
            <w:tcW w:w="1253"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QB/T 2358-198.68</w:t>
            </w:r>
          </w:p>
        </w:tc>
        <w:tc>
          <w:tcPr>
            <w:tcW w:w="497"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jc w:val="center"/>
        </w:trPr>
        <w:tc>
          <w:tcPr>
            <w:tcW w:w="407"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17</w:t>
            </w:r>
          </w:p>
        </w:tc>
        <w:tc>
          <w:tcPr>
            <w:tcW w:w="1196"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拉断力（拉伸强度）</w:t>
            </w:r>
          </w:p>
        </w:tc>
        <w:tc>
          <w:tcPr>
            <w:tcW w:w="164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产品所执行的国家标准或行业标准等产品质量明示标准</w:t>
            </w:r>
          </w:p>
        </w:tc>
        <w:tc>
          <w:tcPr>
            <w:tcW w:w="1253"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GB/T 1040.1-2006</w:t>
            </w:r>
          </w:p>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GB/T 1040.3-2006</w:t>
            </w:r>
          </w:p>
        </w:tc>
        <w:tc>
          <w:tcPr>
            <w:tcW w:w="497"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jc w:val="center"/>
        </w:trPr>
        <w:tc>
          <w:tcPr>
            <w:tcW w:w="407"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18</w:t>
            </w:r>
          </w:p>
        </w:tc>
        <w:tc>
          <w:tcPr>
            <w:tcW w:w="1196"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断裂伸长率（断裂标称应变）</w:t>
            </w:r>
          </w:p>
        </w:tc>
        <w:tc>
          <w:tcPr>
            <w:tcW w:w="164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产品所执行的国家标准或行业标准等产品质量明示标准</w:t>
            </w:r>
          </w:p>
        </w:tc>
        <w:tc>
          <w:tcPr>
            <w:tcW w:w="1253"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GB/T 1040.1-2006</w:t>
            </w:r>
          </w:p>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GB/T 1040.3-2006</w:t>
            </w:r>
          </w:p>
        </w:tc>
        <w:tc>
          <w:tcPr>
            <w:tcW w:w="497"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jc w:val="center"/>
        </w:trPr>
        <w:tc>
          <w:tcPr>
            <w:tcW w:w="407"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19</w:t>
            </w:r>
          </w:p>
        </w:tc>
        <w:tc>
          <w:tcPr>
            <w:tcW w:w="1196"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剥离力</w:t>
            </w:r>
          </w:p>
        </w:tc>
        <w:tc>
          <w:tcPr>
            <w:tcW w:w="164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产品所执行的国家标准或行业标准等产品质量明示标准</w:t>
            </w:r>
          </w:p>
        </w:tc>
        <w:tc>
          <w:tcPr>
            <w:tcW w:w="1253"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GB/T 8808-1988</w:t>
            </w:r>
          </w:p>
        </w:tc>
        <w:tc>
          <w:tcPr>
            <w:tcW w:w="497"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jc w:val="center"/>
        </w:trPr>
        <w:tc>
          <w:tcPr>
            <w:tcW w:w="407"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20</w:t>
            </w:r>
          </w:p>
        </w:tc>
        <w:tc>
          <w:tcPr>
            <w:tcW w:w="1196"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落</w:t>
            </w:r>
            <w:proofErr w:type="gramStart"/>
            <w:r>
              <w:rPr>
                <w:rFonts w:ascii="Times New Roman" w:eastAsia="方正仿宋_GBK" w:hAnsi="Times New Roman" w:cs="Times New Roman"/>
                <w:color w:val="000000"/>
                <w:kern w:val="0"/>
              </w:rPr>
              <w:t>镖</w:t>
            </w:r>
            <w:proofErr w:type="gramEnd"/>
            <w:r>
              <w:rPr>
                <w:rFonts w:ascii="Times New Roman" w:eastAsia="方正仿宋_GBK" w:hAnsi="Times New Roman" w:cs="Times New Roman"/>
                <w:color w:val="000000"/>
                <w:kern w:val="0"/>
              </w:rPr>
              <w:t>冲击</w:t>
            </w:r>
          </w:p>
        </w:tc>
        <w:tc>
          <w:tcPr>
            <w:tcW w:w="164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产品所执行的国家标准或行业标准等产品质量明示标准</w:t>
            </w:r>
          </w:p>
        </w:tc>
        <w:tc>
          <w:tcPr>
            <w:tcW w:w="1253"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GB/T 9639.1-2008</w:t>
            </w:r>
          </w:p>
        </w:tc>
        <w:tc>
          <w:tcPr>
            <w:tcW w:w="497"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bl>
    <w:p w:rsidR="007045ED" w:rsidRDefault="00780D6F">
      <w:pPr>
        <w:spacing w:line="576" w:lineRule="exact"/>
        <w:jc w:val="center"/>
        <w:rPr>
          <w:rFonts w:ascii="Times New Roman" w:eastAsia="方正仿宋_GBK" w:hAnsi="Times New Roman" w:cs="Times New Roman"/>
          <w:sz w:val="28"/>
          <w:szCs w:val="28"/>
        </w:rPr>
      </w:pPr>
      <w:r>
        <w:rPr>
          <w:rFonts w:ascii="Times New Roman" w:eastAsia="方正仿宋_GBK" w:hAnsi="Times New Roman" w:cs="Times New Roman"/>
          <w:sz w:val="28"/>
          <w:szCs w:val="28"/>
        </w:rPr>
        <w:t xml:space="preserve"> </w:t>
      </w:r>
      <w:r>
        <w:rPr>
          <w:rFonts w:ascii="Times New Roman" w:eastAsia="方正仿宋_GBK" w:hAnsi="Times New Roman" w:cs="Times New Roman"/>
          <w:sz w:val="28"/>
          <w:szCs w:val="28"/>
        </w:rPr>
        <w:t>表</w:t>
      </w:r>
      <w:r>
        <w:rPr>
          <w:rFonts w:ascii="Times New Roman" w:eastAsia="方正仿宋_GBK" w:hAnsi="Times New Roman" w:cs="Times New Roman"/>
          <w:sz w:val="28"/>
          <w:szCs w:val="28"/>
        </w:rPr>
        <w:t xml:space="preserve">4 </w:t>
      </w:r>
      <w:r>
        <w:rPr>
          <w:rFonts w:ascii="Times New Roman" w:eastAsia="方正仿宋_GBK" w:hAnsi="Times New Roman" w:cs="Times New Roman"/>
          <w:sz w:val="28"/>
          <w:szCs w:val="28"/>
        </w:rPr>
        <w:t>片材产品检验项目表</w:t>
      </w:r>
    </w:p>
    <w:tbl>
      <w:tblPr>
        <w:tblW w:w="499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669"/>
        <w:gridCol w:w="2117"/>
        <w:gridCol w:w="2936"/>
        <w:gridCol w:w="2239"/>
        <w:gridCol w:w="889"/>
      </w:tblGrid>
      <w:tr w:rsidR="007045ED">
        <w:trPr>
          <w:trHeight w:val="567"/>
          <w:tblHeader/>
          <w:jc w:val="center"/>
        </w:trPr>
        <w:tc>
          <w:tcPr>
            <w:tcW w:w="378" w:type="pct"/>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序号</w:t>
            </w:r>
          </w:p>
        </w:tc>
        <w:tc>
          <w:tcPr>
            <w:tcW w:w="1196" w:type="pct"/>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检验项目</w:t>
            </w:r>
          </w:p>
        </w:tc>
        <w:tc>
          <w:tcPr>
            <w:tcW w:w="1658" w:type="pct"/>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检验依据</w:t>
            </w:r>
          </w:p>
        </w:tc>
        <w:tc>
          <w:tcPr>
            <w:tcW w:w="1264" w:type="pct"/>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检验检测方法</w:t>
            </w:r>
          </w:p>
        </w:tc>
        <w:tc>
          <w:tcPr>
            <w:tcW w:w="502" w:type="pct"/>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备注</w:t>
            </w:r>
          </w:p>
        </w:tc>
      </w:tr>
      <w:tr w:rsidR="007045ED">
        <w:trPr>
          <w:trHeight w:val="567"/>
          <w:jc w:val="center"/>
        </w:trPr>
        <w:tc>
          <w:tcPr>
            <w:tcW w:w="378"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w:t>
            </w:r>
          </w:p>
        </w:tc>
        <w:tc>
          <w:tcPr>
            <w:tcW w:w="1196"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感官指标</w:t>
            </w:r>
          </w:p>
        </w:tc>
        <w:tc>
          <w:tcPr>
            <w:tcW w:w="1658"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4806.7-2016</w:t>
            </w:r>
          </w:p>
        </w:tc>
        <w:tc>
          <w:tcPr>
            <w:tcW w:w="126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4806.7-2016</w:t>
            </w:r>
          </w:p>
        </w:tc>
        <w:tc>
          <w:tcPr>
            <w:tcW w:w="502"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jc w:val="center"/>
        </w:trPr>
        <w:tc>
          <w:tcPr>
            <w:tcW w:w="378"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2</w:t>
            </w:r>
          </w:p>
        </w:tc>
        <w:tc>
          <w:tcPr>
            <w:tcW w:w="1196"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总迁移量（根据预期接触食品种类选择相应的食品模拟物）</w:t>
            </w:r>
          </w:p>
        </w:tc>
        <w:tc>
          <w:tcPr>
            <w:tcW w:w="1658"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4806.7-2016</w:t>
            </w:r>
          </w:p>
        </w:tc>
        <w:tc>
          <w:tcPr>
            <w:tcW w:w="126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31604.8-2016</w:t>
            </w:r>
          </w:p>
        </w:tc>
        <w:tc>
          <w:tcPr>
            <w:tcW w:w="502"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jc w:val="center"/>
        </w:trPr>
        <w:tc>
          <w:tcPr>
            <w:tcW w:w="378"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3</w:t>
            </w:r>
          </w:p>
        </w:tc>
        <w:tc>
          <w:tcPr>
            <w:tcW w:w="1196"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高锰酸钾消耗量</w:t>
            </w:r>
          </w:p>
        </w:tc>
        <w:tc>
          <w:tcPr>
            <w:tcW w:w="1658"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4806.7-2016</w:t>
            </w:r>
          </w:p>
        </w:tc>
        <w:tc>
          <w:tcPr>
            <w:tcW w:w="126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31604.2-2016</w:t>
            </w:r>
          </w:p>
        </w:tc>
        <w:tc>
          <w:tcPr>
            <w:tcW w:w="502"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jc w:val="center"/>
        </w:trPr>
        <w:tc>
          <w:tcPr>
            <w:tcW w:w="378"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4</w:t>
            </w:r>
          </w:p>
        </w:tc>
        <w:tc>
          <w:tcPr>
            <w:tcW w:w="1196"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重金属（以</w:t>
            </w:r>
            <w:proofErr w:type="spellStart"/>
            <w:r>
              <w:rPr>
                <w:rFonts w:ascii="Times New Roman" w:eastAsia="方正仿宋_GBK" w:hAnsi="Times New Roman" w:cs="Times New Roman"/>
                <w:color w:val="000000"/>
                <w:kern w:val="0"/>
              </w:rPr>
              <w:t>Pb</w:t>
            </w:r>
            <w:proofErr w:type="spellEnd"/>
            <w:r>
              <w:rPr>
                <w:rFonts w:ascii="Times New Roman" w:eastAsia="方正仿宋_GBK" w:hAnsi="Times New Roman" w:cs="Times New Roman"/>
                <w:color w:val="000000"/>
                <w:kern w:val="0"/>
              </w:rPr>
              <w:t xml:space="preserve"> </w:t>
            </w:r>
            <w:r>
              <w:rPr>
                <w:rFonts w:ascii="Times New Roman" w:eastAsia="方正仿宋_GBK" w:hAnsi="Times New Roman" w:cs="Times New Roman"/>
                <w:color w:val="000000"/>
                <w:kern w:val="0"/>
              </w:rPr>
              <w:t>计）</w:t>
            </w:r>
          </w:p>
        </w:tc>
        <w:tc>
          <w:tcPr>
            <w:tcW w:w="1658"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4806.7-2016</w:t>
            </w:r>
          </w:p>
        </w:tc>
        <w:tc>
          <w:tcPr>
            <w:tcW w:w="126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31604.9-2016</w:t>
            </w:r>
          </w:p>
        </w:tc>
        <w:tc>
          <w:tcPr>
            <w:tcW w:w="502"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jc w:val="center"/>
        </w:trPr>
        <w:tc>
          <w:tcPr>
            <w:tcW w:w="378"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5</w:t>
            </w:r>
          </w:p>
        </w:tc>
        <w:tc>
          <w:tcPr>
            <w:tcW w:w="1196"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脱色试验</w:t>
            </w:r>
          </w:p>
        </w:tc>
        <w:tc>
          <w:tcPr>
            <w:tcW w:w="1658"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4806.7-2016</w:t>
            </w:r>
          </w:p>
        </w:tc>
        <w:tc>
          <w:tcPr>
            <w:tcW w:w="126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31604.7-2016</w:t>
            </w:r>
          </w:p>
        </w:tc>
        <w:tc>
          <w:tcPr>
            <w:tcW w:w="502"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jc w:val="center"/>
        </w:trPr>
        <w:tc>
          <w:tcPr>
            <w:tcW w:w="378"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lastRenderedPageBreak/>
              <w:t>6</w:t>
            </w:r>
          </w:p>
        </w:tc>
        <w:tc>
          <w:tcPr>
            <w:tcW w:w="1196"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锑</w:t>
            </w:r>
          </w:p>
        </w:tc>
        <w:tc>
          <w:tcPr>
            <w:tcW w:w="1658"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4806.6-2016</w:t>
            </w:r>
          </w:p>
        </w:tc>
        <w:tc>
          <w:tcPr>
            <w:tcW w:w="126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31604.41-2016</w:t>
            </w:r>
          </w:p>
        </w:tc>
        <w:tc>
          <w:tcPr>
            <w:tcW w:w="502"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jc w:val="center"/>
        </w:trPr>
        <w:tc>
          <w:tcPr>
            <w:tcW w:w="378"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7</w:t>
            </w:r>
          </w:p>
        </w:tc>
        <w:tc>
          <w:tcPr>
            <w:tcW w:w="1196"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乙二醇</w:t>
            </w:r>
          </w:p>
        </w:tc>
        <w:tc>
          <w:tcPr>
            <w:tcW w:w="1658"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4806.6-2016</w:t>
            </w:r>
          </w:p>
        </w:tc>
        <w:tc>
          <w:tcPr>
            <w:tcW w:w="126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31604.44-2016</w:t>
            </w:r>
          </w:p>
        </w:tc>
        <w:tc>
          <w:tcPr>
            <w:tcW w:w="502"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jc w:val="center"/>
        </w:trPr>
        <w:tc>
          <w:tcPr>
            <w:tcW w:w="378"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8</w:t>
            </w:r>
          </w:p>
        </w:tc>
        <w:tc>
          <w:tcPr>
            <w:tcW w:w="1196"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对苯二甲酸</w:t>
            </w:r>
          </w:p>
        </w:tc>
        <w:tc>
          <w:tcPr>
            <w:tcW w:w="1658"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4806.6-2016</w:t>
            </w:r>
          </w:p>
        </w:tc>
        <w:tc>
          <w:tcPr>
            <w:tcW w:w="126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31604.21-2016</w:t>
            </w:r>
          </w:p>
        </w:tc>
        <w:tc>
          <w:tcPr>
            <w:tcW w:w="502"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jc w:val="center"/>
        </w:trPr>
        <w:tc>
          <w:tcPr>
            <w:tcW w:w="378"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9</w:t>
            </w:r>
          </w:p>
        </w:tc>
        <w:tc>
          <w:tcPr>
            <w:tcW w:w="1196"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丁二烯</w:t>
            </w:r>
          </w:p>
        </w:tc>
        <w:tc>
          <w:tcPr>
            <w:tcW w:w="1658"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4806.6-2016</w:t>
            </w:r>
          </w:p>
        </w:tc>
        <w:tc>
          <w:tcPr>
            <w:tcW w:w="126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31604.12-2016</w:t>
            </w:r>
          </w:p>
        </w:tc>
        <w:tc>
          <w:tcPr>
            <w:tcW w:w="502"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jc w:val="center"/>
        </w:trPr>
        <w:tc>
          <w:tcPr>
            <w:tcW w:w="378"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10</w:t>
            </w:r>
          </w:p>
        </w:tc>
        <w:tc>
          <w:tcPr>
            <w:tcW w:w="1196"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乙苯</w:t>
            </w:r>
          </w:p>
        </w:tc>
        <w:tc>
          <w:tcPr>
            <w:tcW w:w="1658"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4806.6-2016</w:t>
            </w:r>
          </w:p>
        </w:tc>
        <w:tc>
          <w:tcPr>
            <w:tcW w:w="126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31604.16-2016</w:t>
            </w:r>
          </w:p>
        </w:tc>
        <w:tc>
          <w:tcPr>
            <w:tcW w:w="502"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jc w:val="center"/>
        </w:trPr>
        <w:tc>
          <w:tcPr>
            <w:tcW w:w="378"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11</w:t>
            </w:r>
          </w:p>
        </w:tc>
        <w:tc>
          <w:tcPr>
            <w:tcW w:w="1196"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苯乙烯</w:t>
            </w:r>
          </w:p>
        </w:tc>
        <w:tc>
          <w:tcPr>
            <w:tcW w:w="1658"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4806.6-2016</w:t>
            </w:r>
          </w:p>
        </w:tc>
        <w:tc>
          <w:tcPr>
            <w:tcW w:w="126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31604.16-2016</w:t>
            </w:r>
          </w:p>
        </w:tc>
        <w:tc>
          <w:tcPr>
            <w:tcW w:w="502"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jc w:val="center"/>
        </w:trPr>
        <w:tc>
          <w:tcPr>
            <w:tcW w:w="378"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12</w:t>
            </w:r>
          </w:p>
        </w:tc>
        <w:tc>
          <w:tcPr>
            <w:tcW w:w="1196"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拉断力（拉伸强度）</w:t>
            </w:r>
          </w:p>
        </w:tc>
        <w:tc>
          <w:tcPr>
            <w:tcW w:w="1658"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产品所执行的国家标准或行业标准等产品质量明示标准</w:t>
            </w:r>
          </w:p>
        </w:tc>
        <w:tc>
          <w:tcPr>
            <w:tcW w:w="126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GB/T 1040.1-2006</w:t>
            </w:r>
          </w:p>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GB/T 1040.3-2006</w:t>
            </w:r>
          </w:p>
        </w:tc>
        <w:tc>
          <w:tcPr>
            <w:tcW w:w="502"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bl>
    <w:p w:rsidR="007045ED" w:rsidRDefault="00780D6F">
      <w:pPr>
        <w:spacing w:line="576" w:lineRule="exact"/>
        <w:jc w:val="center"/>
        <w:rPr>
          <w:rFonts w:ascii="Times New Roman" w:eastAsia="方正仿宋_GBK" w:hAnsi="Times New Roman" w:cs="Times New Roman"/>
          <w:sz w:val="28"/>
          <w:szCs w:val="28"/>
        </w:rPr>
      </w:pPr>
      <w:r>
        <w:rPr>
          <w:rFonts w:ascii="Times New Roman" w:eastAsia="方正仿宋_GBK" w:hAnsi="Times New Roman" w:cs="Times New Roman"/>
          <w:sz w:val="28"/>
          <w:szCs w:val="28"/>
        </w:rPr>
        <w:t xml:space="preserve"> </w:t>
      </w:r>
      <w:r>
        <w:rPr>
          <w:rFonts w:ascii="Times New Roman" w:eastAsia="方正仿宋_GBK" w:hAnsi="Times New Roman" w:cs="Times New Roman"/>
          <w:sz w:val="28"/>
          <w:szCs w:val="28"/>
        </w:rPr>
        <w:t>表</w:t>
      </w:r>
      <w:r>
        <w:rPr>
          <w:rFonts w:ascii="Times New Roman" w:eastAsia="方正仿宋_GBK" w:hAnsi="Times New Roman" w:cs="Times New Roman"/>
          <w:sz w:val="28"/>
          <w:szCs w:val="28"/>
        </w:rPr>
        <w:t xml:space="preserve">5 </w:t>
      </w:r>
      <w:r>
        <w:rPr>
          <w:rFonts w:ascii="Times New Roman" w:eastAsia="方正仿宋_GBK" w:hAnsi="Times New Roman" w:cs="Times New Roman"/>
          <w:sz w:val="28"/>
          <w:szCs w:val="28"/>
        </w:rPr>
        <w:t>容器产品检验项目表</w:t>
      </w:r>
    </w:p>
    <w:tbl>
      <w:tblPr>
        <w:tblW w:w="499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500"/>
        <w:gridCol w:w="2193"/>
        <w:gridCol w:w="2982"/>
        <w:gridCol w:w="2274"/>
        <w:gridCol w:w="901"/>
      </w:tblGrid>
      <w:tr w:rsidR="007045ED">
        <w:trPr>
          <w:trHeight w:val="567"/>
          <w:tblHeader/>
          <w:jc w:val="center"/>
        </w:trPr>
        <w:tc>
          <w:tcPr>
            <w:tcW w:w="282" w:type="pct"/>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序号</w:t>
            </w:r>
          </w:p>
        </w:tc>
        <w:tc>
          <w:tcPr>
            <w:tcW w:w="1239" w:type="pct"/>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检验项目</w:t>
            </w:r>
          </w:p>
        </w:tc>
        <w:tc>
          <w:tcPr>
            <w:tcW w:w="1684" w:type="pct"/>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检验依据</w:t>
            </w:r>
          </w:p>
        </w:tc>
        <w:tc>
          <w:tcPr>
            <w:tcW w:w="1284" w:type="pct"/>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检验检测方法</w:t>
            </w:r>
          </w:p>
        </w:tc>
        <w:tc>
          <w:tcPr>
            <w:tcW w:w="509" w:type="pct"/>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备注</w:t>
            </w:r>
          </w:p>
        </w:tc>
      </w:tr>
      <w:tr w:rsidR="007045ED">
        <w:trPr>
          <w:trHeight w:val="567"/>
          <w:jc w:val="center"/>
        </w:trPr>
        <w:tc>
          <w:tcPr>
            <w:tcW w:w="282"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w:t>
            </w:r>
          </w:p>
        </w:tc>
        <w:tc>
          <w:tcPr>
            <w:tcW w:w="1239"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感官指标</w:t>
            </w:r>
          </w:p>
        </w:tc>
        <w:tc>
          <w:tcPr>
            <w:tcW w:w="168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4806.7-2016</w:t>
            </w:r>
          </w:p>
        </w:tc>
        <w:tc>
          <w:tcPr>
            <w:tcW w:w="128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4806.7-2016</w:t>
            </w:r>
          </w:p>
        </w:tc>
        <w:tc>
          <w:tcPr>
            <w:tcW w:w="509" w:type="pct"/>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w:t>
            </w:r>
          </w:p>
        </w:tc>
      </w:tr>
      <w:tr w:rsidR="007045ED">
        <w:trPr>
          <w:trHeight w:val="567"/>
          <w:jc w:val="center"/>
        </w:trPr>
        <w:tc>
          <w:tcPr>
            <w:tcW w:w="282"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2</w:t>
            </w:r>
          </w:p>
        </w:tc>
        <w:tc>
          <w:tcPr>
            <w:tcW w:w="1239"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总迁移量（根据预期接触食品种类选择相应的食品模拟物）</w:t>
            </w:r>
          </w:p>
        </w:tc>
        <w:tc>
          <w:tcPr>
            <w:tcW w:w="168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4806.7-2016</w:t>
            </w:r>
          </w:p>
        </w:tc>
        <w:tc>
          <w:tcPr>
            <w:tcW w:w="128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31604.8-2016</w:t>
            </w:r>
          </w:p>
        </w:tc>
        <w:tc>
          <w:tcPr>
            <w:tcW w:w="509" w:type="pct"/>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w:t>
            </w:r>
          </w:p>
        </w:tc>
      </w:tr>
      <w:tr w:rsidR="007045ED">
        <w:trPr>
          <w:trHeight w:val="567"/>
          <w:jc w:val="center"/>
        </w:trPr>
        <w:tc>
          <w:tcPr>
            <w:tcW w:w="282"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3</w:t>
            </w:r>
          </w:p>
        </w:tc>
        <w:tc>
          <w:tcPr>
            <w:tcW w:w="1239"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高锰酸钾消耗量</w:t>
            </w:r>
          </w:p>
        </w:tc>
        <w:tc>
          <w:tcPr>
            <w:tcW w:w="168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4806.7-2016</w:t>
            </w:r>
          </w:p>
        </w:tc>
        <w:tc>
          <w:tcPr>
            <w:tcW w:w="128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31604.2-2016</w:t>
            </w:r>
          </w:p>
        </w:tc>
        <w:tc>
          <w:tcPr>
            <w:tcW w:w="509" w:type="pct"/>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w:t>
            </w:r>
          </w:p>
        </w:tc>
      </w:tr>
      <w:tr w:rsidR="007045ED">
        <w:trPr>
          <w:trHeight w:val="567"/>
          <w:jc w:val="center"/>
        </w:trPr>
        <w:tc>
          <w:tcPr>
            <w:tcW w:w="282"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4</w:t>
            </w:r>
          </w:p>
        </w:tc>
        <w:tc>
          <w:tcPr>
            <w:tcW w:w="1239"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重金属（以</w:t>
            </w:r>
            <w:proofErr w:type="spellStart"/>
            <w:r>
              <w:rPr>
                <w:rFonts w:ascii="Times New Roman" w:eastAsia="方正仿宋_GBK" w:hAnsi="Times New Roman" w:cs="Times New Roman"/>
                <w:color w:val="000000"/>
                <w:kern w:val="0"/>
              </w:rPr>
              <w:t>Pb</w:t>
            </w:r>
            <w:proofErr w:type="spellEnd"/>
            <w:r>
              <w:rPr>
                <w:rFonts w:ascii="Times New Roman" w:eastAsia="方正仿宋_GBK" w:hAnsi="Times New Roman" w:cs="Times New Roman"/>
                <w:color w:val="000000"/>
                <w:kern w:val="0"/>
              </w:rPr>
              <w:t xml:space="preserve"> </w:t>
            </w:r>
            <w:r>
              <w:rPr>
                <w:rFonts w:ascii="Times New Roman" w:eastAsia="方正仿宋_GBK" w:hAnsi="Times New Roman" w:cs="Times New Roman"/>
                <w:color w:val="000000"/>
                <w:kern w:val="0"/>
              </w:rPr>
              <w:t>计）</w:t>
            </w:r>
          </w:p>
        </w:tc>
        <w:tc>
          <w:tcPr>
            <w:tcW w:w="168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4806.7-2016</w:t>
            </w:r>
          </w:p>
        </w:tc>
        <w:tc>
          <w:tcPr>
            <w:tcW w:w="128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31604.9-2016</w:t>
            </w:r>
          </w:p>
        </w:tc>
        <w:tc>
          <w:tcPr>
            <w:tcW w:w="509" w:type="pct"/>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w:t>
            </w:r>
          </w:p>
        </w:tc>
      </w:tr>
      <w:tr w:rsidR="007045ED">
        <w:trPr>
          <w:trHeight w:val="567"/>
          <w:jc w:val="center"/>
        </w:trPr>
        <w:tc>
          <w:tcPr>
            <w:tcW w:w="282"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5</w:t>
            </w:r>
          </w:p>
        </w:tc>
        <w:tc>
          <w:tcPr>
            <w:tcW w:w="1239"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脱色试验</w:t>
            </w:r>
          </w:p>
        </w:tc>
        <w:tc>
          <w:tcPr>
            <w:tcW w:w="168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4806.7-2016</w:t>
            </w:r>
          </w:p>
        </w:tc>
        <w:tc>
          <w:tcPr>
            <w:tcW w:w="128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31604.7-2016</w:t>
            </w:r>
          </w:p>
        </w:tc>
        <w:tc>
          <w:tcPr>
            <w:tcW w:w="509" w:type="pct"/>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w:t>
            </w:r>
          </w:p>
        </w:tc>
      </w:tr>
      <w:tr w:rsidR="007045ED">
        <w:trPr>
          <w:trHeight w:val="567"/>
          <w:jc w:val="center"/>
        </w:trPr>
        <w:tc>
          <w:tcPr>
            <w:tcW w:w="282"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6</w:t>
            </w:r>
          </w:p>
        </w:tc>
        <w:tc>
          <w:tcPr>
            <w:tcW w:w="1239"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锑</w:t>
            </w:r>
          </w:p>
        </w:tc>
        <w:tc>
          <w:tcPr>
            <w:tcW w:w="168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4806.6-2016</w:t>
            </w:r>
          </w:p>
        </w:tc>
        <w:tc>
          <w:tcPr>
            <w:tcW w:w="128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31604.41-2016</w:t>
            </w:r>
          </w:p>
        </w:tc>
        <w:tc>
          <w:tcPr>
            <w:tcW w:w="509" w:type="pct"/>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w:t>
            </w:r>
          </w:p>
        </w:tc>
      </w:tr>
      <w:tr w:rsidR="007045ED">
        <w:trPr>
          <w:trHeight w:val="567"/>
          <w:jc w:val="center"/>
        </w:trPr>
        <w:tc>
          <w:tcPr>
            <w:tcW w:w="282"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7</w:t>
            </w:r>
          </w:p>
        </w:tc>
        <w:tc>
          <w:tcPr>
            <w:tcW w:w="1239"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乙二醇</w:t>
            </w:r>
          </w:p>
        </w:tc>
        <w:tc>
          <w:tcPr>
            <w:tcW w:w="168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4806.6-2016</w:t>
            </w:r>
          </w:p>
        </w:tc>
        <w:tc>
          <w:tcPr>
            <w:tcW w:w="128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31604.44-2016</w:t>
            </w:r>
          </w:p>
        </w:tc>
        <w:tc>
          <w:tcPr>
            <w:tcW w:w="509" w:type="pct"/>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w:t>
            </w:r>
          </w:p>
        </w:tc>
      </w:tr>
      <w:tr w:rsidR="007045ED">
        <w:trPr>
          <w:trHeight w:val="567"/>
          <w:jc w:val="center"/>
        </w:trPr>
        <w:tc>
          <w:tcPr>
            <w:tcW w:w="282"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8</w:t>
            </w:r>
          </w:p>
        </w:tc>
        <w:tc>
          <w:tcPr>
            <w:tcW w:w="1239"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对苯二甲酸</w:t>
            </w:r>
          </w:p>
        </w:tc>
        <w:tc>
          <w:tcPr>
            <w:tcW w:w="168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4806.6-2016</w:t>
            </w:r>
          </w:p>
        </w:tc>
        <w:tc>
          <w:tcPr>
            <w:tcW w:w="128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31604.21-2016</w:t>
            </w:r>
          </w:p>
        </w:tc>
        <w:tc>
          <w:tcPr>
            <w:tcW w:w="509" w:type="pct"/>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w:t>
            </w:r>
          </w:p>
        </w:tc>
      </w:tr>
      <w:tr w:rsidR="007045ED">
        <w:trPr>
          <w:trHeight w:val="567"/>
          <w:jc w:val="center"/>
        </w:trPr>
        <w:tc>
          <w:tcPr>
            <w:tcW w:w="282"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9</w:t>
            </w:r>
          </w:p>
        </w:tc>
        <w:tc>
          <w:tcPr>
            <w:tcW w:w="1239"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丁二烯</w:t>
            </w:r>
          </w:p>
        </w:tc>
        <w:tc>
          <w:tcPr>
            <w:tcW w:w="168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4806.6-2016</w:t>
            </w:r>
          </w:p>
        </w:tc>
        <w:tc>
          <w:tcPr>
            <w:tcW w:w="128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31604.12-2016</w:t>
            </w:r>
          </w:p>
        </w:tc>
        <w:tc>
          <w:tcPr>
            <w:tcW w:w="509" w:type="pct"/>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w:t>
            </w:r>
          </w:p>
        </w:tc>
      </w:tr>
      <w:tr w:rsidR="007045ED">
        <w:trPr>
          <w:trHeight w:val="567"/>
          <w:jc w:val="center"/>
        </w:trPr>
        <w:tc>
          <w:tcPr>
            <w:tcW w:w="282"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10</w:t>
            </w:r>
          </w:p>
        </w:tc>
        <w:tc>
          <w:tcPr>
            <w:tcW w:w="1239"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乙苯</w:t>
            </w:r>
          </w:p>
        </w:tc>
        <w:tc>
          <w:tcPr>
            <w:tcW w:w="168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4806.6-2016</w:t>
            </w:r>
          </w:p>
        </w:tc>
        <w:tc>
          <w:tcPr>
            <w:tcW w:w="128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31604.16-2016</w:t>
            </w:r>
          </w:p>
        </w:tc>
        <w:tc>
          <w:tcPr>
            <w:tcW w:w="509" w:type="pct"/>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w:t>
            </w:r>
          </w:p>
        </w:tc>
      </w:tr>
      <w:tr w:rsidR="007045ED">
        <w:trPr>
          <w:trHeight w:val="567"/>
          <w:jc w:val="center"/>
        </w:trPr>
        <w:tc>
          <w:tcPr>
            <w:tcW w:w="282"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11</w:t>
            </w:r>
          </w:p>
        </w:tc>
        <w:tc>
          <w:tcPr>
            <w:tcW w:w="1239"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苯乙烯</w:t>
            </w:r>
          </w:p>
        </w:tc>
        <w:tc>
          <w:tcPr>
            <w:tcW w:w="168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4806.6-2016</w:t>
            </w:r>
          </w:p>
        </w:tc>
        <w:tc>
          <w:tcPr>
            <w:tcW w:w="128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31604.16-2016</w:t>
            </w:r>
          </w:p>
        </w:tc>
        <w:tc>
          <w:tcPr>
            <w:tcW w:w="509" w:type="pct"/>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w:t>
            </w:r>
          </w:p>
        </w:tc>
      </w:tr>
      <w:tr w:rsidR="007045ED">
        <w:trPr>
          <w:trHeight w:val="567"/>
          <w:jc w:val="center"/>
        </w:trPr>
        <w:tc>
          <w:tcPr>
            <w:tcW w:w="282"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lastRenderedPageBreak/>
              <w:t>12</w:t>
            </w:r>
          </w:p>
        </w:tc>
        <w:tc>
          <w:tcPr>
            <w:tcW w:w="1239"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乙醛</w:t>
            </w:r>
          </w:p>
        </w:tc>
        <w:tc>
          <w:tcPr>
            <w:tcW w:w="168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产品所执行的国家标准或行业标准等产品质量明示标准</w:t>
            </w:r>
          </w:p>
        </w:tc>
        <w:tc>
          <w:tcPr>
            <w:tcW w:w="128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产品所执行的国家标准或行业标准等产品质量明示标准</w:t>
            </w:r>
          </w:p>
        </w:tc>
        <w:tc>
          <w:tcPr>
            <w:tcW w:w="509" w:type="pct"/>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w:t>
            </w:r>
          </w:p>
        </w:tc>
      </w:tr>
    </w:tbl>
    <w:p w:rsidR="007045ED" w:rsidRDefault="00780D6F">
      <w:pPr>
        <w:spacing w:line="576" w:lineRule="exact"/>
        <w:jc w:val="center"/>
        <w:rPr>
          <w:rFonts w:ascii="Times New Roman" w:eastAsia="方正仿宋_GBK" w:hAnsi="Times New Roman" w:cs="Times New Roman"/>
          <w:sz w:val="28"/>
          <w:szCs w:val="28"/>
        </w:rPr>
      </w:pPr>
      <w:r>
        <w:rPr>
          <w:rFonts w:ascii="Times New Roman" w:eastAsia="方正仿宋_GBK" w:hAnsi="Times New Roman" w:cs="Times New Roman"/>
          <w:sz w:val="28"/>
          <w:szCs w:val="28"/>
        </w:rPr>
        <w:t xml:space="preserve"> </w:t>
      </w:r>
      <w:r>
        <w:rPr>
          <w:rFonts w:ascii="Times New Roman" w:eastAsia="方正仿宋_GBK" w:hAnsi="Times New Roman" w:cs="Times New Roman"/>
          <w:sz w:val="28"/>
          <w:szCs w:val="28"/>
        </w:rPr>
        <w:t>表</w:t>
      </w:r>
      <w:r>
        <w:rPr>
          <w:rFonts w:ascii="Times New Roman" w:eastAsia="方正仿宋_GBK" w:hAnsi="Times New Roman" w:cs="Times New Roman"/>
          <w:sz w:val="28"/>
          <w:szCs w:val="28"/>
        </w:rPr>
        <w:t xml:space="preserve">6 </w:t>
      </w:r>
      <w:r>
        <w:rPr>
          <w:rFonts w:ascii="Times New Roman" w:eastAsia="方正仿宋_GBK" w:hAnsi="Times New Roman" w:cs="Times New Roman"/>
          <w:sz w:val="28"/>
          <w:szCs w:val="28"/>
        </w:rPr>
        <w:t>工具产品检验项目表</w:t>
      </w:r>
    </w:p>
    <w:tbl>
      <w:tblPr>
        <w:tblW w:w="499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516"/>
        <w:gridCol w:w="2177"/>
        <w:gridCol w:w="2982"/>
        <w:gridCol w:w="2274"/>
        <w:gridCol w:w="901"/>
      </w:tblGrid>
      <w:tr w:rsidR="007045ED">
        <w:trPr>
          <w:trHeight w:val="567"/>
          <w:tblHeader/>
          <w:jc w:val="center"/>
        </w:trPr>
        <w:tc>
          <w:tcPr>
            <w:tcW w:w="291" w:type="pct"/>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序号</w:t>
            </w:r>
          </w:p>
        </w:tc>
        <w:tc>
          <w:tcPr>
            <w:tcW w:w="1230" w:type="pct"/>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检验项目</w:t>
            </w:r>
          </w:p>
        </w:tc>
        <w:tc>
          <w:tcPr>
            <w:tcW w:w="1684" w:type="pct"/>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检验依据</w:t>
            </w:r>
          </w:p>
        </w:tc>
        <w:tc>
          <w:tcPr>
            <w:tcW w:w="1284" w:type="pct"/>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检验检测方法</w:t>
            </w:r>
          </w:p>
        </w:tc>
        <w:tc>
          <w:tcPr>
            <w:tcW w:w="509" w:type="pct"/>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备注</w:t>
            </w:r>
          </w:p>
        </w:tc>
      </w:tr>
      <w:tr w:rsidR="007045ED">
        <w:trPr>
          <w:trHeight w:val="567"/>
          <w:jc w:val="center"/>
        </w:trPr>
        <w:tc>
          <w:tcPr>
            <w:tcW w:w="291"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w:t>
            </w:r>
          </w:p>
        </w:tc>
        <w:tc>
          <w:tcPr>
            <w:tcW w:w="1230"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感官指标</w:t>
            </w:r>
          </w:p>
        </w:tc>
        <w:tc>
          <w:tcPr>
            <w:tcW w:w="168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4806.7-2016</w:t>
            </w:r>
          </w:p>
        </w:tc>
        <w:tc>
          <w:tcPr>
            <w:tcW w:w="128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4806.7-2016</w:t>
            </w:r>
          </w:p>
        </w:tc>
        <w:tc>
          <w:tcPr>
            <w:tcW w:w="509"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jc w:val="center"/>
        </w:trPr>
        <w:tc>
          <w:tcPr>
            <w:tcW w:w="291"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2</w:t>
            </w:r>
          </w:p>
        </w:tc>
        <w:tc>
          <w:tcPr>
            <w:tcW w:w="1230"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总迁移量（根据预期接触食品种类选择相应的食品模拟物）</w:t>
            </w:r>
          </w:p>
        </w:tc>
        <w:tc>
          <w:tcPr>
            <w:tcW w:w="168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4806.7-2016</w:t>
            </w:r>
          </w:p>
        </w:tc>
        <w:tc>
          <w:tcPr>
            <w:tcW w:w="128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31604.8-2016</w:t>
            </w:r>
          </w:p>
        </w:tc>
        <w:tc>
          <w:tcPr>
            <w:tcW w:w="509"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jc w:val="center"/>
        </w:trPr>
        <w:tc>
          <w:tcPr>
            <w:tcW w:w="291"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3</w:t>
            </w:r>
          </w:p>
        </w:tc>
        <w:tc>
          <w:tcPr>
            <w:tcW w:w="1230"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高锰酸钾消耗量</w:t>
            </w:r>
          </w:p>
        </w:tc>
        <w:tc>
          <w:tcPr>
            <w:tcW w:w="168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4806.7-2016</w:t>
            </w:r>
          </w:p>
        </w:tc>
        <w:tc>
          <w:tcPr>
            <w:tcW w:w="128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31604.2-2016</w:t>
            </w:r>
          </w:p>
        </w:tc>
        <w:tc>
          <w:tcPr>
            <w:tcW w:w="509"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jc w:val="center"/>
        </w:trPr>
        <w:tc>
          <w:tcPr>
            <w:tcW w:w="291"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4</w:t>
            </w:r>
          </w:p>
        </w:tc>
        <w:tc>
          <w:tcPr>
            <w:tcW w:w="1230"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重金属（以</w:t>
            </w:r>
            <w:proofErr w:type="spellStart"/>
            <w:r>
              <w:rPr>
                <w:rFonts w:ascii="Times New Roman" w:eastAsia="方正仿宋_GBK" w:hAnsi="Times New Roman" w:cs="Times New Roman"/>
                <w:color w:val="000000"/>
                <w:kern w:val="0"/>
              </w:rPr>
              <w:t>Pb</w:t>
            </w:r>
            <w:proofErr w:type="spellEnd"/>
            <w:r>
              <w:rPr>
                <w:rFonts w:ascii="Times New Roman" w:eastAsia="方正仿宋_GBK" w:hAnsi="Times New Roman" w:cs="Times New Roman"/>
                <w:color w:val="000000"/>
                <w:kern w:val="0"/>
              </w:rPr>
              <w:t xml:space="preserve"> </w:t>
            </w:r>
            <w:r>
              <w:rPr>
                <w:rFonts w:ascii="Times New Roman" w:eastAsia="方正仿宋_GBK" w:hAnsi="Times New Roman" w:cs="Times New Roman"/>
                <w:color w:val="000000"/>
                <w:kern w:val="0"/>
              </w:rPr>
              <w:t>计）</w:t>
            </w:r>
          </w:p>
        </w:tc>
        <w:tc>
          <w:tcPr>
            <w:tcW w:w="168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4806.7-2016</w:t>
            </w:r>
          </w:p>
        </w:tc>
        <w:tc>
          <w:tcPr>
            <w:tcW w:w="128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31604.9-2016</w:t>
            </w:r>
          </w:p>
        </w:tc>
        <w:tc>
          <w:tcPr>
            <w:tcW w:w="509"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jc w:val="center"/>
        </w:trPr>
        <w:tc>
          <w:tcPr>
            <w:tcW w:w="291"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5</w:t>
            </w:r>
          </w:p>
        </w:tc>
        <w:tc>
          <w:tcPr>
            <w:tcW w:w="1230"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脱色试验</w:t>
            </w:r>
          </w:p>
        </w:tc>
        <w:tc>
          <w:tcPr>
            <w:tcW w:w="168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4806.7-2016</w:t>
            </w:r>
          </w:p>
        </w:tc>
        <w:tc>
          <w:tcPr>
            <w:tcW w:w="128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31604.7-2016</w:t>
            </w:r>
          </w:p>
        </w:tc>
        <w:tc>
          <w:tcPr>
            <w:tcW w:w="509"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jc w:val="center"/>
        </w:trPr>
        <w:tc>
          <w:tcPr>
            <w:tcW w:w="291"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6</w:t>
            </w:r>
          </w:p>
        </w:tc>
        <w:tc>
          <w:tcPr>
            <w:tcW w:w="1230"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锑</w:t>
            </w:r>
          </w:p>
        </w:tc>
        <w:tc>
          <w:tcPr>
            <w:tcW w:w="168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4806.6-2016</w:t>
            </w:r>
          </w:p>
        </w:tc>
        <w:tc>
          <w:tcPr>
            <w:tcW w:w="128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31604.41-2016</w:t>
            </w:r>
          </w:p>
        </w:tc>
        <w:tc>
          <w:tcPr>
            <w:tcW w:w="509"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jc w:val="center"/>
        </w:trPr>
        <w:tc>
          <w:tcPr>
            <w:tcW w:w="291"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7</w:t>
            </w:r>
          </w:p>
        </w:tc>
        <w:tc>
          <w:tcPr>
            <w:tcW w:w="1230"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乙二醇</w:t>
            </w:r>
          </w:p>
        </w:tc>
        <w:tc>
          <w:tcPr>
            <w:tcW w:w="168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4806.6-2016</w:t>
            </w:r>
          </w:p>
        </w:tc>
        <w:tc>
          <w:tcPr>
            <w:tcW w:w="128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31604.44-2016</w:t>
            </w:r>
          </w:p>
        </w:tc>
        <w:tc>
          <w:tcPr>
            <w:tcW w:w="509"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jc w:val="center"/>
        </w:trPr>
        <w:tc>
          <w:tcPr>
            <w:tcW w:w="291"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8</w:t>
            </w:r>
          </w:p>
        </w:tc>
        <w:tc>
          <w:tcPr>
            <w:tcW w:w="1230"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对苯二甲酸</w:t>
            </w:r>
          </w:p>
        </w:tc>
        <w:tc>
          <w:tcPr>
            <w:tcW w:w="168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4806.6-2016</w:t>
            </w:r>
          </w:p>
        </w:tc>
        <w:tc>
          <w:tcPr>
            <w:tcW w:w="128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31604.21-2016</w:t>
            </w:r>
          </w:p>
        </w:tc>
        <w:tc>
          <w:tcPr>
            <w:tcW w:w="509"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jc w:val="center"/>
        </w:trPr>
        <w:tc>
          <w:tcPr>
            <w:tcW w:w="291"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9</w:t>
            </w:r>
          </w:p>
        </w:tc>
        <w:tc>
          <w:tcPr>
            <w:tcW w:w="1230"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丁二烯</w:t>
            </w:r>
          </w:p>
        </w:tc>
        <w:tc>
          <w:tcPr>
            <w:tcW w:w="168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4806.6-2016</w:t>
            </w:r>
          </w:p>
        </w:tc>
        <w:tc>
          <w:tcPr>
            <w:tcW w:w="128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31604.12-2016</w:t>
            </w:r>
          </w:p>
        </w:tc>
        <w:tc>
          <w:tcPr>
            <w:tcW w:w="509"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jc w:val="center"/>
        </w:trPr>
        <w:tc>
          <w:tcPr>
            <w:tcW w:w="291"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10</w:t>
            </w:r>
          </w:p>
        </w:tc>
        <w:tc>
          <w:tcPr>
            <w:tcW w:w="1230"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乙苯</w:t>
            </w:r>
          </w:p>
        </w:tc>
        <w:tc>
          <w:tcPr>
            <w:tcW w:w="168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4806.6-2016</w:t>
            </w:r>
          </w:p>
        </w:tc>
        <w:tc>
          <w:tcPr>
            <w:tcW w:w="128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31604.16-2016</w:t>
            </w:r>
          </w:p>
        </w:tc>
        <w:tc>
          <w:tcPr>
            <w:tcW w:w="509"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jc w:val="center"/>
        </w:trPr>
        <w:tc>
          <w:tcPr>
            <w:tcW w:w="291"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11</w:t>
            </w:r>
          </w:p>
        </w:tc>
        <w:tc>
          <w:tcPr>
            <w:tcW w:w="1230"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苯乙烯</w:t>
            </w:r>
          </w:p>
        </w:tc>
        <w:tc>
          <w:tcPr>
            <w:tcW w:w="168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4806.6-2016</w:t>
            </w:r>
          </w:p>
        </w:tc>
        <w:tc>
          <w:tcPr>
            <w:tcW w:w="1284"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31604.16-2016</w:t>
            </w:r>
          </w:p>
        </w:tc>
        <w:tc>
          <w:tcPr>
            <w:tcW w:w="509"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bl>
    <w:p w:rsidR="007045ED" w:rsidRDefault="00780D6F">
      <w:pPr>
        <w:adjustRightInd w:val="0"/>
        <w:snapToGrid w:val="0"/>
        <w:spacing w:line="576" w:lineRule="exact"/>
        <w:ind w:firstLine="561"/>
        <w:jc w:val="left"/>
        <w:rPr>
          <w:rFonts w:ascii="Times New Roman" w:eastAsia="方正仿宋_GBK" w:hAnsi="Times New Roman" w:cs="Times New Roman"/>
          <w:sz w:val="32"/>
          <w:szCs w:val="32"/>
        </w:rPr>
      </w:pP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2</w:t>
      </w:r>
      <w:r>
        <w:rPr>
          <w:rFonts w:ascii="Times New Roman" w:eastAsia="方正仿宋_GBK" w:hAnsi="Times New Roman" w:cs="Times New Roman"/>
          <w:sz w:val="32"/>
          <w:szCs w:val="32"/>
        </w:rPr>
        <w:t>）食品用纸包装、容器等制品检测项目见表。</w:t>
      </w:r>
    </w:p>
    <w:p w:rsidR="007045ED" w:rsidRDefault="00780D6F">
      <w:pPr>
        <w:spacing w:line="576" w:lineRule="exact"/>
        <w:jc w:val="center"/>
        <w:rPr>
          <w:rFonts w:ascii="Times New Roman" w:eastAsia="方正仿宋_GBK" w:hAnsi="Times New Roman" w:cs="Times New Roman"/>
          <w:sz w:val="28"/>
          <w:szCs w:val="28"/>
        </w:rPr>
      </w:pPr>
      <w:r>
        <w:rPr>
          <w:rFonts w:ascii="Times New Roman" w:eastAsia="方正仿宋_GBK" w:hAnsi="Times New Roman" w:cs="Times New Roman"/>
          <w:sz w:val="28"/>
          <w:szCs w:val="28"/>
        </w:rPr>
        <w:t>表</w:t>
      </w:r>
      <w:r>
        <w:rPr>
          <w:rFonts w:ascii="Times New Roman" w:eastAsia="方正仿宋_GBK" w:hAnsi="Times New Roman" w:cs="Times New Roman"/>
          <w:sz w:val="28"/>
          <w:szCs w:val="28"/>
        </w:rPr>
        <w:t xml:space="preserve">7 </w:t>
      </w:r>
      <w:r>
        <w:rPr>
          <w:rFonts w:ascii="Times New Roman" w:eastAsia="方正仿宋_GBK" w:hAnsi="Times New Roman" w:cs="Times New Roman"/>
          <w:sz w:val="28"/>
          <w:szCs w:val="28"/>
        </w:rPr>
        <w:t>食品用纸包装、容器等制品检测项目</w:t>
      </w:r>
    </w:p>
    <w:tbl>
      <w:tblPr>
        <w:tblW w:w="5000" w:type="pct"/>
        <w:tblLook w:val="04A0"/>
      </w:tblPr>
      <w:tblGrid>
        <w:gridCol w:w="720"/>
        <w:gridCol w:w="2039"/>
        <w:gridCol w:w="3053"/>
        <w:gridCol w:w="2328"/>
        <w:gridCol w:w="920"/>
      </w:tblGrid>
      <w:tr w:rsidR="007045ED">
        <w:trPr>
          <w:trHeight w:val="567"/>
          <w:tblHeader/>
        </w:trPr>
        <w:tc>
          <w:tcPr>
            <w:tcW w:w="397" w:type="pct"/>
            <w:tcBorders>
              <w:top w:val="single" w:sz="4" w:space="0" w:color="auto"/>
              <w:left w:val="single" w:sz="4" w:space="0" w:color="auto"/>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序号</w:t>
            </w:r>
          </w:p>
        </w:tc>
        <w:tc>
          <w:tcPr>
            <w:tcW w:w="1124" w:type="pct"/>
            <w:tcBorders>
              <w:top w:val="single" w:sz="4" w:space="0" w:color="auto"/>
              <w:left w:val="nil"/>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检测项目</w:t>
            </w:r>
          </w:p>
        </w:tc>
        <w:tc>
          <w:tcPr>
            <w:tcW w:w="1684" w:type="pct"/>
            <w:tcBorders>
              <w:top w:val="single" w:sz="4" w:space="0" w:color="auto"/>
              <w:left w:val="nil"/>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检验依据</w:t>
            </w:r>
          </w:p>
        </w:tc>
        <w:tc>
          <w:tcPr>
            <w:tcW w:w="1284" w:type="pct"/>
            <w:tcBorders>
              <w:top w:val="single" w:sz="4" w:space="0" w:color="auto"/>
              <w:left w:val="nil"/>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检验检测方法</w:t>
            </w:r>
          </w:p>
        </w:tc>
        <w:tc>
          <w:tcPr>
            <w:tcW w:w="508" w:type="pct"/>
            <w:tcBorders>
              <w:top w:val="single" w:sz="4" w:space="0" w:color="auto"/>
              <w:left w:val="nil"/>
              <w:bottom w:val="single" w:sz="4" w:space="0" w:color="auto"/>
              <w:right w:val="single" w:sz="4" w:space="0" w:color="auto"/>
            </w:tcBorders>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备注</w:t>
            </w:r>
          </w:p>
        </w:tc>
      </w:tr>
      <w:tr w:rsidR="007045ED">
        <w:trPr>
          <w:trHeight w:val="567"/>
        </w:trPr>
        <w:tc>
          <w:tcPr>
            <w:tcW w:w="397" w:type="pct"/>
            <w:tcBorders>
              <w:top w:val="nil"/>
              <w:left w:val="single" w:sz="4" w:space="0" w:color="auto"/>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w:t>
            </w:r>
          </w:p>
        </w:tc>
        <w:tc>
          <w:tcPr>
            <w:tcW w:w="1124" w:type="pct"/>
            <w:tcBorders>
              <w:top w:val="nil"/>
              <w:left w:val="nil"/>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感官要求</w:t>
            </w:r>
          </w:p>
        </w:tc>
        <w:tc>
          <w:tcPr>
            <w:tcW w:w="1684" w:type="pct"/>
            <w:vMerge w:val="restart"/>
            <w:tcBorders>
              <w:top w:val="nil"/>
              <w:left w:val="single" w:sz="4" w:space="0" w:color="auto"/>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4806.8\</w:t>
            </w:r>
          </w:p>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4806.7</w:t>
            </w:r>
          </w:p>
        </w:tc>
        <w:tc>
          <w:tcPr>
            <w:tcW w:w="1284" w:type="pct"/>
            <w:tcBorders>
              <w:top w:val="nil"/>
              <w:left w:val="nil"/>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 xml:space="preserve">GB 4806.7 </w:t>
            </w:r>
          </w:p>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4806.8</w:t>
            </w:r>
          </w:p>
        </w:tc>
        <w:tc>
          <w:tcPr>
            <w:tcW w:w="508" w:type="pct"/>
            <w:tcBorders>
              <w:top w:val="nil"/>
              <w:left w:val="nil"/>
              <w:bottom w:val="single" w:sz="4" w:space="0" w:color="auto"/>
              <w:right w:val="single" w:sz="4" w:space="0" w:color="auto"/>
            </w:tcBorders>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trPr>
        <w:tc>
          <w:tcPr>
            <w:tcW w:w="397" w:type="pct"/>
            <w:tcBorders>
              <w:top w:val="nil"/>
              <w:left w:val="single" w:sz="4" w:space="0" w:color="auto"/>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2</w:t>
            </w:r>
          </w:p>
        </w:tc>
        <w:tc>
          <w:tcPr>
            <w:tcW w:w="1124" w:type="pct"/>
            <w:tcBorders>
              <w:top w:val="nil"/>
              <w:left w:val="nil"/>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铅</w:t>
            </w:r>
          </w:p>
        </w:tc>
        <w:tc>
          <w:tcPr>
            <w:tcW w:w="1684" w:type="pct"/>
            <w:vMerge/>
            <w:tcBorders>
              <w:top w:val="nil"/>
              <w:left w:val="single" w:sz="4" w:space="0" w:color="auto"/>
              <w:bottom w:val="single" w:sz="4" w:space="0" w:color="auto"/>
              <w:right w:val="single" w:sz="4" w:space="0" w:color="auto"/>
            </w:tcBorders>
            <w:vAlign w:val="center"/>
          </w:tcPr>
          <w:p w:rsidR="007045ED" w:rsidRDefault="007045ED">
            <w:pPr>
              <w:spacing w:line="300" w:lineRule="exact"/>
              <w:jc w:val="center"/>
              <w:rPr>
                <w:rFonts w:ascii="Times New Roman" w:eastAsia="方正仿宋_GBK" w:hAnsi="Times New Roman" w:cs="Times New Roman"/>
                <w:color w:val="000000"/>
                <w:kern w:val="0"/>
              </w:rPr>
            </w:pPr>
          </w:p>
        </w:tc>
        <w:tc>
          <w:tcPr>
            <w:tcW w:w="1284" w:type="pct"/>
            <w:tcBorders>
              <w:top w:val="nil"/>
              <w:left w:val="nil"/>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31604.34</w:t>
            </w:r>
          </w:p>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31604.49</w:t>
            </w:r>
          </w:p>
        </w:tc>
        <w:tc>
          <w:tcPr>
            <w:tcW w:w="508" w:type="pct"/>
            <w:tcBorders>
              <w:top w:val="nil"/>
              <w:left w:val="nil"/>
              <w:bottom w:val="single" w:sz="4" w:space="0" w:color="auto"/>
              <w:right w:val="single" w:sz="4" w:space="0" w:color="auto"/>
            </w:tcBorders>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trPr>
        <w:tc>
          <w:tcPr>
            <w:tcW w:w="397" w:type="pct"/>
            <w:tcBorders>
              <w:top w:val="nil"/>
              <w:left w:val="single" w:sz="4" w:space="0" w:color="auto"/>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lastRenderedPageBreak/>
              <w:t>3</w:t>
            </w:r>
          </w:p>
        </w:tc>
        <w:tc>
          <w:tcPr>
            <w:tcW w:w="1124" w:type="pct"/>
            <w:tcBorders>
              <w:top w:val="nil"/>
              <w:left w:val="nil"/>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砷</w:t>
            </w:r>
          </w:p>
        </w:tc>
        <w:tc>
          <w:tcPr>
            <w:tcW w:w="1684" w:type="pct"/>
            <w:vMerge/>
            <w:tcBorders>
              <w:top w:val="nil"/>
              <w:left w:val="single" w:sz="4" w:space="0" w:color="auto"/>
              <w:bottom w:val="single" w:sz="4" w:space="0" w:color="auto"/>
              <w:right w:val="single" w:sz="4" w:space="0" w:color="auto"/>
            </w:tcBorders>
            <w:vAlign w:val="center"/>
          </w:tcPr>
          <w:p w:rsidR="007045ED" w:rsidRDefault="007045ED">
            <w:pPr>
              <w:spacing w:line="300" w:lineRule="exact"/>
              <w:jc w:val="center"/>
              <w:rPr>
                <w:rFonts w:ascii="Times New Roman" w:eastAsia="方正仿宋_GBK" w:hAnsi="Times New Roman" w:cs="Times New Roman"/>
                <w:color w:val="000000"/>
                <w:kern w:val="0"/>
              </w:rPr>
            </w:pPr>
          </w:p>
        </w:tc>
        <w:tc>
          <w:tcPr>
            <w:tcW w:w="1284" w:type="pct"/>
            <w:tcBorders>
              <w:top w:val="nil"/>
              <w:left w:val="nil"/>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 xml:space="preserve">GB 31604.38 </w:t>
            </w:r>
          </w:p>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31604.49</w:t>
            </w:r>
          </w:p>
        </w:tc>
        <w:tc>
          <w:tcPr>
            <w:tcW w:w="508" w:type="pct"/>
            <w:tcBorders>
              <w:top w:val="nil"/>
              <w:left w:val="nil"/>
              <w:bottom w:val="single" w:sz="4" w:space="0" w:color="auto"/>
              <w:right w:val="single" w:sz="4" w:space="0" w:color="auto"/>
            </w:tcBorders>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trPr>
        <w:tc>
          <w:tcPr>
            <w:tcW w:w="397" w:type="pct"/>
            <w:tcBorders>
              <w:top w:val="nil"/>
              <w:left w:val="single" w:sz="4" w:space="0" w:color="auto"/>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4</w:t>
            </w:r>
          </w:p>
        </w:tc>
        <w:tc>
          <w:tcPr>
            <w:tcW w:w="1124" w:type="pct"/>
            <w:tcBorders>
              <w:top w:val="nil"/>
              <w:left w:val="nil"/>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荧光性物质</w:t>
            </w:r>
          </w:p>
        </w:tc>
        <w:tc>
          <w:tcPr>
            <w:tcW w:w="1684" w:type="pct"/>
            <w:vMerge/>
            <w:tcBorders>
              <w:top w:val="nil"/>
              <w:left w:val="single" w:sz="4" w:space="0" w:color="auto"/>
              <w:bottom w:val="single" w:sz="4" w:space="0" w:color="auto"/>
              <w:right w:val="single" w:sz="4" w:space="0" w:color="auto"/>
            </w:tcBorders>
            <w:vAlign w:val="center"/>
          </w:tcPr>
          <w:p w:rsidR="007045ED" w:rsidRDefault="007045ED">
            <w:pPr>
              <w:spacing w:line="300" w:lineRule="exact"/>
              <w:jc w:val="center"/>
              <w:rPr>
                <w:rFonts w:ascii="Times New Roman" w:eastAsia="方正仿宋_GBK" w:hAnsi="Times New Roman" w:cs="Times New Roman"/>
                <w:color w:val="000000"/>
                <w:kern w:val="0"/>
              </w:rPr>
            </w:pPr>
          </w:p>
        </w:tc>
        <w:tc>
          <w:tcPr>
            <w:tcW w:w="1284" w:type="pct"/>
            <w:tcBorders>
              <w:top w:val="nil"/>
              <w:left w:val="nil"/>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31604.47</w:t>
            </w:r>
          </w:p>
        </w:tc>
        <w:tc>
          <w:tcPr>
            <w:tcW w:w="508" w:type="pct"/>
            <w:tcBorders>
              <w:top w:val="nil"/>
              <w:left w:val="nil"/>
              <w:bottom w:val="single" w:sz="4" w:space="0" w:color="auto"/>
              <w:right w:val="single" w:sz="4" w:space="0" w:color="auto"/>
            </w:tcBorders>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trPr>
        <w:tc>
          <w:tcPr>
            <w:tcW w:w="397" w:type="pct"/>
            <w:tcBorders>
              <w:top w:val="nil"/>
              <w:left w:val="single" w:sz="4" w:space="0" w:color="auto"/>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5</w:t>
            </w:r>
          </w:p>
        </w:tc>
        <w:tc>
          <w:tcPr>
            <w:tcW w:w="1124" w:type="pct"/>
            <w:tcBorders>
              <w:top w:val="nil"/>
              <w:left w:val="nil"/>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甲醛</w:t>
            </w:r>
          </w:p>
        </w:tc>
        <w:tc>
          <w:tcPr>
            <w:tcW w:w="1684" w:type="pct"/>
            <w:vMerge/>
            <w:tcBorders>
              <w:top w:val="nil"/>
              <w:left w:val="single" w:sz="4" w:space="0" w:color="auto"/>
              <w:bottom w:val="single" w:sz="4" w:space="0" w:color="auto"/>
              <w:right w:val="single" w:sz="4" w:space="0" w:color="auto"/>
            </w:tcBorders>
            <w:vAlign w:val="center"/>
          </w:tcPr>
          <w:p w:rsidR="007045ED" w:rsidRDefault="007045ED">
            <w:pPr>
              <w:spacing w:line="300" w:lineRule="exact"/>
              <w:jc w:val="center"/>
              <w:rPr>
                <w:rFonts w:ascii="Times New Roman" w:eastAsia="方正仿宋_GBK" w:hAnsi="Times New Roman" w:cs="Times New Roman"/>
                <w:color w:val="000000"/>
                <w:kern w:val="0"/>
              </w:rPr>
            </w:pPr>
          </w:p>
        </w:tc>
        <w:tc>
          <w:tcPr>
            <w:tcW w:w="1284" w:type="pct"/>
            <w:tcBorders>
              <w:top w:val="nil"/>
              <w:left w:val="nil"/>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31604.48</w:t>
            </w:r>
          </w:p>
        </w:tc>
        <w:tc>
          <w:tcPr>
            <w:tcW w:w="508" w:type="pct"/>
            <w:tcBorders>
              <w:top w:val="nil"/>
              <w:left w:val="nil"/>
              <w:bottom w:val="single" w:sz="4" w:space="0" w:color="auto"/>
              <w:right w:val="single" w:sz="4" w:space="0" w:color="auto"/>
            </w:tcBorders>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trPr>
        <w:tc>
          <w:tcPr>
            <w:tcW w:w="397" w:type="pct"/>
            <w:tcBorders>
              <w:top w:val="nil"/>
              <w:left w:val="single" w:sz="4" w:space="0" w:color="auto"/>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6</w:t>
            </w:r>
          </w:p>
        </w:tc>
        <w:tc>
          <w:tcPr>
            <w:tcW w:w="1124" w:type="pct"/>
            <w:tcBorders>
              <w:top w:val="nil"/>
              <w:left w:val="nil"/>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总迁移量（多种）</w:t>
            </w:r>
          </w:p>
        </w:tc>
        <w:tc>
          <w:tcPr>
            <w:tcW w:w="1684" w:type="pct"/>
            <w:vMerge/>
            <w:tcBorders>
              <w:top w:val="nil"/>
              <w:left w:val="single" w:sz="4" w:space="0" w:color="auto"/>
              <w:bottom w:val="single" w:sz="4" w:space="0" w:color="auto"/>
              <w:right w:val="single" w:sz="4" w:space="0" w:color="auto"/>
            </w:tcBorders>
            <w:vAlign w:val="center"/>
          </w:tcPr>
          <w:p w:rsidR="007045ED" w:rsidRDefault="007045ED">
            <w:pPr>
              <w:spacing w:line="300" w:lineRule="exact"/>
              <w:jc w:val="center"/>
              <w:rPr>
                <w:rFonts w:ascii="Times New Roman" w:eastAsia="方正仿宋_GBK" w:hAnsi="Times New Roman" w:cs="Times New Roman"/>
                <w:color w:val="000000"/>
                <w:kern w:val="0"/>
              </w:rPr>
            </w:pPr>
          </w:p>
        </w:tc>
        <w:tc>
          <w:tcPr>
            <w:tcW w:w="1284" w:type="pct"/>
            <w:tcBorders>
              <w:top w:val="nil"/>
              <w:left w:val="nil"/>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31604.8</w:t>
            </w:r>
          </w:p>
        </w:tc>
        <w:tc>
          <w:tcPr>
            <w:tcW w:w="508" w:type="pct"/>
            <w:tcBorders>
              <w:top w:val="nil"/>
              <w:left w:val="nil"/>
              <w:bottom w:val="single" w:sz="4" w:space="0" w:color="auto"/>
              <w:right w:val="single" w:sz="4" w:space="0" w:color="auto"/>
            </w:tcBorders>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trPr>
        <w:tc>
          <w:tcPr>
            <w:tcW w:w="397" w:type="pct"/>
            <w:tcBorders>
              <w:top w:val="nil"/>
              <w:left w:val="single" w:sz="4" w:space="0" w:color="auto"/>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7</w:t>
            </w:r>
          </w:p>
        </w:tc>
        <w:tc>
          <w:tcPr>
            <w:tcW w:w="1124" w:type="pct"/>
            <w:tcBorders>
              <w:top w:val="nil"/>
              <w:left w:val="nil"/>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高锰酸钾消耗量</w:t>
            </w:r>
          </w:p>
        </w:tc>
        <w:tc>
          <w:tcPr>
            <w:tcW w:w="1684" w:type="pct"/>
            <w:vMerge/>
            <w:tcBorders>
              <w:top w:val="nil"/>
              <w:left w:val="single" w:sz="4" w:space="0" w:color="auto"/>
              <w:bottom w:val="single" w:sz="4" w:space="0" w:color="auto"/>
              <w:right w:val="single" w:sz="4" w:space="0" w:color="auto"/>
            </w:tcBorders>
            <w:vAlign w:val="center"/>
          </w:tcPr>
          <w:p w:rsidR="007045ED" w:rsidRDefault="007045ED">
            <w:pPr>
              <w:spacing w:line="300" w:lineRule="exact"/>
              <w:jc w:val="center"/>
              <w:rPr>
                <w:rFonts w:ascii="Times New Roman" w:eastAsia="方正仿宋_GBK" w:hAnsi="Times New Roman" w:cs="Times New Roman"/>
                <w:color w:val="000000"/>
                <w:kern w:val="0"/>
              </w:rPr>
            </w:pPr>
          </w:p>
        </w:tc>
        <w:tc>
          <w:tcPr>
            <w:tcW w:w="1284" w:type="pct"/>
            <w:tcBorders>
              <w:top w:val="nil"/>
              <w:left w:val="nil"/>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31604.2</w:t>
            </w:r>
          </w:p>
        </w:tc>
        <w:tc>
          <w:tcPr>
            <w:tcW w:w="508" w:type="pct"/>
            <w:tcBorders>
              <w:top w:val="nil"/>
              <w:left w:val="nil"/>
              <w:bottom w:val="single" w:sz="4" w:space="0" w:color="auto"/>
              <w:right w:val="single" w:sz="4" w:space="0" w:color="auto"/>
            </w:tcBorders>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trPr>
        <w:tc>
          <w:tcPr>
            <w:tcW w:w="397" w:type="pct"/>
            <w:tcBorders>
              <w:top w:val="nil"/>
              <w:left w:val="single" w:sz="4" w:space="0" w:color="auto"/>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8</w:t>
            </w:r>
          </w:p>
        </w:tc>
        <w:tc>
          <w:tcPr>
            <w:tcW w:w="1124" w:type="pct"/>
            <w:tcBorders>
              <w:top w:val="nil"/>
              <w:left w:val="nil"/>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重金属（</w:t>
            </w:r>
            <w:proofErr w:type="spellStart"/>
            <w:r>
              <w:rPr>
                <w:rFonts w:ascii="Times New Roman" w:eastAsia="方正仿宋_GBK" w:hAnsi="Times New Roman" w:cs="Times New Roman"/>
                <w:color w:val="000000"/>
                <w:kern w:val="0"/>
              </w:rPr>
              <w:t>Pb</w:t>
            </w:r>
            <w:proofErr w:type="spellEnd"/>
            <w:r>
              <w:rPr>
                <w:rFonts w:ascii="Times New Roman" w:eastAsia="方正仿宋_GBK" w:hAnsi="Times New Roman" w:cs="Times New Roman"/>
                <w:color w:val="000000"/>
                <w:kern w:val="0"/>
              </w:rPr>
              <w:t>）</w:t>
            </w:r>
          </w:p>
        </w:tc>
        <w:tc>
          <w:tcPr>
            <w:tcW w:w="1684" w:type="pct"/>
            <w:vMerge/>
            <w:tcBorders>
              <w:top w:val="nil"/>
              <w:left w:val="single" w:sz="4" w:space="0" w:color="auto"/>
              <w:bottom w:val="single" w:sz="4" w:space="0" w:color="auto"/>
              <w:right w:val="single" w:sz="4" w:space="0" w:color="auto"/>
            </w:tcBorders>
            <w:vAlign w:val="center"/>
          </w:tcPr>
          <w:p w:rsidR="007045ED" w:rsidRDefault="007045ED">
            <w:pPr>
              <w:spacing w:line="300" w:lineRule="exact"/>
              <w:jc w:val="center"/>
              <w:rPr>
                <w:rFonts w:ascii="Times New Roman" w:eastAsia="方正仿宋_GBK" w:hAnsi="Times New Roman" w:cs="Times New Roman"/>
                <w:color w:val="000000"/>
                <w:kern w:val="0"/>
              </w:rPr>
            </w:pPr>
          </w:p>
        </w:tc>
        <w:tc>
          <w:tcPr>
            <w:tcW w:w="1284" w:type="pct"/>
            <w:tcBorders>
              <w:top w:val="nil"/>
              <w:left w:val="nil"/>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31604.9</w:t>
            </w:r>
          </w:p>
        </w:tc>
        <w:tc>
          <w:tcPr>
            <w:tcW w:w="508" w:type="pct"/>
            <w:tcBorders>
              <w:top w:val="nil"/>
              <w:left w:val="nil"/>
              <w:bottom w:val="single" w:sz="4" w:space="0" w:color="auto"/>
              <w:right w:val="single" w:sz="4" w:space="0" w:color="auto"/>
            </w:tcBorders>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trPr>
        <w:tc>
          <w:tcPr>
            <w:tcW w:w="397" w:type="pct"/>
            <w:tcBorders>
              <w:top w:val="nil"/>
              <w:left w:val="single" w:sz="4" w:space="0" w:color="auto"/>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9</w:t>
            </w:r>
          </w:p>
        </w:tc>
        <w:tc>
          <w:tcPr>
            <w:tcW w:w="1124" w:type="pct"/>
            <w:tcBorders>
              <w:top w:val="nil"/>
              <w:left w:val="nil"/>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大肠菌群</w:t>
            </w:r>
          </w:p>
        </w:tc>
        <w:tc>
          <w:tcPr>
            <w:tcW w:w="1684" w:type="pct"/>
            <w:vMerge/>
            <w:tcBorders>
              <w:top w:val="nil"/>
              <w:left w:val="single" w:sz="4" w:space="0" w:color="auto"/>
              <w:bottom w:val="single" w:sz="4" w:space="0" w:color="auto"/>
              <w:right w:val="single" w:sz="4" w:space="0" w:color="auto"/>
            </w:tcBorders>
            <w:vAlign w:val="center"/>
          </w:tcPr>
          <w:p w:rsidR="007045ED" w:rsidRDefault="007045ED">
            <w:pPr>
              <w:spacing w:line="300" w:lineRule="exact"/>
              <w:jc w:val="center"/>
              <w:rPr>
                <w:rFonts w:ascii="Times New Roman" w:eastAsia="方正仿宋_GBK" w:hAnsi="Times New Roman" w:cs="Times New Roman"/>
                <w:color w:val="000000"/>
                <w:kern w:val="0"/>
              </w:rPr>
            </w:pPr>
          </w:p>
        </w:tc>
        <w:tc>
          <w:tcPr>
            <w:tcW w:w="1284" w:type="pct"/>
            <w:tcBorders>
              <w:top w:val="nil"/>
              <w:left w:val="nil"/>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14934</w:t>
            </w:r>
          </w:p>
        </w:tc>
        <w:tc>
          <w:tcPr>
            <w:tcW w:w="508" w:type="pct"/>
            <w:tcBorders>
              <w:top w:val="nil"/>
              <w:left w:val="nil"/>
              <w:bottom w:val="single" w:sz="4" w:space="0" w:color="auto"/>
              <w:right w:val="single" w:sz="4" w:space="0" w:color="auto"/>
            </w:tcBorders>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trPr>
        <w:tc>
          <w:tcPr>
            <w:tcW w:w="397" w:type="pct"/>
            <w:tcBorders>
              <w:top w:val="nil"/>
              <w:left w:val="single" w:sz="4" w:space="0" w:color="auto"/>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10</w:t>
            </w:r>
          </w:p>
        </w:tc>
        <w:tc>
          <w:tcPr>
            <w:tcW w:w="1124" w:type="pct"/>
            <w:tcBorders>
              <w:top w:val="nil"/>
              <w:left w:val="nil"/>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沙门氏菌</w:t>
            </w:r>
          </w:p>
        </w:tc>
        <w:tc>
          <w:tcPr>
            <w:tcW w:w="1684" w:type="pct"/>
            <w:vMerge/>
            <w:tcBorders>
              <w:top w:val="nil"/>
              <w:left w:val="single" w:sz="4" w:space="0" w:color="auto"/>
              <w:bottom w:val="single" w:sz="4" w:space="0" w:color="auto"/>
              <w:right w:val="single" w:sz="4" w:space="0" w:color="auto"/>
            </w:tcBorders>
            <w:vAlign w:val="center"/>
          </w:tcPr>
          <w:p w:rsidR="007045ED" w:rsidRDefault="007045ED">
            <w:pPr>
              <w:spacing w:line="300" w:lineRule="exact"/>
              <w:jc w:val="center"/>
              <w:rPr>
                <w:rFonts w:ascii="Times New Roman" w:eastAsia="方正仿宋_GBK" w:hAnsi="Times New Roman" w:cs="Times New Roman"/>
                <w:color w:val="000000"/>
                <w:kern w:val="0"/>
              </w:rPr>
            </w:pPr>
          </w:p>
        </w:tc>
        <w:tc>
          <w:tcPr>
            <w:tcW w:w="1284" w:type="pct"/>
            <w:tcBorders>
              <w:top w:val="nil"/>
              <w:left w:val="nil"/>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14934</w:t>
            </w:r>
          </w:p>
        </w:tc>
        <w:tc>
          <w:tcPr>
            <w:tcW w:w="508" w:type="pct"/>
            <w:tcBorders>
              <w:top w:val="nil"/>
              <w:left w:val="nil"/>
              <w:bottom w:val="single" w:sz="4" w:space="0" w:color="auto"/>
              <w:right w:val="single" w:sz="4" w:space="0" w:color="auto"/>
            </w:tcBorders>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trPr>
        <w:tc>
          <w:tcPr>
            <w:tcW w:w="397" w:type="pct"/>
            <w:tcBorders>
              <w:top w:val="nil"/>
              <w:left w:val="single" w:sz="4" w:space="0" w:color="auto"/>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11</w:t>
            </w:r>
          </w:p>
        </w:tc>
        <w:tc>
          <w:tcPr>
            <w:tcW w:w="1124" w:type="pct"/>
            <w:tcBorders>
              <w:top w:val="nil"/>
              <w:left w:val="nil"/>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霉菌</w:t>
            </w:r>
          </w:p>
        </w:tc>
        <w:tc>
          <w:tcPr>
            <w:tcW w:w="1684" w:type="pct"/>
            <w:vMerge/>
            <w:tcBorders>
              <w:top w:val="nil"/>
              <w:left w:val="single" w:sz="4" w:space="0" w:color="auto"/>
              <w:bottom w:val="single" w:sz="4" w:space="0" w:color="auto"/>
              <w:right w:val="single" w:sz="4" w:space="0" w:color="auto"/>
            </w:tcBorders>
            <w:vAlign w:val="center"/>
          </w:tcPr>
          <w:p w:rsidR="007045ED" w:rsidRDefault="007045ED">
            <w:pPr>
              <w:spacing w:line="300" w:lineRule="exact"/>
              <w:jc w:val="center"/>
              <w:rPr>
                <w:rFonts w:ascii="Times New Roman" w:eastAsia="方正仿宋_GBK" w:hAnsi="Times New Roman" w:cs="Times New Roman"/>
                <w:color w:val="000000"/>
                <w:kern w:val="0"/>
              </w:rPr>
            </w:pPr>
          </w:p>
        </w:tc>
        <w:tc>
          <w:tcPr>
            <w:tcW w:w="1284" w:type="pct"/>
            <w:tcBorders>
              <w:top w:val="nil"/>
              <w:left w:val="nil"/>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 4789.15</w:t>
            </w:r>
          </w:p>
        </w:tc>
        <w:tc>
          <w:tcPr>
            <w:tcW w:w="508" w:type="pct"/>
            <w:tcBorders>
              <w:top w:val="nil"/>
              <w:left w:val="nil"/>
              <w:bottom w:val="single" w:sz="4" w:space="0" w:color="auto"/>
              <w:right w:val="single" w:sz="4" w:space="0" w:color="auto"/>
            </w:tcBorders>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bl>
    <w:p w:rsidR="007045ED" w:rsidRDefault="00780D6F">
      <w:pPr>
        <w:spacing w:line="576" w:lineRule="exact"/>
        <w:jc w:val="center"/>
        <w:rPr>
          <w:rFonts w:ascii="Times New Roman" w:eastAsia="方正仿宋_GBK" w:hAnsi="Times New Roman" w:cs="Times New Roman"/>
          <w:sz w:val="28"/>
          <w:szCs w:val="28"/>
        </w:rPr>
      </w:pPr>
      <w:r>
        <w:rPr>
          <w:rFonts w:ascii="Times New Roman" w:eastAsia="方正仿宋_GBK" w:hAnsi="Times New Roman" w:cs="Times New Roman"/>
          <w:sz w:val="28"/>
          <w:szCs w:val="28"/>
        </w:rPr>
        <w:t>表</w:t>
      </w:r>
      <w:r>
        <w:rPr>
          <w:rFonts w:ascii="Times New Roman" w:eastAsia="方正仿宋_GBK" w:hAnsi="Times New Roman" w:cs="Times New Roman"/>
          <w:sz w:val="28"/>
          <w:szCs w:val="28"/>
        </w:rPr>
        <w:t xml:space="preserve">8 </w:t>
      </w:r>
      <w:r>
        <w:rPr>
          <w:rFonts w:ascii="Times New Roman" w:eastAsia="方正仿宋_GBK" w:hAnsi="Times New Roman" w:cs="Times New Roman"/>
          <w:sz w:val="28"/>
          <w:szCs w:val="28"/>
        </w:rPr>
        <w:t>食品包装纸产品物理检测项目</w:t>
      </w:r>
    </w:p>
    <w:tbl>
      <w:tblPr>
        <w:tblW w:w="5000" w:type="pct"/>
        <w:tblLook w:val="04A0"/>
      </w:tblPr>
      <w:tblGrid>
        <w:gridCol w:w="720"/>
        <w:gridCol w:w="984"/>
        <w:gridCol w:w="2343"/>
        <w:gridCol w:w="1763"/>
        <w:gridCol w:w="2328"/>
        <w:gridCol w:w="922"/>
      </w:tblGrid>
      <w:tr w:rsidR="007045ED">
        <w:trPr>
          <w:trHeight w:val="567"/>
        </w:trPr>
        <w:tc>
          <w:tcPr>
            <w:tcW w:w="397" w:type="pct"/>
            <w:tcBorders>
              <w:top w:val="single" w:sz="4" w:space="0" w:color="auto"/>
              <w:left w:val="single" w:sz="4" w:space="0" w:color="auto"/>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序号</w:t>
            </w:r>
          </w:p>
        </w:tc>
        <w:tc>
          <w:tcPr>
            <w:tcW w:w="543" w:type="pct"/>
            <w:tcBorders>
              <w:top w:val="single" w:sz="4" w:space="0" w:color="auto"/>
              <w:left w:val="nil"/>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产品</w:t>
            </w:r>
          </w:p>
        </w:tc>
        <w:tc>
          <w:tcPr>
            <w:tcW w:w="1292" w:type="pct"/>
            <w:tcBorders>
              <w:top w:val="single" w:sz="4" w:space="0" w:color="auto"/>
              <w:left w:val="nil"/>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检测项目</w:t>
            </w:r>
          </w:p>
        </w:tc>
        <w:tc>
          <w:tcPr>
            <w:tcW w:w="972" w:type="pct"/>
            <w:tcBorders>
              <w:top w:val="single" w:sz="4" w:space="0" w:color="auto"/>
              <w:left w:val="nil"/>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检验依据</w:t>
            </w:r>
          </w:p>
        </w:tc>
        <w:tc>
          <w:tcPr>
            <w:tcW w:w="1284" w:type="pct"/>
            <w:tcBorders>
              <w:top w:val="single" w:sz="4" w:space="0" w:color="auto"/>
              <w:left w:val="nil"/>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检验检测方法</w:t>
            </w:r>
          </w:p>
        </w:tc>
        <w:tc>
          <w:tcPr>
            <w:tcW w:w="509" w:type="pct"/>
            <w:tcBorders>
              <w:top w:val="single" w:sz="4" w:space="0" w:color="auto"/>
              <w:left w:val="nil"/>
              <w:bottom w:val="single" w:sz="4" w:space="0" w:color="auto"/>
              <w:right w:val="single" w:sz="4" w:space="0" w:color="auto"/>
            </w:tcBorders>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备注</w:t>
            </w:r>
          </w:p>
        </w:tc>
      </w:tr>
      <w:tr w:rsidR="007045ED">
        <w:trPr>
          <w:trHeight w:val="567"/>
        </w:trPr>
        <w:tc>
          <w:tcPr>
            <w:tcW w:w="397" w:type="pct"/>
            <w:tcBorders>
              <w:top w:val="nil"/>
              <w:left w:val="single" w:sz="4" w:space="0" w:color="auto"/>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w:t>
            </w:r>
          </w:p>
        </w:tc>
        <w:tc>
          <w:tcPr>
            <w:tcW w:w="543" w:type="pct"/>
            <w:vMerge w:val="restart"/>
            <w:tcBorders>
              <w:top w:val="nil"/>
              <w:left w:val="single" w:sz="4" w:space="0" w:color="auto"/>
              <w:bottom w:val="single" w:sz="4" w:space="0" w:color="000000"/>
              <w:right w:val="single" w:sz="4"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糖果包装原纸</w:t>
            </w:r>
          </w:p>
        </w:tc>
        <w:tc>
          <w:tcPr>
            <w:tcW w:w="1292" w:type="pct"/>
            <w:tcBorders>
              <w:top w:val="single" w:sz="4" w:space="0" w:color="auto"/>
              <w:left w:val="nil"/>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定量</w:t>
            </w:r>
          </w:p>
        </w:tc>
        <w:tc>
          <w:tcPr>
            <w:tcW w:w="972" w:type="pct"/>
            <w:vMerge w:val="restart"/>
            <w:tcBorders>
              <w:top w:val="nil"/>
              <w:left w:val="single" w:sz="4" w:space="0" w:color="auto"/>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QB/T 1014</w:t>
            </w:r>
            <w:r>
              <w:rPr>
                <w:rFonts w:ascii="Times New Roman" w:eastAsia="方正仿宋_GBK" w:hAnsi="Times New Roman" w:cs="Times New Roman"/>
                <w:color w:val="000000"/>
                <w:kern w:val="0"/>
              </w:rPr>
              <w:t>或其它明示标准</w:t>
            </w:r>
          </w:p>
        </w:tc>
        <w:tc>
          <w:tcPr>
            <w:tcW w:w="1284" w:type="pct"/>
            <w:tcBorders>
              <w:top w:val="nil"/>
              <w:left w:val="nil"/>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GB/T 451.2</w:t>
            </w:r>
          </w:p>
        </w:tc>
        <w:tc>
          <w:tcPr>
            <w:tcW w:w="509" w:type="pct"/>
            <w:tcBorders>
              <w:top w:val="nil"/>
              <w:left w:val="nil"/>
              <w:bottom w:val="single" w:sz="4" w:space="0" w:color="auto"/>
              <w:right w:val="single" w:sz="4" w:space="0" w:color="auto"/>
            </w:tcBorders>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trPr>
        <w:tc>
          <w:tcPr>
            <w:tcW w:w="397" w:type="pct"/>
            <w:tcBorders>
              <w:top w:val="nil"/>
              <w:left w:val="single" w:sz="4" w:space="0" w:color="auto"/>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2</w:t>
            </w:r>
          </w:p>
        </w:tc>
        <w:tc>
          <w:tcPr>
            <w:tcW w:w="543" w:type="pct"/>
            <w:vMerge/>
            <w:tcBorders>
              <w:top w:val="nil"/>
              <w:left w:val="single" w:sz="4" w:space="0" w:color="auto"/>
              <w:bottom w:val="single" w:sz="4" w:space="0" w:color="000000"/>
              <w:right w:val="single" w:sz="4" w:space="0" w:color="auto"/>
            </w:tcBorders>
            <w:vAlign w:val="center"/>
          </w:tcPr>
          <w:p w:rsidR="007045ED" w:rsidRDefault="007045ED">
            <w:pPr>
              <w:spacing w:line="300" w:lineRule="exact"/>
              <w:jc w:val="center"/>
              <w:rPr>
                <w:rFonts w:ascii="Times New Roman" w:eastAsia="方正仿宋_GBK" w:hAnsi="Times New Roman" w:cs="Times New Roman"/>
                <w:color w:val="000000"/>
                <w:kern w:val="0"/>
              </w:rPr>
            </w:pPr>
          </w:p>
        </w:tc>
        <w:tc>
          <w:tcPr>
            <w:tcW w:w="1292" w:type="pct"/>
            <w:tcBorders>
              <w:top w:val="single" w:sz="4" w:space="0" w:color="auto"/>
              <w:left w:val="nil"/>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proofErr w:type="gramStart"/>
            <w:r>
              <w:rPr>
                <w:rFonts w:ascii="Times New Roman" w:eastAsia="方正仿宋_GBK" w:hAnsi="Times New Roman" w:cs="Times New Roman"/>
                <w:color w:val="000000"/>
                <w:kern w:val="0"/>
              </w:rPr>
              <w:t>抗张指数</w:t>
            </w:r>
            <w:proofErr w:type="gramEnd"/>
            <w:r>
              <w:rPr>
                <w:rFonts w:ascii="Times New Roman" w:eastAsia="方正仿宋_GBK" w:hAnsi="Times New Roman" w:cs="Times New Roman"/>
                <w:color w:val="000000"/>
                <w:kern w:val="0"/>
              </w:rPr>
              <w:t>(</w:t>
            </w:r>
            <w:r>
              <w:rPr>
                <w:rFonts w:ascii="Times New Roman" w:eastAsia="方正仿宋_GBK" w:hAnsi="Times New Roman" w:cs="Times New Roman"/>
                <w:color w:val="000000"/>
                <w:kern w:val="0"/>
              </w:rPr>
              <w:t>纵横向</w:t>
            </w:r>
            <w:r>
              <w:rPr>
                <w:rFonts w:ascii="Times New Roman" w:eastAsia="方正仿宋_GBK" w:hAnsi="Times New Roman" w:cs="Times New Roman"/>
                <w:color w:val="000000"/>
                <w:kern w:val="0"/>
              </w:rPr>
              <w:t>)</w:t>
            </w:r>
          </w:p>
        </w:tc>
        <w:tc>
          <w:tcPr>
            <w:tcW w:w="972" w:type="pct"/>
            <w:vMerge/>
            <w:tcBorders>
              <w:top w:val="nil"/>
              <w:left w:val="single" w:sz="4" w:space="0" w:color="auto"/>
              <w:bottom w:val="single" w:sz="4" w:space="0" w:color="auto"/>
              <w:right w:val="single" w:sz="4" w:space="0" w:color="auto"/>
            </w:tcBorders>
            <w:vAlign w:val="center"/>
          </w:tcPr>
          <w:p w:rsidR="007045ED" w:rsidRDefault="007045ED">
            <w:pPr>
              <w:spacing w:line="300" w:lineRule="exact"/>
              <w:jc w:val="center"/>
              <w:rPr>
                <w:rFonts w:ascii="Times New Roman" w:eastAsia="方正仿宋_GBK" w:hAnsi="Times New Roman" w:cs="Times New Roman"/>
                <w:color w:val="000000"/>
                <w:kern w:val="0"/>
              </w:rPr>
            </w:pPr>
          </w:p>
        </w:tc>
        <w:tc>
          <w:tcPr>
            <w:tcW w:w="1284" w:type="pct"/>
            <w:tcBorders>
              <w:top w:val="nil"/>
              <w:left w:val="nil"/>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GB/T 12914</w:t>
            </w:r>
          </w:p>
        </w:tc>
        <w:tc>
          <w:tcPr>
            <w:tcW w:w="509" w:type="pct"/>
            <w:tcBorders>
              <w:top w:val="nil"/>
              <w:left w:val="nil"/>
              <w:bottom w:val="single" w:sz="4" w:space="0" w:color="auto"/>
              <w:right w:val="single" w:sz="4" w:space="0" w:color="auto"/>
            </w:tcBorders>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trPr>
        <w:tc>
          <w:tcPr>
            <w:tcW w:w="397" w:type="pct"/>
            <w:tcBorders>
              <w:top w:val="nil"/>
              <w:left w:val="single" w:sz="4" w:space="0" w:color="auto"/>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3</w:t>
            </w:r>
          </w:p>
        </w:tc>
        <w:tc>
          <w:tcPr>
            <w:tcW w:w="543" w:type="pct"/>
            <w:vMerge/>
            <w:tcBorders>
              <w:top w:val="nil"/>
              <w:left w:val="single" w:sz="4" w:space="0" w:color="auto"/>
              <w:bottom w:val="single" w:sz="4" w:space="0" w:color="000000"/>
              <w:right w:val="single" w:sz="4" w:space="0" w:color="auto"/>
            </w:tcBorders>
            <w:vAlign w:val="center"/>
          </w:tcPr>
          <w:p w:rsidR="007045ED" w:rsidRDefault="007045ED">
            <w:pPr>
              <w:spacing w:line="300" w:lineRule="exact"/>
              <w:jc w:val="center"/>
              <w:rPr>
                <w:rFonts w:ascii="Times New Roman" w:eastAsia="方正仿宋_GBK" w:hAnsi="Times New Roman" w:cs="Times New Roman"/>
                <w:color w:val="000000"/>
                <w:kern w:val="0"/>
              </w:rPr>
            </w:pPr>
          </w:p>
        </w:tc>
        <w:tc>
          <w:tcPr>
            <w:tcW w:w="1292" w:type="pct"/>
            <w:tcBorders>
              <w:top w:val="single" w:sz="4" w:space="0" w:color="auto"/>
              <w:left w:val="nil"/>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撕裂指数</w:t>
            </w:r>
            <w:r>
              <w:rPr>
                <w:rFonts w:ascii="Times New Roman" w:eastAsia="方正仿宋_GBK" w:hAnsi="Times New Roman" w:cs="Times New Roman"/>
                <w:color w:val="000000"/>
                <w:kern w:val="0"/>
              </w:rPr>
              <w:t>(</w:t>
            </w:r>
            <w:r>
              <w:rPr>
                <w:rFonts w:ascii="Times New Roman" w:eastAsia="方正仿宋_GBK" w:hAnsi="Times New Roman" w:cs="Times New Roman"/>
                <w:color w:val="000000"/>
                <w:kern w:val="0"/>
              </w:rPr>
              <w:t>纵向</w:t>
            </w:r>
            <w:r>
              <w:rPr>
                <w:rFonts w:ascii="Times New Roman" w:eastAsia="方正仿宋_GBK" w:hAnsi="Times New Roman" w:cs="Times New Roman"/>
                <w:color w:val="000000"/>
                <w:kern w:val="0"/>
              </w:rPr>
              <w:t>)</w:t>
            </w:r>
          </w:p>
        </w:tc>
        <w:tc>
          <w:tcPr>
            <w:tcW w:w="972" w:type="pct"/>
            <w:vMerge/>
            <w:tcBorders>
              <w:top w:val="nil"/>
              <w:left w:val="single" w:sz="4" w:space="0" w:color="auto"/>
              <w:bottom w:val="single" w:sz="4" w:space="0" w:color="auto"/>
              <w:right w:val="single" w:sz="4" w:space="0" w:color="auto"/>
            </w:tcBorders>
            <w:vAlign w:val="center"/>
          </w:tcPr>
          <w:p w:rsidR="007045ED" w:rsidRDefault="007045ED">
            <w:pPr>
              <w:spacing w:line="300" w:lineRule="exact"/>
              <w:jc w:val="center"/>
              <w:rPr>
                <w:rFonts w:ascii="Times New Roman" w:eastAsia="方正仿宋_GBK" w:hAnsi="Times New Roman" w:cs="Times New Roman"/>
                <w:color w:val="000000"/>
                <w:kern w:val="0"/>
              </w:rPr>
            </w:pPr>
          </w:p>
        </w:tc>
        <w:tc>
          <w:tcPr>
            <w:tcW w:w="1284" w:type="pct"/>
            <w:tcBorders>
              <w:top w:val="nil"/>
              <w:left w:val="nil"/>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GB/T 455</w:t>
            </w:r>
          </w:p>
        </w:tc>
        <w:tc>
          <w:tcPr>
            <w:tcW w:w="509" w:type="pct"/>
            <w:tcBorders>
              <w:top w:val="nil"/>
              <w:left w:val="nil"/>
              <w:bottom w:val="single" w:sz="4" w:space="0" w:color="auto"/>
              <w:right w:val="single" w:sz="4" w:space="0" w:color="auto"/>
            </w:tcBorders>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trPr>
        <w:tc>
          <w:tcPr>
            <w:tcW w:w="397" w:type="pct"/>
            <w:tcBorders>
              <w:top w:val="nil"/>
              <w:left w:val="single" w:sz="4" w:space="0" w:color="auto"/>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4</w:t>
            </w:r>
          </w:p>
        </w:tc>
        <w:tc>
          <w:tcPr>
            <w:tcW w:w="543" w:type="pct"/>
            <w:vMerge/>
            <w:tcBorders>
              <w:top w:val="nil"/>
              <w:left w:val="single" w:sz="4" w:space="0" w:color="auto"/>
              <w:bottom w:val="single" w:sz="4" w:space="0" w:color="000000"/>
              <w:right w:val="single" w:sz="4" w:space="0" w:color="auto"/>
            </w:tcBorders>
            <w:vAlign w:val="center"/>
          </w:tcPr>
          <w:p w:rsidR="007045ED" w:rsidRDefault="007045ED">
            <w:pPr>
              <w:spacing w:line="300" w:lineRule="exact"/>
              <w:jc w:val="center"/>
              <w:rPr>
                <w:rFonts w:ascii="Times New Roman" w:eastAsia="方正仿宋_GBK" w:hAnsi="Times New Roman" w:cs="Times New Roman"/>
                <w:color w:val="000000"/>
                <w:kern w:val="0"/>
              </w:rPr>
            </w:pPr>
          </w:p>
        </w:tc>
        <w:tc>
          <w:tcPr>
            <w:tcW w:w="1292" w:type="pct"/>
            <w:tcBorders>
              <w:top w:val="single" w:sz="4" w:space="0" w:color="auto"/>
              <w:left w:val="nil"/>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尘埃度</w:t>
            </w:r>
          </w:p>
        </w:tc>
        <w:tc>
          <w:tcPr>
            <w:tcW w:w="972" w:type="pct"/>
            <w:vMerge/>
            <w:tcBorders>
              <w:top w:val="nil"/>
              <w:left w:val="single" w:sz="4" w:space="0" w:color="auto"/>
              <w:bottom w:val="single" w:sz="4" w:space="0" w:color="auto"/>
              <w:right w:val="single" w:sz="4" w:space="0" w:color="auto"/>
            </w:tcBorders>
            <w:vAlign w:val="center"/>
          </w:tcPr>
          <w:p w:rsidR="007045ED" w:rsidRDefault="007045ED">
            <w:pPr>
              <w:spacing w:line="300" w:lineRule="exact"/>
              <w:jc w:val="center"/>
              <w:rPr>
                <w:rFonts w:ascii="Times New Roman" w:eastAsia="方正仿宋_GBK" w:hAnsi="Times New Roman" w:cs="Times New Roman"/>
                <w:color w:val="000000"/>
                <w:kern w:val="0"/>
              </w:rPr>
            </w:pPr>
          </w:p>
        </w:tc>
        <w:tc>
          <w:tcPr>
            <w:tcW w:w="1284" w:type="pct"/>
            <w:tcBorders>
              <w:top w:val="nil"/>
              <w:left w:val="nil"/>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GB/T 1541</w:t>
            </w:r>
          </w:p>
        </w:tc>
        <w:tc>
          <w:tcPr>
            <w:tcW w:w="509" w:type="pct"/>
            <w:tcBorders>
              <w:top w:val="nil"/>
              <w:left w:val="nil"/>
              <w:bottom w:val="single" w:sz="4" w:space="0" w:color="auto"/>
              <w:right w:val="single" w:sz="4" w:space="0" w:color="auto"/>
            </w:tcBorders>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trPr>
        <w:tc>
          <w:tcPr>
            <w:tcW w:w="397" w:type="pct"/>
            <w:tcBorders>
              <w:top w:val="nil"/>
              <w:left w:val="single" w:sz="8" w:space="0" w:color="auto"/>
              <w:bottom w:val="single" w:sz="8" w:space="0" w:color="auto"/>
              <w:right w:val="single" w:sz="8"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5</w:t>
            </w:r>
          </w:p>
        </w:tc>
        <w:tc>
          <w:tcPr>
            <w:tcW w:w="543" w:type="pct"/>
            <w:vMerge w:val="restart"/>
            <w:tcBorders>
              <w:top w:val="nil"/>
              <w:left w:val="single" w:sz="8" w:space="0" w:color="auto"/>
              <w:bottom w:val="single" w:sz="8" w:space="0" w:color="000000"/>
              <w:right w:val="single" w:sz="8"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普通包装原纸</w:t>
            </w:r>
          </w:p>
        </w:tc>
        <w:tc>
          <w:tcPr>
            <w:tcW w:w="1292" w:type="pct"/>
            <w:tcBorders>
              <w:top w:val="single" w:sz="8" w:space="0" w:color="auto"/>
              <w:left w:val="nil"/>
              <w:bottom w:val="single" w:sz="8" w:space="0" w:color="auto"/>
              <w:right w:val="single" w:sz="8" w:space="0" w:color="000000"/>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定量</w:t>
            </w:r>
          </w:p>
        </w:tc>
        <w:tc>
          <w:tcPr>
            <w:tcW w:w="972" w:type="pct"/>
            <w:vMerge w:val="restart"/>
            <w:tcBorders>
              <w:top w:val="nil"/>
              <w:left w:val="single" w:sz="8" w:space="0" w:color="auto"/>
              <w:bottom w:val="single" w:sz="8" w:space="0" w:color="000000"/>
              <w:right w:val="single" w:sz="8"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QB/T 1014</w:t>
            </w:r>
            <w:r>
              <w:rPr>
                <w:rFonts w:ascii="Times New Roman" w:eastAsia="方正仿宋_GBK" w:hAnsi="Times New Roman" w:cs="Times New Roman"/>
                <w:color w:val="000000"/>
                <w:kern w:val="0"/>
              </w:rPr>
              <w:t>或其它明示标准</w:t>
            </w:r>
          </w:p>
        </w:tc>
        <w:tc>
          <w:tcPr>
            <w:tcW w:w="1284" w:type="pct"/>
            <w:tcBorders>
              <w:top w:val="nil"/>
              <w:left w:val="nil"/>
              <w:bottom w:val="single" w:sz="8" w:space="0" w:color="auto"/>
              <w:right w:val="single" w:sz="8"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GB/T 451.2</w:t>
            </w:r>
          </w:p>
        </w:tc>
        <w:tc>
          <w:tcPr>
            <w:tcW w:w="509" w:type="pct"/>
            <w:tcBorders>
              <w:top w:val="nil"/>
              <w:left w:val="nil"/>
              <w:bottom w:val="single" w:sz="8" w:space="0" w:color="auto"/>
              <w:right w:val="single" w:sz="8" w:space="0" w:color="auto"/>
            </w:tcBorders>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trPr>
        <w:tc>
          <w:tcPr>
            <w:tcW w:w="397" w:type="pct"/>
            <w:tcBorders>
              <w:top w:val="nil"/>
              <w:left w:val="single" w:sz="8" w:space="0" w:color="auto"/>
              <w:bottom w:val="single" w:sz="8" w:space="0" w:color="auto"/>
              <w:right w:val="single" w:sz="8"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6</w:t>
            </w:r>
          </w:p>
        </w:tc>
        <w:tc>
          <w:tcPr>
            <w:tcW w:w="543" w:type="pct"/>
            <w:vMerge/>
            <w:tcBorders>
              <w:top w:val="nil"/>
              <w:left w:val="single" w:sz="8" w:space="0" w:color="auto"/>
              <w:bottom w:val="single" w:sz="8" w:space="0" w:color="000000"/>
              <w:right w:val="single" w:sz="8" w:space="0" w:color="auto"/>
            </w:tcBorders>
            <w:vAlign w:val="center"/>
          </w:tcPr>
          <w:p w:rsidR="007045ED" w:rsidRDefault="007045ED">
            <w:pPr>
              <w:spacing w:line="300" w:lineRule="exact"/>
              <w:jc w:val="center"/>
              <w:rPr>
                <w:rFonts w:ascii="Times New Roman" w:eastAsia="方正仿宋_GBK" w:hAnsi="Times New Roman" w:cs="Times New Roman"/>
                <w:color w:val="000000"/>
                <w:kern w:val="0"/>
              </w:rPr>
            </w:pPr>
          </w:p>
        </w:tc>
        <w:tc>
          <w:tcPr>
            <w:tcW w:w="1292" w:type="pct"/>
            <w:tcBorders>
              <w:top w:val="single" w:sz="8" w:space="0" w:color="auto"/>
              <w:left w:val="nil"/>
              <w:bottom w:val="single" w:sz="8" w:space="0" w:color="auto"/>
              <w:right w:val="single" w:sz="8" w:space="0" w:color="000000"/>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proofErr w:type="gramStart"/>
            <w:r>
              <w:rPr>
                <w:rFonts w:ascii="Times New Roman" w:eastAsia="方正仿宋_GBK" w:hAnsi="Times New Roman" w:cs="Times New Roman"/>
                <w:color w:val="000000"/>
                <w:kern w:val="0"/>
              </w:rPr>
              <w:t>耐破指数</w:t>
            </w:r>
            <w:proofErr w:type="gramEnd"/>
          </w:p>
        </w:tc>
        <w:tc>
          <w:tcPr>
            <w:tcW w:w="972" w:type="pct"/>
            <w:vMerge/>
            <w:tcBorders>
              <w:top w:val="nil"/>
              <w:left w:val="single" w:sz="8" w:space="0" w:color="auto"/>
              <w:bottom w:val="single" w:sz="8" w:space="0" w:color="000000"/>
              <w:right w:val="single" w:sz="8" w:space="0" w:color="auto"/>
            </w:tcBorders>
            <w:vAlign w:val="center"/>
          </w:tcPr>
          <w:p w:rsidR="007045ED" w:rsidRDefault="007045ED">
            <w:pPr>
              <w:spacing w:line="300" w:lineRule="exact"/>
              <w:jc w:val="center"/>
              <w:rPr>
                <w:rFonts w:ascii="Times New Roman" w:eastAsia="方正仿宋_GBK" w:hAnsi="Times New Roman" w:cs="Times New Roman"/>
                <w:color w:val="000000"/>
                <w:kern w:val="0"/>
              </w:rPr>
            </w:pPr>
          </w:p>
        </w:tc>
        <w:tc>
          <w:tcPr>
            <w:tcW w:w="1284" w:type="pct"/>
            <w:tcBorders>
              <w:top w:val="nil"/>
              <w:left w:val="nil"/>
              <w:bottom w:val="single" w:sz="8" w:space="0" w:color="auto"/>
              <w:right w:val="single" w:sz="8"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GB/T 454</w:t>
            </w:r>
          </w:p>
        </w:tc>
        <w:tc>
          <w:tcPr>
            <w:tcW w:w="509" w:type="pct"/>
            <w:tcBorders>
              <w:top w:val="nil"/>
              <w:left w:val="nil"/>
              <w:bottom w:val="single" w:sz="8" w:space="0" w:color="auto"/>
              <w:right w:val="single" w:sz="8" w:space="0" w:color="auto"/>
            </w:tcBorders>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trPr>
        <w:tc>
          <w:tcPr>
            <w:tcW w:w="397" w:type="pct"/>
            <w:tcBorders>
              <w:top w:val="nil"/>
              <w:left w:val="single" w:sz="8" w:space="0" w:color="auto"/>
              <w:bottom w:val="single" w:sz="8" w:space="0" w:color="auto"/>
              <w:right w:val="single" w:sz="8"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7</w:t>
            </w:r>
          </w:p>
        </w:tc>
        <w:tc>
          <w:tcPr>
            <w:tcW w:w="543" w:type="pct"/>
            <w:vMerge/>
            <w:tcBorders>
              <w:top w:val="nil"/>
              <w:left w:val="single" w:sz="8" w:space="0" w:color="auto"/>
              <w:bottom w:val="single" w:sz="8" w:space="0" w:color="000000"/>
              <w:right w:val="single" w:sz="8" w:space="0" w:color="auto"/>
            </w:tcBorders>
            <w:vAlign w:val="center"/>
          </w:tcPr>
          <w:p w:rsidR="007045ED" w:rsidRDefault="007045ED">
            <w:pPr>
              <w:spacing w:line="300" w:lineRule="exact"/>
              <w:jc w:val="center"/>
              <w:rPr>
                <w:rFonts w:ascii="Times New Roman" w:eastAsia="方正仿宋_GBK" w:hAnsi="Times New Roman" w:cs="Times New Roman"/>
                <w:color w:val="000000"/>
                <w:kern w:val="0"/>
              </w:rPr>
            </w:pPr>
          </w:p>
        </w:tc>
        <w:tc>
          <w:tcPr>
            <w:tcW w:w="1292" w:type="pct"/>
            <w:tcBorders>
              <w:top w:val="single" w:sz="8" w:space="0" w:color="auto"/>
              <w:left w:val="nil"/>
              <w:bottom w:val="single" w:sz="8" w:space="0" w:color="auto"/>
              <w:right w:val="single" w:sz="8" w:space="0" w:color="000000"/>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proofErr w:type="gramStart"/>
            <w:r>
              <w:rPr>
                <w:rFonts w:ascii="Times New Roman" w:eastAsia="方正仿宋_GBK" w:hAnsi="Times New Roman" w:cs="Times New Roman"/>
                <w:color w:val="000000"/>
                <w:kern w:val="0"/>
              </w:rPr>
              <w:t>抗张指数</w:t>
            </w:r>
            <w:proofErr w:type="gramEnd"/>
            <w:r>
              <w:rPr>
                <w:rFonts w:ascii="Times New Roman" w:eastAsia="方正仿宋_GBK" w:hAnsi="Times New Roman" w:cs="Times New Roman"/>
                <w:color w:val="000000"/>
                <w:kern w:val="0"/>
              </w:rPr>
              <w:t>(</w:t>
            </w:r>
            <w:r>
              <w:rPr>
                <w:rFonts w:ascii="Times New Roman" w:eastAsia="方正仿宋_GBK" w:hAnsi="Times New Roman" w:cs="Times New Roman"/>
                <w:color w:val="000000"/>
                <w:kern w:val="0"/>
              </w:rPr>
              <w:t>纵横向</w:t>
            </w:r>
            <w:r>
              <w:rPr>
                <w:rFonts w:ascii="Times New Roman" w:eastAsia="方正仿宋_GBK" w:hAnsi="Times New Roman" w:cs="Times New Roman"/>
                <w:color w:val="000000"/>
                <w:kern w:val="0"/>
              </w:rPr>
              <w:t>)</w:t>
            </w:r>
          </w:p>
        </w:tc>
        <w:tc>
          <w:tcPr>
            <w:tcW w:w="972" w:type="pct"/>
            <w:vMerge/>
            <w:tcBorders>
              <w:top w:val="nil"/>
              <w:left w:val="single" w:sz="8" w:space="0" w:color="auto"/>
              <w:bottom w:val="single" w:sz="8" w:space="0" w:color="000000"/>
              <w:right w:val="single" w:sz="8" w:space="0" w:color="auto"/>
            </w:tcBorders>
            <w:vAlign w:val="center"/>
          </w:tcPr>
          <w:p w:rsidR="007045ED" w:rsidRDefault="007045ED">
            <w:pPr>
              <w:spacing w:line="300" w:lineRule="exact"/>
              <w:jc w:val="center"/>
              <w:rPr>
                <w:rFonts w:ascii="Times New Roman" w:eastAsia="方正仿宋_GBK" w:hAnsi="Times New Roman" w:cs="Times New Roman"/>
                <w:color w:val="000000"/>
                <w:kern w:val="0"/>
              </w:rPr>
            </w:pPr>
          </w:p>
        </w:tc>
        <w:tc>
          <w:tcPr>
            <w:tcW w:w="1284" w:type="pct"/>
            <w:tcBorders>
              <w:top w:val="nil"/>
              <w:left w:val="nil"/>
              <w:bottom w:val="single" w:sz="8" w:space="0" w:color="auto"/>
              <w:right w:val="single" w:sz="8"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GB/T 12914</w:t>
            </w:r>
          </w:p>
        </w:tc>
        <w:tc>
          <w:tcPr>
            <w:tcW w:w="509" w:type="pct"/>
            <w:tcBorders>
              <w:top w:val="nil"/>
              <w:left w:val="nil"/>
              <w:bottom w:val="single" w:sz="8" w:space="0" w:color="auto"/>
              <w:right w:val="single" w:sz="8" w:space="0" w:color="auto"/>
            </w:tcBorders>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trPr>
        <w:tc>
          <w:tcPr>
            <w:tcW w:w="397" w:type="pct"/>
            <w:tcBorders>
              <w:top w:val="nil"/>
              <w:left w:val="single" w:sz="8" w:space="0" w:color="auto"/>
              <w:bottom w:val="single" w:sz="8" w:space="0" w:color="auto"/>
              <w:right w:val="single" w:sz="8"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8</w:t>
            </w:r>
          </w:p>
        </w:tc>
        <w:tc>
          <w:tcPr>
            <w:tcW w:w="543" w:type="pct"/>
            <w:vMerge/>
            <w:tcBorders>
              <w:top w:val="nil"/>
              <w:left w:val="single" w:sz="8" w:space="0" w:color="auto"/>
              <w:bottom w:val="single" w:sz="8" w:space="0" w:color="000000"/>
              <w:right w:val="single" w:sz="8" w:space="0" w:color="auto"/>
            </w:tcBorders>
            <w:vAlign w:val="center"/>
          </w:tcPr>
          <w:p w:rsidR="007045ED" w:rsidRDefault="007045ED">
            <w:pPr>
              <w:spacing w:line="300" w:lineRule="exact"/>
              <w:jc w:val="center"/>
              <w:rPr>
                <w:rFonts w:ascii="Times New Roman" w:eastAsia="方正仿宋_GBK" w:hAnsi="Times New Roman" w:cs="Times New Roman"/>
                <w:color w:val="000000"/>
                <w:kern w:val="0"/>
              </w:rPr>
            </w:pPr>
          </w:p>
        </w:tc>
        <w:tc>
          <w:tcPr>
            <w:tcW w:w="1292" w:type="pct"/>
            <w:tcBorders>
              <w:top w:val="single" w:sz="8" w:space="0" w:color="auto"/>
              <w:left w:val="nil"/>
              <w:bottom w:val="single" w:sz="8" w:space="0" w:color="auto"/>
              <w:right w:val="single" w:sz="8" w:space="0" w:color="000000"/>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吸水性</w:t>
            </w:r>
            <w:r>
              <w:rPr>
                <w:rFonts w:ascii="Times New Roman" w:eastAsia="方正仿宋_GBK" w:hAnsi="Times New Roman" w:cs="Times New Roman"/>
                <w:color w:val="000000"/>
                <w:kern w:val="0"/>
              </w:rPr>
              <w:t>(</w:t>
            </w:r>
            <w:proofErr w:type="spellStart"/>
            <w:r>
              <w:rPr>
                <w:rFonts w:ascii="Times New Roman" w:eastAsia="方正仿宋_GBK" w:hAnsi="Times New Roman" w:cs="Times New Roman"/>
                <w:color w:val="000000"/>
                <w:kern w:val="0"/>
              </w:rPr>
              <w:t>cobb</w:t>
            </w:r>
            <w:proofErr w:type="spellEnd"/>
            <w:r>
              <w:rPr>
                <w:rFonts w:ascii="Times New Roman" w:eastAsia="方正仿宋_GBK" w:hAnsi="Times New Roman" w:cs="Times New Roman"/>
                <w:color w:val="000000"/>
                <w:kern w:val="0"/>
              </w:rPr>
              <w:t xml:space="preserve"> 60)</w:t>
            </w:r>
          </w:p>
        </w:tc>
        <w:tc>
          <w:tcPr>
            <w:tcW w:w="972" w:type="pct"/>
            <w:vMerge/>
            <w:tcBorders>
              <w:top w:val="nil"/>
              <w:left w:val="single" w:sz="8" w:space="0" w:color="auto"/>
              <w:bottom w:val="single" w:sz="8" w:space="0" w:color="000000"/>
              <w:right w:val="single" w:sz="8" w:space="0" w:color="auto"/>
            </w:tcBorders>
            <w:vAlign w:val="center"/>
          </w:tcPr>
          <w:p w:rsidR="007045ED" w:rsidRDefault="007045ED">
            <w:pPr>
              <w:spacing w:line="300" w:lineRule="exact"/>
              <w:jc w:val="center"/>
              <w:rPr>
                <w:rFonts w:ascii="Times New Roman" w:eastAsia="方正仿宋_GBK" w:hAnsi="Times New Roman" w:cs="Times New Roman"/>
                <w:color w:val="000000"/>
                <w:kern w:val="0"/>
              </w:rPr>
            </w:pPr>
          </w:p>
        </w:tc>
        <w:tc>
          <w:tcPr>
            <w:tcW w:w="1284" w:type="pct"/>
            <w:tcBorders>
              <w:top w:val="nil"/>
              <w:left w:val="nil"/>
              <w:bottom w:val="single" w:sz="8" w:space="0" w:color="auto"/>
              <w:right w:val="single" w:sz="8"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GB/T 1540</w:t>
            </w:r>
          </w:p>
        </w:tc>
        <w:tc>
          <w:tcPr>
            <w:tcW w:w="509" w:type="pct"/>
            <w:tcBorders>
              <w:top w:val="nil"/>
              <w:left w:val="nil"/>
              <w:bottom w:val="single" w:sz="8" w:space="0" w:color="auto"/>
              <w:right w:val="single" w:sz="8" w:space="0" w:color="auto"/>
            </w:tcBorders>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trPr>
        <w:tc>
          <w:tcPr>
            <w:tcW w:w="397" w:type="pct"/>
            <w:tcBorders>
              <w:top w:val="nil"/>
              <w:left w:val="single" w:sz="8" w:space="0" w:color="auto"/>
              <w:bottom w:val="single" w:sz="8" w:space="0" w:color="auto"/>
              <w:right w:val="single" w:sz="8"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9</w:t>
            </w:r>
          </w:p>
        </w:tc>
        <w:tc>
          <w:tcPr>
            <w:tcW w:w="543" w:type="pct"/>
            <w:vMerge/>
            <w:tcBorders>
              <w:top w:val="nil"/>
              <w:left w:val="single" w:sz="8" w:space="0" w:color="auto"/>
              <w:bottom w:val="single" w:sz="8" w:space="0" w:color="000000"/>
              <w:right w:val="single" w:sz="8" w:space="0" w:color="auto"/>
            </w:tcBorders>
            <w:vAlign w:val="center"/>
          </w:tcPr>
          <w:p w:rsidR="007045ED" w:rsidRDefault="007045ED">
            <w:pPr>
              <w:spacing w:line="300" w:lineRule="exact"/>
              <w:jc w:val="center"/>
              <w:rPr>
                <w:rFonts w:ascii="Times New Roman" w:eastAsia="方正仿宋_GBK" w:hAnsi="Times New Roman" w:cs="Times New Roman"/>
                <w:color w:val="000000"/>
                <w:kern w:val="0"/>
              </w:rPr>
            </w:pPr>
          </w:p>
        </w:tc>
        <w:tc>
          <w:tcPr>
            <w:tcW w:w="1292" w:type="pct"/>
            <w:tcBorders>
              <w:top w:val="single" w:sz="8" w:space="0" w:color="auto"/>
              <w:left w:val="nil"/>
              <w:bottom w:val="single" w:sz="8" w:space="0" w:color="auto"/>
              <w:right w:val="single" w:sz="8" w:space="0" w:color="000000"/>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尘埃度</w:t>
            </w:r>
          </w:p>
        </w:tc>
        <w:tc>
          <w:tcPr>
            <w:tcW w:w="972" w:type="pct"/>
            <w:vMerge/>
            <w:tcBorders>
              <w:top w:val="nil"/>
              <w:left w:val="single" w:sz="8" w:space="0" w:color="auto"/>
              <w:bottom w:val="single" w:sz="8" w:space="0" w:color="000000"/>
              <w:right w:val="single" w:sz="8" w:space="0" w:color="auto"/>
            </w:tcBorders>
            <w:vAlign w:val="center"/>
          </w:tcPr>
          <w:p w:rsidR="007045ED" w:rsidRDefault="007045ED">
            <w:pPr>
              <w:spacing w:line="300" w:lineRule="exact"/>
              <w:jc w:val="center"/>
              <w:rPr>
                <w:rFonts w:ascii="Times New Roman" w:eastAsia="方正仿宋_GBK" w:hAnsi="Times New Roman" w:cs="Times New Roman"/>
                <w:color w:val="000000"/>
                <w:kern w:val="0"/>
              </w:rPr>
            </w:pPr>
          </w:p>
        </w:tc>
        <w:tc>
          <w:tcPr>
            <w:tcW w:w="1284" w:type="pct"/>
            <w:tcBorders>
              <w:top w:val="nil"/>
              <w:left w:val="nil"/>
              <w:bottom w:val="single" w:sz="8" w:space="0" w:color="auto"/>
              <w:right w:val="single" w:sz="8"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GB/T 1541</w:t>
            </w:r>
          </w:p>
        </w:tc>
        <w:tc>
          <w:tcPr>
            <w:tcW w:w="509" w:type="pct"/>
            <w:tcBorders>
              <w:top w:val="nil"/>
              <w:left w:val="nil"/>
              <w:bottom w:val="single" w:sz="8" w:space="0" w:color="auto"/>
              <w:right w:val="single" w:sz="8" w:space="0" w:color="auto"/>
            </w:tcBorders>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bl>
    <w:p w:rsidR="007045ED" w:rsidRDefault="007045ED">
      <w:pPr>
        <w:spacing w:line="576" w:lineRule="exact"/>
        <w:jc w:val="center"/>
        <w:rPr>
          <w:rFonts w:ascii="Times New Roman" w:eastAsia="方正仿宋_GBK" w:hAnsi="Times New Roman" w:cs="Times New Roman"/>
          <w:sz w:val="28"/>
          <w:szCs w:val="28"/>
        </w:rPr>
      </w:pPr>
    </w:p>
    <w:p w:rsidR="007045ED" w:rsidRDefault="00780D6F">
      <w:pPr>
        <w:spacing w:line="576" w:lineRule="exact"/>
        <w:jc w:val="center"/>
        <w:rPr>
          <w:rFonts w:ascii="Times New Roman" w:eastAsia="方正仿宋_GBK" w:hAnsi="Times New Roman" w:cs="Times New Roman"/>
          <w:sz w:val="28"/>
          <w:szCs w:val="28"/>
        </w:rPr>
      </w:pPr>
      <w:r>
        <w:rPr>
          <w:rFonts w:ascii="Times New Roman" w:eastAsia="方正仿宋_GBK" w:hAnsi="Times New Roman" w:cs="Times New Roman"/>
          <w:sz w:val="28"/>
          <w:szCs w:val="28"/>
        </w:rPr>
        <w:t>表</w:t>
      </w:r>
      <w:r>
        <w:rPr>
          <w:rFonts w:ascii="Times New Roman" w:eastAsia="方正仿宋_GBK" w:hAnsi="Times New Roman" w:cs="Times New Roman"/>
          <w:sz w:val="28"/>
          <w:szCs w:val="28"/>
        </w:rPr>
        <w:t>9</w:t>
      </w:r>
      <w:r>
        <w:rPr>
          <w:rFonts w:ascii="Times New Roman" w:eastAsia="方正仿宋_GBK" w:hAnsi="Times New Roman" w:cs="Times New Roman"/>
          <w:sz w:val="28"/>
          <w:szCs w:val="28"/>
        </w:rPr>
        <w:t>圆柱型复合罐产品物理检测项目</w:t>
      </w:r>
    </w:p>
    <w:tbl>
      <w:tblPr>
        <w:tblW w:w="5000" w:type="pct"/>
        <w:tblLook w:val="04A0"/>
      </w:tblPr>
      <w:tblGrid>
        <w:gridCol w:w="664"/>
        <w:gridCol w:w="1074"/>
        <w:gridCol w:w="2331"/>
        <w:gridCol w:w="1743"/>
        <w:gridCol w:w="2328"/>
        <w:gridCol w:w="920"/>
      </w:tblGrid>
      <w:tr w:rsidR="007045ED">
        <w:trPr>
          <w:trHeight w:val="567"/>
        </w:trPr>
        <w:tc>
          <w:tcPr>
            <w:tcW w:w="366" w:type="pct"/>
            <w:tcBorders>
              <w:top w:val="single" w:sz="8" w:space="0" w:color="auto"/>
              <w:left w:val="single" w:sz="8" w:space="0" w:color="auto"/>
              <w:bottom w:val="single" w:sz="8" w:space="0" w:color="000000"/>
              <w:right w:val="single" w:sz="8" w:space="0" w:color="auto"/>
            </w:tcBorders>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序号</w:t>
            </w:r>
          </w:p>
        </w:tc>
        <w:tc>
          <w:tcPr>
            <w:tcW w:w="592" w:type="pct"/>
            <w:tcBorders>
              <w:top w:val="single" w:sz="8" w:space="0" w:color="auto"/>
              <w:left w:val="single" w:sz="8" w:space="0" w:color="auto"/>
              <w:bottom w:val="single" w:sz="8" w:space="0" w:color="000000"/>
              <w:right w:val="single" w:sz="8" w:space="0" w:color="auto"/>
            </w:tcBorders>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产品</w:t>
            </w:r>
          </w:p>
        </w:tc>
        <w:tc>
          <w:tcPr>
            <w:tcW w:w="1285" w:type="pct"/>
            <w:tcBorders>
              <w:top w:val="single" w:sz="8" w:space="0" w:color="auto"/>
              <w:left w:val="single" w:sz="8" w:space="0" w:color="auto"/>
              <w:bottom w:val="single" w:sz="8" w:space="0" w:color="000000"/>
              <w:right w:val="single" w:sz="4" w:space="0" w:color="auto"/>
            </w:tcBorders>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检测项目</w:t>
            </w:r>
          </w:p>
        </w:tc>
        <w:tc>
          <w:tcPr>
            <w:tcW w:w="961" w:type="pct"/>
            <w:tcBorders>
              <w:top w:val="single" w:sz="4" w:space="0" w:color="auto"/>
              <w:left w:val="single" w:sz="4" w:space="0" w:color="auto"/>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检验依据</w:t>
            </w:r>
          </w:p>
        </w:tc>
        <w:tc>
          <w:tcPr>
            <w:tcW w:w="1284" w:type="pct"/>
            <w:tcBorders>
              <w:top w:val="single" w:sz="8" w:space="0" w:color="auto"/>
              <w:left w:val="single" w:sz="4" w:space="0" w:color="auto"/>
              <w:bottom w:val="single" w:sz="8" w:space="0" w:color="000000"/>
              <w:right w:val="single" w:sz="8" w:space="0" w:color="auto"/>
            </w:tcBorders>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检验检测方法</w:t>
            </w:r>
          </w:p>
        </w:tc>
        <w:tc>
          <w:tcPr>
            <w:tcW w:w="508" w:type="pct"/>
            <w:tcBorders>
              <w:top w:val="single" w:sz="8" w:space="0" w:color="auto"/>
              <w:left w:val="single" w:sz="4" w:space="0" w:color="auto"/>
              <w:bottom w:val="single" w:sz="8" w:space="0" w:color="000000"/>
              <w:right w:val="single" w:sz="8" w:space="0" w:color="auto"/>
            </w:tcBorders>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备注</w:t>
            </w:r>
          </w:p>
        </w:tc>
      </w:tr>
      <w:tr w:rsidR="007045ED">
        <w:trPr>
          <w:trHeight w:val="567"/>
        </w:trPr>
        <w:tc>
          <w:tcPr>
            <w:tcW w:w="366" w:type="pct"/>
            <w:tcBorders>
              <w:top w:val="nil"/>
              <w:left w:val="single" w:sz="8" w:space="0" w:color="auto"/>
              <w:bottom w:val="single" w:sz="8" w:space="0" w:color="auto"/>
              <w:right w:val="single" w:sz="8"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w:t>
            </w:r>
          </w:p>
        </w:tc>
        <w:tc>
          <w:tcPr>
            <w:tcW w:w="592" w:type="pct"/>
            <w:vMerge w:val="restart"/>
            <w:tcBorders>
              <w:top w:val="nil"/>
              <w:left w:val="single" w:sz="8" w:space="0" w:color="auto"/>
              <w:bottom w:val="single" w:sz="8" w:space="0" w:color="000000"/>
              <w:right w:val="single" w:sz="8"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圆柱形复合罐</w:t>
            </w:r>
          </w:p>
        </w:tc>
        <w:tc>
          <w:tcPr>
            <w:tcW w:w="1285" w:type="pct"/>
            <w:tcBorders>
              <w:top w:val="single" w:sz="8" w:space="0" w:color="auto"/>
              <w:left w:val="nil"/>
              <w:bottom w:val="single" w:sz="8" w:space="0" w:color="auto"/>
              <w:right w:val="single" w:sz="4"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端盖脱离力</w:t>
            </w:r>
          </w:p>
        </w:tc>
        <w:tc>
          <w:tcPr>
            <w:tcW w:w="96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GB/T 10440</w:t>
            </w:r>
          </w:p>
        </w:tc>
        <w:tc>
          <w:tcPr>
            <w:tcW w:w="1284" w:type="pct"/>
            <w:tcBorders>
              <w:top w:val="nil"/>
              <w:left w:val="single" w:sz="4" w:space="0" w:color="auto"/>
              <w:bottom w:val="single" w:sz="8" w:space="0" w:color="auto"/>
              <w:right w:val="single" w:sz="8"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GB/T 10440</w:t>
            </w:r>
          </w:p>
        </w:tc>
        <w:tc>
          <w:tcPr>
            <w:tcW w:w="508" w:type="pct"/>
            <w:tcBorders>
              <w:top w:val="nil"/>
              <w:left w:val="single" w:sz="4" w:space="0" w:color="auto"/>
              <w:bottom w:val="single" w:sz="8" w:space="0" w:color="auto"/>
              <w:right w:val="single" w:sz="8" w:space="0" w:color="auto"/>
            </w:tcBorders>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trPr>
        <w:tc>
          <w:tcPr>
            <w:tcW w:w="366" w:type="pct"/>
            <w:tcBorders>
              <w:top w:val="nil"/>
              <w:left w:val="single" w:sz="8" w:space="0" w:color="auto"/>
              <w:bottom w:val="single" w:sz="8" w:space="0" w:color="auto"/>
              <w:right w:val="single" w:sz="8"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2</w:t>
            </w:r>
          </w:p>
        </w:tc>
        <w:tc>
          <w:tcPr>
            <w:tcW w:w="592" w:type="pct"/>
            <w:vMerge/>
            <w:tcBorders>
              <w:top w:val="nil"/>
              <w:left w:val="single" w:sz="8" w:space="0" w:color="auto"/>
              <w:bottom w:val="single" w:sz="8" w:space="0" w:color="000000"/>
              <w:right w:val="single" w:sz="8" w:space="0" w:color="auto"/>
            </w:tcBorders>
            <w:vAlign w:val="center"/>
          </w:tcPr>
          <w:p w:rsidR="007045ED" w:rsidRDefault="007045ED">
            <w:pPr>
              <w:spacing w:line="300" w:lineRule="exact"/>
              <w:jc w:val="center"/>
              <w:rPr>
                <w:rFonts w:ascii="Times New Roman" w:eastAsia="方正仿宋_GBK" w:hAnsi="Times New Roman" w:cs="Times New Roman"/>
                <w:color w:val="000000"/>
                <w:kern w:val="0"/>
              </w:rPr>
            </w:pPr>
          </w:p>
        </w:tc>
        <w:tc>
          <w:tcPr>
            <w:tcW w:w="1285" w:type="pct"/>
            <w:tcBorders>
              <w:top w:val="single" w:sz="8" w:space="0" w:color="auto"/>
              <w:left w:val="nil"/>
              <w:bottom w:val="single" w:sz="8" w:space="0" w:color="auto"/>
              <w:right w:val="single" w:sz="4"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轴向</w:t>
            </w:r>
            <w:proofErr w:type="gramStart"/>
            <w:r>
              <w:rPr>
                <w:rFonts w:ascii="Times New Roman" w:eastAsia="方正仿宋_GBK" w:hAnsi="Times New Roman" w:cs="Times New Roman"/>
                <w:color w:val="000000"/>
                <w:kern w:val="0"/>
              </w:rPr>
              <w:t>压溃力</w:t>
            </w:r>
            <w:proofErr w:type="gramEnd"/>
          </w:p>
        </w:tc>
        <w:tc>
          <w:tcPr>
            <w:tcW w:w="961" w:type="pct"/>
            <w:vMerge/>
            <w:tcBorders>
              <w:top w:val="single" w:sz="4" w:space="0" w:color="auto"/>
              <w:left w:val="single" w:sz="4" w:space="0" w:color="auto"/>
              <w:bottom w:val="single" w:sz="4" w:space="0" w:color="auto"/>
              <w:right w:val="single" w:sz="4" w:space="0" w:color="auto"/>
            </w:tcBorders>
            <w:vAlign w:val="center"/>
          </w:tcPr>
          <w:p w:rsidR="007045ED" w:rsidRDefault="007045ED">
            <w:pPr>
              <w:spacing w:line="300" w:lineRule="exact"/>
              <w:jc w:val="center"/>
              <w:rPr>
                <w:rFonts w:ascii="Times New Roman" w:eastAsia="方正仿宋_GBK" w:hAnsi="Times New Roman" w:cs="Times New Roman"/>
                <w:color w:val="000000"/>
                <w:kern w:val="0"/>
              </w:rPr>
            </w:pPr>
          </w:p>
        </w:tc>
        <w:tc>
          <w:tcPr>
            <w:tcW w:w="1284" w:type="pct"/>
            <w:tcBorders>
              <w:top w:val="nil"/>
              <w:left w:val="single" w:sz="4" w:space="0" w:color="auto"/>
              <w:bottom w:val="single" w:sz="8" w:space="0" w:color="auto"/>
              <w:right w:val="single" w:sz="8"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GB/T 10440</w:t>
            </w:r>
          </w:p>
        </w:tc>
        <w:tc>
          <w:tcPr>
            <w:tcW w:w="508" w:type="pct"/>
            <w:tcBorders>
              <w:top w:val="nil"/>
              <w:left w:val="single" w:sz="4" w:space="0" w:color="auto"/>
              <w:bottom w:val="single" w:sz="8" w:space="0" w:color="auto"/>
              <w:right w:val="single" w:sz="8" w:space="0" w:color="auto"/>
            </w:tcBorders>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trPr>
        <w:tc>
          <w:tcPr>
            <w:tcW w:w="366" w:type="pct"/>
            <w:tcBorders>
              <w:top w:val="nil"/>
              <w:left w:val="single" w:sz="8" w:space="0" w:color="auto"/>
              <w:bottom w:val="single" w:sz="8" w:space="0" w:color="auto"/>
              <w:right w:val="single" w:sz="8"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3</w:t>
            </w:r>
          </w:p>
        </w:tc>
        <w:tc>
          <w:tcPr>
            <w:tcW w:w="592" w:type="pct"/>
            <w:vMerge/>
            <w:tcBorders>
              <w:top w:val="nil"/>
              <w:left w:val="single" w:sz="8" w:space="0" w:color="auto"/>
              <w:bottom w:val="single" w:sz="8" w:space="0" w:color="000000"/>
              <w:right w:val="single" w:sz="8" w:space="0" w:color="auto"/>
            </w:tcBorders>
            <w:vAlign w:val="center"/>
          </w:tcPr>
          <w:p w:rsidR="007045ED" w:rsidRDefault="007045ED">
            <w:pPr>
              <w:spacing w:line="300" w:lineRule="exact"/>
              <w:jc w:val="center"/>
              <w:rPr>
                <w:rFonts w:ascii="Times New Roman" w:eastAsia="方正仿宋_GBK" w:hAnsi="Times New Roman" w:cs="Times New Roman"/>
                <w:color w:val="000000"/>
                <w:kern w:val="0"/>
              </w:rPr>
            </w:pPr>
          </w:p>
        </w:tc>
        <w:tc>
          <w:tcPr>
            <w:tcW w:w="1285" w:type="pct"/>
            <w:tcBorders>
              <w:top w:val="single" w:sz="8" w:space="0" w:color="auto"/>
              <w:left w:val="nil"/>
              <w:bottom w:val="single" w:sz="8" w:space="0" w:color="auto"/>
              <w:right w:val="single" w:sz="4"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快速泄漏试验</w:t>
            </w:r>
          </w:p>
        </w:tc>
        <w:tc>
          <w:tcPr>
            <w:tcW w:w="961" w:type="pct"/>
            <w:vMerge/>
            <w:tcBorders>
              <w:top w:val="single" w:sz="4" w:space="0" w:color="auto"/>
              <w:left w:val="single" w:sz="4" w:space="0" w:color="auto"/>
              <w:bottom w:val="single" w:sz="4" w:space="0" w:color="auto"/>
              <w:right w:val="single" w:sz="4" w:space="0" w:color="auto"/>
            </w:tcBorders>
            <w:vAlign w:val="center"/>
          </w:tcPr>
          <w:p w:rsidR="007045ED" w:rsidRDefault="007045ED">
            <w:pPr>
              <w:spacing w:line="300" w:lineRule="exact"/>
              <w:jc w:val="center"/>
              <w:rPr>
                <w:rFonts w:ascii="Times New Roman" w:eastAsia="方正仿宋_GBK" w:hAnsi="Times New Roman" w:cs="Times New Roman"/>
                <w:color w:val="000000"/>
                <w:kern w:val="0"/>
              </w:rPr>
            </w:pPr>
          </w:p>
        </w:tc>
        <w:tc>
          <w:tcPr>
            <w:tcW w:w="1284" w:type="pct"/>
            <w:tcBorders>
              <w:top w:val="nil"/>
              <w:left w:val="single" w:sz="4" w:space="0" w:color="auto"/>
              <w:bottom w:val="single" w:sz="8" w:space="0" w:color="auto"/>
              <w:right w:val="single" w:sz="8"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GB/T 10440</w:t>
            </w:r>
          </w:p>
        </w:tc>
        <w:tc>
          <w:tcPr>
            <w:tcW w:w="508" w:type="pct"/>
            <w:tcBorders>
              <w:top w:val="nil"/>
              <w:left w:val="single" w:sz="4" w:space="0" w:color="auto"/>
              <w:bottom w:val="single" w:sz="8" w:space="0" w:color="auto"/>
              <w:right w:val="single" w:sz="8" w:space="0" w:color="auto"/>
            </w:tcBorders>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trPr>
        <w:tc>
          <w:tcPr>
            <w:tcW w:w="366" w:type="pct"/>
            <w:tcBorders>
              <w:top w:val="nil"/>
              <w:left w:val="single" w:sz="8" w:space="0" w:color="auto"/>
              <w:bottom w:val="single" w:sz="8" w:space="0" w:color="auto"/>
              <w:right w:val="single" w:sz="8"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4</w:t>
            </w:r>
          </w:p>
        </w:tc>
        <w:tc>
          <w:tcPr>
            <w:tcW w:w="592" w:type="pct"/>
            <w:vMerge/>
            <w:tcBorders>
              <w:top w:val="nil"/>
              <w:left w:val="single" w:sz="8" w:space="0" w:color="auto"/>
              <w:bottom w:val="single" w:sz="8" w:space="0" w:color="000000"/>
              <w:right w:val="single" w:sz="8" w:space="0" w:color="auto"/>
            </w:tcBorders>
            <w:vAlign w:val="center"/>
          </w:tcPr>
          <w:p w:rsidR="007045ED" w:rsidRDefault="007045ED">
            <w:pPr>
              <w:spacing w:line="300" w:lineRule="exact"/>
              <w:jc w:val="center"/>
              <w:rPr>
                <w:rFonts w:ascii="Times New Roman" w:eastAsia="方正仿宋_GBK" w:hAnsi="Times New Roman" w:cs="Times New Roman"/>
                <w:color w:val="000000"/>
                <w:kern w:val="0"/>
              </w:rPr>
            </w:pPr>
          </w:p>
        </w:tc>
        <w:tc>
          <w:tcPr>
            <w:tcW w:w="1285" w:type="pct"/>
            <w:tcBorders>
              <w:top w:val="single" w:sz="8" w:space="0" w:color="auto"/>
              <w:left w:val="nil"/>
              <w:bottom w:val="single" w:sz="8" w:space="0" w:color="auto"/>
              <w:right w:val="single" w:sz="4"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跌落试验</w:t>
            </w:r>
          </w:p>
        </w:tc>
        <w:tc>
          <w:tcPr>
            <w:tcW w:w="961" w:type="pct"/>
            <w:vMerge/>
            <w:tcBorders>
              <w:top w:val="single" w:sz="4" w:space="0" w:color="auto"/>
              <w:left w:val="single" w:sz="4" w:space="0" w:color="auto"/>
              <w:bottom w:val="single" w:sz="4" w:space="0" w:color="auto"/>
              <w:right w:val="single" w:sz="4" w:space="0" w:color="auto"/>
            </w:tcBorders>
            <w:vAlign w:val="center"/>
          </w:tcPr>
          <w:p w:rsidR="007045ED" w:rsidRDefault="007045ED">
            <w:pPr>
              <w:spacing w:line="300" w:lineRule="exact"/>
              <w:jc w:val="center"/>
              <w:rPr>
                <w:rFonts w:ascii="Times New Roman" w:eastAsia="方正仿宋_GBK" w:hAnsi="Times New Roman" w:cs="Times New Roman"/>
                <w:color w:val="000000"/>
                <w:kern w:val="0"/>
              </w:rPr>
            </w:pPr>
          </w:p>
        </w:tc>
        <w:tc>
          <w:tcPr>
            <w:tcW w:w="1284" w:type="pct"/>
            <w:tcBorders>
              <w:top w:val="nil"/>
              <w:left w:val="single" w:sz="4" w:space="0" w:color="auto"/>
              <w:bottom w:val="single" w:sz="8" w:space="0" w:color="auto"/>
              <w:right w:val="single" w:sz="8"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GB/T 10440</w:t>
            </w:r>
          </w:p>
        </w:tc>
        <w:tc>
          <w:tcPr>
            <w:tcW w:w="508" w:type="pct"/>
            <w:tcBorders>
              <w:top w:val="nil"/>
              <w:left w:val="single" w:sz="4" w:space="0" w:color="auto"/>
              <w:bottom w:val="single" w:sz="8" w:space="0" w:color="auto"/>
              <w:right w:val="single" w:sz="8" w:space="0" w:color="auto"/>
            </w:tcBorders>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bl>
    <w:p w:rsidR="007045ED" w:rsidRDefault="00780D6F">
      <w:pPr>
        <w:spacing w:line="576" w:lineRule="exact"/>
        <w:jc w:val="center"/>
        <w:rPr>
          <w:rFonts w:ascii="Times New Roman" w:eastAsia="方正黑体_GBK" w:hAnsi="Times New Roman" w:cs="Times New Roman"/>
          <w:color w:val="000000"/>
          <w:kern w:val="0"/>
        </w:rPr>
      </w:pPr>
      <w:r>
        <w:rPr>
          <w:rFonts w:ascii="Times New Roman" w:eastAsia="方正仿宋_GBK" w:hAnsi="Times New Roman" w:cs="Times New Roman"/>
          <w:sz w:val="28"/>
          <w:szCs w:val="28"/>
        </w:rPr>
        <w:t>表</w:t>
      </w:r>
      <w:r>
        <w:rPr>
          <w:rFonts w:ascii="Times New Roman" w:eastAsia="方正仿宋_GBK" w:hAnsi="Times New Roman" w:cs="Times New Roman"/>
          <w:sz w:val="28"/>
          <w:szCs w:val="28"/>
        </w:rPr>
        <w:t xml:space="preserve">10 </w:t>
      </w:r>
      <w:proofErr w:type="gramStart"/>
      <w:r>
        <w:rPr>
          <w:rFonts w:ascii="Times New Roman" w:eastAsia="方正仿宋_GBK" w:hAnsi="Times New Roman" w:cs="Times New Roman"/>
          <w:sz w:val="28"/>
          <w:szCs w:val="28"/>
        </w:rPr>
        <w:t>淋膜纸杯</w:t>
      </w:r>
      <w:proofErr w:type="gramEnd"/>
      <w:r>
        <w:rPr>
          <w:rFonts w:ascii="Times New Roman" w:eastAsia="方正仿宋_GBK" w:hAnsi="Times New Roman" w:cs="Times New Roman"/>
          <w:sz w:val="28"/>
          <w:szCs w:val="28"/>
        </w:rPr>
        <w:t>产品物理检测项目</w:t>
      </w:r>
    </w:p>
    <w:tbl>
      <w:tblPr>
        <w:tblW w:w="5000" w:type="pct"/>
        <w:tblLook w:val="04A0"/>
      </w:tblPr>
      <w:tblGrid>
        <w:gridCol w:w="662"/>
        <w:gridCol w:w="1071"/>
        <w:gridCol w:w="2328"/>
        <w:gridCol w:w="1747"/>
        <w:gridCol w:w="2328"/>
        <w:gridCol w:w="924"/>
      </w:tblGrid>
      <w:tr w:rsidR="007045ED">
        <w:trPr>
          <w:trHeight w:val="567"/>
        </w:trPr>
        <w:tc>
          <w:tcPr>
            <w:tcW w:w="365" w:type="pct"/>
            <w:tcBorders>
              <w:top w:val="single" w:sz="8" w:space="0" w:color="auto"/>
              <w:left w:val="single" w:sz="8" w:space="0" w:color="auto"/>
              <w:bottom w:val="single" w:sz="8" w:space="0" w:color="auto"/>
              <w:right w:val="single" w:sz="8" w:space="0" w:color="auto"/>
            </w:tcBorders>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序号</w:t>
            </w:r>
          </w:p>
        </w:tc>
        <w:tc>
          <w:tcPr>
            <w:tcW w:w="591" w:type="pct"/>
            <w:tcBorders>
              <w:top w:val="single" w:sz="8" w:space="0" w:color="auto"/>
              <w:left w:val="nil"/>
              <w:bottom w:val="single" w:sz="8" w:space="0" w:color="auto"/>
              <w:right w:val="single" w:sz="8" w:space="0" w:color="auto"/>
            </w:tcBorders>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产品</w:t>
            </w:r>
          </w:p>
        </w:tc>
        <w:tc>
          <w:tcPr>
            <w:tcW w:w="1284" w:type="pct"/>
            <w:tcBorders>
              <w:top w:val="single" w:sz="8" w:space="0" w:color="auto"/>
              <w:left w:val="nil"/>
              <w:bottom w:val="single" w:sz="8" w:space="0" w:color="auto"/>
              <w:right w:val="single" w:sz="8" w:space="0" w:color="000000"/>
            </w:tcBorders>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检测项目</w:t>
            </w:r>
          </w:p>
        </w:tc>
        <w:tc>
          <w:tcPr>
            <w:tcW w:w="964" w:type="pct"/>
            <w:tcBorders>
              <w:top w:val="single" w:sz="4" w:space="0" w:color="auto"/>
              <w:left w:val="nil"/>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检验依据</w:t>
            </w:r>
          </w:p>
        </w:tc>
        <w:tc>
          <w:tcPr>
            <w:tcW w:w="1284" w:type="pct"/>
            <w:tcBorders>
              <w:top w:val="single" w:sz="4" w:space="0" w:color="auto"/>
              <w:left w:val="nil"/>
              <w:bottom w:val="single" w:sz="4" w:space="0" w:color="auto"/>
              <w:right w:val="single" w:sz="4" w:space="0" w:color="auto"/>
            </w:tcBorders>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检验检测方法</w:t>
            </w:r>
          </w:p>
        </w:tc>
        <w:tc>
          <w:tcPr>
            <w:tcW w:w="510" w:type="pct"/>
            <w:tcBorders>
              <w:top w:val="single" w:sz="4" w:space="0" w:color="auto"/>
              <w:left w:val="nil"/>
              <w:bottom w:val="single" w:sz="4" w:space="0" w:color="auto"/>
              <w:right w:val="single" w:sz="4" w:space="0" w:color="auto"/>
            </w:tcBorders>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备注</w:t>
            </w:r>
          </w:p>
        </w:tc>
      </w:tr>
      <w:tr w:rsidR="007045ED">
        <w:trPr>
          <w:trHeight w:val="567"/>
        </w:trPr>
        <w:tc>
          <w:tcPr>
            <w:tcW w:w="365" w:type="pct"/>
            <w:tcBorders>
              <w:top w:val="nil"/>
              <w:left w:val="single" w:sz="8" w:space="0" w:color="auto"/>
              <w:bottom w:val="single" w:sz="8" w:space="0" w:color="auto"/>
              <w:right w:val="single" w:sz="8"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w:t>
            </w:r>
          </w:p>
        </w:tc>
        <w:tc>
          <w:tcPr>
            <w:tcW w:w="591" w:type="pct"/>
            <w:vMerge w:val="restart"/>
            <w:tcBorders>
              <w:top w:val="nil"/>
              <w:left w:val="single" w:sz="8" w:space="0" w:color="auto"/>
              <w:bottom w:val="single" w:sz="8" w:space="0" w:color="000000"/>
              <w:right w:val="single" w:sz="8"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proofErr w:type="gramStart"/>
            <w:r>
              <w:rPr>
                <w:rFonts w:ascii="Times New Roman" w:eastAsia="方正仿宋_GBK" w:hAnsi="Times New Roman" w:cs="Times New Roman"/>
                <w:color w:val="000000"/>
                <w:kern w:val="0"/>
              </w:rPr>
              <w:t>淋膜纸杯</w:t>
            </w:r>
            <w:proofErr w:type="gramEnd"/>
          </w:p>
        </w:tc>
        <w:tc>
          <w:tcPr>
            <w:tcW w:w="1284" w:type="pct"/>
            <w:tcBorders>
              <w:top w:val="single" w:sz="8" w:space="0" w:color="auto"/>
              <w:left w:val="nil"/>
              <w:bottom w:val="single" w:sz="8" w:space="0" w:color="auto"/>
              <w:right w:val="single" w:sz="8" w:space="0" w:color="000000"/>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渗漏试验</w:t>
            </w:r>
          </w:p>
        </w:tc>
        <w:tc>
          <w:tcPr>
            <w:tcW w:w="964" w:type="pct"/>
            <w:vMerge w:val="restart"/>
            <w:tcBorders>
              <w:top w:val="nil"/>
              <w:left w:val="single" w:sz="8" w:space="0" w:color="auto"/>
              <w:bottom w:val="single" w:sz="8" w:space="0" w:color="000000"/>
              <w:right w:val="single" w:sz="8"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GB/T 27590</w:t>
            </w:r>
            <w:r>
              <w:rPr>
                <w:rFonts w:ascii="Times New Roman" w:eastAsia="方正仿宋_GBK" w:hAnsi="Times New Roman" w:cs="Times New Roman"/>
                <w:color w:val="000000"/>
                <w:kern w:val="0"/>
              </w:rPr>
              <w:t>或其它明示标准</w:t>
            </w:r>
          </w:p>
        </w:tc>
        <w:tc>
          <w:tcPr>
            <w:tcW w:w="1284" w:type="pct"/>
            <w:tcBorders>
              <w:top w:val="nil"/>
              <w:left w:val="nil"/>
              <w:bottom w:val="single" w:sz="8" w:space="0" w:color="auto"/>
              <w:right w:val="single" w:sz="8"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明示标准</w:t>
            </w:r>
          </w:p>
        </w:tc>
        <w:tc>
          <w:tcPr>
            <w:tcW w:w="510" w:type="pct"/>
            <w:tcBorders>
              <w:top w:val="nil"/>
              <w:left w:val="nil"/>
              <w:bottom w:val="single" w:sz="8" w:space="0" w:color="auto"/>
              <w:right w:val="single" w:sz="8" w:space="0" w:color="auto"/>
            </w:tcBorders>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trPr>
        <w:tc>
          <w:tcPr>
            <w:tcW w:w="365" w:type="pct"/>
            <w:tcBorders>
              <w:top w:val="nil"/>
              <w:left w:val="single" w:sz="8" w:space="0" w:color="auto"/>
              <w:bottom w:val="single" w:sz="8" w:space="0" w:color="auto"/>
              <w:right w:val="single" w:sz="8"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2</w:t>
            </w:r>
          </w:p>
        </w:tc>
        <w:tc>
          <w:tcPr>
            <w:tcW w:w="591" w:type="pct"/>
            <w:vMerge/>
            <w:tcBorders>
              <w:top w:val="nil"/>
              <w:left w:val="single" w:sz="8" w:space="0" w:color="auto"/>
              <w:bottom w:val="single" w:sz="8" w:space="0" w:color="000000"/>
              <w:right w:val="single" w:sz="8" w:space="0" w:color="auto"/>
            </w:tcBorders>
            <w:vAlign w:val="center"/>
          </w:tcPr>
          <w:p w:rsidR="007045ED" w:rsidRDefault="007045ED">
            <w:pPr>
              <w:spacing w:line="300" w:lineRule="exact"/>
              <w:jc w:val="center"/>
              <w:rPr>
                <w:rFonts w:ascii="Times New Roman" w:eastAsia="方正仿宋_GBK" w:hAnsi="Times New Roman" w:cs="Times New Roman"/>
                <w:color w:val="000000"/>
                <w:kern w:val="0"/>
              </w:rPr>
            </w:pPr>
          </w:p>
        </w:tc>
        <w:tc>
          <w:tcPr>
            <w:tcW w:w="1284" w:type="pct"/>
            <w:tcBorders>
              <w:top w:val="single" w:sz="8" w:space="0" w:color="auto"/>
              <w:left w:val="nil"/>
              <w:bottom w:val="single" w:sz="8" w:space="0" w:color="auto"/>
              <w:right w:val="single" w:sz="8" w:space="0" w:color="000000"/>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杯身挺度</w:t>
            </w:r>
          </w:p>
        </w:tc>
        <w:tc>
          <w:tcPr>
            <w:tcW w:w="964" w:type="pct"/>
            <w:vMerge/>
            <w:tcBorders>
              <w:top w:val="nil"/>
              <w:left w:val="single" w:sz="8" w:space="0" w:color="auto"/>
              <w:bottom w:val="single" w:sz="8" w:space="0" w:color="000000"/>
              <w:right w:val="single" w:sz="8" w:space="0" w:color="auto"/>
            </w:tcBorders>
            <w:vAlign w:val="center"/>
          </w:tcPr>
          <w:p w:rsidR="007045ED" w:rsidRDefault="007045ED">
            <w:pPr>
              <w:spacing w:line="300" w:lineRule="exact"/>
              <w:jc w:val="center"/>
              <w:rPr>
                <w:rFonts w:ascii="Times New Roman" w:eastAsia="方正仿宋_GBK" w:hAnsi="Times New Roman" w:cs="Times New Roman"/>
                <w:color w:val="000000"/>
                <w:kern w:val="0"/>
              </w:rPr>
            </w:pPr>
          </w:p>
        </w:tc>
        <w:tc>
          <w:tcPr>
            <w:tcW w:w="1284" w:type="pct"/>
            <w:tcBorders>
              <w:top w:val="nil"/>
              <w:left w:val="nil"/>
              <w:bottom w:val="single" w:sz="8" w:space="0" w:color="auto"/>
              <w:right w:val="single" w:sz="8"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明示标准</w:t>
            </w:r>
          </w:p>
        </w:tc>
        <w:tc>
          <w:tcPr>
            <w:tcW w:w="510" w:type="pct"/>
            <w:tcBorders>
              <w:top w:val="nil"/>
              <w:left w:val="nil"/>
              <w:bottom w:val="single" w:sz="8" w:space="0" w:color="auto"/>
              <w:right w:val="single" w:sz="8" w:space="0" w:color="auto"/>
            </w:tcBorders>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trPr>
        <w:tc>
          <w:tcPr>
            <w:tcW w:w="365" w:type="pct"/>
            <w:tcBorders>
              <w:top w:val="nil"/>
              <w:left w:val="single" w:sz="8" w:space="0" w:color="auto"/>
              <w:bottom w:val="single" w:sz="8" w:space="0" w:color="auto"/>
              <w:right w:val="single" w:sz="8"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3</w:t>
            </w:r>
          </w:p>
        </w:tc>
        <w:tc>
          <w:tcPr>
            <w:tcW w:w="591" w:type="pct"/>
            <w:vMerge/>
            <w:tcBorders>
              <w:top w:val="nil"/>
              <w:left w:val="single" w:sz="8" w:space="0" w:color="auto"/>
              <w:bottom w:val="single" w:sz="8" w:space="0" w:color="000000"/>
              <w:right w:val="single" w:sz="8" w:space="0" w:color="auto"/>
            </w:tcBorders>
            <w:vAlign w:val="center"/>
          </w:tcPr>
          <w:p w:rsidR="007045ED" w:rsidRDefault="007045ED">
            <w:pPr>
              <w:spacing w:line="300" w:lineRule="exact"/>
              <w:jc w:val="center"/>
              <w:rPr>
                <w:rFonts w:ascii="Times New Roman" w:eastAsia="方正仿宋_GBK" w:hAnsi="Times New Roman" w:cs="Times New Roman"/>
                <w:color w:val="000000"/>
                <w:kern w:val="0"/>
              </w:rPr>
            </w:pPr>
          </w:p>
        </w:tc>
        <w:tc>
          <w:tcPr>
            <w:tcW w:w="1284" w:type="pct"/>
            <w:tcBorders>
              <w:top w:val="single" w:sz="8" w:space="0" w:color="auto"/>
              <w:left w:val="nil"/>
              <w:bottom w:val="single" w:sz="8" w:space="0" w:color="auto"/>
              <w:right w:val="single" w:sz="8" w:space="0" w:color="000000"/>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感官指标</w:t>
            </w:r>
          </w:p>
        </w:tc>
        <w:tc>
          <w:tcPr>
            <w:tcW w:w="964" w:type="pct"/>
            <w:vMerge/>
            <w:tcBorders>
              <w:top w:val="nil"/>
              <w:left w:val="single" w:sz="8" w:space="0" w:color="auto"/>
              <w:bottom w:val="single" w:sz="8" w:space="0" w:color="000000"/>
              <w:right w:val="single" w:sz="8" w:space="0" w:color="auto"/>
            </w:tcBorders>
            <w:vAlign w:val="center"/>
          </w:tcPr>
          <w:p w:rsidR="007045ED" w:rsidRDefault="007045ED">
            <w:pPr>
              <w:spacing w:line="300" w:lineRule="exact"/>
              <w:jc w:val="center"/>
              <w:rPr>
                <w:rFonts w:ascii="Times New Roman" w:eastAsia="方正仿宋_GBK" w:hAnsi="Times New Roman" w:cs="Times New Roman"/>
                <w:color w:val="000000"/>
                <w:kern w:val="0"/>
              </w:rPr>
            </w:pPr>
          </w:p>
        </w:tc>
        <w:tc>
          <w:tcPr>
            <w:tcW w:w="1284" w:type="pct"/>
            <w:tcBorders>
              <w:top w:val="nil"/>
              <w:left w:val="nil"/>
              <w:bottom w:val="single" w:sz="8" w:space="0" w:color="auto"/>
              <w:right w:val="single" w:sz="8"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明示标准</w:t>
            </w:r>
          </w:p>
        </w:tc>
        <w:tc>
          <w:tcPr>
            <w:tcW w:w="510" w:type="pct"/>
            <w:tcBorders>
              <w:top w:val="nil"/>
              <w:left w:val="nil"/>
              <w:bottom w:val="single" w:sz="8" w:space="0" w:color="auto"/>
              <w:right w:val="single" w:sz="8" w:space="0" w:color="auto"/>
            </w:tcBorders>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bl>
    <w:p w:rsidR="007045ED" w:rsidRDefault="00780D6F">
      <w:pPr>
        <w:spacing w:line="576" w:lineRule="exact"/>
        <w:jc w:val="center"/>
        <w:rPr>
          <w:rFonts w:ascii="Times New Roman" w:eastAsia="方正仿宋_GBK" w:hAnsi="Times New Roman" w:cs="Times New Roman"/>
          <w:sz w:val="28"/>
          <w:szCs w:val="28"/>
        </w:rPr>
      </w:pPr>
      <w:r>
        <w:rPr>
          <w:rFonts w:ascii="Times New Roman" w:eastAsia="方正仿宋_GBK" w:hAnsi="Times New Roman" w:cs="Times New Roman"/>
          <w:sz w:val="28"/>
          <w:szCs w:val="28"/>
        </w:rPr>
        <w:t>表</w:t>
      </w:r>
      <w:r>
        <w:rPr>
          <w:rFonts w:ascii="Times New Roman" w:eastAsia="方正仿宋_GBK" w:hAnsi="Times New Roman" w:cs="Times New Roman"/>
          <w:sz w:val="28"/>
          <w:szCs w:val="28"/>
        </w:rPr>
        <w:t xml:space="preserve">11 </w:t>
      </w:r>
      <w:proofErr w:type="gramStart"/>
      <w:r>
        <w:rPr>
          <w:rFonts w:ascii="Times New Roman" w:eastAsia="方正仿宋_GBK" w:hAnsi="Times New Roman" w:cs="Times New Roman"/>
          <w:sz w:val="28"/>
          <w:szCs w:val="28"/>
        </w:rPr>
        <w:t>淋膜纸</w:t>
      </w:r>
      <w:proofErr w:type="gramEnd"/>
      <w:r>
        <w:rPr>
          <w:rFonts w:ascii="Times New Roman" w:eastAsia="方正仿宋_GBK" w:hAnsi="Times New Roman" w:cs="Times New Roman"/>
          <w:sz w:val="28"/>
          <w:szCs w:val="28"/>
        </w:rPr>
        <w:t>餐具产品检测项目</w:t>
      </w:r>
    </w:p>
    <w:tbl>
      <w:tblPr>
        <w:tblW w:w="5000" w:type="pct"/>
        <w:tblLook w:val="04A0"/>
      </w:tblPr>
      <w:tblGrid>
        <w:gridCol w:w="583"/>
        <w:gridCol w:w="1152"/>
        <w:gridCol w:w="2330"/>
        <w:gridCol w:w="1745"/>
        <w:gridCol w:w="2330"/>
        <w:gridCol w:w="920"/>
      </w:tblGrid>
      <w:tr w:rsidR="007045ED">
        <w:trPr>
          <w:trHeight w:val="567"/>
        </w:trPr>
        <w:tc>
          <w:tcPr>
            <w:tcW w:w="321" w:type="pct"/>
            <w:tcBorders>
              <w:top w:val="single" w:sz="8" w:space="0" w:color="auto"/>
              <w:left w:val="single" w:sz="8" w:space="0" w:color="auto"/>
              <w:bottom w:val="single" w:sz="8" w:space="0" w:color="auto"/>
              <w:right w:val="single" w:sz="8" w:space="0" w:color="auto"/>
            </w:tcBorders>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序号</w:t>
            </w:r>
          </w:p>
        </w:tc>
        <w:tc>
          <w:tcPr>
            <w:tcW w:w="636" w:type="pct"/>
            <w:tcBorders>
              <w:top w:val="single" w:sz="8" w:space="0" w:color="auto"/>
              <w:left w:val="nil"/>
              <w:bottom w:val="single" w:sz="8" w:space="0" w:color="auto"/>
              <w:right w:val="single" w:sz="8" w:space="0" w:color="auto"/>
            </w:tcBorders>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产品</w:t>
            </w:r>
          </w:p>
        </w:tc>
        <w:tc>
          <w:tcPr>
            <w:tcW w:w="1285" w:type="pct"/>
            <w:tcBorders>
              <w:top w:val="single" w:sz="8" w:space="0" w:color="auto"/>
              <w:left w:val="nil"/>
              <w:bottom w:val="single" w:sz="8" w:space="0" w:color="auto"/>
              <w:right w:val="single" w:sz="8" w:space="0" w:color="000000"/>
            </w:tcBorders>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检测项目</w:t>
            </w:r>
          </w:p>
        </w:tc>
        <w:tc>
          <w:tcPr>
            <w:tcW w:w="2248" w:type="pct"/>
            <w:gridSpan w:val="2"/>
            <w:tcBorders>
              <w:top w:val="single" w:sz="8" w:space="0" w:color="auto"/>
              <w:left w:val="nil"/>
              <w:bottom w:val="single" w:sz="8" w:space="0" w:color="auto"/>
              <w:right w:val="single" w:sz="8" w:space="0" w:color="auto"/>
            </w:tcBorders>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依据法律法规标准</w:t>
            </w:r>
          </w:p>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检测方法</w:t>
            </w:r>
          </w:p>
        </w:tc>
        <w:tc>
          <w:tcPr>
            <w:tcW w:w="508" w:type="pct"/>
            <w:tcBorders>
              <w:top w:val="single" w:sz="8" w:space="0" w:color="auto"/>
              <w:left w:val="nil"/>
              <w:bottom w:val="single" w:sz="8" w:space="0" w:color="auto"/>
              <w:right w:val="single" w:sz="8" w:space="0" w:color="auto"/>
            </w:tcBorders>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备注</w:t>
            </w:r>
          </w:p>
        </w:tc>
      </w:tr>
      <w:tr w:rsidR="007045ED">
        <w:trPr>
          <w:trHeight w:val="567"/>
        </w:trPr>
        <w:tc>
          <w:tcPr>
            <w:tcW w:w="321" w:type="pct"/>
            <w:tcBorders>
              <w:top w:val="nil"/>
              <w:left w:val="single" w:sz="8" w:space="0" w:color="auto"/>
              <w:bottom w:val="single" w:sz="8" w:space="0" w:color="auto"/>
              <w:right w:val="single" w:sz="8"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w:t>
            </w:r>
          </w:p>
        </w:tc>
        <w:tc>
          <w:tcPr>
            <w:tcW w:w="636" w:type="pct"/>
            <w:vMerge w:val="restart"/>
            <w:tcBorders>
              <w:top w:val="nil"/>
              <w:left w:val="single" w:sz="8" w:space="0" w:color="auto"/>
              <w:bottom w:val="single" w:sz="8" w:space="0" w:color="000000"/>
              <w:right w:val="single" w:sz="8"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proofErr w:type="gramStart"/>
            <w:r>
              <w:rPr>
                <w:rFonts w:ascii="Times New Roman" w:eastAsia="方正仿宋_GBK" w:hAnsi="Times New Roman" w:cs="Times New Roman"/>
                <w:color w:val="000000"/>
                <w:kern w:val="0"/>
              </w:rPr>
              <w:t>淋膜纸</w:t>
            </w:r>
            <w:proofErr w:type="gramEnd"/>
            <w:r>
              <w:rPr>
                <w:rFonts w:ascii="Times New Roman" w:eastAsia="方正仿宋_GBK" w:hAnsi="Times New Roman" w:cs="Times New Roman"/>
                <w:color w:val="000000"/>
                <w:kern w:val="0"/>
              </w:rPr>
              <w:t>餐具</w:t>
            </w:r>
          </w:p>
        </w:tc>
        <w:tc>
          <w:tcPr>
            <w:tcW w:w="1285" w:type="pct"/>
            <w:tcBorders>
              <w:top w:val="single" w:sz="8" w:space="0" w:color="auto"/>
              <w:left w:val="nil"/>
              <w:bottom w:val="single" w:sz="8" w:space="0" w:color="auto"/>
              <w:right w:val="single" w:sz="8" w:space="0" w:color="000000"/>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耐温试验</w:t>
            </w:r>
          </w:p>
        </w:tc>
        <w:tc>
          <w:tcPr>
            <w:tcW w:w="963" w:type="pct"/>
            <w:vMerge w:val="restart"/>
            <w:tcBorders>
              <w:top w:val="nil"/>
              <w:left w:val="single" w:sz="8" w:space="0" w:color="auto"/>
              <w:bottom w:val="single" w:sz="8" w:space="0" w:color="000000"/>
              <w:right w:val="single" w:sz="8"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GB/T 27589</w:t>
            </w:r>
            <w:r>
              <w:rPr>
                <w:rFonts w:ascii="Times New Roman" w:eastAsia="方正仿宋_GBK" w:hAnsi="Times New Roman" w:cs="Times New Roman"/>
                <w:color w:val="000000"/>
                <w:kern w:val="0"/>
              </w:rPr>
              <w:t>、</w:t>
            </w:r>
            <w:r>
              <w:rPr>
                <w:rFonts w:ascii="Times New Roman" w:eastAsia="方正仿宋_GBK" w:hAnsi="Times New Roman" w:cs="Times New Roman"/>
                <w:color w:val="000000"/>
                <w:kern w:val="0"/>
              </w:rPr>
              <w:t>GB/T 27591</w:t>
            </w:r>
            <w:r>
              <w:rPr>
                <w:rFonts w:ascii="Times New Roman" w:eastAsia="方正仿宋_GBK" w:hAnsi="Times New Roman" w:cs="Times New Roman"/>
                <w:color w:val="000000"/>
                <w:kern w:val="0"/>
              </w:rPr>
              <w:t>、</w:t>
            </w:r>
            <w:r>
              <w:rPr>
                <w:rFonts w:ascii="Times New Roman" w:eastAsia="方正仿宋_GBK" w:hAnsi="Times New Roman" w:cs="Times New Roman"/>
                <w:color w:val="000000"/>
                <w:kern w:val="0"/>
              </w:rPr>
              <w:t xml:space="preserve"> QB/T 2898</w:t>
            </w:r>
            <w:r>
              <w:rPr>
                <w:rFonts w:ascii="Times New Roman" w:eastAsia="方正仿宋_GBK" w:hAnsi="Times New Roman" w:cs="Times New Roman"/>
                <w:color w:val="000000"/>
                <w:kern w:val="0"/>
              </w:rPr>
              <w:t>或其它明示标准</w:t>
            </w:r>
          </w:p>
        </w:tc>
        <w:tc>
          <w:tcPr>
            <w:tcW w:w="1285" w:type="pct"/>
            <w:tcBorders>
              <w:top w:val="nil"/>
              <w:left w:val="nil"/>
              <w:bottom w:val="single" w:sz="8" w:space="0" w:color="auto"/>
              <w:right w:val="single" w:sz="8"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明示标准</w:t>
            </w:r>
          </w:p>
        </w:tc>
        <w:tc>
          <w:tcPr>
            <w:tcW w:w="508" w:type="pct"/>
            <w:tcBorders>
              <w:top w:val="nil"/>
              <w:left w:val="nil"/>
              <w:bottom w:val="single" w:sz="8" w:space="0" w:color="auto"/>
              <w:right w:val="single" w:sz="8" w:space="0" w:color="auto"/>
            </w:tcBorders>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trPr>
        <w:tc>
          <w:tcPr>
            <w:tcW w:w="321" w:type="pct"/>
            <w:tcBorders>
              <w:top w:val="nil"/>
              <w:left w:val="single" w:sz="8" w:space="0" w:color="auto"/>
              <w:bottom w:val="single" w:sz="8" w:space="0" w:color="auto"/>
              <w:right w:val="single" w:sz="8"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2</w:t>
            </w:r>
          </w:p>
        </w:tc>
        <w:tc>
          <w:tcPr>
            <w:tcW w:w="636" w:type="pct"/>
            <w:vMerge/>
            <w:tcBorders>
              <w:top w:val="nil"/>
              <w:left w:val="single" w:sz="8" w:space="0" w:color="auto"/>
              <w:bottom w:val="single" w:sz="8" w:space="0" w:color="000000"/>
              <w:right w:val="single" w:sz="8" w:space="0" w:color="auto"/>
            </w:tcBorders>
            <w:vAlign w:val="center"/>
          </w:tcPr>
          <w:p w:rsidR="007045ED" w:rsidRDefault="007045ED">
            <w:pPr>
              <w:spacing w:line="300" w:lineRule="exact"/>
              <w:jc w:val="center"/>
              <w:rPr>
                <w:rFonts w:ascii="Times New Roman" w:eastAsia="方正仿宋_GBK" w:hAnsi="Times New Roman" w:cs="Times New Roman"/>
                <w:color w:val="000000"/>
                <w:kern w:val="0"/>
              </w:rPr>
            </w:pPr>
          </w:p>
        </w:tc>
        <w:tc>
          <w:tcPr>
            <w:tcW w:w="1285" w:type="pct"/>
            <w:tcBorders>
              <w:top w:val="single" w:sz="8" w:space="0" w:color="auto"/>
              <w:left w:val="nil"/>
              <w:bottom w:val="single" w:sz="8" w:space="0" w:color="auto"/>
              <w:right w:val="single" w:sz="8" w:space="0" w:color="000000"/>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负重性能</w:t>
            </w:r>
          </w:p>
        </w:tc>
        <w:tc>
          <w:tcPr>
            <w:tcW w:w="963" w:type="pct"/>
            <w:vMerge/>
            <w:tcBorders>
              <w:top w:val="nil"/>
              <w:left w:val="single" w:sz="8" w:space="0" w:color="auto"/>
              <w:bottom w:val="single" w:sz="8" w:space="0" w:color="000000"/>
              <w:right w:val="single" w:sz="8" w:space="0" w:color="auto"/>
            </w:tcBorders>
            <w:vAlign w:val="center"/>
          </w:tcPr>
          <w:p w:rsidR="007045ED" w:rsidRDefault="007045ED">
            <w:pPr>
              <w:spacing w:line="300" w:lineRule="exact"/>
              <w:jc w:val="center"/>
              <w:rPr>
                <w:rFonts w:ascii="Times New Roman" w:eastAsia="方正仿宋_GBK" w:hAnsi="Times New Roman" w:cs="Times New Roman"/>
                <w:color w:val="000000"/>
                <w:kern w:val="0"/>
              </w:rPr>
            </w:pPr>
          </w:p>
        </w:tc>
        <w:tc>
          <w:tcPr>
            <w:tcW w:w="1285" w:type="pct"/>
            <w:tcBorders>
              <w:top w:val="nil"/>
              <w:left w:val="nil"/>
              <w:bottom w:val="single" w:sz="8" w:space="0" w:color="auto"/>
              <w:right w:val="single" w:sz="8"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明示标准</w:t>
            </w:r>
          </w:p>
        </w:tc>
        <w:tc>
          <w:tcPr>
            <w:tcW w:w="508" w:type="pct"/>
            <w:tcBorders>
              <w:top w:val="nil"/>
              <w:left w:val="nil"/>
              <w:bottom w:val="single" w:sz="8" w:space="0" w:color="auto"/>
              <w:right w:val="single" w:sz="8" w:space="0" w:color="auto"/>
            </w:tcBorders>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trPr>
        <w:tc>
          <w:tcPr>
            <w:tcW w:w="321" w:type="pct"/>
            <w:tcBorders>
              <w:top w:val="nil"/>
              <w:left w:val="single" w:sz="8" w:space="0" w:color="auto"/>
              <w:bottom w:val="single" w:sz="8" w:space="0" w:color="auto"/>
              <w:right w:val="single" w:sz="8"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3</w:t>
            </w:r>
          </w:p>
        </w:tc>
        <w:tc>
          <w:tcPr>
            <w:tcW w:w="636" w:type="pct"/>
            <w:vMerge/>
            <w:tcBorders>
              <w:top w:val="nil"/>
              <w:left w:val="single" w:sz="8" w:space="0" w:color="auto"/>
              <w:bottom w:val="single" w:sz="8" w:space="0" w:color="000000"/>
              <w:right w:val="single" w:sz="8" w:space="0" w:color="auto"/>
            </w:tcBorders>
            <w:vAlign w:val="center"/>
          </w:tcPr>
          <w:p w:rsidR="007045ED" w:rsidRDefault="007045ED">
            <w:pPr>
              <w:spacing w:line="300" w:lineRule="exact"/>
              <w:jc w:val="center"/>
              <w:rPr>
                <w:rFonts w:ascii="Times New Roman" w:eastAsia="方正仿宋_GBK" w:hAnsi="Times New Roman" w:cs="Times New Roman"/>
                <w:color w:val="000000"/>
                <w:kern w:val="0"/>
              </w:rPr>
            </w:pPr>
          </w:p>
        </w:tc>
        <w:tc>
          <w:tcPr>
            <w:tcW w:w="1285" w:type="pct"/>
            <w:tcBorders>
              <w:top w:val="single" w:sz="8" w:space="0" w:color="auto"/>
              <w:left w:val="nil"/>
              <w:bottom w:val="single" w:sz="8" w:space="0" w:color="auto"/>
              <w:right w:val="single" w:sz="8" w:space="0" w:color="000000"/>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渗漏性能</w:t>
            </w:r>
          </w:p>
        </w:tc>
        <w:tc>
          <w:tcPr>
            <w:tcW w:w="963" w:type="pct"/>
            <w:vMerge/>
            <w:tcBorders>
              <w:top w:val="nil"/>
              <w:left w:val="single" w:sz="8" w:space="0" w:color="auto"/>
              <w:bottom w:val="single" w:sz="8" w:space="0" w:color="000000"/>
              <w:right w:val="single" w:sz="8" w:space="0" w:color="auto"/>
            </w:tcBorders>
            <w:vAlign w:val="center"/>
          </w:tcPr>
          <w:p w:rsidR="007045ED" w:rsidRDefault="007045ED">
            <w:pPr>
              <w:spacing w:line="300" w:lineRule="exact"/>
              <w:jc w:val="center"/>
              <w:rPr>
                <w:rFonts w:ascii="Times New Roman" w:eastAsia="方正仿宋_GBK" w:hAnsi="Times New Roman" w:cs="Times New Roman"/>
                <w:color w:val="000000"/>
                <w:kern w:val="0"/>
              </w:rPr>
            </w:pPr>
          </w:p>
        </w:tc>
        <w:tc>
          <w:tcPr>
            <w:tcW w:w="1285" w:type="pct"/>
            <w:tcBorders>
              <w:top w:val="nil"/>
              <w:left w:val="nil"/>
              <w:bottom w:val="single" w:sz="8" w:space="0" w:color="auto"/>
              <w:right w:val="single" w:sz="8"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明示标准</w:t>
            </w:r>
          </w:p>
        </w:tc>
        <w:tc>
          <w:tcPr>
            <w:tcW w:w="508" w:type="pct"/>
            <w:tcBorders>
              <w:top w:val="nil"/>
              <w:left w:val="nil"/>
              <w:bottom w:val="single" w:sz="8" w:space="0" w:color="auto"/>
              <w:right w:val="single" w:sz="8" w:space="0" w:color="auto"/>
            </w:tcBorders>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trPr>
        <w:tc>
          <w:tcPr>
            <w:tcW w:w="321" w:type="pct"/>
            <w:tcBorders>
              <w:top w:val="nil"/>
              <w:left w:val="single" w:sz="8" w:space="0" w:color="auto"/>
              <w:bottom w:val="single" w:sz="8" w:space="0" w:color="auto"/>
              <w:right w:val="single" w:sz="8"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4</w:t>
            </w:r>
          </w:p>
        </w:tc>
        <w:tc>
          <w:tcPr>
            <w:tcW w:w="636" w:type="pct"/>
            <w:vMerge/>
            <w:tcBorders>
              <w:top w:val="nil"/>
              <w:left w:val="single" w:sz="8" w:space="0" w:color="auto"/>
              <w:bottom w:val="single" w:sz="8" w:space="0" w:color="000000"/>
              <w:right w:val="single" w:sz="8" w:space="0" w:color="auto"/>
            </w:tcBorders>
            <w:vAlign w:val="center"/>
          </w:tcPr>
          <w:p w:rsidR="007045ED" w:rsidRDefault="007045ED">
            <w:pPr>
              <w:spacing w:line="300" w:lineRule="exact"/>
              <w:jc w:val="center"/>
              <w:rPr>
                <w:rFonts w:ascii="Times New Roman" w:eastAsia="方正仿宋_GBK" w:hAnsi="Times New Roman" w:cs="Times New Roman"/>
                <w:color w:val="000000"/>
                <w:kern w:val="0"/>
              </w:rPr>
            </w:pPr>
          </w:p>
        </w:tc>
        <w:tc>
          <w:tcPr>
            <w:tcW w:w="1285" w:type="pct"/>
            <w:tcBorders>
              <w:top w:val="single" w:sz="8" w:space="0" w:color="auto"/>
              <w:left w:val="nil"/>
              <w:bottom w:val="single" w:sz="8" w:space="0" w:color="auto"/>
              <w:right w:val="single" w:sz="8" w:space="0" w:color="000000"/>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抗压强度</w:t>
            </w:r>
          </w:p>
        </w:tc>
        <w:tc>
          <w:tcPr>
            <w:tcW w:w="963" w:type="pct"/>
            <w:vMerge/>
            <w:tcBorders>
              <w:top w:val="nil"/>
              <w:left w:val="single" w:sz="8" w:space="0" w:color="auto"/>
              <w:bottom w:val="single" w:sz="8" w:space="0" w:color="000000"/>
              <w:right w:val="single" w:sz="8" w:space="0" w:color="auto"/>
            </w:tcBorders>
            <w:vAlign w:val="center"/>
          </w:tcPr>
          <w:p w:rsidR="007045ED" w:rsidRDefault="007045ED">
            <w:pPr>
              <w:spacing w:line="300" w:lineRule="exact"/>
              <w:jc w:val="center"/>
              <w:rPr>
                <w:rFonts w:ascii="Times New Roman" w:eastAsia="方正仿宋_GBK" w:hAnsi="Times New Roman" w:cs="Times New Roman"/>
                <w:color w:val="000000"/>
                <w:kern w:val="0"/>
              </w:rPr>
            </w:pPr>
          </w:p>
        </w:tc>
        <w:tc>
          <w:tcPr>
            <w:tcW w:w="1285" w:type="pct"/>
            <w:tcBorders>
              <w:top w:val="nil"/>
              <w:left w:val="nil"/>
              <w:bottom w:val="single" w:sz="8" w:space="0" w:color="auto"/>
              <w:right w:val="single" w:sz="8"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明示标准</w:t>
            </w:r>
          </w:p>
        </w:tc>
        <w:tc>
          <w:tcPr>
            <w:tcW w:w="508" w:type="pct"/>
            <w:tcBorders>
              <w:top w:val="nil"/>
              <w:left w:val="nil"/>
              <w:bottom w:val="single" w:sz="8" w:space="0" w:color="auto"/>
              <w:right w:val="single" w:sz="8" w:space="0" w:color="auto"/>
            </w:tcBorders>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bl>
    <w:p w:rsidR="007045ED" w:rsidRDefault="00780D6F">
      <w:pPr>
        <w:spacing w:line="576" w:lineRule="exact"/>
        <w:jc w:val="center"/>
        <w:rPr>
          <w:rFonts w:ascii="Times New Roman" w:eastAsia="方正仿宋_GBK" w:hAnsi="Times New Roman" w:cs="Times New Roman"/>
          <w:sz w:val="28"/>
          <w:szCs w:val="28"/>
        </w:rPr>
      </w:pPr>
      <w:r>
        <w:rPr>
          <w:rFonts w:ascii="Times New Roman" w:eastAsia="方正仿宋_GBK" w:hAnsi="Times New Roman" w:cs="Times New Roman"/>
          <w:sz w:val="28"/>
          <w:szCs w:val="28"/>
        </w:rPr>
        <w:t>表</w:t>
      </w:r>
      <w:r>
        <w:rPr>
          <w:rFonts w:ascii="Times New Roman" w:eastAsia="方正仿宋_GBK" w:hAnsi="Times New Roman" w:cs="Times New Roman"/>
          <w:sz w:val="28"/>
          <w:szCs w:val="28"/>
        </w:rPr>
        <w:t>12</w:t>
      </w:r>
      <w:r>
        <w:rPr>
          <w:rFonts w:ascii="Times New Roman" w:eastAsia="方正仿宋_GBK" w:hAnsi="Times New Roman" w:cs="Times New Roman"/>
          <w:sz w:val="28"/>
          <w:szCs w:val="28"/>
        </w:rPr>
        <w:t>纸浆模塑餐具产品检测项目</w:t>
      </w:r>
    </w:p>
    <w:tbl>
      <w:tblPr>
        <w:tblW w:w="5000" w:type="pct"/>
        <w:tblLook w:val="04A0"/>
      </w:tblPr>
      <w:tblGrid>
        <w:gridCol w:w="534"/>
        <w:gridCol w:w="1201"/>
        <w:gridCol w:w="2330"/>
        <w:gridCol w:w="1745"/>
        <w:gridCol w:w="2330"/>
        <w:gridCol w:w="920"/>
      </w:tblGrid>
      <w:tr w:rsidR="007045ED">
        <w:trPr>
          <w:trHeight w:val="567"/>
        </w:trPr>
        <w:tc>
          <w:tcPr>
            <w:tcW w:w="294" w:type="pct"/>
            <w:tcBorders>
              <w:top w:val="single" w:sz="8" w:space="0" w:color="auto"/>
              <w:left w:val="single" w:sz="8" w:space="0" w:color="auto"/>
              <w:bottom w:val="single" w:sz="8" w:space="0" w:color="auto"/>
              <w:right w:val="single" w:sz="8" w:space="0" w:color="auto"/>
            </w:tcBorders>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序号</w:t>
            </w:r>
          </w:p>
        </w:tc>
        <w:tc>
          <w:tcPr>
            <w:tcW w:w="663" w:type="pct"/>
            <w:tcBorders>
              <w:top w:val="single" w:sz="8" w:space="0" w:color="auto"/>
              <w:left w:val="nil"/>
              <w:bottom w:val="single" w:sz="8" w:space="0" w:color="auto"/>
              <w:right w:val="single" w:sz="8" w:space="0" w:color="auto"/>
            </w:tcBorders>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产品</w:t>
            </w:r>
          </w:p>
        </w:tc>
        <w:tc>
          <w:tcPr>
            <w:tcW w:w="1285" w:type="pct"/>
            <w:tcBorders>
              <w:top w:val="single" w:sz="8" w:space="0" w:color="auto"/>
              <w:left w:val="nil"/>
              <w:bottom w:val="single" w:sz="8" w:space="0" w:color="auto"/>
              <w:right w:val="single" w:sz="8" w:space="0" w:color="000000"/>
            </w:tcBorders>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检测项目</w:t>
            </w:r>
          </w:p>
        </w:tc>
        <w:tc>
          <w:tcPr>
            <w:tcW w:w="2248" w:type="pct"/>
            <w:gridSpan w:val="2"/>
            <w:tcBorders>
              <w:top w:val="single" w:sz="8" w:space="0" w:color="auto"/>
              <w:left w:val="nil"/>
              <w:bottom w:val="single" w:sz="8" w:space="0" w:color="auto"/>
              <w:right w:val="single" w:sz="8" w:space="0" w:color="auto"/>
            </w:tcBorders>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依据法律法规标准</w:t>
            </w:r>
          </w:p>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检测方法</w:t>
            </w:r>
          </w:p>
        </w:tc>
        <w:tc>
          <w:tcPr>
            <w:tcW w:w="508" w:type="pct"/>
            <w:tcBorders>
              <w:top w:val="single" w:sz="8" w:space="0" w:color="auto"/>
              <w:left w:val="nil"/>
              <w:bottom w:val="single" w:sz="8" w:space="0" w:color="auto"/>
              <w:right w:val="single" w:sz="8" w:space="0" w:color="auto"/>
            </w:tcBorders>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备注</w:t>
            </w:r>
          </w:p>
        </w:tc>
      </w:tr>
      <w:tr w:rsidR="007045ED">
        <w:trPr>
          <w:trHeight w:val="567"/>
        </w:trPr>
        <w:tc>
          <w:tcPr>
            <w:tcW w:w="294" w:type="pct"/>
            <w:tcBorders>
              <w:top w:val="nil"/>
              <w:left w:val="single" w:sz="8" w:space="0" w:color="auto"/>
              <w:bottom w:val="single" w:sz="8" w:space="0" w:color="auto"/>
              <w:right w:val="single" w:sz="8"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w:t>
            </w:r>
          </w:p>
        </w:tc>
        <w:tc>
          <w:tcPr>
            <w:tcW w:w="663" w:type="pct"/>
            <w:vMerge w:val="restart"/>
            <w:tcBorders>
              <w:top w:val="nil"/>
              <w:left w:val="single" w:sz="8" w:space="0" w:color="auto"/>
              <w:bottom w:val="single" w:sz="8" w:space="0" w:color="000000"/>
              <w:right w:val="single" w:sz="8"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纸浆模塑</w:t>
            </w:r>
            <w:r>
              <w:rPr>
                <w:rFonts w:ascii="Times New Roman" w:eastAsia="方正仿宋_GBK" w:hAnsi="Times New Roman" w:cs="Times New Roman"/>
                <w:color w:val="000000"/>
                <w:kern w:val="0"/>
              </w:rPr>
              <w:lastRenderedPageBreak/>
              <w:t>餐具</w:t>
            </w:r>
          </w:p>
        </w:tc>
        <w:tc>
          <w:tcPr>
            <w:tcW w:w="1285" w:type="pct"/>
            <w:tcBorders>
              <w:top w:val="single" w:sz="8" w:space="0" w:color="auto"/>
              <w:left w:val="nil"/>
              <w:bottom w:val="single" w:sz="8" w:space="0" w:color="auto"/>
              <w:right w:val="single" w:sz="8" w:space="0" w:color="000000"/>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lastRenderedPageBreak/>
              <w:t>负重性能</w:t>
            </w:r>
          </w:p>
        </w:tc>
        <w:tc>
          <w:tcPr>
            <w:tcW w:w="963" w:type="pct"/>
            <w:vMerge w:val="restart"/>
            <w:tcBorders>
              <w:top w:val="nil"/>
              <w:left w:val="single" w:sz="8" w:space="0" w:color="auto"/>
              <w:bottom w:val="single" w:sz="8" w:space="0" w:color="000000"/>
              <w:right w:val="single" w:sz="8"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QB/T 4763</w:t>
            </w:r>
            <w:r>
              <w:rPr>
                <w:rFonts w:ascii="Times New Roman" w:eastAsia="方正仿宋_GBK" w:hAnsi="Times New Roman" w:cs="Times New Roman"/>
                <w:color w:val="000000"/>
                <w:kern w:val="0"/>
              </w:rPr>
              <w:t>、</w:t>
            </w:r>
            <w:r>
              <w:rPr>
                <w:rFonts w:ascii="Times New Roman" w:eastAsia="方正仿宋_GBK" w:hAnsi="Times New Roman" w:cs="Times New Roman"/>
                <w:color w:val="000000"/>
                <w:kern w:val="0"/>
              </w:rPr>
              <w:lastRenderedPageBreak/>
              <w:t>GB/T 36787</w:t>
            </w:r>
            <w:r>
              <w:rPr>
                <w:rFonts w:ascii="Times New Roman" w:eastAsia="方正仿宋_GBK" w:hAnsi="Times New Roman" w:cs="Times New Roman"/>
                <w:color w:val="000000"/>
                <w:kern w:val="0"/>
              </w:rPr>
              <w:t>或其它明示标准</w:t>
            </w:r>
          </w:p>
        </w:tc>
        <w:tc>
          <w:tcPr>
            <w:tcW w:w="1285" w:type="pct"/>
            <w:tcBorders>
              <w:top w:val="nil"/>
              <w:left w:val="nil"/>
              <w:bottom w:val="single" w:sz="8" w:space="0" w:color="auto"/>
              <w:right w:val="single" w:sz="8"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lastRenderedPageBreak/>
              <w:t>明示标准</w:t>
            </w:r>
          </w:p>
        </w:tc>
        <w:tc>
          <w:tcPr>
            <w:tcW w:w="508" w:type="pct"/>
            <w:tcBorders>
              <w:top w:val="nil"/>
              <w:left w:val="nil"/>
              <w:bottom w:val="single" w:sz="8" w:space="0" w:color="auto"/>
              <w:right w:val="single" w:sz="8" w:space="0" w:color="auto"/>
            </w:tcBorders>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r w:rsidR="007045ED">
        <w:trPr>
          <w:trHeight w:val="567"/>
        </w:trPr>
        <w:tc>
          <w:tcPr>
            <w:tcW w:w="294" w:type="pct"/>
            <w:tcBorders>
              <w:top w:val="nil"/>
              <w:left w:val="single" w:sz="8" w:space="0" w:color="auto"/>
              <w:bottom w:val="single" w:sz="4" w:space="0" w:color="auto"/>
              <w:right w:val="single" w:sz="8"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lastRenderedPageBreak/>
              <w:t>2</w:t>
            </w:r>
          </w:p>
        </w:tc>
        <w:tc>
          <w:tcPr>
            <w:tcW w:w="663" w:type="pct"/>
            <w:vMerge/>
            <w:tcBorders>
              <w:top w:val="nil"/>
              <w:left w:val="single" w:sz="8" w:space="0" w:color="auto"/>
              <w:bottom w:val="single" w:sz="4" w:space="0" w:color="auto"/>
              <w:right w:val="single" w:sz="8" w:space="0" w:color="auto"/>
            </w:tcBorders>
            <w:vAlign w:val="center"/>
          </w:tcPr>
          <w:p w:rsidR="007045ED" w:rsidRDefault="007045ED">
            <w:pPr>
              <w:spacing w:line="300" w:lineRule="exact"/>
              <w:jc w:val="center"/>
              <w:rPr>
                <w:rFonts w:ascii="Times New Roman" w:eastAsia="方正仿宋_GBK" w:hAnsi="Times New Roman" w:cs="Times New Roman"/>
                <w:color w:val="000000"/>
                <w:kern w:val="0"/>
              </w:rPr>
            </w:pPr>
          </w:p>
        </w:tc>
        <w:tc>
          <w:tcPr>
            <w:tcW w:w="1285" w:type="pct"/>
            <w:tcBorders>
              <w:top w:val="single" w:sz="8" w:space="0" w:color="auto"/>
              <w:left w:val="nil"/>
              <w:bottom w:val="single" w:sz="4" w:space="0" w:color="auto"/>
              <w:right w:val="single" w:sz="8" w:space="0" w:color="000000"/>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耐温性能</w:t>
            </w:r>
          </w:p>
        </w:tc>
        <w:tc>
          <w:tcPr>
            <w:tcW w:w="963" w:type="pct"/>
            <w:vMerge/>
            <w:tcBorders>
              <w:top w:val="nil"/>
              <w:left w:val="single" w:sz="8" w:space="0" w:color="auto"/>
              <w:bottom w:val="single" w:sz="4" w:space="0" w:color="auto"/>
              <w:right w:val="single" w:sz="8" w:space="0" w:color="auto"/>
            </w:tcBorders>
            <w:vAlign w:val="center"/>
          </w:tcPr>
          <w:p w:rsidR="007045ED" w:rsidRDefault="007045ED">
            <w:pPr>
              <w:spacing w:line="300" w:lineRule="exact"/>
              <w:jc w:val="center"/>
              <w:rPr>
                <w:rFonts w:ascii="Times New Roman" w:eastAsia="方正仿宋_GBK" w:hAnsi="Times New Roman" w:cs="Times New Roman"/>
                <w:color w:val="000000"/>
                <w:kern w:val="0"/>
              </w:rPr>
            </w:pPr>
          </w:p>
        </w:tc>
        <w:tc>
          <w:tcPr>
            <w:tcW w:w="1285" w:type="pct"/>
            <w:tcBorders>
              <w:top w:val="nil"/>
              <w:left w:val="nil"/>
              <w:bottom w:val="single" w:sz="4" w:space="0" w:color="auto"/>
              <w:right w:val="single" w:sz="8" w:space="0" w:color="auto"/>
            </w:tcBorders>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明示标准</w:t>
            </w:r>
          </w:p>
        </w:tc>
        <w:tc>
          <w:tcPr>
            <w:tcW w:w="508" w:type="pct"/>
            <w:tcBorders>
              <w:top w:val="nil"/>
              <w:left w:val="nil"/>
              <w:bottom w:val="single" w:sz="4" w:space="0" w:color="auto"/>
              <w:right w:val="single" w:sz="8" w:space="0" w:color="auto"/>
            </w:tcBorders>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w:t>
            </w:r>
          </w:p>
        </w:tc>
      </w:tr>
    </w:tbl>
    <w:p w:rsidR="007045ED" w:rsidRDefault="00780D6F">
      <w:pPr>
        <w:spacing w:line="576" w:lineRule="exact"/>
        <w:ind w:firstLine="560"/>
        <w:rPr>
          <w:rFonts w:ascii="Times New Roman" w:eastAsia="方正黑体_GBK" w:hAnsi="Times New Roman" w:cs="Times New Roman"/>
          <w:color w:val="000000"/>
          <w:kern w:val="0"/>
          <w:sz w:val="32"/>
          <w:szCs w:val="32"/>
        </w:rPr>
      </w:pPr>
      <w:r>
        <w:rPr>
          <w:rFonts w:ascii="Times New Roman" w:eastAsia="方正黑体_GBK" w:hAnsi="Times New Roman" w:cs="Times New Roman"/>
          <w:color w:val="000000"/>
          <w:kern w:val="0"/>
          <w:sz w:val="32"/>
          <w:szCs w:val="32"/>
        </w:rPr>
        <w:lastRenderedPageBreak/>
        <w:t>三、监督抽查结果分析</w:t>
      </w:r>
    </w:p>
    <w:p w:rsidR="007045ED" w:rsidRDefault="00780D6F">
      <w:pPr>
        <w:spacing w:line="576" w:lineRule="exact"/>
        <w:ind w:firstLineChars="214" w:firstLine="685"/>
        <w:rPr>
          <w:rFonts w:ascii="Times New Roman" w:eastAsia="楷体" w:hAnsi="Times New Roman" w:cs="Times New Roman"/>
          <w:sz w:val="32"/>
          <w:szCs w:val="32"/>
        </w:rPr>
      </w:pPr>
      <w:r>
        <w:rPr>
          <w:rFonts w:ascii="Times New Roman" w:eastAsia="楷体" w:hAnsi="Times New Roman" w:cs="Times New Roman"/>
          <w:sz w:val="32"/>
          <w:szCs w:val="32"/>
        </w:rPr>
        <w:t>（一）综合分析</w:t>
      </w:r>
    </w:p>
    <w:p w:rsidR="007045ED" w:rsidRDefault="00780D6F">
      <w:pPr>
        <w:adjustRightInd w:val="0"/>
        <w:snapToGrid w:val="0"/>
        <w:spacing w:line="400" w:lineRule="atLeast"/>
        <w:ind w:firstLine="560"/>
        <w:rPr>
          <w:rFonts w:ascii="Times New Roman" w:eastAsia="方正仿宋_GBK" w:hAnsi="Times New Roman" w:cs="Times New Roman"/>
          <w:sz w:val="32"/>
          <w:szCs w:val="32"/>
        </w:rPr>
      </w:pPr>
      <w:r>
        <w:rPr>
          <w:rFonts w:ascii="Times New Roman" w:eastAsia="方正仿宋_GBK" w:hAnsi="Times New Roman" w:cs="Times New Roman"/>
          <w:sz w:val="32"/>
          <w:szCs w:val="32"/>
        </w:rPr>
        <w:t>本次监督抽查产品全部来自盐城市生产企业，共抽查</w:t>
      </w:r>
      <w:r>
        <w:rPr>
          <w:rFonts w:ascii="Times New Roman" w:eastAsia="方正仿宋_GBK" w:hAnsi="Times New Roman" w:cs="Times New Roman"/>
          <w:sz w:val="32"/>
          <w:szCs w:val="32"/>
        </w:rPr>
        <w:t>15</w:t>
      </w:r>
      <w:r>
        <w:rPr>
          <w:rFonts w:ascii="Times New Roman" w:eastAsia="方正仿宋_GBK" w:hAnsi="Times New Roman" w:cs="Times New Roman"/>
          <w:sz w:val="32"/>
          <w:szCs w:val="32"/>
        </w:rPr>
        <w:t>批次产品。经检验，合格</w:t>
      </w:r>
      <w:r>
        <w:rPr>
          <w:rFonts w:ascii="Times New Roman" w:eastAsia="方正仿宋_GBK" w:hAnsi="Times New Roman" w:cs="Times New Roman"/>
          <w:sz w:val="32"/>
          <w:szCs w:val="32"/>
        </w:rPr>
        <w:t>14</w:t>
      </w:r>
      <w:r>
        <w:rPr>
          <w:rFonts w:ascii="Times New Roman" w:eastAsia="方正仿宋_GBK" w:hAnsi="Times New Roman" w:cs="Times New Roman"/>
          <w:sz w:val="32"/>
          <w:szCs w:val="32"/>
        </w:rPr>
        <w:t>批次，不合格</w:t>
      </w:r>
      <w:r>
        <w:rPr>
          <w:rFonts w:ascii="Times New Roman" w:eastAsia="方正仿宋_GBK" w:hAnsi="Times New Roman" w:cs="Times New Roman"/>
          <w:sz w:val="32"/>
          <w:szCs w:val="32"/>
        </w:rPr>
        <w:t>1</w:t>
      </w:r>
      <w:r>
        <w:rPr>
          <w:rFonts w:ascii="Times New Roman" w:eastAsia="方正仿宋_GBK" w:hAnsi="Times New Roman" w:cs="Times New Roman"/>
          <w:sz w:val="32"/>
          <w:szCs w:val="32"/>
        </w:rPr>
        <w:t>批次，合格率</w:t>
      </w:r>
      <w:r>
        <w:rPr>
          <w:rFonts w:ascii="Times New Roman" w:eastAsia="方正仿宋_GBK" w:hAnsi="Times New Roman" w:cs="Times New Roman"/>
          <w:sz w:val="32"/>
          <w:szCs w:val="32"/>
        </w:rPr>
        <w:t xml:space="preserve">93.3% </w:t>
      </w:r>
      <w:r>
        <w:rPr>
          <w:rFonts w:ascii="Times New Roman" w:eastAsia="方正仿宋_GBK" w:hAnsi="Times New Roman" w:cs="Times New Roman"/>
          <w:sz w:val="32"/>
          <w:szCs w:val="32"/>
        </w:rPr>
        <w:t>。</w:t>
      </w:r>
    </w:p>
    <w:p w:rsidR="007045ED" w:rsidRDefault="00780D6F">
      <w:pPr>
        <w:ind w:firstLineChars="200" w:firstLine="640"/>
        <w:rPr>
          <w:rFonts w:ascii="Times New Roman" w:eastAsia="方正楷体_GBK" w:hAnsi="Times New Roman" w:cs="Times New Roman"/>
          <w:sz w:val="32"/>
          <w:szCs w:val="32"/>
        </w:rPr>
      </w:pPr>
      <w:r>
        <w:rPr>
          <w:rFonts w:ascii="Times New Roman" w:eastAsia="方正楷体_GBK" w:hAnsi="Times New Roman" w:cs="Times New Roman"/>
          <w:sz w:val="32"/>
          <w:szCs w:val="32"/>
        </w:rPr>
        <w:t>1.</w:t>
      </w:r>
      <w:r>
        <w:rPr>
          <w:rFonts w:ascii="Times New Roman" w:eastAsia="方正楷体_GBK" w:hAnsi="Times New Roman" w:cs="Times New Roman"/>
          <w:sz w:val="32"/>
          <w:szCs w:val="32"/>
        </w:rPr>
        <w:t>按样品来源</w:t>
      </w:r>
    </w:p>
    <w:p w:rsidR="007045ED" w:rsidRDefault="00780D6F">
      <w:pPr>
        <w:spacing w:line="360" w:lineRule="auto"/>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sz w:val="32"/>
          <w:szCs w:val="32"/>
        </w:rPr>
        <w:t>本次监督抽查全部来自生产企业，合格</w:t>
      </w:r>
      <w:r>
        <w:rPr>
          <w:rFonts w:ascii="Times New Roman" w:eastAsia="方正仿宋_GBK" w:hAnsi="Times New Roman" w:cs="Times New Roman"/>
          <w:sz w:val="32"/>
          <w:szCs w:val="32"/>
        </w:rPr>
        <w:t>14</w:t>
      </w:r>
      <w:r>
        <w:rPr>
          <w:rFonts w:ascii="Times New Roman" w:eastAsia="方正仿宋_GBK" w:hAnsi="Times New Roman" w:cs="Times New Roman"/>
          <w:sz w:val="32"/>
          <w:szCs w:val="32"/>
        </w:rPr>
        <w:t>批次，不合格</w:t>
      </w:r>
      <w:r>
        <w:rPr>
          <w:rFonts w:ascii="Times New Roman" w:eastAsia="方正仿宋_GBK" w:hAnsi="Times New Roman" w:cs="Times New Roman"/>
          <w:sz w:val="32"/>
          <w:szCs w:val="32"/>
        </w:rPr>
        <w:t>1</w:t>
      </w:r>
      <w:r>
        <w:rPr>
          <w:rFonts w:ascii="Times New Roman" w:eastAsia="方正仿宋_GBK" w:hAnsi="Times New Roman" w:cs="Times New Roman"/>
          <w:sz w:val="32"/>
          <w:szCs w:val="32"/>
        </w:rPr>
        <w:t>批次，合格率</w:t>
      </w:r>
      <w:r>
        <w:rPr>
          <w:rFonts w:ascii="Times New Roman" w:eastAsia="方正仿宋_GBK" w:hAnsi="Times New Roman" w:cs="Times New Roman"/>
          <w:sz w:val="32"/>
          <w:szCs w:val="32"/>
        </w:rPr>
        <w:t>93.3%</w:t>
      </w:r>
      <w:r>
        <w:rPr>
          <w:rFonts w:ascii="Times New Roman" w:eastAsia="方正仿宋_GBK" w:hAnsi="Times New Roman" w:cs="Times New Roman"/>
          <w:sz w:val="32"/>
          <w:szCs w:val="32"/>
        </w:rPr>
        <w:t>。</w:t>
      </w:r>
    </w:p>
    <w:p w:rsidR="007045ED" w:rsidRDefault="00780D6F">
      <w:pPr>
        <w:spacing w:line="576" w:lineRule="exact"/>
        <w:jc w:val="center"/>
        <w:rPr>
          <w:rFonts w:ascii="Times New Roman" w:eastAsia="方正仿宋_GBK" w:hAnsi="Times New Roman" w:cs="Times New Roman"/>
          <w:sz w:val="28"/>
          <w:szCs w:val="28"/>
        </w:rPr>
      </w:pPr>
      <w:r>
        <w:rPr>
          <w:rFonts w:ascii="Times New Roman" w:eastAsia="方正仿宋_GBK" w:hAnsi="Times New Roman" w:cs="Times New Roman"/>
          <w:sz w:val="28"/>
          <w:szCs w:val="28"/>
        </w:rPr>
        <w:t>表</w:t>
      </w:r>
      <w:r>
        <w:rPr>
          <w:rFonts w:ascii="Times New Roman" w:eastAsia="方正仿宋_GBK" w:hAnsi="Times New Roman" w:cs="Times New Roman"/>
          <w:sz w:val="28"/>
          <w:szCs w:val="28"/>
        </w:rPr>
        <w:t xml:space="preserve">13 </w:t>
      </w:r>
      <w:r>
        <w:rPr>
          <w:rFonts w:ascii="Times New Roman" w:eastAsia="方正仿宋_GBK" w:hAnsi="Times New Roman" w:cs="Times New Roman"/>
          <w:sz w:val="28"/>
          <w:szCs w:val="28"/>
        </w:rPr>
        <w:t>按样品来源产品合格率统计</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28"/>
        <w:gridCol w:w="2260"/>
        <w:gridCol w:w="2157"/>
        <w:gridCol w:w="1811"/>
      </w:tblGrid>
      <w:tr w:rsidR="007045ED">
        <w:trPr>
          <w:trHeight w:val="567"/>
        </w:trPr>
        <w:tc>
          <w:tcPr>
            <w:tcW w:w="1560" w:type="pct"/>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样品来源</w:t>
            </w:r>
          </w:p>
        </w:tc>
        <w:tc>
          <w:tcPr>
            <w:tcW w:w="1247" w:type="pct"/>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抽查批次</w:t>
            </w:r>
          </w:p>
        </w:tc>
        <w:tc>
          <w:tcPr>
            <w:tcW w:w="1191" w:type="pct"/>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合格批次</w:t>
            </w:r>
          </w:p>
        </w:tc>
        <w:tc>
          <w:tcPr>
            <w:tcW w:w="1000" w:type="pct"/>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合格率</w:t>
            </w:r>
            <w:r>
              <w:rPr>
                <w:rFonts w:ascii="Times New Roman" w:eastAsia="方正黑体_GBK" w:hAnsi="Times New Roman" w:cs="Times New Roman"/>
                <w:color w:val="000000"/>
                <w:kern w:val="0"/>
              </w:rPr>
              <w:t>/%</w:t>
            </w:r>
          </w:p>
        </w:tc>
      </w:tr>
      <w:tr w:rsidR="007045ED">
        <w:trPr>
          <w:trHeight w:val="567"/>
        </w:trPr>
        <w:tc>
          <w:tcPr>
            <w:tcW w:w="1560"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生产企业</w:t>
            </w:r>
          </w:p>
        </w:tc>
        <w:tc>
          <w:tcPr>
            <w:tcW w:w="1247"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15</w:t>
            </w:r>
          </w:p>
        </w:tc>
        <w:tc>
          <w:tcPr>
            <w:tcW w:w="1191"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14</w:t>
            </w:r>
          </w:p>
        </w:tc>
        <w:tc>
          <w:tcPr>
            <w:tcW w:w="1000"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93.3</w:t>
            </w:r>
          </w:p>
        </w:tc>
      </w:tr>
    </w:tbl>
    <w:p w:rsidR="007045ED" w:rsidRDefault="00780D6F">
      <w:pPr>
        <w:ind w:firstLineChars="200" w:firstLine="640"/>
        <w:rPr>
          <w:rFonts w:ascii="Times New Roman" w:eastAsia="方正楷体_GBK" w:hAnsi="Times New Roman" w:cs="Times New Roman"/>
          <w:sz w:val="32"/>
          <w:szCs w:val="32"/>
        </w:rPr>
      </w:pPr>
      <w:r>
        <w:rPr>
          <w:rFonts w:ascii="Times New Roman" w:eastAsia="方正楷体_GBK" w:hAnsi="Times New Roman" w:cs="Times New Roman"/>
          <w:sz w:val="32"/>
          <w:szCs w:val="32"/>
        </w:rPr>
        <w:t>2.</w:t>
      </w:r>
      <w:r>
        <w:rPr>
          <w:rFonts w:ascii="Times New Roman" w:eastAsia="方正楷体_GBK" w:hAnsi="Times New Roman" w:cs="Times New Roman"/>
          <w:sz w:val="32"/>
          <w:szCs w:val="32"/>
        </w:rPr>
        <w:t>按产品生产企业所在地</w:t>
      </w:r>
    </w:p>
    <w:p w:rsidR="007045ED" w:rsidRDefault="00780D6F">
      <w:pPr>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本次监督抽查共采样</w:t>
      </w:r>
      <w:r>
        <w:rPr>
          <w:rFonts w:ascii="Times New Roman" w:eastAsia="方正仿宋_GBK" w:hAnsi="Times New Roman" w:cs="Times New Roman"/>
          <w:sz w:val="32"/>
          <w:szCs w:val="32"/>
        </w:rPr>
        <w:t>15</w:t>
      </w:r>
      <w:r>
        <w:rPr>
          <w:rFonts w:ascii="Times New Roman" w:eastAsia="方正仿宋_GBK" w:hAnsi="Times New Roman" w:cs="Times New Roman"/>
          <w:sz w:val="32"/>
          <w:szCs w:val="32"/>
        </w:rPr>
        <w:t>批次，生产企业涉及盐城市东台市、建湖区、射阳县、亭湖区、盐都区。合格</w:t>
      </w:r>
      <w:r>
        <w:rPr>
          <w:rFonts w:ascii="Times New Roman" w:eastAsia="方正仿宋_GBK" w:hAnsi="Times New Roman" w:cs="Times New Roman"/>
          <w:sz w:val="32"/>
          <w:szCs w:val="32"/>
        </w:rPr>
        <w:t>14</w:t>
      </w:r>
      <w:r>
        <w:rPr>
          <w:rFonts w:ascii="Times New Roman" w:eastAsia="方正仿宋_GBK" w:hAnsi="Times New Roman" w:cs="Times New Roman"/>
          <w:sz w:val="32"/>
          <w:szCs w:val="32"/>
        </w:rPr>
        <w:t>批次，不合格</w:t>
      </w:r>
      <w:r>
        <w:rPr>
          <w:rFonts w:ascii="Times New Roman" w:eastAsia="方正仿宋_GBK" w:hAnsi="Times New Roman" w:cs="Times New Roman"/>
          <w:sz w:val="32"/>
          <w:szCs w:val="32"/>
        </w:rPr>
        <w:t>1</w:t>
      </w:r>
      <w:r>
        <w:rPr>
          <w:rFonts w:ascii="Times New Roman" w:eastAsia="方正仿宋_GBK" w:hAnsi="Times New Roman" w:cs="Times New Roman"/>
          <w:sz w:val="32"/>
          <w:szCs w:val="32"/>
        </w:rPr>
        <w:t>批次，合格率</w:t>
      </w:r>
      <w:r>
        <w:rPr>
          <w:rFonts w:ascii="Times New Roman" w:eastAsia="方正仿宋_GBK" w:hAnsi="Times New Roman" w:cs="Times New Roman"/>
          <w:sz w:val="32"/>
          <w:szCs w:val="32"/>
        </w:rPr>
        <w:t>93.3%</w:t>
      </w:r>
      <w:r>
        <w:rPr>
          <w:rFonts w:ascii="Times New Roman" w:eastAsia="方正仿宋_GBK" w:hAnsi="Times New Roman" w:cs="Times New Roman"/>
          <w:sz w:val="32"/>
          <w:szCs w:val="32"/>
        </w:rPr>
        <w:t>。</w:t>
      </w:r>
    </w:p>
    <w:p w:rsidR="007045ED" w:rsidRDefault="00780D6F">
      <w:pPr>
        <w:ind w:firstLineChars="200" w:firstLine="560"/>
        <w:jc w:val="center"/>
        <w:rPr>
          <w:rFonts w:ascii="Times New Roman" w:eastAsia="方正仿宋_GBK" w:hAnsi="Times New Roman" w:cs="Times New Roman"/>
          <w:sz w:val="28"/>
          <w:szCs w:val="28"/>
        </w:rPr>
      </w:pPr>
      <w:r>
        <w:rPr>
          <w:rFonts w:ascii="Times New Roman" w:eastAsia="方正仿宋_GBK" w:hAnsi="Times New Roman" w:cs="Times New Roman"/>
          <w:sz w:val="28"/>
          <w:szCs w:val="28"/>
        </w:rPr>
        <w:t>表</w:t>
      </w:r>
      <w:r>
        <w:rPr>
          <w:rFonts w:ascii="Times New Roman" w:eastAsia="方正仿宋_GBK" w:hAnsi="Times New Roman" w:cs="Times New Roman"/>
          <w:sz w:val="28"/>
          <w:szCs w:val="28"/>
        </w:rPr>
        <w:t xml:space="preserve">14 </w:t>
      </w:r>
      <w:r>
        <w:rPr>
          <w:rFonts w:ascii="Times New Roman" w:eastAsia="方正仿宋_GBK" w:hAnsi="Times New Roman" w:cs="Times New Roman"/>
          <w:sz w:val="28"/>
          <w:szCs w:val="28"/>
        </w:rPr>
        <w:t>生产领域按生产企业地区分布产品合格率统计</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21"/>
        <w:gridCol w:w="2604"/>
        <w:gridCol w:w="2265"/>
        <w:gridCol w:w="2266"/>
      </w:tblGrid>
      <w:tr w:rsidR="007045ED">
        <w:trPr>
          <w:trHeight w:val="567"/>
          <w:tblHeader/>
        </w:trPr>
        <w:tc>
          <w:tcPr>
            <w:tcW w:w="1061" w:type="pct"/>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生产企业地区</w:t>
            </w:r>
          </w:p>
        </w:tc>
        <w:tc>
          <w:tcPr>
            <w:tcW w:w="1437" w:type="pct"/>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抽样批次</w:t>
            </w:r>
          </w:p>
        </w:tc>
        <w:tc>
          <w:tcPr>
            <w:tcW w:w="1250" w:type="pct"/>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合格批次</w:t>
            </w:r>
          </w:p>
        </w:tc>
        <w:tc>
          <w:tcPr>
            <w:tcW w:w="1250" w:type="pct"/>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合格率</w:t>
            </w:r>
            <w:r>
              <w:rPr>
                <w:rFonts w:ascii="Times New Roman" w:eastAsia="方正黑体_GBK" w:hAnsi="Times New Roman" w:cs="Times New Roman"/>
                <w:color w:val="000000"/>
                <w:kern w:val="0"/>
              </w:rPr>
              <w:t>/%</w:t>
            </w:r>
          </w:p>
        </w:tc>
      </w:tr>
      <w:tr w:rsidR="007045ED">
        <w:trPr>
          <w:trHeight w:val="567"/>
        </w:trPr>
        <w:tc>
          <w:tcPr>
            <w:tcW w:w="1061"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东台市</w:t>
            </w:r>
          </w:p>
        </w:tc>
        <w:tc>
          <w:tcPr>
            <w:tcW w:w="1437"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2</w:t>
            </w:r>
          </w:p>
        </w:tc>
        <w:tc>
          <w:tcPr>
            <w:tcW w:w="1250"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2</w:t>
            </w:r>
          </w:p>
        </w:tc>
        <w:tc>
          <w:tcPr>
            <w:tcW w:w="1250"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100</w:t>
            </w:r>
          </w:p>
        </w:tc>
      </w:tr>
      <w:tr w:rsidR="007045ED">
        <w:trPr>
          <w:trHeight w:val="567"/>
        </w:trPr>
        <w:tc>
          <w:tcPr>
            <w:tcW w:w="1061"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建湖区</w:t>
            </w:r>
          </w:p>
        </w:tc>
        <w:tc>
          <w:tcPr>
            <w:tcW w:w="1437"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5</w:t>
            </w:r>
          </w:p>
        </w:tc>
        <w:tc>
          <w:tcPr>
            <w:tcW w:w="1250"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5</w:t>
            </w:r>
          </w:p>
        </w:tc>
        <w:tc>
          <w:tcPr>
            <w:tcW w:w="1250"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100</w:t>
            </w:r>
          </w:p>
        </w:tc>
      </w:tr>
      <w:tr w:rsidR="007045ED">
        <w:trPr>
          <w:trHeight w:val="567"/>
        </w:trPr>
        <w:tc>
          <w:tcPr>
            <w:tcW w:w="1061"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射阳县</w:t>
            </w:r>
          </w:p>
        </w:tc>
        <w:tc>
          <w:tcPr>
            <w:tcW w:w="1437"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w:t>
            </w:r>
          </w:p>
        </w:tc>
        <w:tc>
          <w:tcPr>
            <w:tcW w:w="1250"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0</w:t>
            </w:r>
          </w:p>
        </w:tc>
        <w:tc>
          <w:tcPr>
            <w:tcW w:w="1250"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0</w:t>
            </w:r>
          </w:p>
        </w:tc>
      </w:tr>
      <w:tr w:rsidR="007045ED">
        <w:trPr>
          <w:trHeight w:val="567"/>
        </w:trPr>
        <w:tc>
          <w:tcPr>
            <w:tcW w:w="1061"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亭湖区</w:t>
            </w:r>
          </w:p>
        </w:tc>
        <w:tc>
          <w:tcPr>
            <w:tcW w:w="1437"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4</w:t>
            </w:r>
          </w:p>
        </w:tc>
        <w:tc>
          <w:tcPr>
            <w:tcW w:w="1250"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4</w:t>
            </w:r>
          </w:p>
        </w:tc>
        <w:tc>
          <w:tcPr>
            <w:tcW w:w="1250"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100</w:t>
            </w:r>
          </w:p>
        </w:tc>
      </w:tr>
      <w:tr w:rsidR="007045ED">
        <w:trPr>
          <w:trHeight w:val="567"/>
        </w:trPr>
        <w:tc>
          <w:tcPr>
            <w:tcW w:w="1061"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lastRenderedPageBreak/>
              <w:t>盐都区</w:t>
            </w:r>
          </w:p>
        </w:tc>
        <w:tc>
          <w:tcPr>
            <w:tcW w:w="1437"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3</w:t>
            </w:r>
          </w:p>
        </w:tc>
        <w:tc>
          <w:tcPr>
            <w:tcW w:w="1250"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3</w:t>
            </w:r>
          </w:p>
        </w:tc>
        <w:tc>
          <w:tcPr>
            <w:tcW w:w="1250"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100</w:t>
            </w:r>
          </w:p>
        </w:tc>
      </w:tr>
      <w:tr w:rsidR="007045ED">
        <w:trPr>
          <w:trHeight w:val="567"/>
        </w:trPr>
        <w:tc>
          <w:tcPr>
            <w:tcW w:w="1061"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总计</w:t>
            </w:r>
          </w:p>
        </w:tc>
        <w:tc>
          <w:tcPr>
            <w:tcW w:w="1437"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15</w:t>
            </w:r>
          </w:p>
        </w:tc>
        <w:tc>
          <w:tcPr>
            <w:tcW w:w="1250"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14</w:t>
            </w:r>
          </w:p>
        </w:tc>
        <w:tc>
          <w:tcPr>
            <w:tcW w:w="1250"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93.3</w:t>
            </w:r>
          </w:p>
        </w:tc>
      </w:tr>
    </w:tbl>
    <w:p w:rsidR="007045ED" w:rsidRDefault="00780D6F">
      <w:pPr>
        <w:ind w:firstLineChars="200" w:firstLine="640"/>
        <w:rPr>
          <w:rFonts w:ascii="Times New Roman" w:eastAsia="方正楷体_GBK" w:hAnsi="Times New Roman" w:cs="Times New Roman"/>
          <w:sz w:val="32"/>
          <w:szCs w:val="32"/>
        </w:rPr>
      </w:pPr>
      <w:r>
        <w:rPr>
          <w:rFonts w:ascii="Times New Roman" w:eastAsia="方正楷体_GBK" w:hAnsi="Times New Roman" w:cs="Times New Roman"/>
          <w:sz w:val="32"/>
          <w:szCs w:val="32"/>
        </w:rPr>
        <w:t>3.</w:t>
      </w:r>
      <w:r>
        <w:rPr>
          <w:rFonts w:ascii="Times New Roman" w:eastAsia="方正楷体_GBK" w:hAnsi="Times New Roman" w:cs="Times New Roman"/>
          <w:sz w:val="32"/>
          <w:szCs w:val="32"/>
        </w:rPr>
        <w:t>按产品分类（不同发证单元）</w:t>
      </w:r>
    </w:p>
    <w:p w:rsidR="007045ED" w:rsidRDefault="00780D6F">
      <w:pPr>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本次监督抽查样品</w:t>
      </w:r>
      <w:r>
        <w:rPr>
          <w:rFonts w:ascii="Times New Roman" w:eastAsia="方正仿宋_GBK" w:hAnsi="Times New Roman" w:cs="Times New Roman"/>
          <w:sz w:val="32"/>
          <w:szCs w:val="32"/>
        </w:rPr>
        <w:t>15</w:t>
      </w:r>
      <w:r>
        <w:rPr>
          <w:rFonts w:ascii="Times New Roman" w:eastAsia="方正仿宋_GBK" w:hAnsi="Times New Roman" w:cs="Times New Roman"/>
          <w:sz w:val="32"/>
          <w:szCs w:val="32"/>
        </w:rPr>
        <w:t>批次，涉及编织袋、复合膜、袋、工具、</w:t>
      </w:r>
      <w:proofErr w:type="gramStart"/>
      <w:r>
        <w:rPr>
          <w:rFonts w:ascii="Times New Roman" w:eastAsia="方正仿宋_GBK" w:hAnsi="Times New Roman" w:cs="Times New Roman"/>
          <w:sz w:val="32"/>
          <w:szCs w:val="32"/>
        </w:rPr>
        <w:t>淋膜纸</w:t>
      </w:r>
      <w:proofErr w:type="gramEnd"/>
      <w:r>
        <w:rPr>
          <w:rFonts w:ascii="Times New Roman" w:eastAsia="方正仿宋_GBK" w:hAnsi="Times New Roman" w:cs="Times New Roman"/>
          <w:sz w:val="32"/>
          <w:szCs w:val="32"/>
        </w:rPr>
        <w:t>餐具、容器、纸和纸板材料</w:t>
      </w:r>
      <w:r>
        <w:rPr>
          <w:rFonts w:ascii="Times New Roman" w:eastAsia="方正仿宋_GBK" w:hAnsi="Times New Roman" w:cs="Times New Roman"/>
          <w:sz w:val="32"/>
          <w:szCs w:val="32"/>
        </w:rPr>
        <w:t>6</w:t>
      </w:r>
      <w:r>
        <w:rPr>
          <w:rFonts w:ascii="Times New Roman" w:eastAsia="方正仿宋_GBK" w:hAnsi="Times New Roman" w:cs="Times New Roman"/>
          <w:sz w:val="32"/>
          <w:szCs w:val="32"/>
        </w:rPr>
        <w:t>个发证单元。其中</w:t>
      </w:r>
      <w:r>
        <w:rPr>
          <w:rFonts w:ascii="Times New Roman" w:eastAsia="方正仿宋_GBK" w:hAnsi="Times New Roman" w:cs="Times New Roman"/>
          <w:sz w:val="32"/>
          <w:szCs w:val="32"/>
        </w:rPr>
        <w:t>14</w:t>
      </w:r>
      <w:r>
        <w:rPr>
          <w:rFonts w:ascii="Times New Roman" w:eastAsia="方正仿宋_GBK" w:hAnsi="Times New Roman" w:cs="Times New Roman"/>
          <w:sz w:val="32"/>
          <w:szCs w:val="32"/>
        </w:rPr>
        <w:t>批次产品合格，合格率为</w:t>
      </w:r>
      <w:r>
        <w:rPr>
          <w:rFonts w:ascii="Times New Roman" w:eastAsia="方正仿宋_GBK" w:hAnsi="Times New Roman" w:cs="Times New Roman"/>
          <w:sz w:val="32"/>
          <w:szCs w:val="32"/>
        </w:rPr>
        <w:t>93.3%</w:t>
      </w:r>
      <w:r>
        <w:rPr>
          <w:rFonts w:ascii="Times New Roman" w:eastAsia="方正仿宋_GBK" w:hAnsi="Times New Roman" w:cs="Times New Roman"/>
          <w:sz w:val="32"/>
          <w:szCs w:val="32"/>
        </w:rPr>
        <w:t>。</w:t>
      </w:r>
    </w:p>
    <w:p w:rsidR="007045ED" w:rsidRDefault="00780D6F">
      <w:pPr>
        <w:spacing w:line="360" w:lineRule="auto"/>
        <w:jc w:val="center"/>
        <w:rPr>
          <w:rFonts w:ascii="Times New Roman" w:eastAsia="方正仿宋_GBK" w:hAnsi="Times New Roman" w:cs="Times New Roman"/>
          <w:sz w:val="28"/>
          <w:szCs w:val="28"/>
        </w:rPr>
      </w:pPr>
      <w:r>
        <w:rPr>
          <w:rFonts w:ascii="Times New Roman" w:eastAsia="方正仿宋_GBK" w:hAnsi="Times New Roman" w:cs="Times New Roman"/>
          <w:sz w:val="28"/>
          <w:szCs w:val="28"/>
        </w:rPr>
        <w:t>表</w:t>
      </w:r>
      <w:r>
        <w:rPr>
          <w:rFonts w:ascii="Times New Roman" w:eastAsia="方正仿宋_GBK" w:hAnsi="Times New Roman" w:cs="Times New Roman"/>
          <w:sz w:val="28"/>
          <w:szCs w:val="28"/>
        </w:rPr>
        <w:t xml:space="preserve">15 </w:t>
      </w:r>
      <w:r>
        <w:rPr>
          <w:rFonts w:ascii="Times New Roman" w:eastAsia="方正仿宋_GBK" w:hAnsi="Times New Roman" w:cs="Times New Roman"/>
          <w:sz w:val="28"/>
          <w:szCs w:val="28"/>
        </w:rPr>
        <w:t>不同发证单元产品合格率统计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71"/>
        <w:gridCol w:w="1809"/>
        <w:gridCol w:w="1809"/>
        <w:gridCol w:w="1813"/>
        <w:gridCol w:w="1758"/>
      </w:tblGrid>
      <w:tr w:rsidR="007045ED">
        <w:trPr>
          <w:trHeight w:val="567"/>
        </w:trPr>
        <w:tc>
          <w:tcPr>
            <w:tcW w:w="1032" w:type="pct"/>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发证单元</w:t>
            </w:r>
          </w:p>
        </w:tc>
        <w:tc>
          <w:tcPr>
            <w:tcW w:w="998" w:type="pct"/>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抽查领域</w:t>
            </w:r>
          </w:p>
        </w:tc>
        <w:tc>
          <w:tcPr>
            <w:tcW w:w="998" w:type="pct"/>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抽查批次</w:t>
            </w:r>
          </w:p>
        </w:tc>
        <w:tc>
          <w:tcPr>
            <w:tcW w:w="1000" w:type="pct"/>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合格批次</w:t>
            </w:r>
          </w:p>
        </w:tc>
        <w:tc>
          <w:tcPr>
            <w:tcW w:w="970" w:type="pct"/>
            <w:shd w:val="clear" w:color="auto" w:fill="auto"/>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合格率</w:t>
            </w:r>
            <w:r>
              <w:rPr>
                <w:rFonts w:ascii="Times New Roman" w:eastAsia="方正黑体_GBK" w:hAnsi="Times New Roman" w:cs="Times New Roman"/>
                <w:color w:val="000000"/>
                <w:kern w:val="0"/>
              </w:rPr>
              <w:t>/%</w:t>
            </w:r>
          </w:p>
        </w:tc>
      </w:tr>
      <w:tr w:rsidR="007045ED">
        <w:trPr>
          <w:trHeight w:val="567"/>
        </w:trPr>
        <w:tc>
          <w:tcPr>
            <w:tcW w:w="1032"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编织袋</w:t>
            </w:r>
          </w:p>
        </w:tc>
        <w:tc>
          <w:tcPr>
            <w:tcW w:w="998" w:type="pct"/>
            <w:vMerge w:val="restar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生产企业</w:t>
            </w:r>
          </w:p>
        </w:tc>
        <w:tc>
          <w:tcPr>
            <w:tcW w:w="998"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2</w:t>
            </w:r>
          </w:p>
        </w:tc>
        <w:tc>
          <w:tcPr>
            <w:tcW w:w="1000"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2</w:t>
            </w:r>
          </w:p>
        </w:tc>
        <w:tc>
          <w:tcPr>
            <w:tcW w:w="970"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100</w:t>
            </w:r>
          </w:p>
        </w:tc>
      </w:tr>
      <w:tr w:rsidR="007045ED">
        <w:trPr>
          <w:trHeight w:val="567"/>
        </w:trPr>
        <w:tc>
          <w:tcPr>
            <w:tcW w:w="1032"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复合膜、袋</w:t>
            </w:r>
          </w:p>
        </w:tc>
        <w:tc>
          <w:tcPr>
            <w:tcW w:w="998" w:type="pct"/>
            <w:vMerge/>
            <w:shd w:val="clear" w:color="auto" w:fill="auto"/>
            <w:vAlign w:val="center"/>
          </w:tcPr>
          <w:p w:rsidR="007045ED" w:rsidRDefault="007045ED">
            <w:pPr>
              <w:spacing w:line="300" w:lineRule="exact"/>
              <w:jc w:val="center"/>
              <w:rPr>
                <w:rFonts w:ascii="Times New Roman" w:eastAsia="方正仿宋_GBK" w:hAnsi="Times New Roman" w:cs="Times New Roman"/>
                <w:color w:val="000000"/>
                <w:kern w:val="0"/>
              </w:rPr>
            </w:pPr>
          </w:p>
        </w:tc>
        <w:tc>
          <w:tcPr>
            <w:tcW w:w="998"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2</w:t>
            </w:r>
          </w:p>
        </w:tc>
        <w:tc>
          <w:tcPr>
            <w:tcW w:w="1000"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2</w:t>
            </w:r>
          </w:p>
        </w:tc>
        <w:tc>
          <w:tcPr>
            <w:tcW w:w="970"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100</w:t>
            </w:r>
          </w:p>
        </w:tc>
      </w:tr>
      <w:tr w:rsidR="007045ED">
        <w:trPr>
          <w:trHeight w:val="567"/>
        </w:trPr>
        <w:tc>
          <w:tcPr>
            <w:tcW w:w="1032"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工具</w:t>
            </w:r>
          </w:p>
        </w:tc>
        <w:tc>
          <w:tcPr>
            <w:tcW w:w="998" w:type="pct"/>
            <w:vMerge/>
            <w:shd w:val="clear" w:color="auto" w:fill="auto"/>
            <w:vAlign w:val="center"/>
          </w:tcPr>
          <w:p w:rsidR="007045ED" w:rsidRDefault="007045ED">
            <w:pPr>
              <w:spacing w:line="300" w:lineRule="exact"/>
              <w:jc w:val="center"/>
              <w:rPr>
                <w:rFonts w:ascii="Times New Roman" w:eastAsia="方正仿宋_GBK" w:hAnsi="Times New Roman" w:cs="Times New Roman"/>
                <w:color w:val="000000"/>
                <w:kern w:val="0"/>
              </w:rPr>
            </w:pPr>
          </w:p>
        </w:tc>
        <w:tc>
          <w:tcPr>
            <w:tcW w:w="998"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6</w:t>
            </w:r>
          </w:p>
        </w:tc>
        <w:tc>
          <w:tcPr>
            <w:tcW w:w="1000"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6</w:t>
            </w:r>
          </w:p>
        </w:tc>
        <w:tc>
          <w:tcPr>
            <w:tcW w:w="970"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100</w:t>
            </w:r>
          </w:p>
        </w:tc>
      </w:tr>
      <w:tr w:rsidR="007045ED">
        <w:trPr>
          <w:trHeight w:val="567"/>
        </w:trPr>
        <w:tc>
          <w:tcPr>
            <w:tcW w:w="1032"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容器</w:t>
            </w:r>
          </w:p>
        </w:tc>
        <w:tc>
          <w:tcPr>
            <w:tcW w:w="998" w:type="pct"/>
            <w:vMerge/>
            <w:shd w:val="clear" w:color="auto" w:fill="auto"/>
            <w:vAlign w:val="center"/>
          </w:tcPr>
          <w:p w:rsidR="007045ED" w:rsidRDefault="007045ED">
            <w:pPr>
              <w:spacing w:line="300" w:lineRule="exact"/>
              <w:jc w:val="center"/>
              <w:rPr>
                <w:rFonts w:ascii="Times New Roman" w:eastAsia="方正仿宋_GBK" w:hAnsi="Times New Roman" w:cs="Times New Roman"/>
                <w:color w:val="000000"/>
                <w:kern w:val="0"/>
              </w:rPr>
            </w:pPr>
          </w:p>
        </w:tc>
        <w:tc>
          <w:tcPr>
            <w:tcW w:w="998"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3</w:t>
            </w:r>
          </w:p>
        </w:tc>
        <w:tc>
          <w:tcPr>
            <w:tcW w:w="1000"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3</w:t>
            </w:r>
          </w:p>
        </w:tc>
        <w:tc>
          <w:tcPr>
            <w:tcW w:w="970"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100</w:t>
            </w:r>
          </w:p>
        </w:tc>
      </w:tr>
      <w:tr w:rsidR="007045ED">
        <w:trPr>
          <w:trHeight w:val="567"/>
        </w:trPr>
        <w:tc>
          <w:tcPr>
            <w:tcW w:w="1032"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proofErr w:type="gramStart"/>
            <w:r>
              <w:rPr>
                <w:rFonts w:ascii="Times New Roman" w:eastAsia="方正仿宋_GBK" w:hAnsi="Times New Roman" w:cs="Times New Roman"/>
                <w:color w:val="000000"/>
                <w:kern w:val="0"/>
              </w:rPr>
              <w:t>淋膜纸</w:t>
            </w:r>
            <w:proofErr w:type="gramEnd"/>
            <w:r>
              <w:rPr>
                <w:rFonts w:ascii="Times New Roman" w:eastAsia="方正仿宋_GBK" w:hAnsi="Times New Roman" w:cs="Times New Roman"/>
                <w:color w:val="000000"/>
                <w:kern w:val="0"/>
              </w:rPr>
              <w:t>餐具</w:t>
            </w:r>
          </w:p>
        </w:tc>
        <w:tc>
          <w:tcPr>
            <w:tcW w:w="998" w:type="pct"/>
            <w:vMerge/>
            <w:shd w:val="clear" w:color="auto" w:fill="auto"/>
            <w:vAlign w:val="center"/>
          </w:tcPr>
          <w:p w:rsidR="007045ED" w:rsidRDefault="007045ED">
            <w:pPr>
              <w:spacing w:line="300" w:lineRule="exact"/>
              <w:jc w:val="center"/>
              <w:rPr>
                <w:rFonts w:ascii="Times New Roman" w:eastAsia="方正仿宋_GBK" w:hAnsi="Times New Roman" w:cs="Times New Roman"/>
                <w:color w:val="000000"/>
                <w:kern w:val="0"/>
              </w:rPr>
            </w:pPr>
          </w:p>
        </w:tc>
        <w:tc>
          <w:tcPr>
            <w:tcW w:w="998"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w:t>
            </w:r>
          </w:p>
        </w:tc>
        <w:tc>
          <w:tcPr>
            <w:tcW w:w="1000"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0</w:t>
            </w:r>
          </w:p>
        </w:tc>
        <w:tc>
          <w:tcPr>
            <w:tcW w:w="970"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0</w:t>
            </w:r>
          </w:p>
        </w:tc>
      </w:tr>
      <w:tr w:rsidR="007045ED">
        <w:trPr>
          <w:trHeight w:val="567"/>
        </w:trPr>
        <w:tc>
          <w:tcPr>
            <w:tcW w:w="1032"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纸和纸板材料</w:t>
            </w:r>
          </w:p>
        </w:tc>
        <w:tc>
          <w:tcPr>
            <w:tcW w:w="998" w:type="pct"/>
            <w:vMerge/>
            <w:shd w:val="clear" w:color="auto" w:fill="auto"/>
            <w:vAlign w:val="center"/>
          </w:tcPr>
          <w:p w:rsidR="007045ED" w:rsidRDefault="007045ED">
            <w:pPr>
              <w:spacing w:line="300" w:lineRule="exact"/>
              <w:jc w:val="center"/>
              <w:rPr>
                <w:rFonts w:ascii="Times New Roman" w:eastAsia="方正仿宋_GBK" w:hAnsi="Times New Roman" w:cs="Times New Roman"/>
                <w:color w:val="000000"/>
                <w:kern w:val="0"/>
              </w:rPr>
            </w:pPr>
          </w:p>
        </w:tc>
        <w:tc>
          <w:tcPr>
            <w:tcW w:w="998"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w:t>
            </w:r>
          </w:p>
        </w:tc>
        <w:tc>
          <w:tcPr>
            <w:tcW w:w="1000"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w:t>
            </w:r>
          </w:p>
        </w:tc>
        <w:tc>
          <w:tcPr>
            <w:tcW w:w="970" w:type="pct"/>
            <w:shd w:val="clear" w:color="auto" w:fill="auto"/>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100</w:t>
            </w:r>
          </w:p>
        </w:tc>
      </w:tr>
    </w:tbl>
    <w:p w:rsidR="007045ED" w:rsidRDefault="00780D6F">
      <w:pPr>
        <w:ind w:firstLineChars="200" w:firstLine="640"/>
        <w:rPr>
          <w:rFonts w:ascii="Times New Roman" w:eastAsia="方正楷体_GBK" w:hAnsi="Times New Roman" w:cs="Times New Roman"/>
          <w:sz w:val="32"/>
          <w:szCs w:val="32"/>
        </w:rPr>
      </w:pPr>
      <w:r>
        <w:rPr>
          <w:rFonts w:ascii="Times New Roman" w:eastAsia="方正楷体_GBK" w:hAnsi="Times New Roman" w:cs="Times New Roman"/>
          <w:sz w:val="32"/>
          <w:szCs w:val="32"/>
        </w:rPr>
        <w:t>4.</w:t>
      </w:r>
      <w:r>
        <w:rPr>
          <w:rFonts w:ascii="Times New Roman" w:eastAsia="方正楷体_GBK" w:hAnsi="Times New Roman" w:cs="Times New Roman"/>
          <w:sz w:val="32"/>
          <w:szCs w:val="32"/>
        </w:rPr>
        <w:t>按检测项目分析</w:t>
      </w:r>
    </w:p>
    <w:p w:rsidR="007045ED" w:rsidRDefault="00780D6F">
      <w:pPr>
        <w:pStyle w:val="a4"/>
        <w:spacing w:line="360" w:lineRule="auto"/>
        <w:ind w:firstLineChars="200" w:firstLine="640"/>
        <w:rPr>
          <w:rFonts w:ascii="Times New Roman" w:eastAsia="方正仿宋_GBK" w:hAnsi="Times New Roman"/>
          <w:sz w:val="32"/>
          <w:szCs w:val="32"/>
          <w:lang w:val="en-US"/>
        </w:rPr>
      </w:pPr>
      <w:r>
        <w:rPr>
          <w:rFonts w:ascii="Times New Roman" w:eastAsia="方正仿宋_GBK" w:hAnsi="Times New Roman"/>
          <w:sz w:val="32"/>
          <w:szCs w:val="32"/>
          <w:lang w:val="en-US"/>
        </w:rPr>
        <w:t>本次监督抽查产品检测项目及每个项目的合格率情况具体见下表。</w:t>
      </w:r>
      <w:r>
        <w:rPr>
          <w:rFonts w:ascii="Times New Roman" w:eastAsia="方正仿宋_GBK" w:hAnsi="Times New Roman"/>
          <w:sz w:val="32"/>
          <w:szCs w:val="32"/>
          <w:lang w:val="en-US"/>
        </w:rPr>
        <w:t>1</w:t>
      </w:r>
      <w:r>
        <w:rPr>
          <w:rFonts w:ascii="Times New Roman" w:eastAsia="方正仿宋_GBK" w:hAnsi="Times New Roman"/>
          <w:sz w:val="32"/>
          <w:szCs w:val="32"/>
          <w:lang w:val="en-US"/>
        </w:rPr>
        <w:t>批次不合格，不合格项目为抗压强度。</w:t>
      </w:r>
    </w:p>
    <w:p w:rsidR="007045ED" w:rsidRDefault="00780D6F">
      <w:pPr>
        <w:jc w:val="center"/>
        <w:rPr>
          <w:rFonts w:ascii="Times New Roman" w:eastAsia="方正仿宋_GBK" w:hAnsi="Times New Roman" w:cs="Times New Roman"/>
          <w:sz w:val="28"/>
          <w:szCs w:val="28"/>
        </w:rPr>
      </w:pPr>
      <w:r>
        <w:rPr>
          <w:rFonts w:ascii="Times New Roman" w:eastAsia="方正仿宋_GBK" w:hAnsi="Times New Roman" w:cs="Times New Roman"/>
          <w:sz w:val="28"/>
          <w:szCs w:val="28"/>
        </w:rPr>
        <w:t>表</w:t>
      </w:r>
      <w:r>
        <w:rPr>
          <w:rFonts w:ascii="Times New Roman" w:eastAsia="方正仿宋_GBK" w:hAnsi="Times New Roman" w:cs="Times New Roman"/>
          <w:sz w:val="28"/>
          <w:szCs w:val="28"/>
        </w:rPr>
        <w:t xml:space="preserve">16 </w:t>
      </w:r>
      <w:r>
        <w:rPr>
          <w:rFonts w:ascii="Times New Roman" w:eastAsia="方正仿宋_GBK" w:hAnsi="Times New Roman" w:cs="Times New Roman"/>
          <w:sz w:val="28"/>
          <w:szCs w:val="28"/>
        </w:rPr>
        <w:t>不同检测项目产品合格率统计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61"/>
        <w:gridCol w:w="1769"/>
        <w:gridCol w:w="2265"/>
        <w:gridCol w:w="2265"/>
      </w:tblGrid>
      <w:tr w:rsidR="007045ED">
        <w:trPr>
          <w:trHeight w:val="567"/>
          <w:tblHeader/>
        </w:trPr>
        <w:tc>
          <w:tcPr>
            <w:tcW w:w="1523" w:type="pct"/>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检测项目</w:t>
            </w:r>
          </w:p>
        </w:tc>
        <w:tc>
          <w:tcPr>
            <w:tcW w:w="976" w:type="pct"/>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批次</w:t>
            </w:r>
          </w:p>
        </w:tc>
        <w:tc>
          <w:tcPr>
            <w:tcW w:w="1250" w:type="pct"/>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合格批次</w:t>
            </w:r>
          </w:p>
        </w:tc>
        <w:tc>
          <w:tcPr>
            <w:tcW w:w="1250" w:type="pct"/>
            <w:vAlign w:val="center"/>
          </w:tcPr>
          <w:p w:rsidR="007045ED" w:rsidRDefault="00780D6F">
            <w:pPr>
              <w:spacing w:line="300" w:lineRule="exact"/>
              <w:jc w:val="center"/>
              <w:rPr>
                <w:rFonts w:ascii="Times New Roman" w:eastAsia="方正黑体_GBK" w:hAnsi="Times New Roman" w:cs="Times New Roman"/>
                <w:color w:val="000000"/>
                <w:kern w:val="0"/>
              </w:rPr>
            </w:pPr>
            <w:r>
              <w:rPr>
                <w:rFonts w:ascii="Times New Roman" w:eastAsia="方正黑体_GBK" w:hAnsi="Times New Roman" w:cs="Times New Roman"/>
                <w:color w:val="000000"/>
                <w:kern w:val="0"/>
              </w:rPr>
              <w:t>合格率（</w:t>
            </w:r>
            <w:r>
              <w:rPr>
                <w:rFonts w:ascii="Times New Roman" w:eastAsia="方正黑体_GBK" w:hAnsi="Times New Roman" w:cs="Times New Roman"/>
                <w:color w:val="000000"/>
                <w:kern w:val="0"/>
              </w:rPr>
              <w:t>%</w:t>
            </w:r>
            <w:r>
              <w:rPr>
                <w:rFonts w:ascii="Times New Roman" w:eastAsia="方正黑体_GBK" w:hAnsi="Times New Roman" w:cs="Times New Roman"/>
                <w:color w:val="000000"/>
                <w:kern w:val="0"/>
              </w:rPr>
              <w:t>）</w:t>
            </w:r>
          </w:p>
        </w:tc>
      </w:tr>
      <w:tr w:rsidR="007045ED">
        <w:trPr>
          <w:trHeight w:val="567"/>
        </w:trPr>
        <w:tc>
          <w:tcPr>
            <w:tcW w:w="1523"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苯类溶剂残留量</w:t>
            </w:r>
          </w:p>
        </w:tc>
        <w:tc>
          <w:tcPr>
            <w:tcW w:w="976"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2</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2</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100</w:t>
            </w:r>
          </w:p>
        </w:tc>
      </w:tr>
      <w:tr w:rsidR="007045ED">
        <w:trPr>
          <w:trHeight w:val="567"/>
        </w:trPr>
        <w:tc>
          <w:tcPr>
            <w:tcW w:w="1523"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lastRenderedPageBreak/>
              <w:t>剥离力</w:t>
            </w:r>
          </w:p>
        </w:tc>
        <w:tc>
          <w:tcPr>
            <w:tcW w:w="976"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100</w:t>
            </w:r>
          </w:p>
        </w:tc>
      </w:tr>
      <w:tr w:rsidR="007045ED">
        <w:trPr>
          <w:trHeight w:val="567"/>
        </w:trPr>
        <w:tc>
          <w:tcPr>
            <w:tcW w:w="1523"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袋装浸泡液</w:t>
            </w:r>
          </w:p>
        </w:tc>
        <w:tc>
          <w:tcPr>
            <w:tcW w:w="976"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100</w:t>
            </w:r>
          </w:p>
        </w:tc>
      </w:tr>
      <w:tr w:rsidR="007045ED">
        <w:trPr>
          <w:trHeight w:val="567"/>
        </w:trPr>
        <w:tc>
          <w:tcPr>
            <w:tcW w:w="1523"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断裂伸长率</w:t>
            </w:r>
          </w:p>
        </w:tc>
        <w:tc>
          <w:tcPr>
            <w:tcW w:w="976"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4</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4</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100</w:t>
            </w:r>
          </w:p>
        </w:tc>
      </w:tr>
      <w:tr w:rsidR="007045ED">
        <w:trPr>
          <w:trHeight w:val="567"/>
        </w:trPr>
        <w:tc>
          <w:tcPr>
            <w:tcW w:w="1523"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感官要求</w:t>
            </w:r>
          </w:p>
        </w:tc>
        <w:tc>
          <w:tcPr>
            <w:tcW w:w="976"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14</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14</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100</w:t>
            </w:r>
          </w:p>
        </w:tc>
      </w:tr>
      <w:tr w:rsidR="007045ED">
        <w:trPr>
          <w:trHeight w:val="567"/>
        </w:trPr>
        <w:tc>
          <w:tcPr>
            <w:tcW w:w="1523"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高锰酸钾消耗量</w:t>
            </w:r>
          </w:p>
        </w:tc>
        <w:tc>
          <w:tcPr>
            <w:tcW w:w="976"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15</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15</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100</w:t>
            </w:r>
          </w:p>
        </w:tc>
      </w:tr>
      <w:tr w:rsidR="007045ED">
        <w:trPr>
          <w:trHeight w:val="567"/>
        </w:trPr>
        <w:tc>
          <w:tcPr>
            <w:tcW w:w="1523"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甲苯二胺</w:t>
            </w:r>
          </w:p>
        </w:tc>
        <w:tc>
          <w:tcPr>
            <w:tcW w:w="976"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2</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2</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100</w:t>
            </w:r>
          </w:p>
        </w:tc>
      </w:tr>
      <w:tr w:rsidR="007045ED">
        <w:trPr>
          <w:trHeight w:val="567"/>
        </w:trPr>
        <w:tc>
          <w:tcPr>
            <w:tcW w:w="1523"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甲醛</w:t>
            </w:r>
          </w:p>
        </w:tc>
        <w:tc>
          <w:tcPr>
            <w:tcW w:w="976"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2</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2</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100</w:t>
            </w:r>
          </w:p>
        </w:tc>
      </w:tr>
      <w:tr w:rsidR="007045ED">
        <w:trPr>
          <w:trHeight w:val="567"/>
        </w:trPr>
        <w:tc>
          <w:tcPr>
            <w:tcW w:w="1523"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抗压强度</w:t>
            </w:r>
          </w:p>
        </w:tc>
        <w:tc>
          <w:tcPr>
            <w:tcW w:w="976"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0</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0</w:t>
            </w:r>
          </w:p>
        </w:tc>
      </w:tr>
      <w:tr w:rsidR="007045ED">
        <w:trPr>
          <w:trHeight w:val="567"/>
        </w:trPr>
        <w:tc>
          <w:tcPr>
            <w:tcW w:w="1523" w:type="pct"/>
            <w:vAlign w:val="center"/>
          </w:tcPr>
          <w:p w:rsidR="007045ED" w:rsidRDefault="00780D6F">
            <w:pPr>
              <w:spacing w:line="300" w:lineRule="exact"/>
              <w:jc w:val="center"/>
              <w:rPr>
                <w:rFonts w:ascii="Times New Roman" w:eastAsia="方正仿宋_GBK" w:hAnsi="Times New Roman" w:cs="Times New Roman"/>
                <w:color w:val="000000"/>
                <w:kern w:val="0"/>
              </w:rPr>
            </w:pPr>
            <w:proofErr w:type="gramStart"/>
            <w:r>
              <w:rPr>
                <w:rFonts w:ascii="Times New Roman" w:eastAsia="方正仿宋_GBK" w:hAnsi="Times New Roman" w:cs="Times New Roman"/>
                <w:color w:val="000000"/>
                <w:kern w:val="0"/>
              </w:rPr>
              <w:t>拉断力</w:t>
            </w:r>
            <w:proofErr w:type="gramEnd"/>
          </w:p>
        </w:tc>
        <w:tc>
          <w:tcPr>
            <w:tcW w:w="976"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100</w:t>
            </w:r>
          </w:p>
        </w:tc>
      </w:tr>
      <w:tr w:rsidR="007045ED">
        <w:trPr>
          <w:trHeight w:val="567"/>
        </w:trPr>
        <w:tc>
          <w:tcPr>
            <w:tcW w:w="1523"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拉伸负荷</w:t>
            </w:r>
          </w:p>
        </w:tc>
        <w:tc>
          <w:tcPr>
            <w:tcW w:w="976"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2</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2</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100</w:t>
            </w:r>
          </w:p>
        </w:tc>
      </w:tr>
      <w:tr w:rsidR="007045ED">
        <w:trPr>
          <w:trHeight w:val="567"/>
        </w:trPr>
        <w:tc>
          <w:tcPr>
            <w:tcW w:w="1523"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拉伸强度</w:t>
            </w:r>
          </w:p>
        </w:tc>
        <w:tc>
          <w:tcPr>
            <w:tcW w:w="976"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100</w:t>
            </w:r>
          </w:p>
        </w:tc>
      </w:tr>
      <w:tr w:rsidR="007045ED">
        <w:trPr>
          <w:trHeight w:val="567"/>
        </w:trPr>
        <w:tc>
          <w:tcPr>
            <w:tcW w:w="1523"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大肠杆菌</w:t>
            </w:r>
          </w:p>
        </w:tc>
        <w:tc>
          <w:tcPr>
            <w:tcW w:w="976"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2</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2</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100</w:t>
            </w:r>
          </w:p>
        </w:tc>
      </w:tr>
      <w:tr w:rsidR="007045ED">
        <w:trPr>
          <w:trHeight w:val="567"/>
        </w:trPr>
        <w:tc>
          <w:tcPr>
            <w:tcW w:w="1523"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霉菌</w:t>
            </w:r>
          </w:p>
        </w:tc>
        <w:tc>
          <w:tcPr>
            <w:tcW w:w="976"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2</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2</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100</w:t>
            </w:r>
          </w:p>
        </w:tc>
      </w:tr>
      <w:tr w:rsidR="007045ED">
        <w:trPr>
          <w:trHeight w:val="567"/>
        </w:trPr>
        <w:tc>
          <w:tcPr>
            <w:tcW w:w="1523"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沙门氏菌</w:t>
            </w:r>
          </w:p>
        </w:tc>
        <w:tc>
          <w:tcPr>
            <w:tcW w:w="976"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2</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2</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100</w:t>
            </w:r>
          </w:p>
        </w:tc>
      </w:tr>
      <w:tr w:rsidR="007045ED">
        <w:trPr>
          <w:trHeight w:val="567"/>
        </w:trPr>
        <w:tc>
          <w:tcPr>
            <w:tcW w:w="1523"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铅</w:t>
            </w:r>
          </w:p>
        </w:tc>
        <w:tc>
          <w:tcPr>
            <w:tcW w:w="976"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2</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2</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100</w:t>
            </w:r>
          </w:p>
        </w:tc>
      </w:tr>
      <w:tr w:rsidR="007045ED">
        <w:trPr>
          <w:trHeight w:val="567"/>
        </w:trPr>
        <w:tc>
          <w:tcPr>
            <w:tcW w:w="1523"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热合强度</w:t>
            </w:r>
          </w:p>
        </w:tc>
        <w:tc>
          <w:tcPr>
            <w:tcW w:w="976"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2</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2</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100</w:t>
            </w:r>
          </w:p>
        </w:tc>
      </w:tr>
      <w:tr w:rsidR="007045ED">
        <w:trPr>
          <w:trHeight w:val="567"/>
        </w:trPr>
        <w:tc>
          <w:tcPr>
            <w:tcW w:w="1523"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溶剂残留总量</w:t>
            </w:r>
          </w:p>
        </w:tc>
        <w:tc>
          <w:tcPr>
            <w:tcW w:w="976"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2</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2</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100</w:t>
            </w:r>
          </w:p>
        </w:tc>
      </w:tr>
      <w:tr w:rsidR="007045ED">
        <w:trPr>
          <w:trHeight w:val="567"/>
        </w:trPr>
        <w:tc>
          <w:tcPr>
            <w:tcW w:w="1523"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砷</w:t>
            </w:r>
          </w:p>
        </w:tc>
        <w:tc>
          <w:tcPr>
            <w:tcW w:w="976"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2</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2</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100</w:t>
            </w:r>
          </w:p>
        </w:tc>
      </w:tr>
      <w:tr w:rsidR="007045ED">
        <w:trPr>
          <w:trHeight w:val="567"/>
        </w:trPr>
        <w:tc>
          <w:tcPr>
            <w:tcW w:w="1523"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渗漏性能</w:t>
            </w:r>
          </w:p>
        </w:tc>
        <w:tc>
          <w:tcPr>
            <w:tcW w:w="976"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100</w:t>
            </w:r>
          </w:p>
        </w:tc>
      </w:tr>
      <w:tr w:rsidR="007045ED">
        <w:trPr>
          <w:trHeight w:val="567"/>
        </w:trPr>
        <w:tc>
          <w:tcPr>
            <w:tcW w:w="1523"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双酚</w:t>
            </w:r>
            <w:r>
              <w:rPr>
                <w:rFonts w:ascii="Times New Roman" w:eastAsia="方正仿宋_GBK" w:hAnsi="Times New Roman" w:cs="Times New Roman"/>
                <w:color w:val="000000"/>
                <w:kern w:val="0"/>
              </w:rPr>
              <w:t>A</w:t>
            </w:r>
            <w:r>
              <w:rPr>
                <w:rFonts w:ascii="Times New Roman" w:eastAsia="方正仿宋_GBK" w:hAnsi="Times New Roman" w:cs="Times New Roman"/>
                <w:color w:val="000000"/>
                <w:kern w:val="0"/>
              </w:rPr>
              <w:t>迁移量</w:t>
            </w:r>
          </w:p>
        </w:tc>
        <w:tc>
          <w:tcPr>
            <w:tcW w:w="976"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100</w:t>
            </w:r>
          </w:p>
        </w:tc>
      </w:tr>
      <w:tr w:rsidR="007045ED">
        <w:trPr>
          <w:trHeight w:val="567"/>
        </w:trPr>
        <w:tc>
          <w:tcPr>
            <w:tcW w:w="1523"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水蒸气透过量</w:t>
            </w:r>
          </w:p>
        </w:tc>
        <w:tc>
          <w:tcPr>
            <w:tcW w:w="976"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100</w:t>
            </w:r>
          </w:p>
        </w:tc>
      </w:tr>
      <w:tr w:rsidR="007045ED">
        <w:trPr>
          <w:trHeight w:val="567"/>
        </w:trPr>
        <w:tc>
          <w:tcPr>
            <w:tcW w:w="1523"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lastRenderedPageBreak/>
              <w:t>涂膜袋和复膜袋的剥离力</w:t>
            </w:r>
          </w:p>
        </w:tc>
        <w:tc>
          <w:tcPr>
            <w:tcW w:w="976"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2</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2</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100</w:t>
            </w:r>
          </w:p>
        </w:tc>
      </w:tr>
      <w:tr w:rsidR="007045ED">
        <w:trPr>
          <w:trHeight w:val="567"/>
        </w:trPr>
        <w:tc>
          <w:tcPr>
            <w:tcW w:w="1523"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脱色试验</w:t>
            </w:r>
          </w:p>
        </w:tc>
        <w:tc>
          <w:tcPr>
            <w:tcW w:w="976"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2</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2</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100</w:t>
            </w:r>
          </w:p>
        </w:tc>
      </w:tr>
      <w:tr w:rsidR="007045ED">
        <w:trPr>
          <w:trHeight w:val="567"/>
        </w:trPr>
        <w:tc>
          <w:tcPr>
            <w:tcW w:w="1523"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外观</w:t>
            </w:r>
          </w:p>
        </w:tc>
        <w:tc>
          <w:tcPr>
            <w:tcW w:w="976"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100</w:t>
            </w:r>
          </w:p>
        </w:tc>
      </w:tr>
      <w:tr w:rsidR="007045ED">
        <w:trPr>
          <w:trHeight w:val="567"/>
        </w:trPr>
        <w:tc>
          <w:tcPr>
            <w:tcW w:w="1523"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氧气透过量</w:t>
            </w:r>
          </w:p>
        </w:tc>
        <w:tc>
          <w:tcPr>
            <w:tcW w:w="976"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100</w:t>
            </w:r>
          </w:p>
        </w:tc>
      </w:tr>
      <w:tr w:rsidR="007045ED">
        <w:trPr>
          <w:trHeight w:val="567"/>
        </w:trPr>
        <w:tc>
          <w:tcPr>
            <w:tcW w:w="1523"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荧光性物质</w:t>
            </w:r>
          </w:p>
        </w:tc>
        <w:tc>
          <w:tcPr>
            <w:tcW w:w="976"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2</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2</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100</w:t>
            </w:r>
          </w:p>
        </w:tc>
      </w:tr>
      <w:tr w:rsidR="007045ED">
        <w:trPr>
          <w:trHeight w:val="567"/>
        </w:trPr>
        <w:tc>
          <w:tcPr>
            <w:tcW w:w="1523"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游离</w:t>
            </w:r>
            <w:proofErr w:type="gramStart"/>
            <w:r>
              <w:rPr>
                <w:rFonts w:ascii="Times New Roman" w:eastAsia="方正仿宋_GBK" w:hAnsi="Times New Roman" w:cs="Times New Roman"/>
                <w:color w:val="000000"/>
                <w:kern w:val="0"/>
              </w:rPr>
              <w:t>酚</w:t>
            </w:r>
            <w:proofErr w:type="gramEnd"/>
          </w:p>
        </w:tc>
        <w:tc>
          <w:tcPr>
            <w:tcW w:w="976"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100</w:t>
            </w:r>
          </w:p>
        </w:tc>
      </w:tr>
      <w:tr w:rsidR="007045ED">
        <w:trPr>
          <w:trHeight w:val="567"/>
        </w:trPr>
        <w:tc>
          <w:tcPr>
            <w:tcW w:w="1523"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蒸发残渣</w:t>
            </w:r>
          </w:p>
        </w:tc>
        <w:tc>
          <w:tcPr>
            <w:tcW w:w="976"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100</w:t>
            </w:r>
          </w:p>
        </w:tc>
      </w:tr>
      <w:tr w:rsidR="007045ED">
        <w:trPr>
          <w:trHeight w:val="567"/>
        </w:trPr>
        <w:tc>
          <w:tcPr>
            <w:tcW w:w="1523"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重金属（以</w:t>
            </w:r>
            <w:proofErr w:type="spellStart"/>
            <w:r>
              <w:rPr>
                <w:rFonts w:ascii="Times New Roman" w:eastAsia="方正仿宋_GBK" w:hAnsi="Times New Roman" w:cs="Times New Roman"/>
                <w:color w:val="000000"/>
                <w:kern w:val="0"/>
              </w:rPr>
              <w:t>Pb</w:t>
            </w:r>
            <w:proofErr w:type="spellEnd"/>
            <w:r>
              <w:rPr>
                <w:rFonts w:ascii="Times New Roman" w:eastAsia="方正仿宋_GBK" w:hAnsi="Times New Roman" w:cs="Times New Roman"/>
                <w:color w:val="000000"/>
                <w:kern w:val="0"/>
              </w:rPr>
              <w:t>计）</w:t>
            </w:r>
          </w:p>
        </w:tc>
        <w:tc>
          <w:tcPr>
            <w:tcW w:w="976"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15</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15</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100</w:t>
            </w:r>
          </w:p>
        </w:tc>
      </w:tr>
      <w:tr w:rsidR="007045ED">
        <w:trPr>
          <w:trHeight w:val="567"/>
        </w:trPr>
        <w:tc>
          <w:tcPr>
            <w:tcW w:w="1523"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总迁移量</w:t>
            </w:r>
          </w:p>
        </w:tc>
        <w:tc>
          <w:tcPr>
            <w:tcW w:w="976"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9</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9</w:t>
            </w:r>
          </w:p>
        </w:tc>
        <w:tc>
          <w:tcPr>
            <w:tcW w:w="1250" w:type="pct"/>
            <w:vAlign w:val="center"/>
          </w:tcPr>
          <w:p w:rsidR="007045ED" w:rsidRDefault="00780D6F">
            <w:pPr>
              <w:spacing w:line="300" w:lineRule="exact"/>
              <w:jc w:val="center"/>
              <w:rPr>
                <w:rFonts w:ascii="Times New Roman" w:eastAsia="方正仿宋_GBK" w:hAnsi="Times New Roman" w:cs="Times New Roman"/>
                <w:color w:val="000000"/>
                <w:kern w:val="0"/>
              </w:rPr>
            </w:pPr>
            <w:r>
              <w:rPr>
                <w:rFonts w:ascii="Times New Roman" w:eastAsia="方正仿宋_GBK" w:hAnsi="Times New Roman" w:cs="Times New Roman"/>
                <w:color w:val="000000"/>
                <w:kern w:val="0"/>
              </w:rPr>
              <w:t>100</w:t>
            </w:r>
          </w:p>
        </w:tc>
      </w:tr>
    </w:tbl>
    <w:p w:rsidR="007045ED" w:rsidRPr="00B12AB6" w:rsidRDefault="00780D6F">
      <w:pPr>
        <w:spacing w:line="576" w:lineRule="exact"/>
        <w:ind w:firstLineChars="214" w:firstLine="685"/>
        <w:rPr>
          <w:rFonts w:ascii="Times New Roman" w:eastAsia="楷体" w:hAnsi="Times New Roman" w:cs="Times New Roman"/>
          <w:sz w:val="32"/>
          <w:szCs w:val="32"/>
        </w:rPr>
      </w:pPr>
      <w:r w:rsidRPr="00B12AB6">
        <w:rPr>
          <w:rFonts w:ascii="Times New Roman" w:eastAsia="楷体" w:hAnsi="Times New Roman" w:cs="Times New Roman"/>
          <w:sz w:val="32"/>
          <w:szCs w:val="32"/>
        </w:rPr>
        <w:t>（二）检验检测项目分析</w:t>
      </w:r>
    </w:p>
    <w:p w:rsidR="007045ED" w:rsidRPr="00B12AB6" w:rsidRDefault="00780D6F">
      <w:pPr>
        <w:spacing w:line="576" w:lineRule="exact"/>
        <w:ind w:firstLine="560"/>
        <w:rPr>
          <w:rFonts w:ascii="Times New Roman" w:eastAsia="方正仿宋_GBK" w:hAnsi="Times New Roman" w:cs="Times New Roman"/>
          <w:sz w:val="32"/>
          <w:szCs w:val="32"/>
        </w:rPr>
      </w:pPr>
      <w:r w:rsidRPr="00B12AB6">
        <w:rPr>
          <w:rFonts w:ascii="Times New Roman" w:eastAsia="方正仿宋_GBK" w:hAnsi="Times New Roman" w:cs="Times New Roman"/>
          <w:sz w:val="32"/>
          <w:szCs w:val="32"/>
        </w:rPr>
        <w:t>抗压强度主要是反映</w:t>
      </w:r>
      <w:proofErr w:type="gramStart"/>
      <w:r w:rsidRPr="00B12AB6">
        <w:rPr>
          <w:rFonts w:ascii="Times New Roman" w:eastAsia="方正仿宋_GBK" w:hAnsi="Times New Roman" w:cs="Times New Roman"/>
          <w:sz w:val="32"/>
          <w:szCs w:val="32"/>
        </w:rPr>
        <w:t>淋膜纸</w:t>
      </w:r>
      <w:proofErr w:type="gramEnd"/>
      <w:r w:rsidRPr="00B12AB6">
        <w:rPr>
          <w:rFonts w:ascii="Times New Roman" w:eastAsia="方正仿宋_GBK" w:hAnsi="Times New Roman" w:cs="Times New Roman"/>
          <w:sz w:val="32"/>
          <w:szCs w:val="32"/>
        </w:rPr>
        <w:t>碗、纸盘等产品承重的性能，该项目不合格容易出现纸碗变形，导致内装物外溢，发生烫伤事故。</w:t>
      </w:r>
    </w:p>
    <w:p w:rsidR="00B12AB6" w:rsidRPr="00B12AB6" w:rsidRDefault="00780D6F" w:rsidP="00B12AB6">
      <w:pPr>
        <w:spacing w:line="576" w:lineRule="exact"/>
        <w:ind w:firstLine="560"/>
        <w:rPr>
          <w:rFonts w:ascii="Times New Roman" w:eastAsia="方正仿宋_GBK" w:hAnsi="Times New Roman" w:cs="Times New Roman"/>
          <w:sz w:val="32"/>
          <w:szCs w:val="32"/>
        </w:rPr>
      </w:pPr>
      <w:r w:rsidRPr="00B12AB6">
        <w:rPr>
          <w:rFonts w:ascii="Times New Roman" w:eastAsia="方正仿宋_GBK" w:hAnsi="Times New Roman" w:cs="Times New Roman"/>
          <w:sz w:val="32"/>
          <w:szCs w:val="32"/>
        </w:rPr>
        <w:t>该项目不合格的原因主要是原纸定量和挺度低、产品的设计存在缺陷等。</w:t>
      </w:r>
      <w:r w:rsidR="00B12AB6" w:rsidRPr="00B12AB6">
        <w:rPr>
          <w:rFonts w:ascii="Times New Roman" w:eastAsia="方正仿宋_GBK" w:hAnsi="Times New Roman" w:cs="Times New Roman" w:hint="eastAsia"/>
          <w:sz w:val="32"/>
          <w:szCs w:val="32"/>
        </w:rPr>
        <w:t>企业生产</w:t>
      </w:r>
      <w:r w:rsidR="00B12AB6" w:rsidRPr="00B12AB6">
        <w:rPr>
          <w:rFonts w:ascii="Times New Roman" w:eastAsia="方正仿宋_GBK" w:hAnsi="Times New Roman" w:cs="Times New Roman"/>
          <w:sz w:val="32"/>
          <w:szCs w:val="32"/>
        </w:rPr>
        <w:t>过程中</w:t>
      </w:r>
      <w:r w:rsidR="00B12AB6">
        <w:rPr>
          <w:rFonts w:ascii="Times New Roman" w:eastAsia="方正仿宋_GBK" w:hAnsi="Times New Roman" w:cs="Times New Roman" w:hint="eastAsia"/>
          <w:sz w:val="32"/>
          <w:szCs w:val="32"/>
        </w:rPr>
        <w:t>可以通过</w:t>
      </w:r>
      <w:r w:rsidR="00B12AB6" w:rsidRPr="00B12AB6">
        <w:rPr>
          <w:rFonts w:ascii="Times New Roman" w:eastAsia="方正仿宋_GBK" w:hAnsi="Times New Roman" w:cs="Times New Roman"/>
          <w:sz w:val="32"/>
          <w:szCs w:val="32"/>
        </w:rPr>
        <w:t>提高</w:t>
      </w:r>
      <w:r w:rsidR="00B12AB6" w:rsidRPr="00B12AB6">
        <w:rPr>
          <w:rFonts w:ascii="Times New Roman" w:eastAsia="方正仿宋_GBK" w:hAnsi="Times New Roman" w:cs="Times New Roman" w:hint="eastAsia"/>
          <w:sz w:val="32"/>
          <w:szCs w:val="32"/>
        </w:rPr>
        <w:t>原纸</w:t>
      </w:r>
      <w:r w:rsidR="00B12AB6">
        <w:rPr>
          <w:rFonts w:ascii="Times New Roman" w:eastAsia="方正仿宋_GBK" w:hAnsi="Times New Roman" w:cs="Times New Roman" w:hint="eastAsia"/>
          <w:sz w:val="32"/>
          <w:szCs w:val="32"/>
        </w:rPr>
        <w:t>的</w:t>
      </w:r>
      <w:r w:rsidR="00B12AB6" w:rsidRPr="00B12AB6">
        <w:rPr>
          <w:rFonts w:ascii="Times New Roman" w:eastAsia="方正仿宋_GBK" w:hAnsi="Times New Roman" w:cs="Times New Roman"/>
          <w:sz w:val="32"/>
          <w:szCs w:val="32"/>
        </w:rPr>
        <w:t>定量</w:t>
      </w:r>
      <w:r w:rsidR="00B12AB6">
        <w:rPr>
          <w:rFonts w:ascii="Times New Roman" w:eastAsia="方正仿宋_GBK" w:hAnsi="Times New Roman" w:cs="Times New Roman" w:hint="eastAsia"/>
          <w:sz w:val="32"/>
          <w:szCs w:val="32"/>
        </w:rPr>
        <w:t>以及</w:t>
      </w:r>
      <w:r w:rsidR="00B12AB6" w:rsidRPr="00B12AB6">
        <w:rPr>
          <w:rFonts w:ascii="Times New Roman" w:eastAsia="方正仿宋_GBK" w:hAnsi="Times New Roman" w:cs="Times New Roman"/>
          <w:sz w:val="32"/>
          <w:szCs w:val="32"/>
        </w:rPr>
        <w:t>挺度，优化</w:t>
      </w:r>
      <w:r w:rsidR="00B12AB6" w:rsidRPr="00B12AB6">
        <w:rPr>
          <w:rFonts w:ascii="Times New Roman" w:eastAsia="方正仿宋_GBK" w:hAnsi="Times New Roman" w:cs="Times New Roman" w:hint="eastAsia"/>
          <w:sz w:val="32"/>
          <w:szCs w:val="32"/>
        </w:rPr>
        <w:t>产品设计</w:t>
      </w:r>
      <w:r w:rsidR="00B12AB6" w:rsidRPr="00B12AB6">
        <w:rPr>
          <w:rFonts w:ascii="Times New Roman" w:eastAsia="方正仿宋_GBK" w:hAnsi="Times New Roman" w:cs="Times New Roman"/>
          <w:sz w:val="32"/>
          <w:szCs w:val="32"/>
        </w:rPr>
        <w:t>，</w:t>
      </w:r>
      <w:r w:rsidR="00B12AB6">
        <w:rPr>
          <w:rFonts w:ascii="Times New Roman" w:eastAsia="方正仿宋_GBK" w:hAnsi="Times New Roman" w:cs="Times New Roman" w:hint="eastAsia"/>
          <w:sz w:val="32"/>
          <w:szCs w:val="32"/>
        </w:rPr>
        <w:t>来</w:t>
      </w:r>
      <w:r w:rsidR="00B12AB6" w:rsidRPr="00B12AB6">
        <w:rPr>
          <w:rFonts w:ascii="Times New Roman" w:eastAsia="方正仿宋_GBK" w:hAnsi="Times New Roman" w:cs="Times New Roman"/>
          <w:sz w:val="32"/>
          <w:szCs w:val="32"/>
        </w:rPr>
        <w:t>提升产品的承重性能。</w:t>
      </w:r>
    </w:p>
    <w:p w:rsidR="00B12AB6" w:rsidRPr="00B12AB6" w:rsidRDefault="00B12AB6" w:rsidP="00B12AB6">
      <w:pPr>
        <w:spacing w:line="576" w:lineRule="exact"/>
        <w:ind w:firstLine="560"/>
        <w:rPr>
          <w:rFonts w:ascii="Times New Roman" w:eastAsia="方正仿宋_GBK" w:hAnsi="Times New Roman" w:cs="Times New Roman"/>
          <w:sz w:val="32"/>
          <w:szCs w:val="32"/>
        </w:rPr>
      </w:pPr>
      <w:r w:rsidRPr="00B12AB6">
        <w:rPr>
          <w:rFonts w:ascii="Times New Roman" w:eastAsia="方正仿宋_GBK" w:hAnsi="Times New Roman" w:cs="Times New Roman" w:hint="eastAsia"/>
          <w:sz w:val="32"/>
          <w:szCs w:val="32"/>
        </w:rPr>
        <w:t>消费</w:t>
      </w:r>
      <w:r w:rsidRPr="00B12AB6">
        <w:rPr>
          <w:rFonts w:ascii="Times New Roman" w:eastAsia="方正仿宋_GBK" w:hAnsi="Times New Roman" w:cs="Times New Roman"/>
          <w:sz w:val="32"/>
          <w:szCs w:val="32"/>
        </w:rPr>
        <w:t>者在使用纸碗类产品时可以提前</w:t>
      </w:r>
      <w:r w:rsidRPr="00B12AB6">
        <w:rPr>
          <w:rFonts w:ascii="Times New Roman" w:eastAsia="方正仿宋_GBK" w:hAnsi="Times New Roman" w:cs="Times New Roman" w:hint="eastAsia"/>
          <w:sz w:val="32"/>
          <w:szCs w:val="32"/>
        </w:rPr>
        <w:t>通过用手指</w:t>
      </w:r>
      <w:r w:rsidRPr="00B12AB6">
        <w:rPr>
          <w:rFonts w:ascii="Times New Roman" w:eastAsia="方正仿宋_GBK" w:hAnsi="Times New Roman" w:cs="Times New Roman"/>
          <w:sz w:val="32"/>
          <w:szCs w:val="32"/>
        </w:rPr>
        <w:t>按压来</w:t>
      </w:r>
      <w:r w:rsidRPr="00B12AB6">
        <w:rPr>
          <w:rFonts w:ascii="Times New Roman" w:eastAsia="方正仿宋_GBK" w:hAnsi="Times New Roman" w:cs="Times New Roman" w:hint="eastAsia"/>
          <w:sz w:val="32"/>
          <w:szCs w:val="32"/>
        </w:rPr>
        <w:t>感受产品</w:t>
      </w:r>
      <w:r w:rsidRPr="00B12AB6">
        <w:rPr>
          <w:rFonts w:ascii="Times New Roman" w:eastAsia="方正仿宋_GBK" w:hAnsi="Times New Roman" w:cs="Times New Roman"/>
          <w:sz w:val="32"/>
          <w:szCs w:val="32"/>
        </w:rPr>
        <w:t>的挺度</w:t>
      </w:r>
      <w:bookmarkStart w:id="0" w:name="_GoBack"/>
      <w:bookmarkEnd w:id="0"/>
      <w:r w:rsidRPr="00B12AB6">
        <w:rPr>
          <w:rFonts w:ascii="Times New Roman" w:eastAsia="方正仿宋_GBK" w:hAnsi="Times New Roman" w:cs="Times New Roman"/>
          <w:sz w:val="32"/>
          <w:szCs w:val="32"/>
        </w:rPr>
        <w:t>，如果</w:t>
      </w:r>
      <w:r w:rsidRPr="00B12AB6">
        <w:rPr>
          <w:rFonts w:ascii="Times New Roman" w:eastAsia="方正仿宋_GBK" w:hAnsi="Times New Roman" w:cs="Times New Roman" w:hint="eastAsia"/>
          <w:sz w:val="32"/>
          <w:szCs w:val="32"/>
        </w:rPr>
        <w:t>质地</w:t>
      </w:r>
      <w:r w:rsidRPr="00B12AB6">
        <w:rPr>
          <w:rFonts w:ascii="Times New Roman" w:eastAsia="方正仿宋_GBK" w:hAnsi="Times New Roman" w:cs="Times New Roman"/>
          <w:sz w:val="32"/>
          <w:szCs w:val="32"/>
        </w:rPr>
        <w:t>较软，</w:t>
      </w:r>
      <w:r w:rsidRPr="00B12AB6">
        <w:rPr>
          <w:rFonts w:ascii="Times New Roman" w:eastAsia="方正仿宋_GBK" w:hAnsi="Times New Roman" w:cs="Times New Roman" w:hint="eastAsia"/>
          <w:sz w:val="32"/>
          <w:szCs w:val="32"/>
        </w:rPr>
        <w:t>建议</w:t>
      </w:r>
      <w:r w:rsidRPr="00B12AB6">
        <w:rPr>
          <w:rFonts w:ascii="Times New Roman" w:eastAsia="方正仿宋_GBK" w:hAnsi="Times New Roman" w:cs="Times New Roman"/>
          <w:sz w:val="32"/>
          <w:szCs w:val="32"/>
        </w:rPr>
        <w:t>不要盛装热汤类食品，</w:t>
      </w:r>
      <w:r w:rsidRPr="00B12AB6">
        <w:rPr>
          <w:rFonts w:ascii="Times New Roman" w:eastAsia="方正仿宋_GBK" w:hAnsi="Times New Roman" w:cs="Times New Roman" w:hint="eastAsia"/>
          <w:sz w:val="32"/>
          <w:szCs w:val="32"/>
        </w:rPr>
        <w:t>谨防</w:t>
      </w:r>
      <w:r w:rsidRPr="00B12AB6">
        <w:rPr>
          <w:rFonts w:ascii="Times New Roman" w:eastAsia="方正仿宋_GBK" w:hAnsi="Times New Roman" w:cs="Times New Roman"/>
          <w:sz w:val="32"/>
          <w:szCs w:val="32"/>
        </w:rPr>
        <w:t>烫伤。</w:t>
      </w:r>
    </w:p>
    <w:p w:rsidR="007045ED" w:rsidRDefault="00780D6F">
      <w:pPr>
        <w:spacing w:line="576" w:lineRule="exact"/>
        <w:ind w:firstLine="560"/>
        <w:rPr>
          <w:rFonts w:ascii="Times New Roman" w:eastAsia="方正黑体_GBK" w:hAnsi="Times New Roman" w:cs="Times New Roman"/>
          <w:color w:val="000000"/>
          <w:kern w:val="0"/>
          <w:sz w:val="32"/>
          <w:szCs w:val="32"/>
        </w:rPr>
      </w:pPr>
      <w:r>
        <w:rPr>
          <w:rFonts w:ascii="Times New Roman" w:eastAsia="方正黑体_GBK" w:hAnsi="Times New Roman" w:cs="Times New Roman"/>
          <w:color w:val="000000"/>
          <w:kern w:val="0"/>
          <w:sz w:val="32"/>
          <w:szCs w:val="32"/>
        </w:rPr>
        <w:t>四、消费提示</w:t>
      </w:r>
    </w:p>
    <w:p w:rsidR="007045ED" w:rsidRDefault="00780D6F">
      <w:pPr>
        <w:spacing w:line="576" w:lineRule="exact"/>
        <w:ind w:firstLine="560"/>
        <w:rPr>
          <w:rFonts w:ascii="Times New Roman" w:eastAsia="方正仿宋_GBK" w:hAnsi="Times New Roman" w:cs="Times New Roman"/>
          <w:sz w:val="32"/>
          <w:szCs w:val="32"/>
        </w:rPr>
      </w:pPr>
      <w:r>
        <w:rPr>
          <w:rFonts w:ascii="Times New Roman" w:eastAsia="方正仿宋_GBK" w:hAnsi="Times New Roman" w:cs="Times New Roman"/>
          <w:sz w:val="32"/>
          <w:szCs w:val="32"/>
        </w:rPr>
        <w:t>1.</w:t>
      </w:r>
      <w:r>
        <w:rPr>
          <w:rFonts w:ascii="Times New Roman" w:eastAsia="方正仿宋_GBK" w:hAnsi="Times New Roman" w:cs="Times New Roman"/>
          <w:sz w:val="32"/>
          <w:szCs w:val="32"/>
        </w:rPr>
        <w:t>消费者在购买塑料制品的时候，最好到正规商场或超市，购买时要认清商品是否有</w:t>
      </w:r>
      <w:r w:rsidR="00F43B46">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QS</w:t>
      </w:r>
      <w:r w:rsidR="00F43B46">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标志、编号和生产厂家、生产</w:t>
      </w:r>
      <w:r>
        <w:rPr>
          <w:rFonts w:ascii="Times New Roman" w:eastAsia="方正仿宋_GBK" w:hAnsi="Times New Roman" w:cs="Times New Roman"/>
          <w:sz w:val="32"/>
          <w:szCs w:val="32"/>
        </w:rPr>
        <w:lastRenderedPageBreak/>
        <w:t>日期等信息。看是不是</w:t>
      </w:r>
      <w:r w:rsidR="00F43B46">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三无</w:t>
      </w:r>
      <w:r w:rsidR="00F43B46">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产品，这是最直接区分正品与伪劣产品的方法。</w:t>
      </w:r>
    </w:p>
    <w:p w:rsidR="007045ED" w:rsidRDefault="00780D6F">
      <w:pPr>
        <w:spacing w:line="576" w:lineRule="exact"/>
        <w:ind w:firstLine="560"/>
        <w:rPr>
          <w:rFonts w:ascii="Times New Roman" w:eastAsia="方正仿宋_GBK" w:hAnsi="Times New Roman" w:cs="Times New Roman"/>
          <w:sz w:val="32"/>
          <w:szCs w:val="32"/>
        </w:rPr>
      </w:pPr>
      <w:r>
        <w:rPr>
          <w:rFonts w:ascii="Times New Roman" w:eastAsia="方正仿宋_GBK" w:hAnsi="Times New Roman" w:cs="Times New Roman"/>
          <w:sz w:val="32"/>
          <w:szCs w:val="32"/>
        </w:rPr>
        <w:t>2.</w:t>
      </w:r>
      <w:r>
        <w:rPr>
          <w:rFonts w:ascii="Times New Roman" w:eastAsia="方正仿宋_GBK" w:hAnsi="Times New Roman" w:cs="Times New Roman"/>
          <w:sz w:val="32"/>
          <w:szCs w:val="32"/>
        </w:rPr>
        <w:t>选择包装完好的产品，产品的外包装袋不能有破损，以防有细菌、霉菌滋生。观察塑料制品表面是否光滑平整，厚薄是否均匀，有无杂质，不要选购毛糙、色泽不一的产品。</w:t>
      </w:r>
    </w:p>
    <w:p w:rsidR="007045ED" w:rsidRDefault="00780D6F">
      <w:pPr>
        <w:spacing w:line="576" w:lineRule="exact"/>
        <w:ind w:firstLine="560"/>
        <w:rPr>
          <w:rFonts w:ascii="Times New Roman" w:eastAsia="方正仿宋_GBK" w:hAnsi="Times New Roman" w:cs="Times New Roman"/>
          <w:sz w:val="32"/>
          <w:szCs w:val="32"/>
        </w:rPr>
      </w:pPr>
      <w:r>
        <w:rPr>
          <w:rFonts w:ascii="Times New Roman" w:eastAsia="方正仿宋_GBK" w:hAnsi="Times New Roman" w:cs="Times New Roman"/>
          <w:sz w:val="32"/>
          <w:szCs w:val="32"/>
        </w:rPr>
        <w:t>3.</w:t>
      </w:r>
      <w:r>
        <w:rPr>
          <w:rFonts w:ascii="Times New Roman" w:eastAsia="方正仿宋_GBK" w:hAnsi="Times New Roman" w:cs="Times New Roman"/>
          <w:sz w:val="32"/>
          <w:szCs w:val="32"/>
        </w:rPr>
        <w:t>闻气味，选择没有气味的塑料或纸制品。</w:t>
      </w:r>
      <w:r>
        <w:rPr>
          <w:rFonts w:ascii="Times New Roman" w:eastAsia="方正仿宋_GBK" w:hAnsi="Times New Roman" w:cs="Times New Roman"/>
          <w:sz w:val="32"/>
          <w:szCs w:val="32"/>
        </w:rPr>
        <w:t xml:space="preserve">   </w:t>
      </w:r>
    </w:p>
    <w:p w:rsidR="007045ED" w:rsidRDefault="00780D6F">
      <w:pPr>
        <w:spacing w:line="576" w:lineRule="exact"/>
        <w:ind w:firstLine="560"/>
        <w:rPr>
          <w:rFonts w:ascii="Times New Roman" w:eastAsia="方正仿宋_GBK" w:hAnsi="Times New Roman" w:cs="Times New Roman"/>
          <w:sz w:val="32"/>
          <w:szCs w:val="32"/>
        </w:rPr>
      </w:pPr>
      <w:r>
        <w:rPr>
          <w:rFonts w:ascii="Times New Roman" w:eastAsia="方正仿宋_GBK" w:hAnsi="Times New Roman" w:cs="Times New Roman"/>
          <w:sz w:val="32"/>
          <w:szCs w:val="32"/>
        </w:rPr>
        <w:t>4.</w:t>
      </w:r>
      <w:r>
        <w:rPr>
          <w:rFonts w:ascii="Times New Roman" w:eastAsia="方正仿宋_GBK" w:hAnsi="Times New Roman" w:cs="Times New Roman"/>
          <w:sz w:val="32"/>
          <w:szCs w:val="32"/>
        </w:rPr>
        <w:t>日常使用时应看清材质和标示，一般产品包装上都注明了材质、使用温度范围和使用注意事项、保存期限等，使用时应遵照包装上的使用说明和警示语，不能滥用。注意产品上的标志，没有能在微波炉里加热的标注，不要使用微波炉加热。不要重复使用一次性塑料餐饮具，也不要将食物长期置于其中。</w:t>
      </w:r>
    </w:p>
    <w:p w:rsidR="007045ED" w:rsidRDefault="007045ED">
      <w:pPr>
        <w:rPr>
          <w:rFonts w:ascii="Times New Roman" w:hAnsi="Times New Roman" w:cs="Times New Roman"/>
        </w:rPr>
      </w:pPr>
    </w:p>
    <w:sectPr w:rsidR="007045ED" w:rsidSect="00904F0F">
      <w:footerReference w:type="default" r:id="rId7"/>
      <w:pgSz w:w="11906" w:h="16838"/>
      <w:pgMar w:top="2098" w:right="1474" w:bottom="1985"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06E5" w:rsidRDefault="00DB06E5">
      <w:r>
        <w:separator/>
      </w:r>
    </w:p>
  </w:endnote>
  <w:endnote w:type="continuationSeparator" w:id="0">
    <w:p w:rsidR="00DB06E5" w:rsidRDefault="00DB06E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楷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5ED" w:rsidRDefault="00904F0F">
    <w:pPr>
      <w:pStyle w:val="a6"/>
    </w:pPr>
    <w:r>
      <w:rPr>
        <w:noProof/>
      </w:rPr>
      <w:pict>
        <v:shapetype id="_x0000_t202" coordsize="21600,21600" o:spt="202" path="m,l,21600r21600,l21600,xe">
          <v:stroke joinstyle="miter"/>
          <v:path gradientshapeok="t" o:connecttype="rect"/>
        </v:shapetype>
        <v:shape id="文本框 1" o:spid="_x0000_s2049" type="#_x0000_t202" style="position:absolute;margin-left:0;margin-top:0;width:2in;height:2in;z-index:25165926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7045ED" w:rsidRDefault="00904F0F">
                <w:pPr>
                  <w:pStyle w:val="a6"/>
                </w:pPr>
                <w:r>
                  <w:rPr>
                    <w:rFonts w:hint="eastAsia"/>
                  </w:rPr>
                  <w:fldChar w:fldCharType="begin"/>
                </w:r>
                <w:r w:rsidR="00780D6F">
                  <w:rPr>
                    <w:rFonts w:hint="eastAsia"/>
                  </w:rPr>
                  <w:instrText xml:space="preserve"> PAGE  \* MERGEFORMAT </w:instrText>
                </w:r>
                <w:r>
                  <w:rPr>
                    <w:rFonts w:hint="eastAsia"/>
                  </w:rPr>
                  <w:fldChar w:fldCharType="separate"/>
                </w:r>
                <w:r w:rsidR="00F43B46">
                  <w:rPr>
                    <w:noProof/>
                  </w:rPr>
                  <w:t>16</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06E5" w:rsidRDefault="00DB06E5">
      <w:r>
        <w:separator/>
      </w:r>
    </w:p>
  </w:footnote>
  <w:footnote w:type="continuationSeparator" w:id="0">
    <w:p w:rsidR="00DB06E5" w:rsidRDefault="00DB06E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C7F30"/>
    <w:rsid w:val="00002388"/>
    <w:rsid w:val="000E6D7B"/>
    <w:rsid w:val="00187DAB"/>
    <w:rsid w:val="001E2ACC"/>
    <w:rsid w:val="002352D8"/>
    <w:rsid w:val="002C2108"/>
    <w:rsid w:val="002D2F34"/>
    <w:rsid w:val="006D04FD"/>
    <w:rsid w:val="006F5DD6"/>
    <w:rsid w:val="007045ED"/>
    <w:rsid w:val="00780D6F"/>
    <w:rsid w:val="00904F0F"/>
    <w:rsid w:val="009E0927"/>
    <w:rsid w:val="00A92230"/>
    <w:rsid w:val="00AE05E6"/>
    <w:rsid w:val="00B12AB6"/>
    <w:rsid w:val="00B91083"/>
    <w:rsid w:val="00BD4CD3"/>
    <w:rsid w:val="00DB06E5"/>
    <w:rsid w:val="00DC7F30"/>
    <w:rsid w:val="00DF0CE4"/>
    <w:rsid w:val="00E22078"/>
    <w:rsid w:val="00F314B9"/>
    <w:rsid w:val="00F43B46"/>
    <w:rsid w:val="00F833FA"/>
    <w:rsid w:val="00FD32A6"/>
    <w:rsid w:val="00FE79B9"/>
    <w:rsid w:val="07C10051"/>
    <w:rsid w:val="25C40A28"/>
    <w:rsid w:val="5AE2063E"/>
    <w:rsid w:val="68615886"/>
    <w:rsid w:val="765541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Date" w:semiHidden="0" w:uiPriority="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Normal Table"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4F0F"/>
    <w:pPr>
      <w:widowControl w:val="0"/>
      <w:jc w:val="both"/>
    </w:pPr>
    <w:rPr>
      <w:kern w:val="2"/>
      <w:sz w:val="21"/>
      <w:szCs w:val="22"/>
    </w:rPr>
  </w:style>
  <w:style w:type="paragraph" w:styleId="1">
    <w:name w:val="heading 1"/>
    <w:basedOn w:val="a"/>
    <w:next w:val="a"/>
    <w:link w:val="1Char"/>
    <w:uiPriority w:val="1"/>
    <w:qFormat/>
    <w:rsid w:val="00904F0F"/>
    <w:pPr>
      <w:autoSpaceDE w:val="0"/>
      <w:autoSpaceDN w:val="0"/>
      <w:ind w:left="1083"/>
      <w:jc w:val="left"/>
      <w:outlineLvl w:val="0"/>
    </w:pPr>
    <w:rPr>
      <w:rFonts w:ascii="宋体" w:eastAsia="宋体" w:hAnsi="宋体" w:cs="宋体"/>
      <w:b/>
      <w:bCs/>
      <w:kern w:val="0"/>
      <w:sz w:val="32"/>
      <w:szCs w:val="32"/>
      <w:lang w:val="zh-CN" w:bidi="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1"/>
    <w:qFormat/>
    <w:rsid w:val="00904F0F"/>
    <w:pPr>
      <w:adjustRightInd w:val="0"/>
      <w:snapToGrid w:val="0"/>
      <w:spacing w:line="360" w:lineRule="auto"/>
      <w:ind w:firstLineChars="200" w:firstLine="200"/>
    </w:pPr>
    <w:rPr>
      <w:rFonts w:ascii="Times New Roman" w:eastAsia="宋体" w:hAnsi="Times New Roman" w:cs="Times New Roman"/>
      <w:sz w:val="32"/>
      <w:szCs w:val="32"/>
    </w:rPr>
  </w:style>
  <w:style w:type="paragraph" w:styleId="a4">
    <w:name w:val="Plain Text"/>
    <w:basedOn w:val="a"/>
    <w:link w:val="Char1"/>
    <w:qFormat/>
    <w:rsid w:val="00904F0F"/>
    <w:rPr>
      <w:rFonts w:ascii="宋体" w:eastAsia="宋体" w:hAnsi="Courier New" w:cs="Times New Roman"/>
      <w:szCs w:val="21"/>
      <w:lang w:val="zh-CN"/>
    </w:rPr>
  </w:style>
  <w:style w:type="paragraph" w:styleId="a5">
    <w:name w:val="Date"/>
    <w:basedOn w:val="a"/>
    <w:next w:val="a"/>
    <w:link w:val="Char0"/>
    <w:qFormat/>
    <w:rsid w:val="00904F0F"/>
    <w:pPr>
      <w:autoSpaceDE w:val="0"/>
      <w:autoSpaceDN w:val="0"/>
      <w:ind w:leftChars="2500" w:left="100"/>
      <w:jc w:val="left"/>
    </w:pPr>
    <w:rPr>
      <w:rFonts w:ascii="宋体" w:eastAsia="宋体" w:hAnsi="宋体" w:cs="宋体"/>
      <w:kern w:val="0"/>
      <w:sz w:val="22"/>
      <w:lang w:val="zh-CN" w:bidi="zh-CN"/>
    </w:rPr>
  </w:style>
  <w:style w:type="paragraph" w:styleId="a6">
    <w:name w:val="footer"/>
    <w:basedOn w:val="a"/>
    <w:link w:val="Char2"/>
    <w:uiPriority w:val="99"/>
    <w:unhideWhenUsed/>
    <w:qFormat/>
    <w:rsid w:val="00904F0F"/>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904F0F"/>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rsid w:val="00904F0F"/>
    <w:pPr>
      <w:widowControl/>
      <w:spacing w:before="100" w:beforeAutospacing="1" w:after="100" w:afterAutospacing="1"/>
      <w:jc w:val="left"/>
    </w:pPr>
    <w:rPr>
      <w:rFonts w:ascii="宋体" w:eastAsia="宋体" w:hAnsi="宋体" w:cs="Times New Roman"/>
      <w:kern w:val="0"/>
      <w:sz w:val="24"/>
      <w:szCs w:val="24"/>
    </w:rPr>
  </w:style>
  <w:style w:type="table" w:styleId="a9">
    <w:name w:val="Table Grid"/>
    <w:basedOn w:val="a1"/>
    <w:qFormat/>
    <w:rsid w:val="00904F0F"/>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page number"/>
    <w:qFormat/>
    <w:rsid w:val="00904F0F"/>
  </w:style>
  <w:style w:type="character" w:customStyle="1" w:styleId="1Char">
    <w:name w:val="标题 1 Char"/>
    <w:basedOn w:val="a0"/>
    <w:link w:val="1"/>
    <w:uiPriority w:val="1"/>
    <w:qFormat/>
    <w:rsid w:val="00904F0F"/>
    <w:rPr>
      <w:rFonts w:ascii="宋体" w:eastAsia="宋体" w:hAnsi="宋体" w:cs="宋体"/>
      <w:b/>
      <w:bCs/>
      <w:kern w:val="0"/>
      <w:sz w:val="32"/>
      <w:szCs w:val="32"/>
      <w:lang w:val="zh-CN" w:eastAsia="zh-CN" w:bidi="zh-CN"/>
    </w:rPr>
  </w:style>
  <w:style w:type="character" w:customStyle="1" w:styleId="Char">
    <w:name w:val="正文文本 Char"/>
    <w:basedOn w:val="a0"/>
    <w:link w:val="a3"/>
    <w:uiPriority w:val="1"/>
    <w:qFormat/>
    <w:rsid w:val="00904F0F"/>
    <w:rPr>
      <w:rFonts w:ascii="Times New Roman" w:eastAsia="宋体" w:hAnsi="Times New Roman" w:cs="Times New Roman"/>
      <w:sz w:val="32"/>
      <w:szCs w:val="32"/>
    </w:rPr>
  </w:style>
  <w:style w:type="character" w:customStyle="1" w:styleId="Char3">
    <w:name w:val="页眉 Char"/>
    <w:basedOn w:val="a0"/>
    <w:link w:val="a7"/>
    <w:uiPriority w:val="99"/>
    <w:qFormat/>
    <w:rsid w:val="00904F0F"/>
    <w:rPr>
      <w:sz w:val="18"/>
      <w:szCs w:val="18"/>
    </w:rPr>
  </w:style>
  <w:style w:type="character" w:customStyle="1" w:styleId="Char2">
    <w:name w:val="页脚 Char"/>
    <w:basedOn w:val="a0"/>
    <w:link w:val="a6"/>
    <w:uiPriority w:val="99"/>
    <w:qFormat/>
    <w:rsid w:val="00904F0F"/>
    <w:rPr>
      <w:sz w:val="18"/>
      <w:szCs w:val="18"/>
    </w:rPr>
  </w:style>
  <w:style w:type="character" w:customStyle="1" w:styleId="Char4">
    <w:name w:val="段 Char"/>
    <w:link w:val="ab"/>
    <w:qFormat/>
    <w:rsid w:val="00904F0F"/>
    <w:rPr>
      <w:rFonts w:ascii="宋体" w:eastAsia="Times New Roman"/>
    </w:rPr>
  </w:style>
  <w:style w:type="paragraph" w:customStyle="1" w:styleId="ab">
    <w:name w:val="段"/>
    <w:link w:val="Char4"/>
    <w:qFormat/>
    <w:rsid w:val="00904F0F"/>
    <w:pPr>
      <w:tabs>
        <w:tab w:val="center" w:pos="4201"/>
        <w:tab w:val="right" w:leader="dot" w:pos="9298"/>
      </w:tabs>
      <w:autoSpaceDE w:val="0"/>
      <w:autoSpaceDN w:val="0"/>
      <w:ind w:firstLineChars="200" w:firstLine="420"/>
      <w:jc w:val="both"/>
    </w:pPr>
    <w:rPr>
      <w:rFonts w:ascii="宋体" w:eastAsia="Times New Roman"/>
      <w:kern w:val="2"/>
      <w:sz w:val="21"/>
      <w:szCs w:val="22"/>
    </w:rPr>
  </w:style>
  <w:style w:type="paragraph" w:customStyle="1" w:styleId="ac">
    <w:name w:val="标准书脚_奇数页"/>
    <w:qFormat/>
    <w:rsid w:val="00904F0F"/>
    <w:pPr>
      <w:spacing w:before="120"/>
      <w:ind w:right="198"/>
      <w:jc w:val="right"/>
    </w:pPr>
    <w:rPr>
      <w:rFonts w:ascii="宋体" w:eastAsia="宋体" w:hAnsi="Times New Roman" w:cs="Times New Roman"/>
      <w:sz w:val="18"/>
      <w:szCs w:val="18"/>
    </w:rPr>
  </w:style>
  <w:style w:type="paragraph" w:customStyle="1" w:styleId="CharCharCharChar">
    <w:name w:val="Char Char Char Char"/>
    <w:basedOn w:val="a"/>
    <w:qFormat/>
    <w:rsid w:val="00904F0F"/>
    <w:pPr>
      <w:widowControl/>
      <w:spacing w:after="160" w:line="240" w:lineRule="exact"/>
      <w:jc w:val="left"/>
    </w:pPr>
    <w:rPr>
      <w:rFonts w:ascii="Verdana" w:eastAsia="宋体" w:hAnsi="Verdana" w:cs="Times New Roman"/>
      <w:kern w:val="0"/>
      <w:sz w:val="18"/>
      <w:szCs w:val="20"/>
      <w:lang w:eastAsia="en-US"/>
    </w:rPr>
  </w:style>
  <w:style w:type="character" w:customStyle="1" w:styleId="Char1">
    <w:name w:val="纯文本 Char1"/>
    <w:link w:val="a4"/>
    <w:qFormat/>
    <w:rsid w:val="00904F0F"/>
    <w:rPr>
      <w:rFonts w:ascii="宋体" w:eastAsia="宋体" w:hAnsi="Courier New" w:cs="Times New Roman"/>
      <w:szCs w:val="21"/>
      <w:lang w:val="zh-CN" w:eastAsia="zh-CN"/>
    </w:rPr>
  </w:style>
  <w:style w:type="character" w:customStyle="1" w:styleId="Char5">
    <w:name w:val="纯文本 Char"/>
    <w:basedOn w:val="a0"/>
    <w:qFormat/>
    <w:rsid w:val="00904F0F"/>
    <w:rPr>
      <w:rFonts w:ascii="宋体" w:eastAsia="宋体" w:hAnsi="Courier New" w:cs="Courier New"/>
      <w:szCs w:val="21"/>
    </w:rPr>
  </w:style>
  <w:style w:type="character" w:customStyle="1" w:styleId="Char0">
    <w:name w:val="日期 Char"/>
    <w:basedOn w:val="a0"/>
    <w:link w:val="a5"/>
    <w:qFormat/>
    <w:rsid w:val="00904F0F"/>
    <w:rPr>
      <w:rFonts w:ascii="宋体" w:eastAsia="宋体" w:hAnsi="宋体" w:cs="宋体"/>
      <w:kern w:val="0"/>
      <w:sz w:val="22"/>
      <w:lang w:val="zh-CN" w:eastAsia="zh-CN" w:bidi="zh-CN"/>
    </w:rPr>
  </w:style>
  <w:style w:type="paragraph" w:styleId="ad">
    <w:name w:val="List Paragraph"/>
    <w:basedOn w:val="a"/>
    <w:uiPriority w:val="1"/>
    <w:qFormat/>
    <w:rsid w:val="00904F0F"/>
    <w:pPr>
      <w:autoSpaceDE w:val="0"/>
      <w:autoSpaceDN w:val="0"/>
      <w:ind w:left="1138" w:hanging="424"/>
      <w:jc w:val="left"/>
    </w:pPr>
    <w:rPr>
      <w:rFonts w:ascii="宋体" w:eastAsia="宋体" w:hAnsi="宋体" w:cs="宋体"/>
      <w:kern w:val="0"/>
      <w:sz w:val="22"/>
      <w:lang w:val="zh-CN" w:bidi="zh-CN"/>
    </w:rPr>
  </w:style>
  <w:style w:type="paragraph" w:customStyle="1" w:styleId="TableParagraph">
    <w:name w:val="Table Paragraph"/>
    <w:basedOn w:val="a"/>
    <w:uiPriority w:val="1"/>
    <w:qFormat/>
    <w:rsid w:val="00904F0F"/>
    <w:pPr>
      <w:autoSpaceDE w:val="0"/>
      <w:autoSpaceDN w:val="0"/>
      <w:jc w:val="left"/>
    </w:pPr>
    <w:rPr>
      <w:rFonts w:ascii="宋体" w:eastAsia="宋体" w:hAnsi="宋体" w:cs="宋体"/>
      <w:kern w:val="0"/>
      <w:sz w:val="22"/>
      <w:lang w:val="zh-CN" w:bidi="zh-CN"/>
    </w:rPr>
  </w:style>
  <w:style w:type="character" w:customStyle="1" w:styleId="fontstyle01">
    <w:name w:val="fontstyle01"/>
    <w:qFormat/>
    <w:rsid w:val="00904F0F"/>
    <w:rPr>
      <w:rFonts w:ascii="宋体" w:eastAsia="宋体" w:hAnsi="宋体" w:hint="eastAsia"/>
      <w:color w:val="000000"/>
      <w:sz w:val="22"/>
      <w:szCs w:val="22"/>
    </w:rPr>
  </w:style>
  <w:style w:type="paragraph" w:customStyle="1" w:styleId="11">
    <w:name w:val="标题 11"/>
    <w:basedOn w:val="a"/>
    <w:uiPriority w:val="1"/>
    <w:qFormat/>
    <w:rsid w:val="00904F0F"/>
    <w:pPr>
      <w:autoSpaceDE w:val="0"/>
      <w:autoSpaceDN w:val="0"/>
      <w:ind w:left="1480"/>
      <w:jc w:val="left"/>
      <w:outlineLvl w:val="1"/>
    </w:pPr>
    <w:rPr>
      <w:rFonts w:ascii="黑体" w:eastAsia="黑体" w:hAnsi="黑体" w:cs="黑体"/>
      <w:kern w:val="0"/>
      <w:sz w:val="24"/>
      <w:szCs w:val="24"/>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16</Pages>
  <Words>1349</Words>
  <Characters>7695</Characters>
  <Application>Microsoft Office Word</Application>
  <DocSecurity>0</DocSecurity>
  <Lines>64</Lines>
  <Paragraphs>18</Paragraphs>
  <ScaleCrop>false</ScaleCrop>
  <Company>Microsoft</Company>
  <LinksUpToDate>false</LinksUpToDate>
  <CharactersWithSpaces>9026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2021-11-26T08:22:00Z</dcterms:created>
  <dcterms:modified xsi:type="dcterms:W3CDTF">2021-12-09T02:34:00Z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B76A6D80C3FD47C2810773123F44510E</vt:lpwstr>
  </property>
</Properties>
</file>