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本次检验项目</w:t>
      </w:r>
      <w:bookmarkStart w:id="0" w:name="_GoBack"/>
      <w:bookmarkEnd w:id="0"/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一、茶叶及其相关制品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2763-2021《食品安全国家标准 食品中农药最大残留限量》、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GB 2762-2017《食品安全国家标准 食品中污染物限量（含第1号修改单）》等标准和指标的要求。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茶叶及其相关制品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抽检项目为唑螨酯、哒螨灵、氯氰菊酯和高效氯氰菊酯、啶虫脒、铅(以Pb计)、吡虫啉。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二、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炒货食品及坚果制品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19300-2014《食品安全国家标准 坚果与籽类食》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、GB 2760-2014《食品安全国家标准 食品添加剂使用标准》、GB 2761-2017《食品安全国家标准 食品中真菌毒素限量》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炒货食品及坚果制品抽检项目为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铅(以Pb计)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黄曲霉毒素B₁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糖精钠(以糖精计)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甜蜜素(以环己基氨基磺酸计)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大肠菌群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霉菌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过氧化值(以脂肪计)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酸价(以脂肪计)(KOH)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三、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蛋制品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2749-2015《食品安全国家标准 蛋与蛋制品》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、GB 2762-2017《食品安全国家标准 食品中污染物限量（含第1号修改单）》、GB 29921-2013《食品安全国家标准 食品中致病菌限量》、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 xml:space="preserve"> 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蛋制品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抽检项目为苯甲酸及其钠盐(以苯甲酸计)、大肠菌群、菌落总数、铅(以Pb计)、沙门氏菌、山梨酸及其钾盐(以山梨酸计)。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四、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淀粉及淀粉制品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淀粉及淀粉制品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抽检项目为苯甲酸及其钠盐(以苯甲酸计)、铝的残留量(干样品，以Al计)、山梨酸及其钾盐(以山梨酸计)。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五、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豆制品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2712-2014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食品安全国家标准 豆制品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29921-2013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食品安全国家标准 食品中致病菌限量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豆制品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抽检项目为苯甲酸及其钠盐(以苯甲酸计)、山梨酸及其钾盐(以山梨酸计)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丙酸及其钠盐、钙盐(以丙酸计)、大肠菌群、金黄色葡萄球菌、铝的残留量(干样品，以Al计)、铅(以Pb计)、糖精钠(以糖精计)、甜蜜素(以环己基氨基磺酸计)、脱氢乙酸及其钠盐(以脱氢乙酸计)。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六、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方便食品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17400-2015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《食品安全国家标准 方便面》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19640-2016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《食品安全国家标准 冲调谷物制品》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29921-2013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食品安全国家标准 食品中致病菌限量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方便食品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苯甲酸及其钠盐(以苯甲酸计)、大肠菌群、过氧化值(以脂肪计)、金黄色葡萄球菌、菌落总数、沙门氏菌、铅(以Pb计)、沙门氏菌、山梨酸及其钾盐(以山梨酸计)、水分、酸价(以脂肪计)(KOH)、糖精钠(以糖精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七、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蜂产品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14963-2011《食品安全国家标准 蜂蜜》、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31650-2019《食品安全国家标准 食品中兽药最大残留限量》、农业农村部公告第250号等标准和指标的要求。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蜂产品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抽检项目为地美硝唑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果糖和葡萄糖、蔗糖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呋喃妥因代谢物、呋喃西林代谢物、呋喃唑酮代谢物、甲硝唑、菌落总数、洛硝达唑、氯霉素、霉菌计数、山梨酸及其钾盐(以山梨酸计)、嗜渗酵母计数。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八、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罐头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食品添加剂使用标准》、GB 2762-2017《食品安全国家标准 食品中污染物限量（含第1号修改单）》、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GB 7098-2015等标准和指标的要求。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罐头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阿斯巴甜、苯甲酸及其钠盐(以苯甲酸计)、柠檬黄、日落黄、山梨酸及其钾盐(以山梨酸计)、商业无菌、糖精钠(以糖精计)、甜蜜素(以环己基氨基磺酸计)、脱氢乙酸及其钠盐(以脱氢乙酸计)、无机砷(以As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九、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酒类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2758-2012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《食品安全国家标准 发酵酒及其配制酒》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GB/T 13662-2018 《黄酒》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、GB/T 15037-2006《葡萄酒》、GB/T 17946-2008 《地理标志产品 绍兴酒（绍兴黄酒）》、GB/T 4927-2008 《啤酒》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及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产品明示标准及质量要求等标准和指标的要求。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酒类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抽检项目为苯甲酸及其钠盐(以苯甲酸计)、二氧化硫残留量、甲醇、甲醛、酒精度、三氯蔗糖、山梨酸及其钾盐(以山梨酸计)、糖精钠(以糖精计)、甜蜜素(以环己基氨基磺酸计)。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十、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冷冻饮品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抽检依据是GB/T 31119-2014《冷冻饮品 雪糕》、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GB/T 31119-2014《冷冻饮品 雪糕》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、GB/T 31114-2014《冷冻饮品 冰淇淋》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及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产品明示标准及质量要求等标准和指标的要求。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冷冻饮品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抽检项目为蛋白质、甜蜜素(以环己基氨基磺酸计)、阿力甜、菌落总数、大肠菌群、糖精钠(以糖精计)、脂肪。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十一、粮食加工品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2761-2017《食品安全国家标准 食品中真菌毒素限量》、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、卫生部公告〔2011〕4号等标准和指标的要求。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粮食加工品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苯并[a]芘、苯甲酸及其钠盐(以苯甲酸计)、镉(以Cd计)、过氧化苯甲酰、黄曲霉毒素B₁、铅(以Pb计)、山梨酸及其钾盐(以山梨酸计)、脱氢乙酸及其钠盐(以脱氢乙酸计)、脱氧雪腐镰刀菌烯醇、玉米赤霉烯酮、赭曲霉毒素A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十二、肉制品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2726-2016《食品安全国家标准 熟肉制品》、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、食品整治办[2008]3号、整顿办函[2011]1号等标准和指标的要求。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肉制品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苯甲酸及其钠盐(以苯甲酸计)、大肠菌群、镉(以Cd计)、铬(以Cr计)、菌落总数、氯霉素、铅(以Pb计)、山梨酸及其钾盐(以山梨酸计)、酸性橙Ⅱ、糖精钠(以糖精计)、脱氢乙酸及其钠盐(以脱氢乙酸计)、亚硝酸盐(以亚硝酸钠计)、胭脂红、总砷(以As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十三、乳制品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25190-2010《食品安全国家标准 灭菌乳》、GB 25191-2010《食品安全国家标准 调制乳》、卫生部、工业和信息化部、农业部、工商总局、质检总局公告2011年第10号等标准和指标的要求。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乳制品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抽检项目为大肠菌群、蛋白质、非脂乳固体、菌落总数、三聚氰胺、商业无菌、酸度、脂肪。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十四、食糖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13104-2014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食品安全国家标准 食糖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食糖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抽检项目为不溶于水杂质、螨、总糖分(蔗糖分+还原糖分)。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十五、食用油、油脂及其制品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2716-2018《食品安全国家标准 植物油》、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2761-2017《食品安全国家标准 食品中真菌毒素限量》、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、GB/T 8233-2018《芝麻油》等标准和指标的要求。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食用油、油脂及其制品抽检项目为苯并[a]芘、丙二醛、过氧化值、黄曲霉毒素B₁、极性组分、铅(以Pb计)、溶剂残留量、酸价(KOH)、酸价(以KOH计)、特丁基对苯二酚(TBHQ)、乙基麦芽酚、总砷(以As计)。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十六、蔬菜制品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2714-2015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食品安全国家标准 酱腌菜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蔬菜制品抽检项目为阿斯巴甜、苯甲酸及其钠盐(以苯甲酸计)、大肠菌群、二氧化硫残留量、纽甜、铅(以Pb计)、三氯蔗糖、山梨酸及其钾盐(以山梨酸计)、糖精钠(以糖精计)、甜蜜素(以环己基氨基磺酸计)、脱氢乙酸及其钠盐(以脱氢乙酸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十七、水产制品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食品添加剂使用标准》、GB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水产制品抽检项目为N-二甲基亚硝胺、苯甲酸及其钠盐(以苯甲酸计)、镉(以Cd计)、铅(以Pb计)、山梨酸及其钾盐(以山梨酸计)、糖精钠(以糖精计)、脱氢乙酸及其钠盐(以脱氢乙酸计)。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十八、水果制品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14884-2016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食品安全国家标准 蜜饯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、GB 2760-2014《食品安全国家标准 食品添加剂使用标准》、GB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水果制品抽检项目为苯甲酸及其钠盐(以苯甲酸计)、大肠菌群、菌落总数、霉菌、柠檬黄、铅(以Pb计)、日落黄、山梨酸及其钾盐(以山梨酸计)、糖精钠(以糖精计)、甜蜜素(以环己基氨基磺酸计)、脱氢乙酸及其钠盐(以脱氢乙酸计)、苋菜红、胭脂红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十九、速冻食品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19295-2011《食品安全国家标准 速冻面米制品》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、GB 2760-2014《食品安全国家标准 食品添加剂使用标准》、GB 2761-2017《食品安全国家标准 食品中真菌毒素限量》、GB 2762-2017《食品安全国家标准 食品中污染物限量（含第1号修改单）》、整顿办函[2011]1号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速冻食品抽检项目为过氧化值(以脂肪计)、铅(以Pb计)、糖精钠(以糖精计)、黄曲霉毒素B₁、铬(以Cr计)、氯霉素、胭脂红、N-二甲基亚硝胺。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二十、调味品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10133-2014《食品安全国家标准 水产调味品》、GB 26878-2011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食品安全国家标准 食用盐碘含量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2719-2018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《食品安全国家标准 食醋》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2721-2015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食品安全国家标准 食用盐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、GB/T 21999-2008《蚝油》、NY/T 1040-2012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《绿色食品 食用盐》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、食品整治办[2008]3号、整顿办函[2011]1号等标准和指标的要求。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调味品抽检项目为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甜蜜素(以环己基氨基磺酸计)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苯甲酸及其钠盐(以苯甲酸计)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山梨酸及其钾盐(以山梨酸计)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脱氢乙酸及其钠盐(以脱氢乙酸计)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铅(以Pb计)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总砷(以As计)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苏丹红Ⅰ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苏丹红Ⅱ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苏丹红Ⅲ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苏丹红Ⅳ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糖精钠(以糖精计)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总酸(以乙酸计)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对羟基苯甲酸酯类及其钠盐(对羟基苯甲酸甲酯钠,对羟基苯甲酸乙酯及其钠盐)(以对羟基苯甲酸计)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菌落总数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氯化钠(以干基计)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钡(以Ba计)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镉(以Cd计)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总汞(以Hg计)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亚铁氰化钾(以亚铁氰根计)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碘(以I计)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氯化钾(以干基计)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亚铁氰化钾/亚铁氰化钠(以[Fe(CN)₆]⁴⁻计)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氨基酸态氮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大肠菌群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罗丹明B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二十一、饮料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抽检依据是GB 17323-1998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《瓶装饮用纯净水》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19298-2014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《食品安全国家标准 包装饮用水》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2761-2017《食品安全国家标准 食品中真菌毒素限量》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29921-2013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食品安全国家标准 食品中致病菌限量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7101-2015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《食品安全国家标准 饮料》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 8537-2018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《食品安全国家标准 饮用天然矿泉水》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、GB/T 21733-2008《茶饮料》、GB/T 29602-2013 《固体饮料》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>GB/T 31324-2014《植物蛋白饮料 杏仁露（含第1号修改单）》等标准和指标的要求。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饮料抽检项目为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甜蜜素(以环己基氨基磺酸计)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苯甲酸及其钠盐(以苯甲酸计)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二氧化碳气容量(20℃)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山梨酸及其钾盐(以山梨酸计)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酵母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菌落总数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霉菌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铅(以Pb计)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糖精钠(以糖精计)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胭脂红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大肠菌群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安赛蜜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苋菜红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展青霉素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脱氢乙酸及其钠盐(以脱氢乙酸计)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蛋白质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沙门氏菌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金黄色葡萄球菌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茶多酚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咖啡因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亚硝酸盐(以NO₂⁻计)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耗氧量(以O₂计)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余氯(游离氯)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溴酸盐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铜绿假单胞菌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三氯甲烷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界限指标-偏硅酸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镍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锑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硝酸盐(以NO₃⁻计)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电导率[(25±1)℃]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日落黄</w:t>
      </w: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柠檬黄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</w:p>
    <w:sectPr>
      <w:footerReference r:id="rId5" w:type="default"/>
      <w:pgSz w:w="11906" w:h="16838"/>
      <w:pgMar w:top="1701" w:right="1474" w:bottom="1701" w:left="1587" w:header="851" w:footer="850" w:gutter="0"/>
      <w:paperSrc/>
      <w:pgNumType w:fmt="numberInDash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22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B"/>
    <w:rsid w:val="00156626"/>
    <w:rsid w:val="00260D3E"/>
    <w:rsid w:val="002A1B81"/>
    <w:rsid w:val="002E0BCF"/>
    <w:rsid w:val="0030011C"/>
    <w:rsid w:val="003B26F5"/>
    <w:rsid w:val="004662EE"/>
    <w:rsid w:val="005B56D8"/>
    <w:rsid w:val="005C521A"/>
    <w:rsid w:val="00607314"/>
    <w:rsid w:val="00624E64"/>
    <w:rsid w:val="006701C1"/>
    <w:rsid w:val="006C323B"/>
    <w:rsid w:val="006F066D"/>
    <w:rsid w:val="0089085F"/>
    <w:rsid w:val="008B71C2"/>
    <w:rsid w:val="00A01086"/>
    <w:rsid w:val="00A452FD"/>
    <w:rsid w:val="00A6752A"/>
    <w:rsid w:val="00CF0F67"/>
    <w:rsid w:val="00D418D6"/>
    <w:rsid w:val="00E23AE1"/>
    <w:rsid w:val="00F15EE1"/>
    <w:rsid w:val="00F420E1"/>
    <w:rsid w:val="03364EAD"/>
    <w:rsid w:val="05D0180D"/>
    <w:rsid w:val="0BF63C14"/>
    <w:rsid w:val="0C957DCB"/>
    <w:rsid w:val="12D72A26"/>
    <w:rsid w:val="16C77004"/>
    <w:rsid w:val="19397563"/>
    <w:rsid w:val="1C4C4312"/>
    <w:rsid w:val="1CAB580E"/>
    <w:rsid w:val="1F7F0ECF"/>
    <w:rsid w:val="1FCD21D2"/>
    <w:rsid w:val="27743E5C"/>
    <w:rsid w:val="2AF50757"/>
    <w:rsid w:val="2B9B01A2"/>
    <w:rsid w:val="2C8C18BB"/>
    <w:rsid w:val="2D794A7D"/>
    <w:rsid w:val="2E914AB2"/>
    <w:rsid w:val="2F4D2E80"/>
    <w:rsid w:val="3A4C2603"/>
    <w:rsid w:val="3C261771"/>
    <w:rsid w:val="40663D2E"/>
    <w:rsid w:val="43902091"/>
    <w:rsid w:val="4404150A"/>
    <w:rsid w:val="4912092E"/>
    <w:rsid w:val="50EB3365"/>
    <w:rsid w:val="535C6782"/>
    <w:rsid w:val="537D6959"/>
    <w:rsid w:val="55A41C2D"/>
    <w:rsid w:val="581B2653"/>
    <w:rsid w:val="58782861"/>
    <w:rsid w:val="5A555858"/>
    <w:rsid w:val="60CD0BB3"/>
    <w:rsid w:val="60DD3FAD"/>
    <w:rsid w:val="6448127E"/>
    <w:rsid w:val="64C34EDF"/>
    <w:rsid w:val="66301548"/>
    <w:rsid w:val="66D4466A"/>
    <w:rsid w:val="6A975347"/>
    <w:rsid w:val="6F64598D"/>
    <w:rsid w:val="72B81B33"/>
    <w:rsid w:val="72F578EE"/>
    <w:rsid w:val="7B5E494C"/>
    <w:rsid w:val="7C354A3E"/>
    <w:rsid w:val="7CD25C18"/>
    <w:rsid w:val="7CF3311A"/>
    <w:rsid w:val="7D1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" w:hAnsi="仿宋" w:eastAsia="仿宋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Lines="0" w:afterAutospacing="0" w:line="360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customStyle="1" w:styleId="11">
    <w:name w:val="页脚 字符"/>
    <w:link w:val="6"/>
    <w:qFormat/>
    <w:uiPriority w:val="99"/>
    <w:rPr>
      <w:sz w:val="18"/>
      <w:szCs w:val="18"/>
    </w:rPr>
  </w:style>
  <w:style w:type="character" w:customStyle="1" w:styleId="12">
    <w:name w:val="页眉 字符"/>
    <w:link w:val="7"/>
    <w:semiHidden/>
    <w:qFormat/>
    <w:uiPriority w:val="0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批注框文本 字符"/>
    <w:basedOn w:val="10"/>
    <w:link w:val="5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3</TotalTime>
  <ScaleCrop>false</ScaleCrop>
  <LinksUpToDate>false</LinksUpToDate>
  <CharactersWithSpaces>2084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2019-11-12T11:00:00Z</dcterms:created>
  <dc:creator>吕蓓</dc:creator>
  <cp:lastModifiedBy>uos</cp:lastModifiedBy>
  <cp:lastPrinted>2021-12-07T15:43:49Z</cp:lastPrinted>
  <dcterms:modified xsi:type="dcterms:W3CDTF">2021-12-07T15:44:23Z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A31FCD5D0BC44C3BBDB670B6CCA97128</vt:lpwstr>
  </property>
</Properties>
</file>