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大关县市场监督管理局202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年第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30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期食品安全监督抽检信息公告</w:t>
      </w:r>
    </w:p>
    <w:p>
      <w:pPr>
        <w:pStyle w:val="4"/>
        <w:spacing w:before="0" w:beforeAutospacing="0" w:after="0" w:afterAutospacing="0" w:line="500" w:lineRule="exact"/>
        <w:ind w:firstLine="640" w:firstLineChars="200"/>
        <w:jc w:val="center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根据《中华人民共和国食品安全法》及其《食品安全监督抽检和风险监测工作规范》等规定，现将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大关县市场监督管理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局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年第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期食品安全监督抽检信息公告如下：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hint="default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本期公布的食品安全监督抽检产品为：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食用农产品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，抽检依据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动物源性食品中硝基呋喃类药物代谢物残留量检测方法《GB/T21211》、水果和蔬菜中450种农药及相关化学品残留量的测定《GB/T 20769》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等标准及产品明示标准的要求。抽检项目包括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户撒黄曲霉毒素、氟苯尼考、恩诺沙星、沙拉杀星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等指标，公告合格样品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16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批次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不合格样品1批次。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：食品抽检合格-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eastAsia="方正仿宋简体"/>
          <w:snapToGrid w:val="0"/>
          <w:kern w:val="0"/>
          <w:sz w:val="32"/>
          <w:szCs w:val="32"/>
        </w:rPr>
        <w:t>：食品抽检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不</w:t>
      </w:r>
      <w:r>
        <w:rPr>
          <w:rFonts w:eastAsia="方正仿宋简体"/>
          <w:snapToGrid w:val="0"/>
          <w:kern w:val="0"/>
          <w:sz w:val="32"/>
          <w:szCs w:val="32"/>
        </w:rPr>
        <w:t>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2240" w:firstLineChars="700"/>
        <w:jc w:val="righ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大关县市场监督管理</w:t>
      </w:r>
      <w:r>
        <w:rPr>
          <w:rFonts w:eastAsia="方正仿宋简体"/>
          <w:snapToGrid w:val="0"/>
          <w:kern w:val="0"/>
          <w:sz w:val="32"/>
          <w:szCs w:val="32"/>
        </w:rPr>
        <w:t>局</w:t>
      </w:r>
    </w:p>
    <w:p>
      <w:pPr>
        <w:widowControl/>
        <w:shd w:val="clear" w:color="auto" w:fill="FFFFFF"/>
        <w:spacing w:line="500" w:lineRule="exact"/>
        <w:ind w:firstLine="5760" w:firstLineChars="18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eastAsia="方正仿宋简体"/>
          <w:snapToGrid w:val="0"/>
          <w:kern w:val="0"/>
          <w:sz w:val="32"/>
          <w:szCs w:val="32"/>
        </w:rPr>
        <w:t>日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（公开属性：主动公开）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76"/>
    <w:rsid w:val="00024D94"/>
    <w:rsid w:val="00090831"/>
    <w:rsid w:val="0022328C"/>
    <w:rsid w:val="0028130D"/>
    <w:rsid w:val="00347348"/>
    <w:rsid w:val="00484E87"/>
    <w:rsid w:val="00507005"/>
    <w:rsid w:val="0067137D"/>
    <w:rsid w:val="00926A76"/>
    <w:rsid w:val="00A51A8A"/>
    <w:rsid w:val="00B93302"/>
    <w:rsid w:val="00D51F96"/>
    <w:rsid w:val="00E31F73"/>
    <w:rsid w:val="00ED1347"/>
    <w:rsid w:val="00F15E77"/>
    <w:rsid w:val="00F20B66"/>
    <w:rsid w:val="01A10CF2"/>
    <w:rsid w:val="024A69C9"/>
    <w:rsid w:val="075F4CA1"/>
    <w:rsid w:val="07B70A9C"/>
    <w:rsid w:val="11375D57"/>
    <w:rsid w:val="14056EE0"/>
    <w:rsid w:val="141F01AF"/>
    <w:rsid w:val="26321605"/>
    <w:rsid w:val="266E00AB"/>
    <w:rsid w:val="2714723A"/>
    <w:rsid w:val="29341AF5"/>
    <w:rsid w:val="29E74DB9"/>
    <w:rsid w:val="2ED625DC"/>
    <w:rsid w:val="2F474ABA"/>
    <w:rsid w:val="31617F5D"/>
    <w:rsid w:val="32401DA1"/>
    <w:rsid w:val="32982825"/>
    <w:rsid w:val="33C82470"/>
    <w:rsid w:val="3B355B82"/>
    <w:rsid w:val="3DE206DF"/>
    <w:rsid w:val="42EC14E4"/>
    <w:rsid w:val="4E263EA3"/>
    <w:rsid w:val="53E775E0"/>
    <w:rsid w:val="67714998"/>
    <w:rsid w:val="67CC02FC"/>
    <w:rsid w:val="69B65F44"/>
    <w:rsid w:val="6B163B53"/>
    <w:rsid w:val="6BF225B2"/>
    <w:rsid w:val="6E1D243F"/>
    <w:rsid w:val="73E2108B"/>
    <w:rsid w:val="76F4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227</Characters>
  <Lines>1</Lines>
  <Paragraphs>1</Paragraphs>
  <TotalTime>0</TotalTime>
  <ScaleCrop>false</ScaleCrop>
  <LinksUpToDate>false</LinksUpToDate>
  <CharactersWithSpaces>265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2020-09-27T05:39:00Z</dcterms:created>
  <dc:creator>PC</dc:creator>
  <cp:lastModifiedBy>百鬼夜行你™走开</cp:lastModifiedBy>
  <dcterms:modified xsi:type="dcterms:W3CDTF">2021-11-18T00:51:59Z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DC1EEC4CDFB64461ADDE504CEA8453E7</vt:lpwstr>
  </property>
</Properties>
</file>