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AA" w:rsidRPr="00674740" w:rsidRDefault="00674740" w:rsidP="009F33B3">
      <w:pPr>
        <w:spacing w:beforeLines="50" w:afterLines="50" w:line="48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674740">
        <w:rPr>
          <w:rFonts w:asciiTheme="minorEastAsia" w:eastAsiaTheme="minorEastAsia" w:hAnsiTheme="minorEastAsia" w:hint="eastAsia"/>
          <w:b/>
          <w:sz w:val="32"/>
          <w:szCs w:val="32"/>
        </w:rPr>
        <w:t>附件3</w:t>
      </w:r>
    </w:p>
    <w:p w:rsidR="00FC73AA" w:rsidRPr="00674740" w:rsidRDefault="00674740">
      <w:pPr>
        <w:spacing w:line="600" w:lineRule="exact"/>
        <w:ind w:right="640" w:firstLineChars="100" w:firstLine="321"/>
        <w:jc w:val="center"/>
        <w:rPr>
          <w:rFonts w:ascii="仿宋" w:eastAsia="仿宋" w:hAnsi="仿宋"/>
          <w:b/>
          <w:sz w:val="32"/>
          <w:szCs w:val="32"/>
        </w:rPr>
      </w:pPr>
      <w:r w:rsidRPr="00674740">
        <w:rPr>
          <w:rFonts w:ascii="仿宋" w:eastAsia="仿宋" w:hAnsi="仿宋" w:hint="eastAsia"/>
          <w:b/>
          <w:sz w:val="32"/>
          <w:szCs w:val="32"/>
        </w:rPr>
        <w:t>本次检验项目</w:t>
      </w:r>
    </w:p>
    <w:p w:rsidR="00FC73AA" w:rsidRPr="00674740" w:rsidRDefault="00674740" w:rsidP="00674740">
      <w:pPr>
        <w:spacing w:line="540" w:lineRule="exact"/>
        <w:ind w:firstLineChars="200" w:firstLine="562"/>
        <w:rPr>
          <w:rFonts w:ascii="仿宋" w:eastAsia="仿宋" w:hAnsi="仿宋" w:cs="华文仿宋"/>
          <w:sz w:val="28"/>
          <w:szCs w:val="28"/>
        </w:rPr>
      </w:pPr>
      <w:r w:rsidRPr="00674740">
        <w:rPr>
          <w:rFonts w:ascii="仿宋" w:eastAsia="仿宋" w:hAnsi="仿宋" w:cs="华文仿宋" w:hint="eastAsia"/>
          <w:b/>
          <w:bCs/>
          <w:sz w:val="28"/>
          <w:szCs w:val="28"/>
        </w:rPr>
        <w:t>一、餐饮具</w:t>
      </w:r>
    </w:p>
    <w:p w:rsidR="00FC73AA" w:rsidRPr="00674740" w:rsidRDefault="00674740">
      <w:pPr>
        <w:spacing w:line="540" w:lineRule="exact"/>
        <w:ind w:firstLineChars="150" w:firstLine="420"/>
        <w:rPr>
          <w:rFonts w:ascii="仿宋" w:eastAsia="仿宋" w:hAnsi="仿宋" w:cs="华文仿宋"/>
          <w:sz w:val="28"/>
          <w:szCs w:val="28"/>
        </w:rPr>
      </w:pPr>
      <w:r w:rsidRPr="00674740">
        <w:rPr>
          <w:rFonts w:ascii="仿宋" w:eastAsia="仿宋" w:hAnsi="仿宋" w:cs="华文仿宋" w:hint="eastAsia"/>
          <w:sz w:val="28"/>
          <w:szCs w:val="28"/>
        </w:rPr>
        <w:t>（一）抽检依据</w:t>
      </w:r>
    </w:p>
    <w:p w:rsidR="00FC73AA" w:rsidRPr="00674740" w:rsidRDefault="00674740">
      <w:pPr>
        <w:spacing w:line="540" w:lineRule="exact"/>
        <w:ind w:firstLineChars="200" w:firstLine="560"/>
        <w:rPr>
          <w:rFonts w:ascii="仿宋" w:eastAsia="仿宋" w:hAnsi="仿宋" w:cs="华文仿宋"/>
          <w:sz w:val="28"/>
          <w:szCs w:val="28"/>
        </w:rPr>
      </w:pPr>
      <w:r w:rsidRPr="00674740">
        <w:rPr>
          <w:rFonts w:ascii="仿宋" w:eastAsia="仿宋" w:hAnsi="仿宋" w:cs="华文仿宋" w:hint="eastAsia"/>
          <w:sz w:val="28"/>
          <w:szCs w:val="28"/>
        </w:rPr>
        <w:t>抽检依据是</w:t>
      </w:r>
      <w:r w:rsidRPr="00674740">
        <w:rPr>
          <w:rFonts w:ascii="仿宋" w:eastAsia="仿宋" w:hAnsi="仿宋" w:hint="eastAsia"/>
          <w:sz w:val="28"/>
          <w:szCs w:val="28"/>
        </w:rPr>
        <w:t>《</w:t>
      </w:r>
      <w:r w:rsidRPr="00674740">
        <w:rPr>
          <w:rFonts w:eastAsia="仿宋" w:hint="eastAsia"/>
          <w:sz w:val="28"/>
          <w:szCs w:val="28"/>
        </w:rPr>
        <w:t> </w:t>
      </w:r>
      <w:r w:rsidRPr="00674740">
        <w:rPr>
          <w:rFonts w:ascii="仿宋" w:eastAsia="仿宋" w:hAnsi="仿宋" w:hint="eastAsia"/>
          <w:sz w:val="28"/>
          <w:szCs w:val="28"/>
        </w:rPr>
        <w:t>食品安全国家标准 消毒餐（饮）具 》（GB 14934-2016）</w:t>
      </w:r>
      <w:r w:rsidRPr="00674740">
        <w:rPr>
          <w:rFonts w:ascii="仿宋" w:eastAsia="仿宋" w:hAnsi="仿宋" w:cs="华文仿宋" w:hint="eastAsia"/>
          <w:sz w:val="28"/>
          <w:szCs w:val="28"/>
        </w:rPr>
        <w:t>标准及产品明示标准和指标的要求。</w:t>
      </w:r>
    </w:p>
    <w:p w:rsidR="00FC73AA" w:rsidRPr="00674740" w:rsidRDefault="00674740">
      <w:pPr>
        <w:spacing w:line="540" w:lineRule="exact"/>
        <w:ind w:firstLineChars="100" w:firstLine="280"/>
        <w:rPr>
          <w:rFonts w:ascii="仿宋" w:eastAsia="仿宋" w:hAnsi="仿宋" w:cs="华文仿宋"/>
          <w:sz w:val="28"/>
          <w:szCs w:val="28"/>
        </w:rPr>
      </w:pPr>
      <w:r w:rsidRPr="00674740">
        <w:rPr>
          <w:rFonts w:ascii="仿宋" w:eastAsia="仿宋" w:hAnsi="仿宋" w:cs="华文仿宋" w:hint="eastAsia"/>
          <w:sz w:val="28"/>
          <w:szCs w:val="28"/>
        </w:rPr>
        <w:t>（二）检验项目</w:t>
      </w:r>
    </w:p>
    <w:p w:rsidR="00FC73AA" w:rsidRDefault="00674740">
      <w:pPr>
        <w:spacing w:line="540" w:lineRule="exact"/>
        <w:ind w:firstLineChars="200" w:firstLine="560"/>
        <w:rPr>
          <w:rFonts w:ascii="仿宋" w:eastAsia="仿宋" w:hAnsi="仿宋" w:cs="华文仿宋" w:hint="eastAsia"/>
          <w:sz w:val="28"/>
          <w:szCs w:val="28"/>
        </w:rPr>
      </w:pPr>
      <w:r w:rsidRPr="00674740">
        <w:rPr>
          <w:rFonts w:ascii="仿宋" w:eastAsia="仿宋" w:hAnsi="仿宋" w:cs="华文仿宋" w:hint="eastAsia"/>
          <w:sz w:val="28"/>
          <w:szCs w:val="28"/>
        </w:rPr>
        <w:t>抽检项目包括：感官、阴离子合成洗涤剂、大肠菌群。</w:t>
      </w:r>
    </w:p>
    <w:p w:rsidR="009F33B3" w:rsidRPr="009F33B3" w:rsidRDefault="009F33B3" w:rsidP="009F33B3">
      <w:pPr>
        <w:spacing w:line="540" w:lineRule="exact"/>
        <w:ind w:firstLineChars="200" w:firstLine="562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9F33B3">
        <w:rPr>
          <w:rFonts w:ascii="仿宋" w:eastAsia="仿宋" w:hAnsi="仿宋" w:cs="华文仿宋" w:hint="eastAsia"/>
          <w:b/>
          <w:bCs/>
          <w:sz w:val="28"/>
          <w:szCs w:val="28"/>
        </w:rPr>
        <w:t>二、粽子</w:t>
      </w:r>
    </w:p>
    <w:p w:rsidR="009F33B3" w:rsidRPr="00674740" w:rsidRDefault="009F33B3" w:rsidP="009F33B3">
      <w:pPr>
        <w:spacing w:line="540" w:lineRule="exact"/>
        <w:ind w:firstLineChars="150" w:firstLine="420"/>
        <w:rPr>
          <w:rFonts w:ascii="仿宋" w:eastAsia="仿宋" w:hAnsi="仿宋" w:cs="华文仿宋"/>
          <w:sz w:val="28"/>
          <w:szCs w:val="28"/>
        </w:rPr>
      </w:pPr>
      <w:r w:rsidRPr="00674740">
        <w:rPr>
          <w:rFonts w:ascii="仿宋" w:eastAsia="仿宋" w:hAnsi="仿宋" w:cs="华文仿宋" w:hint="eastAsia"/>
          <w:sz w:val="28"/>
          <w:szCs w:val="28"/>
        </w:rPr>
        <w:t>（一）抽检依据</w:t>
      </w:r>
    </w:p>
    <w:p w:rsidR="009F33B3" w:rsidRDefault="009F33B3" w:rsidP="009F33B3">
      <w:pPr>
        <w:spacing w:line="540" w:lineRule="exact"/>
        <w:ind w:firstLineChars="200" w:firstLine="560"/>
        <w:rPr>
          <w:rFonts w:ascii="仿宋" w:eastAsia="仿宋" w:hAnsi="仿宋" w:cs="华文仿宋" w:hint="eastAsia"/>
          <w:sz w:val="28"/>
          <w:szCs w:val="28"/>
        </w:rPr>
      </w:pPr>
      <w:r w:rsidRPr="00674740">
        <w:rPr>
          <w:rFonts w:ascii="仿宋" w:eastAsia="仿宋" w:hAnsi="仿宋" w:cs="华文仿宋" w:hint="eastAsia"/>
          <w:sz w:val="28"/>
          <w:szCs w:val="28"/>
        </w:rPr>
        <w:t>抽检依据是</w:t>
      </w:r>
      <w:r w:rsidRPr="009F33B3">
        <w:rPr>
          <w:rFonts w:ascii="仿宋" w:eastAsia="仿宋" w:hAnsi="仿宋" w:hint="eastAsia"/>
          <w:sz w:val="28"/>
          <w:szCs w:val="28"/>
        </w:rPr>
        <w:t>GB 2760-2014《食品安全国家标准 食品添加剂使用标准》</w:t>
      </w:r>
      <w:r>
        <w:rPr>
          <w:rFonts w:ascii="仿宋" w:eastAsia="仿宋" w:hAnsi="仿宋" w:hint="eastAsia"/>
          <w:sz w:val="28"/>
          <w:szCs w:val="28"/>
        </w:rPr>
        <w:t>等</w:t>
      </w:r>
      <w:r w:rsidRPr="00674740">
        <w:rPr>
          <w:rFonts w:ascii="仿宋" w:eastAsia="仿宋" w:hAnsi="仿宋" w:cs="华文仿宋" w:hint="eastAsia"/>
          <w:sz w:val="28"/>
          <w:szCs w:val="28"/>
        </w:rPr>
        <w:t>标准及产品明示标准和指标的要求。</w:t>
      </w:r>
    </w:p>
    <w:p w:rsidR="009F33B3" w:rsidRPr="00674740" w:rsidRDefault="009F33B3" w:rsidP="009F33B3">
      <w:pPr>
        <w:spacing w:line="540" w:lineRule="exact"/>
        <w:ind w:firstLineChars="100" w:firstLine="280"/>
        <w:rPr>
          <w:rFonts w:ascii="仿宋" w:eastAsia="仿宋" w:hAnsi="仿宋" w:cs="华文仿宋"/>
          <w:sz w:val="28"/>
          <w:szCs w:val="28"/>
        </w:rPr>
      </w:pPr>
      <w:r w:rsidRPr="00674740">
        <w:rPr>
          <w:rFonts w:ascii="仿宋" w:eastAsia="仿宋" w:hAnsi="仿宋" w:cs="华文仿宋" w:hint="eastAsia"/>
          <w:sz w:val="28"/>
          <w:szCs w:val="28"/>
        </w:rPr>
        <w:t>（二）检验项目</w:t>
      </w:r>
    </w:p>
    <w:p w:rsidR="009F33B3" w:rsidRDefault="009F33B3" w:rsidP="009F33B3">
      <w:pPr>
        <w:spacing w:line="540" w:lineRule="exact"/>
        <w:ind w:firstLineChars="200" w:firstLine="560"/>
        <w:rPr>
          <w:rFonts w:ascii="仿宋" w:eastAsia="仿宋" w:hAnsi="仿宋" w:cs="华文仿宋" w:hint="eastAsia"/>
          <w:sz w:val="28"/>
          <w:szCs w:val="28"/>
        </w:rPr>
      </w:pPr>
      <w:r w:rsidRPr="00674740">
        <w:rPr>
          <w:rFonts w:ascii="仿宋" w:eastAsia="仿宋" w:hAnsi="仿宋" w:cs="华文仿宋" w:hint="eastAsia"/>
          <w:sz w:val="28"/>
          <w:szCs w:val="28"/>
        </w:rPr>
        <w:t>抽检项目包括：</w:t>
      </w:r>
      <w:r w:rsidRPr="009F33B3">
        <w:rPr>
          <w:rFonts w:ascii="仿宋" w:eastAsia="仿宋" w:hAnsi="仿宋" w:cs="华文仿宋" w:hint="eastAsia"/>
          <w:sz w:val="28"/>
          <w:szCs w:val="28"/>
        </w:rPr>
        <w:t>霉菌计数</w:t>
      </w:r>
      <w:r w:rsidRPr="00674740">
        <w:rPr>
          <w:rFonts w:ascii="仿宋" w:eastAsia="仿宋" w:hAnsi="仿宋" w:cs="华文仿宋" w:hint="eastAsia"/>
          <w:sz w:val="28"/>
          <w:szCs w:val="28"/>
        </w:rPr>
        <w:t>、</w:t>
      </w:r>
      <w:r w:rsidRPr="009F33B3">
        <w:rPr>
          <w:rFonts w:ascii="仿宋" w:eastAsia="仿宋" w:hAnsi="仿宋" w:cs="华文仿宋" w:hint="eastAsia"/>
          <w:sz w:val="28"/>
          <w:szCs w:val="28"/>
        </w:rPr>
        <w:t>苯甲酸及其钠盐（以苯甲酸计）</w:t>
      </w:r>
      <w:r w:rsidRPr="00674740">
        <w:rPr>
          <w:rFonts w:ascii="仿宋" w:eastAsia="仿宋" w:hAnsi="仿宋" w:cs="华文仿宋" w:hint="eastAsia"/>
          <w:sz w:val="28"/>
          <w:szCs w:val="28"/>
        </w:rPr>
        <w:t>、</w:t>
      </w:r>
      <w:r w:rsidRPr="009F33B3">
        <w:rPr>
          <w:rFonts w:ascii="仿宋" w:eastAsia="仿宋" w:hAnsi="仿宋" w:cs="华文仿宋" w:hint="eastAsia"/>
          <w:sz w:val="28"/>
          <w:szCs w:val="28"/>
        </w:rPr>
        <w:t>糖精钠（以糖精计）</w:t>
      </w:r>
      <w:r>
        <w:rPr>
          <w:rFonts w:ascii="仿宋" w:eastAsia="仿宋" w:hAnsi="仿宋" w:cs="华文仿宋" w:hint="eastAsia"/>
          <w:sz w:val="28"/>
          <w:szCs w:val="28"/>
        </w:rPr>
        <w:t>、</w:t>
      </w:r>
      <w:r w:rsidRPr="009F33B3">
        <w:rPr>
          <w:rFonts w:ascii="仿宋" w:eastAsia="仿宋" w:hAnsi="仿宋" w:cs="华文仿宋" w:hint="eastAsia"/>
          <w:sz w:val="28"/>
          <w:szCs w:val="28"/>
        </w:rPr>
        <w:t>山梨酸及其钾盐(以山梨酸计)</w:t>
      </w:r>
      <w:r>
        <w:rPr>
          <w:rFonts w:ascii="仿宋" w:eastAsia="仿宋" w:hAnsi="仿宋" w:cs="华文仿宋" w:hint="eastAsia"/>
          <w:sz w:val="28"/>
          <w:szCs w:val="28"/>
        </w:rPr>
        <w:t>、</w:t>
      </w:r>
      <w:r w:rsidRPr="009F33B3">
        <w:rPr>
          <w:rFonts w:ascii="仿宋" w:eastAsia="仿宋" w:hAnsi="仿宋" w:cs="华文仿宋" w:hint="eastAsia"/>
          <w:sz w:val="28"/>
          <w:szCs w:val="28"/>
        </w:rPr>
        <w:t>菌落总数</w:t>
      </w:r>
      <w:r>
        <w:rPr>
          <w:rFonts w:ascii="仿宋" w:eastAsia="仿宋" w:hAnsi="仿宋" w:cs="华文仿宋" w:hint="eastAsia"/>
          <w:sz w:val="28"/>
          <w:szCs w:val="28"/>
        </w:rPr>
        <w:t>、</w:t>
      </w:r>
      <w:r w:rsidRPr="009F33B3">
        <w:rPr>
          <w:rFonts w:ascii="仿宋" w:eastAsia="仿宋" w:hAnsi="仿宋" w:cs="华文仿宋" w:hint="eastAsia"/>
          <w:sz w:val="28"/>
          <w:szCs w:val="28"/>
        </w:rPr>
        <w:t>大肠菌群</w:t>
      </w:r>
      <w:r>
        <w:rPr>
          <w:rFonts w:ascii="仿宋" w:eastAsia="仿宋" w:hAnsi="仿宋" w:cs="华文仿宋" w:hint="eastAsia"/>
          <w:sz w:val="28"/>
          <w:szCs w:val="28"/>
        </w:rPr>
        <w:t>。</w:t>
      </w:r>
    </w:p>
    <w:p w:rsidR="009B6FEB" w:rsidRDefault="009B6FEB" w:rsidP="009B6FEB">
      <w:pPr>
        <w:spacing w:line="540" w:lineRule="exact"/>
        <w:ind w:firstLineChars="200" w:firstLine="562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9B6FEB">
        <w:rPr>
          <w:rFonts w:ascii="仿宋" w:eastAsia="仿宋" w:hAnsi="仿宋" w:cs="华文仿宋" w:hint="eastAsia"/>
          <w:b/>
          <w:bCs/>
          <w:sz w:val="28"/>
          <w:szCs w:val="28"/>
        </w:rPr>
        <w:t>三、饮料</w:t>
      </w:r>
    </w:p>
    <w:p w:rsidR="009B6FEB" w:rsidRPr="00674740" w:rsidRDefault="009B6FEB" w:rsidP="009B6FEB">
      <w:pPr>
        <w:spacing w:line="540" w:lineRule="exact"/>
        <w:ind w:firstLineChars="150" w:firstLine="420"/>
        <w:rPr>
          <w:rFonts w:ascii="仿宋" w:eastAsia="仿宋" w:hAnsi="仿宋" w:cs="华文仿宋"/>
          <w:sz w:val="28"/>
          <w:szCs w:val="28"/>
        </w:rPr>
      </w:pPr>
      <w:r w:rsidRPr="00674740">
        <w:rPr>
          <w:rFonts w:ascii="仿宋" w:eastAsia="仿宋" w:hAnsi="仿宋" w:cs="华文仿宋" w:hint="eastAsia"/>
          <w:sz w:val="28"/>
          <w:szCs w:val="28"/>
        </w:rPr>
        <w:t>（一）抽检依据</w:t>
      </w:r>
    </w:p>
    <w:p w:rsidR="009B6FEB" w:rsidRDefault="009B6FEB" w:rsidP="009B6FEB">
      <w:pPr>
        <w:spacing w:line="540" w:lineRule="exact"/>
        <w:ind w:firstLineChars="200" w:firstLine="560"/>
        <w:rPr>
          <w:rFonts w:ascii="仿宋" w:eastAsia="仿宋" w:hAnsi="仿宋" w:cs="华文仿宋" w:hint="eastAsia"/>
          <w:sz w:val="28"/>
          <w:szCs w:val="28"/>
        </w:rPr>
      </w:pPr>
      <w:r w:rsidRPr="00674740">
        <w:rPr>
          <w:rFonts w:ascii="仿宋" w:eastAsia="仿宋" w:hAnsi="仿宋" w:cs="华文仿宋" w:hint="eastAsia"/>
          <w:sz w:val="28"/>
          <w:szCs w:val="28"/>
        </w:rPr>
        <w:t>抽检依据是</w:t>
      </w:r>
      <w:r w:rsidRPr="009B6FEB">
        <w:rPr>
          <w:rFonts w:ascii="仿宋" w:eastAsia="仿宋" w:hAnsi="仿宋" w:hint="eastAsia"/>
          <w:sz w:val="28"/>
          <w:szCs w:val="28"/>
        </w:rPr>
        <w:t>GB 19298-2014《食品安全国家标准 包装饮用水》</w:t>
      </w:r>
      <w:r w:rsidRPr="00674740">
        <w:rPr>
          <w:rFonts w:ascii="仿宋" w:eastAsia="仿宋" w:hAnsi="仿宋" w:cs="华文仿宋" w:hint="eastAsia"/>
          <w:sz w:val="28"/>
          <w:szCs w:val="28"/>
        </w:rPr>
        <w:t>标准及产品明示标准和指标的要求。</w:t>
      </w:r>
    </w:p>
    <w:p w:rsidR="009B6FEB" w:rsidRPr="00674740" w:rsidRDefault="009B6FEB" w:rsidP="009B6FEB">
      <w:pPr>
        <w:spacing w:line="540" w:lineRule="exact"/>
        <w:ind w:firstLineChars="100" w:firstLine="280"/>
        <w:rPr>
          <w:rFonts w:ascii="仿宋" w:eastAsia="仿宋" w:hAnsi="仿宋" w:cs="华文仿宋"/>
          <w:sz w:val="28"/>
          <w:szCs w:val="28"/>
        </w:rPr>
      </w:pPr>
      <w:r w:rsidRPr="00674740">
        <w:rPr>
          <w:rFonts w:ascii="仿宋" w:eastAsia="仿宋" w:hAnsi="仿宋" w:cs="华文仿宋" w:hint="eastAsia"/>
          <w:sz w:val="28"/>
          <w:szCs w:val="28"/>
        </w:rPr>
        <w:t>（二）检验项目</w:t>
      </w:r>
    </w:p>
    <w:p w:rsidR="009B6FEB" w:rsidRDefault="009B6FEB" w:rsidP="009B6FEB">
      <w:pPr>
        <w:spacing w:line="540" w:lineRule="exact"/>
        <w:ind w:firstLineChars="200" w:firstLine="560"/>
        <w:rPr>
          <w:rFonts w:ascii="仿宋" w:eastAsia="仿宋" w:hAnsi="仿宋" w:cs="华文仿宋" w:hint="eastAsia"/>
          <w:sz w:val="28"/>
          <w:szCs w:val="28"/>
        </w:rPr>
      </w:pPr>
      <w:r w:rsidRPr="00674740">
        <w:rPr>
          <w:rFonts w:ascii="仿宋" w:eastAsia="仿宋" w:hAnsi="仿宋" w:cs="华文仿宋" w:hint="eastAsia"/>
          <w:sz w:val="28"/>
          <w:szCs w:val="28"/>
        </w:rPr>
        <w:t>抽检项目包括：</w:t>
      </w:r>
      <w:r w:rsidRPr="009B6FEB">
        <w:rPr>
          <w:rFonts w:ascii="仿宋" w:eastAsia="仿宋" w:hAnsi="仿宋" w:cs="华文仿宋" w:hint="eastAsia"/>
          <w:sz w:val="28"/>
          <w:szCs w:val="28"/>
        </w:rPr>
        <w:t>浑浊度</w:t>
      </w:r>
      <w:r w:rsidRPr="00674740">
        <w:rPr>
          <w:rFonts w:ascii="仿宋" w:eastAsia="仿宋" w:hAnsi="仿宋" w:cs="华文仿宋" w:hint="eastAsia"/>
          <w:sz w:val="28"/>
          <w:szCs w:val="28"/>
        </w:rPr>
        <w:t>、</w:t>
      </w:r>
      <w:r w:rsidRPr="009B6FEB">
        <w:rPr>
          <w:rFonts w:ascii="仿宋" w:eastAsia="仿宋" w:hAnsi="仿宋" w:cs="华文仿宋" w:hint="eastAsia"/>
          <w:sz w:val="28"/>
          <w:szCs w:val="28"/>
        </w:rPr>
        <w:t>大肠菌群</w:t>
      </w:r>
      <w:r w:rsidRPr="00674740">
        <w:rPr>
          <w:rFonts w:ascii="仿宋" w:eastAsia="仿宋" w:hAnsi="仿宋" w:cs="华文仿宋" w:hint="eastAsia"/>
          <w:sz w:val="28"/>
          <w:szCs w:val="28"/>
        </w:rPr>
        <w:t>、</w:t>
      </w:r>
      <w:r w:rsidRPr="009B6FEB">
        <w:rPr>
          <w:rFonts w:ascii="仿宋" w:eastAsia="仿宋" w:hAnsi="仿宋" w:cs="华文仿宋" w:hint="eastAsia"/>
          <w:sz w:val="28"/>
          <w:szCs w:val="28"/>
        </w:rPr>
        <w:t>铜绿假单胞菌</w:t>
      </w:r>
      <w:r>
        <w:rPr>
          <w:rFonts w:ascii="仿宋" w:eastAsia="仿宋" w:hAnsi="仿宋" w:cs="华文仿宋" w:hint="eastAsia"/>
          <w:sz w:val="28"/>
          <w:szCs w:val="28"/>
        </w:rPr>
        <w:t>、</w:t>
      </w:r>
      <w:r w:rsidRPr="009B6FEB">
        <w:rPr>
          <w:rFonts w:ascii="仿宋" w:eastAsia="仿宋" w:hAnsi="仿宋" w:cs="华文仿宋" w:hint="eastAsia"/>
          <w:sz w:val="28"/>
          <w:szCs w:val="28"/>
        </w:rPr>
        <w:t>余氯</w:t>
      </w:r>
      <w:r>
        <w:rPr>
          <w:rFonts w:ascii="仿宋" w:eastAsia="仿宋" w:hAnsi="仿宋" w:cs="华文仿宋" w:hint="eastAsia"/>
          <w:sz w:val="28"/>
          <w:szCs w:val="28"/>
        </w:rPr>
        <w:t>。</w:t>
      </w:r>
    </w:p>
    <w:p w:rsidR="009B6FEB" w:rsidRPr="009B6FEB" w:rsidRDefault="009B6FEB" w:rsidP="009B6FEB">
      <w:pPr>
        <w:spacing w:line="540" w:lineRule="exact"/>
        <w:ind w:firstLineChars="200" w:firstLine="562"/>
        <w:rPr>
          <w:rFonts w:ascii="仿宋" w:eastAsia="仿宋" w:hAnsi="仿宋" w:cs="华文仿宋" w:hint="eastAsia"/>
          <w:b/>
          <w:bCs/>
          <w:sz w:val="28"/>
          <w:szCs w:val="28"/>
        </w:rPr>
      </w:pPr>
    </w:p>
    <w:p w:rsidR="009F33B3" w:rsidRPr="00674740" w:rsidRDefault="009F33B3" w:rsidP="009F33B3">
      <w:pPr>
        <w:spacing w:line="540" w:lineRule="exact"/>
        <w:ind w:firstLineChars="200" w:firstLine="560"/>
        <w:rPr>
          <w:rFonts w:ascii="仿宋" w:eastAsia="仿宋" w:hAnsi="仿宋" w:cs="华文仿宋"/>
          <w:sz w:val="28"/>
          <w:szCs w:val="28"/>
        </w:rPr>
      </w:pPr>
    </w:p>
    <w:p w:rsidR="009F33B3" w:rsidRDefault="009F33B3">
      <w:pPr>
        <w:spacing w:line="540" w:lineRule="exact"/>
        <w:ind w:firstLineChars="200" w:firstLine="560"/>
        <w:rPr>
          <w:rFonts w:ascii="仿宋" w:eastAsia="仿宋" w:hAnsi="仿宋" w:cs="华文仿宋" w:hint="eastAsia"/>
          <w:sz w:val="28"/>
          <w:szCs w:val="28"/>
        </w:rPr>
      </w:pPr>
    </w:p>
    <w:p w:rsidR="009F33B3" w:rsidRPr="00674740" w:rsidRDefault="009F33B3">
      <w:pPr>
        <w:spacing w:line="540" w:lineRule="exact"/>
        <w:ind w:firstLineChars="200" w:firstLine="560"/>
        <w:rPr>
          <w:rFonts w:ascii="仿宋" w:eastAsia="仿宋" w:hAnsi="仿宋" w:cs="华文仿宋"/>
          <w:sz w:val="28"/>
          <w:szCs w:val="28"/>
        </w:rPr>
      </w:pPr>
    </w:p>
    <w:p w:rsidR="00FC73AA" w:rsidRPr="00674740" w:rsidRDefault="00FC73AA">
      <w:pPr>
        <w:spacing w:line="540" w:lineRule="exact"/>
        <w:rPr>
          <w:rFonts w:ascii="仿宋" w:eastAsia="仿宋" w:hAnsi="仿宋" w:cs="华文仿宋"/>
          <w:sz w:val="28"/>
          <w:szCs w:val="28"/>
          <w:u w:val="single"/>
        </w:rPr>
      </w:pPr>
    </w:p>
    <w:sectPr w:rsidR="00FC73AA" w:rsidRPr="00674740" w:rsidSect="00FC73AA">
      <w:pgSz w:w="11906" w:h="16838"/>
      <w:pgMar w:top="1440" w:right="1644" w:bottom="141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FC5" w:rsidRDefault="002B7FC5" w:rsidP="009F33B3">
      <w:r>
        <w:separator/>
      </w:r>
    </w:p>
  </w:endnote>
  <w:endnote w:type="continuationSeparator" w:id="0">
    <w:p w:rsidR="002B7FC5" w:rsidRDefault="002B7FC5" w:rsidP="009F3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FC5" w:rsidRDefault="002B7FC5" w:rsidP="009F33B3">
      <w:r>
        <w:separator/>
      </w:r>
    </w:p>
  </w:footnote>
  <w:footnote w:type="continuationSeparator" w:id="0">
    <w:p w:rsidR="002B7FC5" w:rsidRDefault="002B7FC5" w:rsidP="009F3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FC351B"/>
    <w:rsid w:val="00004AFD"/>
    <w:rsid w:val="000059D3"/>
    <w:rsid w:val="0001459D"/>
    <w:rsid w:val="0006068E"/>
    <w:rsid w:val="00083209"/>
    <w:rsid w:val="00096E53"/>
    <w:rsid w:val="000C0E9F"/>
    <w:rsid w:val="000E665B"/>
    <w:rsid w:val="00135598"/>
    <w:rsid w:val="0016134C"/>
    <w:rsid w:val="001A3A5F"/>
    <w:rsid w:val="00207956"/>
    <w:rsid w:val="0023698B"/>
    <w:rsid w:val="00271081"/>
    <w:rsid w:val="002B7FC5"/>
    <w:rsid w:val="002F57CB"/>
    <w:rsid w:val="00324819"/>
    <w:rsid w:val="003C22EA"/>
    <w:rsid w:val="003C7046"/>
    <w:rsid w:val="00451CBF"/>
    <w:rsid w:val="0046245C"/>
    <w:rsid w:val="004A1811"/>
    <w:rsid w:val="00514801"/>
    <w:rsid w:val="0053078C"/>
    <w:rsid w:val="00544F41"/>
    <w:rsid w:val="00545053"/>
    <w:rsid w:val="00562CF3"/>
    <w:rsid w:val="00570F82"/>
    <w:rsid w:val="005917D0"/>
    <w:rsid w:val="005A6246"/>
    <w:rsid w:val="005C19B2"/>
    <w:rsid w:val="005D067E"/>
    <w:rsid w:val="00620D5C"/>
    <w:rsid w:val="006447A2"/>
    <w:rsid w:val="00674740"/>
    <w:rsid w:val="006A167B"/>
    <w:rsid w:val="006B31DE"/>
    <w:rsid w:val="0074080C"/>
    <w:rsid w:val="007A07AC"/>
    <w:rsid w:val="0087766D"/>
    <w:rsid w:val="008913A8"/>
    <w:rsid w:val="00897355"/>
    <w:rsid w:val="0090657D"/>
    <w:rsid w:val="00935547"/>
    <w:rsid w:val="009B6FEB"/>
    <w:rsid w:val="009F33B3"/>
    <w:rsid w:val="009F6B44"/>
    <w:rsid w:val="009F7A61"/>
    <w:rsid w:val="00A003E4"/>
    <w:rsid w:val="00A512BE"/>
    <w:rsid w:val="00B55E4F"/>
    <w:rsid w:val="00B81113"/>
    <w:rsid w:val="00BA2778"/>
    <w:rsid w:val="00BC1F6E"/>
    <w:rsid w:val="00BC31B4"/>
    <w:rsid w:val="00CA292F"/>
    <w:rsid w:val="00CC4016"/>
    <w:rsid w:val="00CD3A9B"/>
    <w:rsid w:val="00CF6A14"/>
    <w:rsid w:val="00D67E04"/>
    <w:rsid w:val="00E3406B"/>
    <w:rsid w:val="00F1380E"/>
    <w:rsid w:val="00F6423D"/>
    <w:rsid w:val="00FC73AA"/>
    <w:rsid w:val="00FE5392"/>
    <w:rsid w:val="014F5753"/>
    <w:rsid w:val="12790DB6"/>
    <w:rsid w:val="14B8789B"/>
    <w:rsid w:val="15EF3075"/>
    <w:rsid w:val="16213888"/>
    <w:rsid w:val="17C45710"/>
    <w:rsid w:val="1CEC14D0"/>
    <w:rsid w:val="1E97322B"/>
    <w:rsid w:val="228675BF"/>
    <w:rsid w:val="24FC351B"/>
    <w:rsid w:val="26B728C4"/>
    <w:rsid w:val="26E4046E"/>
    <w:rsid w:val="27516749"/>
    <w:rsid w:val="295668B1"/>
    <w:rsid w:val="2F023F06"/>
    <w:rsid w:val="31BD6CCE"/>
    <w:rsid w:val="35D875E6"/>
    <w:rsid w:val="37782498"/>
    <w:rsid w:val="3A605031"/>
    <w:rsid w:val="3B4E1308"/>
    <w:rsid w:val="3EFF3B5C"/>
    <w:rsid w:val="42200767"/>
    <w:rsid w:val="4A164389"/>
    <w:rsid w:val="50827858"/>
    <w:rsid w:val="5267328E"/>
    <w:rsid w:val="583F7B1B"/>
    <w:rsid w:val="58985236"/>
    <w:rsid w:val="5B7D6784"/>
    <w:rsid w:val="647222C8"/>
    <w:rsid w:val="65B25843"/>
    <w:rsid w:val="6BF063B5"/>
    <w:rsid w:val="6C234AB3"/>
    <w:rsid w:val="6CBF3909"/>
    <w:rsid w:val="73A37163"/>
    <w:rsid w:val="7DB8217C"/>
    <w:rsid w:val="7E03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3AA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C7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C7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sid w:val="00FC73A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FC73AA"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Char">
    <w:name w:val="页脚 Char"/>
    <w:basedOn w:val="a0"/>
    <w:link w:val="a3"/>
    <w:qFormat/>
    <w:rsid w:val="00FC73AA"/>
    <w:rPr>
      <w:kern w:val="2"/>
      <w:sz w:val="18"/>
      <w:szCs w:val="18"/>
    </w:rPr>
  </w:style>
  <w:style w:type="character" w:customStyle="1" w:styleId="font31">
    <w:name w:val="font31"/>
    <w:basedOn w:val="a0"/>
    <w:rsid w:val="00FC73A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FC73A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FC73A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C73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2020-07-01T02:37:00Z</dcterms:created>
  <dcterms:modified xsi:type="dcterms:W3CDTF">2021-11-09T02:25:00Z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