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Spec="center" w:tblpY="124"/>
        <w:tblW w:w="98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339"/>
        <w:gridCol w:w="3703"/>
        <w:gridCol w:w="3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0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编码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HEBMPA-C-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-0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30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违法行为</w:t>
            </w:r>
          </w:p>
        </w:tc>
        <w:tc>
          <w:tcPr>
            <w:tcW w:w="8513" w:type="dxa"/>
            <w:gridSpan w:val="3"/>
          </w:tcPr>
          <w:p>
            <w:pPr>
              <w:spacing w:line="28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违反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eastAsia="zh-CN"/>
              </w:rPr>
              <w:t>《体外诊断试剂注册与备案管理办法》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>第七十八条的规定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，未按照要求对发生变化进行备案的，责令限期改正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>后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逾期不改正。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30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违法依据</w:t>
            </w:r>
          </w:p>
        </w:tc>
        <w:tc>
          <w:tcPr>
            <w:tcW w:w="8513" w:type="dxa"/>
            <w:gridSpan w:val="3"/>
          </w:tcPr>
          <w:p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eastAsia="zh-CN"/>
              </w:rPr>
              <w:t>体外诊断试剂注册与备案管理办法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第七十八条   注册人应当主动开展体外诊断试剂上市后研究，对体外诊断试剂的安全性、有效性和质量可控性进行进一步确认，加强对已上市体外诊断试剂的持续管理。</w:t>
            </w:r>
          </w:p>
          <w:p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已注册的第二类、第三类体外诊断试剂产品，其设计、原材料、生产工艺、适用范围、使用方法等发生实质性变化，有可能影响该体外诊断试剂安全、有效的，注册人应当向原注册部门申请办理变更注册手续；发生其他变化的，应当在变化之日起30日内向原注册部门备案。</w:t>
            </w:r>
          </w:p>
          <w:p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注册证载明的产品名称、包装规格、主要组成成分、预期用途、产品技术要求、产品说明书、进口体外诊断试剂的生产地址等，属于前款规定的需要办理变更注册的事项。注册人名称和住所、代理人名称和住所等，属于前款规定的需要备案的事项。境内体外诊断试剂生产地址变更的，注册人应当在办理相应的生产许可变更后办理备案。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发生其他变化的，注册人应当按照质量管理体系要求做好相关工作，并按照规定向药品监督管理部门报告。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  <w:jc w:val="center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处罚依据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eastAsia="zh-CN"/>
              </w:rPr>
              <w:t>体外诊断试剂注册与备案管理办法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第一百零七条   违反本办法第七十八条的规定，未按照要求对发生变化进行备案的，责令限期改正；逾期不改正的，处1万元以上3万元以下罚款。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处罚种类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罚款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实施主体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负责药品监督管理的部门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" w:hRule="atLeast"/>
          <w:jc w:val="center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裁量范围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处1万元以上3万元以下罚款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违法主体</w:t>
            </w:r>
          </w:p>
        </w:tc>
        <w:tc>
          <w:tcPr>
            <w:tcW w:w="1339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适用情形</w:t>
            </w:r>
          </w:p>
        </w:tc>
        <w:tc>
          <w:tcPr>
            <w:tcW w:w="3703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裁量因素</w:t>
            </w:r>
          </w:p>
        </w:tc>
        <w:tc>
          <w:tcPr>
            <w:tcW w:w="3471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裁量基准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303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医疗器械注册人</w:t>
            </w: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基本罚</w:t>
            </w:r>
          </w:p>
        </w:tc>
        <w:tc>
          <w:tcPr>
            <w:tcW w:w="3703" w:type="dxa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不符合从轻、减轻或从重情形的</w:t>
            </w:r>
          </w:p>
        </w:tc>
        <w:tc>
          <w:tcPr>
            <w:tcW w:w="3471" w:type="dxa"/>
            <w:vAlign w:val="center"/>
          </w:tcPr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逾期不改正的，处1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.6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万元以上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2.4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万元以下罚款。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130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从轻</w:t>
            </w:r>
          </w:p>
        </w:tc>
        <w:tc>
          <w:tcPr>
            <w:tcW w:w="3703" w:type="dxa"/>
            <w:vAlign w:val="center"/>
          </w:tcPr>
          <w:p>
            <w:pPr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1.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涉案医疗器械属于第一类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>体外诊断试剂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2.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符合《河北省市场监督管理行政处罚裁量权适用规则》及《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河北省</w:t>
            </w:r>
            <w:r>
              <w:rPr>
                <w:rFonts w:hint="eastAsia" w:ascii="Times New Roman" w:hAnsi="仿宋" w:eastAsia="仿宋" w:cs="Times New Roman"/>
                <w:bCs/>
                <w:sz w:val="24"/>
                <w:szCs w:val="24"/>
              </w:rPr>
              <w:t>医疗器械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行政处罚裁量适用情形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》从轻行政处罚情形的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。</w:t>
            </w:r>
          </w:p>
        </w:tc>
        <w:tc>
          <w:tcPr>
            <w:tcW w:w="3471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逾期不改正的，处1万元以上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1.6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万元以下罚款。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30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减轻</w:t>
            </w:r>
          </w:p>
        </w:tc>
        <w:tc>
          <w:tcPr>
            <w:tcW w:w="3703" w:type="dxa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不适用</w:t>
            </w:r>
          </w:p>
        </w:tc>
        <w:tc>
          <w:tcPr>
            <w:tcW w:w="34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仿宋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0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从重</w:t>
            </w:r>
          </w:p>
        </w:tc>
        <w:tc>
          <w:tcPr>
            <w:tcW w:w="3703" w:type="dxa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涉及医疗器械为第三类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体外诊断试剂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符合《河北省市场</w:t>
            </w:r>
            <w:bookmarkStart w:id="0" w:name="_GoBack"/>
            <w:bookmarkEnd w:id="0"/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监督管理行政处罚裁量权适用规则》及《河北省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医疗器械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行政处罚裁量适用情形》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从重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行政处罚情形的。</w:t>
            </w:r>
          </w:p>
        </w:tc>
        <w:tc>
          <w:tcPr>
            <w:tcW w:w="3471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逾期不改正的，处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2.4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万元以上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万元以下罚款。</w:t>
            </w:r>
          </w:p>
        </w:tc>
      </w:tr>
    </w:tbl>
    <w:p>
      <w:pPr>
        <w:spacing w:line="240" w:lineRule="exact"/>
        <w:rPr>
          <w:rFonts w:ascii="Times New Roman" w:hAnsi="Times New Roman" w:eastAsia="仿宋" w:cs="Times New Roman"/>
          <w:sz w:val="32"/>
          <w:szCs w:val="32"/>
        </w:rPr>
      </w:pPr>
    </w:p>
    <w:p>
      <w:pPr>
        <w:rPr>
          <w:rFonts w:ascii="Times New Roman" w:hAnsi="Times New Roman" w:eastAsia="仿宋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814" w:right="1531" w:bottom="1701" w:left="1531" w:header="851" w:footer="107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324165"/>
      <w:docPartObj>
        <w:docPartGallery w:val="autotext"/>
      </w:docPartObj>
    </w:sdtPr>
    <w:sdtContent>
      <w:p>
        <w:pPr>
          <w:pStyle w:val="2"/>
          <w:numPr>
            <w:ilvl w:val="0"/>
            <w:numId w:val="1"/>
          </w:numPr>
          <w:jc w:val="right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hint="eastAsia" w:ascii="Times New Roman" w:hAnsi="Times New Roman" w:cs="Times New Roman"/>
            <w:sz w:val="24"/>
            <w:szCs w:val="24"/>
          </w:rPr>
          <w:t xml:space="preserve"> —</w:t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324193"/>
      <w:docPartObj>
        <w:docPartGallery w:val="autotext"/>
      </w:docPartObj>
    </w:sdtPr>
    <w:sdtContent>
      <w:p>
        <w:pPr>
          <w:pStyle w:val="2"/>
          <w:numPr>
            <w:ilvl w:val="0"/>
            <w:numId w:val="2"/>
          </w:num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hint="eastAsia" w:ascii="Times New Roman" w:hAnsi="Times New Roman" w:cs="Times New Roman"/>
            <w:sz w:val="28"/>
            <w:szCs w:val="28"/>
          </w:rPr>
          <w:t xml:space="preserve"> </w:t>
        </w:r>
        <w:r>
          <w:rPr>
            <w:rFonts w:hint="eastAsia" w:ascii="Times New Roman" w:hAnsi="Times New Roman" w:cs="Times New Roman"/>
            <w:sz w:val="24"/>
            <w:szCs w:val="24"/>
          </w:rPr>
          <w:t>—</w:t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235CD"/>
    <w:multiLevelType w:val="multilevel"/>
    <w:tmpl w:val="132235CD"/>
    <w:lvl w:ilvl="0" w:tentative="0">
      <w:start w:val="8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="Times New Roman"/>
        <w:sz w:val="2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7E8B734D"/>
    <w:multiLevelType w:val="multilevel"/>
    <w:tmpl w:val="7E8B734D"/>
    <w:lvl w:ilvl="0" w:tentative="0">
      <w:start w:val="7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="Times New Roman"/>
        <w:sz w:val="2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2391"/>
    <w:rsid w:val="0000373D"/>
    <w:rsid w:val="00004631"/>
    <w:rsid w:val="0000465D"/>
    <w:rsid w:val="000047D7"/>
    <w:rsid w:val="0000517E"/>
    <w:rsid w:val="00012397"/>
    <w:rsid w:val="00031453"/>
    <w:rsid w:val="0003291E"/>
    <w:rsid w:val="000336E6"/>
    <w:rsid w:val="000376F0"/>
    <w:rsid w:val="00037CB9"/>
    <w:rsid w:val="0004015B"/>
    <w:rsid w:val="000627D4"/>
    <w:rsid w:val="000655FB"/>
    <w:rsid w:val="00074A43"/>
    <w:rsid w:val="0008501F"/>
    <w:rsid w:val="0009174A"/>
    <w:rsid w:val="00091BD3"/>
    <w:rsid w:val="0009450F"/>
    <w:rsid w:val="000A07A6"/>
    <w:rsid w:val="000A2CCF"/>
    <w:rsid w:val="000B1A66"/>
    <w:rsid w:val="000C1B4D"/>
    <w:rsid w:val="000C240C"/>
    <w:rsid w:val="000D4CA3"/>
    <w:rsid w:val="000E0DE3"/>
    <w:rsid w:val="000E2EA0"/>
    <w:rsid w:val="000F3878"/>
    <w:rsid w:val="00100ECA"/>
    <w:rsid w:val="00106508"/>
    <w:rsid w:val="00110784"/>
    <w:rsid w:val="001210F2"/>
    <w:rsid w:val="00125034"/>
    <w:rsid w:val="00135597"/>
    <w:rsid w:val="00141E72"/>
    <w:rsid w:val="0014267A"/>
    <w:rsid w:val="00142AC2"/>
    <w:rsid w:val="00144B13"/>
    <w:rsid w:val="001463C5"/>
    <w:rsid w:val="001552CB"/>
    <w:rsid w:val="0016710C"/>
    <w:rsid w:val="00177093"/>
    <w:rsid w:val="001942C5"/>
    <w:rsid w:val="0019560B"/>
    <w:rsid w:val="001A0815"/>
    <w:rsid w:val="001A1F5D"/>
    <w:rsid w:val="001A42B6"/>
    <w:rsid w:val="001B3BE0"/>
    <w:rsid w:val="001B6365"/>
    <w:rsid w:val="001C0353"/>
    <w:rsid w:val="001E377A"/>
    <w:rsid w:val="001E7729"/>
    <w:rsid w:val="001F09A7"/>
    <w:rsid w:val="001F31E3"/>
    <w:rsid w:val="001F6F8C"/>
    <w:rsid w:val="0020062C"/>
    <w:rsid w:val="00200CF5"/>
    <w:rsid w:val="00201495"/>
    <w:rsid w:val="00211693"/>
    <w:rsid w:val="0021341B"/>
    <w:rsid w:val="00225789"/>
    <w:rsid w:val="00232820"/>
    <w:rsid w:val="0023627E"/>
    <w:rsid w:val="00237081"/>
    <w:rsid w:val="002415C6"/>
    <w:rsid w:val="0024210C"/>
    <w:rsid w:val="00246D9D"/>
    <w:rsid w:val="00293A80"/>
    <w:rsid w:val="002949F9"/>
    <w:rsid w:val="002A03AD"/>
    <w:rsid w:val="002A08C1"/>
    <w:rsid w:val="002B1499"/>
    <w:rsid w:val="002B15D9"/>
    <w:rsid w:val="002B5871"/>
    <w:rsid w:val="002B5C0F"/>
    <w:rsid w:val="002D6632"/>
    <w:rsid w:val="002E7267"/>
    <w:rsid w:val="003046CC"/>
    <w:rsid w:val="00307B94"/>
    <w:rsid w:val="0031149A"/>
    <w:rsid w:val="0031594F"/>
    <w:rsid w:val="003174F3"/>
    <w:rsid w:val="00317E64"/>
    <w:rsid w:val="003243F2"/>
    <w:rsid w:val="003303E4"/>
    <w:rsid w:val="00331613"/>
    <w:rsid w:val="0033492B"/>
    <w:rsid w:val="003441A9"/>
    <w:rsid w:val="00345F46"/>
    <w:rsid w:val="0036070C"/>
    <w:rsid w:val="003807F5"/>
    <w:rsid w:val="003836C2"/>
    <w:rsid w:val="003852FC"/>
    <w:rsid w:val="003A132E"/>
    <w:rsid w:val="003A66D1"/>
    <w:rsid w:val="003C6D68"/>
    <w:rsid w:val="003C7803"/>
    <w:rsid w:val="003D3123"/>
    <w:rsid w:val="003F2CD3"/>
    <w:rsid w:val="003F44B4"/>
    <w:rsid w:val="004118C3"/>
    <w:rsid w:val="004177F9"/>
    <w:rsid w:val="00420C4C"/>
    <w:rsid w:val="00421FB0"/>
    <w:rsid w:val="00427005"/>
    <w:rsid w:val="00437ED6"/>
    <w:rsid w:val="0045040E"/>
    <w:rsid w:val="00450BE3"/>
    <w:rsid w:val="00452A7D"/>
    <w:rsid w:val="00455104"/>
    <w:rsid w:val="004667E0"/>
    <w:rsid w:val="0048142D"/>
    <w:rsid w:val="004857D6"/>
    <w:rsid w:val="0049105A"/>
    <w:rsid w:val="004951F0"/>
    <w:rsid w:val="004A1790"/>
    <w:rsid w:val="004A74A8"/>
    <w:rsid w:val="004A79AD"/>
    <w:rsid w:val="004B23E5"/>
    <w:rsid w:val="004B6446"/>
    <w:rsid w:val="004C0EA9"/>
    <w:rsid w:val="004C0EB5"/>
    <w:rsid w:val="004C1A5B"/>
    <w:rsid w:val="004D775B"/>
    <w:rsid w:val="004E5042"/>
    <w:rsid w:val="004F1D30"/>
    <w:rsid w:val="004F2EDB"/>
    <w:rsid w:val="004F51CF"/>
    <w:rsid w:val="004F578A"/>
    <w:rsid w:val="00503360"/>
    <w:rsid w:val="00504821"/>
    <w:rsid w:val="00507267"/>
    <w:rsid w:val="005130CF"/>
    <w:rsid w:val="005316C3"/>
    <w:rsid w:val="00545322"/>
    <w:rsid w:val="005615C7"/>
    <w:rsid w:val="00561DE7"/>
    <w:rsid w:val="00573BCD"/>
    <w:rsid w:val="00576439"/>
    <w:rsid w:val="00576DD1"/>
    <w:rsid w:val="00585765"/>
    <w:rsid w:val="00587749"/>
    <w:rsid w:val="00591A06"/>
    <w:rsid w:val="005A4E77"/>
    <w:rsid w:val="005B1F9C"/>
    <w:rsid w:val="005B4886"/>
    <w:rsid w:val="005B643D"/>
    <w:rsid w:val="005C131B"/>
    <w:rsid w:val="005C7631"/>
    <w:rsid w:val="005D24EB"/>
    <w:rsid w:val="005D2F53"/>
    <w:rsid w:val="005D6116"/>
    <w:rsid w:val="005E22AA"/>
    <w:rsid w:val="005E27E3"/>
    <w:rsid w:val="005E3745"/>
    <w:rsid w:val="005F0AD4"/>
    <w:rsid w:val="005F5D75"/>
    <w:rsid w:val="00601A35"/>
    <w:rsid w:val="00617AB6"/>
    <w:rsid w:val="00620615"/>
    <w:rsid w:val="00626154"/>
    <w:rsid w:val="006306E8"/>
    <w:rsid w:val="0064583F"/>
    <w:rsid w:val="00646150"/>
    <w:rsid w:val="006567BC"/>
    <w:rsid w:val="006569FE"/>
    <w:rsid w:val="00662588"/>
    <w:rsid w:val="00676407"/>
    <w:rsid w:val="00680341"/>
    <w:rsid w:val="00686D94"/>
    <w:rsid w:val="0068729C"/>
    <w:rsid w:val="00692B52"/>
    <w:rsid w:val="006940BD"/>
    <w:rsid w:val="00697158"/>
    <w:rsid w:val="006B5BE7"/>
    <w:rsid w:val="006C1345"/>
    <w:rsid w:val="006D1AC1"/>
    <w:rsid w:val="006D4E9A"/>
    <w:rsid w:val="006D7C02"/>
    <w:rsid w:val="006E3AC0"/>
    <w:rsid w:val="006F469C"/>
    <w:rsid w:val="00710149"/>
    <w:rsid w:val="007363FA"/>
    <w:rsid w:val="0073693A"/>
    <w:rsid w:val="0073732E"/>
    <w:rsid w:val="0076086F"/>
    <w:rsid w:val="00761CA9"/>
    <w:rsid w:val="00763683"/>
    <w:rsid w:val="007763A1"/>
    <w:rsid w:val="00776FAE"/>
    <w:rsid w:val="00785D7F"/>
    <w:rsid w:val="007862DE"/>
    <w:rsid w:val="007949F1"/>
    <w:rsid w:val="007B003C"/>
    <w:rsid w:val="007B378F"/>
    <w:rsid w:val="007B3D48"/>
    <w:rsid w:val="007B4C38"/>
    <w:rsid w:val="007B5338"/>
    <w:rsid w:val="007B5CE2"/>
    <w:rsid w:val="007D70DB"/>
    <w:rsid w:val="007E4BA0"/>
    <w:rsid w:val="007E5234"/>
    <w:rsid w:val="00807DBF"/>
    <w:rsid w:val="0081372B"/>
    <w:rsid w:val="008147B2"/>
    <w:rsid w:val="00814E9E"/>
    <w:rsid w:val="00822BAD"/>
    <w:rsid w:val="00824787"/>
    <w:rsid w:val="00824AC2"/>
    <w:rsid w:val="0082719F"/>
    <w:rsid w:val="008524E4"/>
    <w:rsid w:val="00860229"/>
    <w:rsid w:val="00870B0B"/>
    <w:rsid w:val="0087231A"/>
    <w:rsid w:val="0087333F"/>
    <w:rsid w:val="00873CB8"/>
    <w:rsid w:val="00874A98"/>
    <w:rsid w:val="00875DC2"/>
    <w:rsid w:val="00876F22"/>
    <w:rsid w:val="0088277E"/>
    <w:rsid w:val="0088799E"/>
    <w:rsid w:val="00887BB2"/>
    <w:rsid w:val="008960E7"/>
    <w:rsid w:val="008973BD"/>
    <w:rsid w:val="008B3552"/>
    <w:rsid w:val="008C1016"/>
    <w:rsid w:val="008C7CE4"/>
    <w:rsid w:val="008D0529"/>
    <w:rsid w:val="008D6AA0"/>
    <w:rsid w:val="008D7092"/>
    <w:rsid w:val="00900AE5"/>
    <w:rsid w:val="00903B28"/>
    <w:rsid w:val="00913ACB"/>
    <w:rsid w:val="00914724"/>
    <w:rsid w:val="00935358"/>
    <w:rsid w:val="0094152D"/>
    <w:rsid w:val="00955D4A"/>
    <w:rsid w:val="00957919"/>
    <w:rsid w:val="009637B8"/>
    <w:rsid w:val="009647B8"/>
    <w:rsid w:val="009654B3"/>
    <w:rsid w:val="00973F0A"/>
    <w:rsid w:val="00980FC2"/>
    <w:rsid w:val="009A37A2"/>
    <w:rsid w:val="009A3D5E"/>
    <w:rsid w:val="009B1D5A"/>
    <w:rsid w:val="009D31D6"/>
    <w:rsid w:val="009D4195"/>
    <w:rsid w:val="009E71D2"/>
    <w:rsid w:val="009F7884"/>
    <w:rsid w:val="00A03330"/>
    <w:rsid w:val="00A050B1"/>
    <w:rsid w:val="00A05AD6"/>
    <w:rsid w:val="00A13A5A"/>
    <w:rsid w:val="00A14413"/>
    <w:rsid w:val="00A236EC"/>
    <w:rsid w:val="00A25358"/>
    <w:rsid w:val="00A351DD"/>
    <w:rsid w:val="00A4056E"/>
    <w:rsid w:val="00A40D72"/>
    <w:rsid w:val="00A44E04"/>
    <w:rsid w:val="00A5196B"/>
    <w:rsid w:val="00A6288F"/>
    <w:rsid w:val="00A65DAC"/>
    <w:rsid w:val="00A71DB6"/>
    <w:rsid w:val="00A86AFF"/>
    <w:rsid w:val="00A9570E"/>
    <w:rsid w:val="00AA502F"/>
    <w:rsid w:val="00AC57D1"/>
    <w:rsid w:val="00AD6839"/>
    <w:rsid w:val="00AE6D87"/>
    <w:rsid w:val="00AF313D"/>
    <w:rsid w:val="00B010B2"/>
    <w:rsid w:val="00B10AB7"/>
    <w:rsid w:val="00B12922"/>
    <w:rsid w:val="00B1397F"/>
    <w:rsid w:val="00B241C2"/>
    <w:rsid w:val="00B30229"/>
    <w:rsid w:val="00B35DCE"/>
    <w:rsid w:val="00B50B12"/>
    <w:rsid w:val="00B51969"/>
    <w:rsid w:val="00B56515"/>
    <w:rsid w:val="00B57D56"/>
    <w:rsid w:val="00B60380"/>
    <w:rsid w:val="00B60B73"/>
    <w:rsid w:val="00B67C0D"/>
    <w:rsid w:val="00B71EDF"/>
    <w:rsid w:val="00B741B0"/>
    <w:rsid w:val="00B747D1"/>
    <w:rsid w:val="00B80F61"/>
    <w:rsid w:val="00B81919"/>
    <w:rsid w:val="00B85D6F"/>
    <w:rsid w:val="00B878ED"/>
    <w:rsid w:val="00BA05FA"/>
    <w:rsid w:val="00BA21D1"/>
    <w:rsid w:val="00BA5984"/>
    <w:rsid w:val="00BC3CA2"/>
    <w:rsid w:val="00BC4FEF"/>
    <w:rsid w:val="00BD6416"/>
    <w:rsid w:val="00BE022D"/>
    <w:rsid w:val="00BE2462"/>
    <w:rsid w:val="00BE53DC"/>
    <w:rsid w:val="00BE7CD2"/>
    <w:rsid w:val="00BF03F3"/>
    <w:rsid w:val="00BF60F1"/>
    <w:rsid w:val="00C00DDC"/>
    <w:rsid w:val="00C065AA"/>
    <w:rsid w:val="00C07D51"/>
    <w:rsid w:val="00C1172D"/>
    <w:rsid w:val="00C1218C"/>
    <w:rsid w:val="00C20FB1"/>
    <w:rsid w:val="00C3422A"/>
    <w:rsid w:val="00C358A6"/>
    <w:rsid w:val="00C37861"/>
    <w:rsid w:val="00C41D36"/>
    <w:rsid w:val="00C432D2"/>
    <w:rsid w:val="00C449D4"/>
    <w:rsid w:val="00C56175"/>
    <w:rsid w:val="00C57050"/>
    <w:rsid w:val="00C57F0D"/>
    <w:rsid w:val="00C60304"/>
    <w:rsid w:val="00C609EB"/>
    <w:rsid w:val="00C60F0F"/>
    <w:rsid w:val="00C615AF"/>
    <w:rsid w:val="00C7112C"/>
    <w:rsid w:val="00C76FFC"/>
    <w:rsid w:val="00C82494"/>
    <w:rsid w:val="00C97CA4"/>
    <w:rsid w:val="00CA3305"/>
    <w:rsid w:val="00CA5DCA"/>
    <w:rsid w:val="00CB3DC5"/>
    <w:rsid w:val="00CC2477"/>
    <w:rsid w:val="00CC7EB0"/>
    <w:rsid w:val="00CD041F"/>
    <w:rsid w:val="00CD2391"/>
    <w:rsid w:val="00CD2C8E"/>
    <w:rsid w:val="00CF0B46"/>
    <w:rsid w:val="00D02115"/>
    <w:rsid w:val="00D02D8B"/>
    <w:rsid w:val="00D043C3"/>
    <w:rsid w:val="00D10F76"/>
    <w:rsid w:val="00D1650A"/>
    <w:rsid w:val="00D176D6"/>
    <w:rsid w:val="00D2216C"/>
    <w:rsid w:val="00D24DC7"/>
    <w:rsid w:val="00D268EA"/>
    <w:rsid w:val="00D328CA"/>
    <w:rsid w:val="00D33221"/>
    <w:rsid w:val="00D33C7B"/>
    <w:rsid w:val="00D40DA3"/>
    <w:rsid w:val="00D42857"/>
    <w:rsid w:val="00D45067"/>
    <w:rsid w:val="00D4537A"/>
    <w:rsid w:val="00D54F8B"/>
    <w:rsid w:val="00D55BE1"/>
    <w:rsid w:val="00D562B6"/>
    <w:rsid w:val="00D578F2"/>
    <w:rsid w:val="00D62B8F"/>
    <w:rsid w:val="00D66032"/>
    <w:rsid w:val="00D661D0"/>
    <w:rsid w:val="00D76182"/>
    <w:rsid w:val="00D76A8D"/>
    <w:rsid w:val="00D906CC"/>
    <w:rsid w:val="00D90B6C"/>
    <w:rsid w:val="00D95FBD"/>
    <w:rsid w:val="00DD3ED2"/>
    <w:rsid w:val="00DD750B"/>
    <w:rsid w:val="00DD7EC7"/>
    <w:rsid w:val="00DE0C17"/>
    <w:rsid w:val="00DE5BAC"/>
    <w:rsid w:val="00DE70B1"/>
    <w:rsid w:val="00DF0BB7"/>
    <w:rsid w:val="00DF5068"/>
    <w:rsid w:val="00E01CC1"/>
    <w:rsid w:val="00E03429"/>
    <w:rsid w:val="00E13C6D"/>
    <w:rsid w:val="00E24F42"/>
    <w:rsid w:val="00E33E00"/>
    <w:rsid w:val="00E34CE3"/>
    <w:rsid w:val="00E53018"/>
    <w:rsid w:val="00E5410C"/>
    <w:rsid w:val="00E72ADB"/>
    <w:rsid w:val="00E85F9D"/>
    <w:rsid w:val="00EA0181"/>
    <w:rsid w:val="00EA1B25"/>
    <w:rsid w:val="00EA31DB"/>
    <w:rsid w:val="00EA45FC"/>
    <w:rsid w:val="00EB7352"/>
    <w:rsid w:val="00ED6E12"/>
    <w:rsid w:val="00ED72A5"/>
    <w:rsid w:val="00EE2C77"/>
    <w:rsid w:val="00F11D42"/>
    <w:rsid w:val="00F20924"/>
    <w:rsid w:val="00F21A34"/>
    <w:rsid w:val="00F22B97"/>
    <w:rsid w:val="00F270E1"/>
    <w:rsid w:val="00F50A00"/>
    <w:rsid w:val="00F7007E"/>
    <w:rsid w:val="00F73AEF"/>
    <w:rsid w:val="00F751DA"/>
    <w:rsid w:val="00F76FBD"/>
    <w:rsid w:val="00F808D0"/>
    <w:rsid w:val="00F82463"/>
    <w:rsid w:val="00F919ED"/>
    <w:rsid w:val="00F91BE3"/>
    <w:rsid w:val="00FA0320"/>
    <w:rsid w:val="00FB1A4C"/>
    <w:rsid w:val="00FB418C"/>
    <w:rsid w:val="00FB65BC"/>
    <w:rsid w:val="00FC7134"/>
    <w:rsid w:val="00FD36D8"/>
    <w:rsid w:val="00FD386B"/>
    <w:rsid w:val="00FE0A35"/>
    <w:rsid w:val="00FF0DAE"/>
    <w:rsid w:val="00FF3790"/>
    <w:rsid w:val="00FF45B5"/>
    <w:rsid w:val="00FF4D65"/>
    <w:rsid w:val="00FF6825"/>
    <w:rsid w:val="00FF75CF"/>
    <w:rsid w:val="0D5A6004"/>
    <w:rsid w:val="32C01F0A"/>
    <w:rsid w:val="4A10224A"/>
    <w:rsid w:val="4D822155"/>
    <w:rsid w:val="50B153BD"/>
    <w:rsid w:val="57022F25"/>
    <w:rsid w:val="580C0EA6"/>
    <w:rsid w:val="60534760"/>
    <w:rsid w:val="656E2841"/>
    <w:rsid w:val="684E780C"/>
    <w:rsid w:val="69C774DE"/>
    <w:rsid w:val="7426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C6B3B9-79E8-4103-8272-DDA1851ABE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146</Words>
  <Characters>838</Characters>
  <Lines>6</Lines>
  <Paragraphs>1</Paragraphs>
  <TotalTime>0</TotalTime>
  <ScaleCrop>false</ScaleCrop>
  <LinksUpToDate>false</LinksUpToDate>
  <CharactersWithSpaces>983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2020-09-15T08:52:00Z</dcterms:created>
  <dc:creator>haoqiang</dc:creator>
  <cp:lastModifiedBy>郝强</cp:lastModifiedBy>
  <cp:lastPrinted>2021-01-06T02:58:00Z</cp:lastPrinted>
  <dcterms:modified xsi:type="dcterms:W3CDTF">2021-10-21T02:03:39Z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