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6C" w:rsidRDefault="0045276C" w:rsidP="0045276C">
      <w:pPr>
        <w:spacing w:line="590" w:lineRule="exact"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2</w:t>
      </w:r>
    </w:p>
    <w:p w:rsidR="0045276C" w:rsidRDefault="0045276C" w:rsidP="0045276C">
      <w:pPr>
        <w:suppressAutoHyphens/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不合格项目的小知识</w:t>
      </w:r>
    </w:p>
    <w:p w:rsidR="0045276C" w:rsidRDefault="0045276C" w:rsidP="00CD1507">
      <w:pPr>
        <w:spacing w:line="570" w:lineRule="exact"/>
        <w:ind w:firstLineChars="150" w:firstLine="4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4072BA" w:rsidRPr="004072BA">
        <w:rPr>
          <w:rFonts w:ascii="Times New Roman" w:eastAsia="黑体" w:hAnsi="Times New Roman" w:cs="Times New Roman"/>
          <w:sz w:val="32"/>
          <w:szCs w:val="32"/>
        </w:rPr>
        <w:t>菌落总数</w:t>
      </w:r>
    </w:p>
    <w:p w:rsidR="004072BA" w:rsidRPr="004072BA" w:rsidRDefault="004072BA" w:rsidP="004072BA">
      <w:pPr>
        <w:pStyle w:val="a8"/>
        <w:spacing w:before="0" w:beforeAutospacing="0" w:after="0" w:afterAutospacing="0"/>
        <w:ind w:firstLine="4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4072BA">
        <w:rPr>
          <w:rFonts w:ascii="仿宋_GB2312" w:eastAsia="仿宋_GB2312" w:hAnsiTheme="minorHAnsi" w:cstheme="minorBidi"/>
          <w:kern w:val="2"/>
          <w:sz w:val="32"/>
          <w:szCs w:val="32"/>
        </w:rPr>
        <w:t>菌落总数是指示性微生物指标，不是致病菌指标，反映食品在生产过程中的卫生状况。如果食品中</w:t>
      </w:r>
      <w:r w:rsidR="00F332CD">
        <w:rPr>
          <w:rFonts w:ascii="仿宋_GB2312" w:eastAsia="仿宋_GB2312" w:hAnsiTheme="minorHAnsi" w:cstheme="minorBidi"/>
          <w:kern w:val="2"/>
          <w:sz w:val="32"/>
          <w:szCs w:val="32"/>
        </w:rPr>
        <w:t>的菌落总数严重超标，将会破坏食品的营养成分，使食品失去食用价值</w:t>
      </w:r>
      <w:r w:rsidR="00F332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Pr="004072BA">
        <w:rPr>
          <w:rFonts w:ascii="仿宋_GB2312" w:eastAsia="仿宋_GB2312" w:hAnsiTheme="minorHAnsi" w:cstheme="minorBidi"/>
          <w:kern w:val="2"/>
          <w:sz w:val="32"/>
          <w:szCs w:val="32"/>
        </w:rPr>
        <w:t>还会加速食品的腐败变质，可能危害人体健康。</w:t>
      </w:r>
    </w:p>
    <w:p w:rsidR="005E0D98" w:rsidRPr="004072BA" w:rsidRDefault="004072BA" w:rsidP="00FB4019">
      <w:pPr>
        <w:pStyle w:val="a8"/>
        <w:spacing w:before="0" w:beforeAutospacing="0" w:after="0" w:afterAutospacing="0"/>
        <w:ind w:firstLine="4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4072BA">
        <w:rPr>
          <w:rFonts w:ascii="仿宋_GB2312" w:eastAsia="仿宋_GB2312" w:hAnsiTheme="minorHAnsi" w:cstheme="minorBidi"/>
          <w:kern w:val="2"/>
          <w:sz w:val="32"/>
          <w:szCs w:val="32"/>
        </w:rPr>
        <w:t>《食品安全国家标准 饮料》（GB 7101</w:t>
      </w:r>
      <w:r w:rsidRPr="004072BA">
        <w:rPr>
          <w:rFonts w:ascii="仿宋_GB2312" w:eastAsia="仿宋_GB2312" w:hAnsiTheme="minorHAnsi" w:cstheme="minorBidi"/>
          <w:kern w:val="2"/>
          <w:sz w:val="32"/>
          <w:szCs w:val="32"/>
        </w:rPr>
        <w:t>—</w:t>
      </w:r>
      <w:r w:rsidRPr="004072BA">
        <w:rPr>
          <w:rFonts w:ascii="仿宋_GB2312" w:eastAsia="仿宋_GB2312" w:hAnsiTheme="minorHAnsi" w:cstheme="minorBidi"/>
          <w:kern w:val="2"/>
          <w:sz w:val="32"/>
          <w:szCs w:val="32"/>
        </w:rPr>
        <w:t>2015）中规定，液体饮料一个样品中菌落总数的5次检验结果均不得超过104CFU/mL，且至少3次检测结果不超过102CFU/mL。</w:t>
      </w:r>
    </w:p>
    <w:p w:rsidR="0059576D" w:rsidRDefault="0059576D" w:rsidP="00CD1507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Pr="0059576D">
        <w:rPr>
          <w:rFonts w:ascii="Times New Roman" w:eastAsia="黑体" w:hAnsi="Times New Roman" w:cs="Times New Roman"/>
          <w:sz w:val="32"/>
          <w:szCs w:val="32"/>
        </w:rPr>
        <w:t>吡虫啉</w:t>
      </w:r>
    </w:p>
    <w:p w:rsidR="00FB4019" w:rsidRPr="00FB4019" w:rsidRDefault="006E5A56" w:rsidP="00FB4019">
      <w:pPr>
        <w:pStyle w:val="a8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吡虫啉属氯化烟酰类杀虫剂，具有广谱、高效、低毒等特点。长期食用吡虫啉超标的食品，可能对人体产生危害。《食品安全国家标准 食品中农药最大残留限量》（GB 2763—2019）中规定，吡虫啉在香蕉中的最大残留限量值为0.05mg/kg。香蕉中吡虫啉超标，原因可能是为快速控制虫害加大用药量，或未遵守采摘间隔期规定，致使上市销售时产品中的药物残留量未降解至标准限量以下。</w:t>
      </w:r>
    </w:p>
    <w:p w:rsidR="00FC05DE" w:rsidRDefault="00FC05DE" w:rsidP="00CD1507">
      <w:pPr>
        <w:spacing w:line="570" w:lineRule="exact"/>
        <w:ind w:firstLineChars="150" w:firstLine="4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三、镉</w:t>
      </w:r>
      <w:r>
        <w:rPr>
          <w:rFonts w:ascii="Times New Roman" w:eastAsia="黑体" w:hAnsi="Times New Roman" w:cs="Times New Roman" w:hint="eastAsia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z w:val="32"/>
          <w:szCs w:val="32"/>
        </w:rPr>
        <w:t>以</w:t>
      </w:r>
      <w:r>
        <w:rPr>
          <w:rFonts w:ascii="Times New Roman" w:eastAsia="黑体" w:hAnsi="Times New Roman" w:cs="Times New Roman" w:hint="eastAsia"/>
          <w:sz w:val="32"/>
          <w:szCs w:val="32"/>
        </w:rPr>
        <w:t>Cd</w:t>
      </w:r>
      <w:r>
        <w:rPr>
          <w:rFonts w:ascii="Times New Roman" w:eastAsia="黑体" w:hAnsi="Times New Roman" w:cs="Times New Roman" w:hint="eastAsia"/>
          <w:sz w:val="32"/>
          <w:szCs w:val="32"/>
        </w:rPr>
        <w:t>计</w:t>
      </w:r>
      <w:r>
        <w:rPr>
          <w:rFonts w:ascii="Times New Roman" w:eastAsia="黑体" w:hAnsi="Times New Roman" w:cs="Times New Roman" w:hint="eastAsia"/>
          <w:sz w:val="32"/>
          <w:szCs w:val="32"/>
        </w:rPr>
        <w:t>)</w:t>
      </w:r>
    </w:p>
    <w:p w:rsidR="000D7A35" w:rsidRDefault="0071216E" w:rsidP="006E5A56">
      <w:pPr>
        <w:pStyle w:val="2"/>
        <w:ind w:leftChars="0" w:left="0" w:firstLineChars="150"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B4019">
        <w:rPr>
          <w:rFonts w:ascii="仿宋_GB2312" w:eastAsia="仿宋_GB2312" w:hAnsi="宋体" w:cs="宋体" w:hint="eastAsia"/>
          <w:kern w:val="0"/>
          <w:sz w:val="32"/>
          <w:szCs w:val="32"/>
        </w:rPr>
        <w:t>镉是食品中最常见的污染重金属元素之一，联合国环境规划署(DNFP)和国际职业卫生重金属委员会将镉列入重点研究的环境污染物，世界卫生组织(WHO)则将其作为优先研</w:t>
      </w:r>
      <w:r w:rsidRPr="00FB40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究的食品污染物。</w:t>
      </w:r>
      <w:r w:rsidR="00FB4019" w:rsidRPr="00FB4019">
        <w:rPr>
          <w:rFonts w:ascii="仿宋_GB2312" w:eastAsia="仿宋_GB2312" w:hAnsi="宋体" w:cs="宋体" w:hint="eastAsia"/>
          <w:kern w:val="0"/>
          <w:sz w:val="32"/>
          <w:szCs w:val="32"/>
        </w:rPr>
        <w:t>GB 2762-2017《食品安全国家标准 食品中污染物限量》</w:t>
      </w:r>
      <w:r w:rsidRPr="00FB4019">
        <w:rPr>
          <w:rFonts w:ascii="仿宋_GB2312" w:eastAsia="仿宋_GB2312" w:hAnsi="宋体" w:cs="宋体" w:hint="eastAsia"/>
          <w:kern w:val="0"/>
          <w:sz w:val="32"/>
          <w:szCs w:val="32"/>
        </w:rPr>
        <w:t>中规定水产品中镉的限量为≤0.5mg/kg。镉对人体的危害主要是慢性蓄积性，长期大量摄入镉含量超标的食品可能导致肾和骨骼损伤等。</w:t>
      </w:r>
    </w:p>
    <w:p w:rsidR="00CD1507" w:rsidRPr="00300F0E" w:rsidRDefault="00CD1507" w:rsidP="00CD1507">
      <w:pPr>
        <w:pStyle w:val="af0"/>
        <w:ind w:firstLine="640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</w:t>
      </w:r>
      <w:r w:rsidRPr="00300F0E">
        <w:rPr>
          <w:rFonts w:ascii="黑体" w:eastAsia="黑体" w:hAnsi="黑体" w:hint="eastAsia"/>
          <w:kern w:val="0"/>
          <w:sz w:val="32"/>
          <w:szCs w:val="32"/>
        </w:rPr>
        <w:t>、灭蝇胺。</w:t>
      </w:r>
      <w:r w:rsidRPr="00300F0E">
        <w:rPr>
          <w:rFonts w:ascii="仿宋_GB2312" w:eastAsia="仿宋_GB2312" w:hAnsi="宋体" w:cs="黑体" w:hint="eastAsia"/>
          <w:kern w:val="0"/>
          <w:sz w:val="32"/>
          <w:szCs w:val="32"/>
        </w:rPr>
        <w:t>灭蝇胺又名环丙氨嗪，为一种新型高效、低毒、含氮杂环类杀虫剂，是目前双翅目昆虫病虫害防治效果较好的生态农药。《食品安全国家标准 食品中农药最大残留限量》（GB 2763—2019）中规定，灭蝇胺在豇豆中的最大残留限量值为0.5mg/kg。豇豆中灭蝇胺超标的原因，可能是菜农对使用农药的安全间隔期不了解，从而违规使用农药。</w:t>
      </w:r>
    </w:p>
    <w:p w:rsidR="00CD1507" w:rsidRPr="00300F0E" w:rsidRDefault="00CD1507" w:rsidP="00CD1507">
      <w:pPr>
        <w:pStyle w:val="af0"/>
        <w:ind w:firstLine="640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</w:t>
      </w:r>
      <w:r w:rsidRPr="00FD728D">
        <w:rPr>
          <w:rFonts w:ascii="黑体" w:eastAsia="黑体" w:hAnsi="黑体" w:hint="eastAsia"/>
          <w:kern w:val="0"/>
          <w:sz w:val="32"/>
          <w:szCs w:val="32"/>
        </w:rPr>
        <w:t>、丙溴磷。</w:t>
      </w:r>
      <w:r w:rsidRPr="00FD728D">
        <w:rPr>
          <w:rFonts w:ascii="仿宋_GB2312" w:eastAsia="仿宋_GB2312" w:hAnsi="宋体" w:cs="黑体" w:hint="eastAsia"/>
          <w:kern w:val="0"/>
          <w:sz w:val="32"/>
          <w:szCs w:val="32"/>
        </w:rPr>
        <w:t>丙溴磷又称溴氯磷、多虫磷，是一种具有触杀和胃毒作用，无内吸作用，专用于杀灭刺吸式口器害虫的超高效有机磷杀虫剂。少量的农药残留不会引起人类急性中毒，但长期食用农药残留超标的水果，对人体健康有一定影响。近年来，丙溴磷在柑橘中多次检出超标。</w:t>
      </w:r>
    </w:p>
    <w:p w:rsidR="00CD1507" w:rsidRPr="00CD1990" w:rsidRDefault="00CD1507" w:rsidP="006E5A56">
      <w:pPr>
        <w:pStyle w:val="2"/>
        <w:ind w:leftChars="0" w:left="0" w:firstLineChars="150" w:firstLine="480"/>
        <w:rPr>
          <w:rFonts w:ascii="仿宋_GB2312" w:eastAsia="仿宋_GB2312"/>
          <w:sz w:val="32"/>
          <w:szCs w:val="32"/>
        </w:rPr>
      </w:pPr>
    </w:p>
    <w:sectPr w:rsidR="00CD1507" w:rsidRPr="00CD1990" w:rsidSect="00D2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E1" w:rsidRDefault="000630E1" w:rsidP="00AF7FA5">
      <w:r>
        <w:separator/>
      </w:r>
    </w:p>
  </w:endnote>
  <w:endnote w:type="continuationSeparator" w:id="0">
    <w:p w:rsidR="000630E1" w:rsidRDefault="000630E1" w:rsidP="00AF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E1" w:rsidRDefault="000630E1" w:rsidP="00AF7FA5">
      <w:r>
        <w:separator/>
      </w:r>
    </w:p>
  </w:footnote>
  <w:footnote w:type="continuationSeparator" w:id="0">
    <w:p w:rsidR="000630E1" w:rsidRDefault="000630E1" w:rsidP="00AF7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630E1"/>
    <w:rsid w:val="00074255"/>
    <w:rsid w:val="00093A1F"/>
    <w:rsid w:val="00093CF5"/>
    <w:rsid w:val="000A6B95"/>
    <w:rsid w:val="000D7A35"/>
    <w:rsid w:val="000F2DCA"/>
    <w:rsid w:val="000F3898"/>
    <w:rsid w:val="00112023"/>
    <w:rsid w:val="00115004"/>
    <w:rsid w:val="001179A7"/>
    <w:rsid w:val="0012314B"/>
    <w:rsid w:val="00123E64"/>
    <w:rsid w:val="00127EED"/>
    <w:rsid w:val="0016663F"/>
    <w:rsid w:val="001902B4"/>
    <w:rsid w:val="001B66C7"/>
    <w:rsid w:val="001C55D9"/>
    <w:rsid w:val="001F021C"/>
    <w:rsid w:val="00282AA9"/>
    <w:rsid w:val="002B0EB9"/>
    <w:rsid w:val="003315E0"/>
    <w:rsid w:val="003337D7"/>
    <w:rsid w:val="00337EED"/>
    <w:rsid w:val="00345260"/>
    <w:rsid w:val="00352572"/>
    <w:rsid w:val="003C12BA"/>
    <w:rsid w:val="003D2E81"/>
    <w:rsid w:val="003F43A6"/>
    <w:rsid w:val="003F677D"/>
    <w:rsid w:val="004072BA"/>
    <w:rsid w:val="0043621E"/>
    <w:rsid w:val="0045276C"/>
    <w:rsid w:val="00480769"/>
    <w:rsid w:val="004864C3"/>
    <w:rsid w:val="00490214"/>
    <w:rsid w:val="004A3448"/>
    <w:rsid w:val="00507955"/>
    <w:rsid w:val="00520975"/>
    <w:rsid w:val="00524224"/>
    <w:rsid w:val="00532ED8"/>
    <w:rsid w:val="0059576D"/>
    <w:rsid w:val="005A5540"/>
    <w:rsid w:val="005A75F4"/>
    <w:rsid w:val="005E0D98"/>
    <w:rsid w:val="005F0C5D"/>
    <w:rsid w:val="005F4B2D"/>
    <w:rsid w:val="006405D0"/>
    <w:rsid w:val="00645FBB"/>
    <w:rsid w:val="006666DD"/>
    <w:rsid w:val="006B6508"/>
    <w:rsid w:val="006D3C18"/>
    <w:rsid w:val="006D5330"/>
    <w:rsid w:val="006E5A56"/>
    <w:rsid w:val="0071216E"/>
    <w:rsid w:val="00720093"/>
    <w:rsid w:val="007213FD"/>
    <w:rsid w:val="007459EC"/>
    <w:rsid w:val="00770938"/>
    <w:rsid w:val="00797EB4"/>
    <w:rsid w:val="007A0255"/>
    <w:rsid w:val="007F685A"/>
    <w:rsid w:val="00802562"/>
    <w:rsid w:val="0080568E"/>
    <w:rsid w:val="008076EA"/>
    <w:rsid w:val="0082458E"/>
    <w:rsid w:val="00884CC5"/>
    <w:rsid w:val="00885BB8"/>
    <w:rsid w:val="00924988"/>
    <w:rsid w:val="009463F1"/>
    <w:rsid w:val="009640EF"/>
    <w:rsid w:val="009F1C77"/>
    <w:rsid w:val="009F4723"/>
    <w:rsid w:val="00A16D33"/>
    <w:rsid w:val="00A56708"/>
    <w:rsid w:val="00A73159"/>
    <w:rsid w:val="00A91A30"/>
    <w:rsid w:val="00A963A9"/>
    <w:rsid w:val="00AC5197"/>
    <w:rsid w:val="00AE45B8"/>
    <w:rsid w:val="00AE7483"/>
    <w:rsid w:val="00AF442F"/>
    <w:rsid w:val="00AF7FA5"/>
    <w:rsid w:val="00B00D41"/>
    <w:rsid w:val="00B20F4B"/>
    <w:rsid w:val="00BA1E23"/>
    <w:rsid w:val="00BF6851"/>
    <w:rsid w:val="00C14A0A"/>
    <w:rsid w:val="00C2770A"/>
    <w:rsid w:val="00C47935"/>
    <w:rsid w:val="00C74245"/>
    <w:rsid w:val="00C904C0"/>
    <w:rsid w:val="00C93814"/>
    <w:rsid w:val="00CC2B2E"/>
    <w:rsid w:val="00CD1507"/>
    <w:rsid w:val="00CD1990"/>
    <w:rsid w:val="00D269DD"/>
    <w:rsid w:val="00D30D7B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27B7C"/>
    <w:rsid w:val="00F332CD"/>
    <w:rsid w:val="00F47D2F"/>
    <w:rsid w:val="00F66EA7"/>
    <w:rsid w:val="00F6775F"/>
    <w:rsid w:val="00F71F33"/>
    <w:rsid w:val="00F77CAB"/>
    <w:rsid w:val="00FB4019"/>
    <w:rsid w:val="00FC05DE"/>
    <w:rsid w:val="01BF015D"/>
    <w:rsid w:val="02317036"/>
    <w:rsid w:val="02A446D8"/>
    <w:rsid w:val="03CD7816"/>
    <w:rsid w:val="03E03A02"/>
    <w:rsid w:val="04CF5C3F"/>
    <w:rsid w:val="05150AE6"/>
    <w:rsid w:val="05B075F0"/>
    <w:rsid w:val="060847B5"/>
    <w:rsid w:val="0691681F"/>
    <w:rsid w:val="06A55203"/>
    <w:rsid w:val="06EB0DBE"/>
    <w:rsid w:val="07194B71"/>
    <w:rsid w:val="07503655"/>
    <w:rsid w:val="07BC2D5B"/>
    <w:rsid w:val="08011EA1"/>
    <w:rsid w:val="081805C2"/>
    <w:rsid w:val="084B2821"/>
    <w:rsid w:val="08DC7972"/>
    <w:rsid w:val="09613572"/>
    <w:rsid w:val="098168D4"/>
    <w:rsid w:val="09E0572E"/>
    <w:rsid w:val="0A4011CE"/>
    <w:rsid w:val="0AC260BC"/>
    <w:rsid w:val="0B443F79"/>
    <w:rsid w:val="0B505CFE"/>
    <w:rsid w:val="0BD14C97"/>
    <w:rsid w:val="0C686E73"/>
    <w:rsid w:val="0CCE6341"/>
    <w:rsid w:val="0D4279C5"/>
    <w:rsid w:val="0D455762"/>
    <w:rsid w:val="0D486F6E"/>
    <w:rsid w:val="0D4E4FC5"/>
    <w:rsid w:val="0D852F3F"/>
    <w:rsid w:val="0E284B04"/>
    <w:rsid w:val="0EA811B6"/>
    <w:rsid w:val="0EC12409"/>
    <w:rsid w:val="0EE060EC"/>
    <w:rsid w:val="0F8E03D8"/>
    <w:rsid w:val="0FC01C62"/>
    <w:rsid w:val="107B1583"/>
    <w:rsid w:val="107C1AA5"/>
    <w:rsid w:val="11177156"/>
    <w:rsid w:val="11B84611"/>
    <w:rsid w:val="11F95E33"/>
    <w:rsid w:val="12675480"/>
    <w:rsid w:val="12937D4E"/>
    <w:rsid w:val="12F708C4"/>
    <w:rsid w:val="135073F9"/>
    <w:rsid w:val="13973A40"/>
    <w:rsid w:val="14622F2F"/>
    <w:rsid w:val="14FB2159"/>
    <w:rsid w:val="15154856"/>
    <w:rsid w:val="153E37EC"/>
    <w:rsid w:val="155E31D5"/>
    <w:rsid w:val="15AB53B7"/>
    <w:rsid w:val="15CB7495"/>
    <w:rsid w:val="15F15749"/>
    <w:rsid w:val="15F30177"/>
    <w:rsid w:val="16004C16"/>
    <w:rsid w:val="160A163B"/>
    <w:rsid w:val="164271B3"/>
    <w:rsid w:val="166923CF"/>
    <w:rsid w:val="16C74C86"/>
    <w:rsid w:val="16E15A77"/>
    <w:rsid w:val="17497E0A"/>
    <w:rsid w:val="17687A4B"/>
    <w:rsid w:val="17BC2306"/>
    <w:rsid w:val="18720044"/>
    <w:rsid w:val="187D413F"/>
    <w:rsid w:val="18CE1A06"/>
    <w:rsid w:val="19D1085A"/>
    <w:rsid w:val="1A6251F7"/>
    <w:rsid w:val="1A8B518A"/>
    <w:rsid w:val="1ACE2642"/>
    <w:rsid w:val="1B0E3796"/>
    <w:rsid w:val="1B441D0E"/>
    <w:rsid w:val="1BAC2C7B"/>
    <w:rsid w:val="1BAD4A7C"/>
    <w:rsid w:val="1C1845BD"/>
    <w:rsid w:val="1CB27E9B"/>
    <w:rsid w:val="1D0942FB"/>
    <w:rsid w:val="1DAD3FFF"/>
    <w:rsid w:val="1DFF41B9"/>
    <w:rsid w:val="1E44432A"/>
    <w:rsid w:val="1F512493"/>
    <w:rsid w:val="205B6A8A"/>
    <w:rsid w:val="20732975"/>
    <w:rsid w:val="207F2166"/>
    <w:rsid w:val="209E7837"/>
    <w:rsid w:val="20D6030B"/>
    <w:rsid w:val="20DD5D1B"/>
    <w:rsid w:val="21296D82"/>
    <w:rsid w:val="21EF72E6"/>
    <w:rsid w:val="227B2998"/>
    <w:rsid w:val="22BF0461"/>
    <w:rsid w:val="22DF1FFB"/>
    <w:rsid w:val="239D0E6B"/>
    <w:rsid w:val="23B42F6F"/>
    <w:rsid w:val="247260CC"/>
    <w:rsid w:val="24B573DE"/>
    <w:rsid w:val="24CF34BC"/>
    <w:rsid w:val="25481A61"/>
    <w:rsid w:val="25583621"/>
    <w:rsid w:val="25915938"/>
    <w:rsid w:val="25A92365"/>
    <w:rsid w:val="25C23E3A"/>
    <w:rsid w:val="260360CD"/>
    <w:rsid w:val="261F7110"/>
    <w:rsid w:val="26A0668D"/>
    <w:rsid w:val="26AB6C21"/>
    <w:rsid w:val="27332D86"/>
    <w:rsid w:val="276F1AD2"/>
    <w:rsid w:val="27727CA4"/>
    <w:rsid w:val="27F74C72"/>
    <w:rsid w:val="28523597"/>
    <w:rsid w:val="28600ED5"/>
    <w:rsid w:val="28E51ADB"/>
    <w:rsid w:val="290E4770"/>
    <w:rsid w:val="29796E2A"/>
    <w:rsid w:val="29877500"/>
    <w:rsid w:val="29A71829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2D7BE4"/>
    <w:rsid w:val="306174F4"/>
    <w:rsid w:val="306C43A0"/>
    <w:rsid w:val="30A62BB7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4DA0CFD"/>
    <w:rsid w:val="35531F74"/>
    <w:rsid w:val="35962F57"/>
    <w:rsid w:val="36731FE9"/>
    <w:rsid w:val="36970865"/>
    <w:rsid w:val="37246F64"/>
    <w:rsid w:val="372F7CA3"/>
    <w:rsid w:val="37975EBC"/>
    <w:rsid w:val="37980617"/>
    <w:rsid w:val="37D8062F"/>
    <w:rsid w:val="37E0474C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B50E22"/>
    <w:rsid w:val="3CCD1900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1A97DBD"/>
    <w:rsid w:val="42400E64"/>
    <w:rsid w:val="424F41F3"/>
    <w:rsid w:val="425665EF"/>
    <w:rsid w:val="426A0D65"/>
    <w:rsid w:val="440520A2"/>
    <w:rsid w:val="442336B4"/>
    <w:rsid w:val="44445099"/>
    <w:rsid w:val="445D67A1"/>
    <w:rsid w:val="44F63D12"/>
    <w:rsid w:val="452A1919"/>
    <w:rsid w:val="45B97969"/>
    <w:rsid w:val="46D21DDE"/>
    <w:rsid w:val="46E541D5"/>
    <w:rsid w:val="47492C28"/>
    <w:rsid w:val="478F2FC1"/>
    <w:rsid w:val="47C5755B"/>
    <w:rsid w:val="48220383"/>
    <w:rsid w:val="48DA31FD"/>
    <w:rsid w:val="494214A7"/>
    <w:rsid w:val="4A9160DF"/>
    <w:rsid w:val="4ABC3D69"/>
    <w:rsid w:val="4B5049B4"/>
    <w:rsid w:val="4B8C27BB"/>
    <w:rsid w:val="4BC137FA"/>
    <w:rsid w:val="4C297156"/>
    <w:rsid w:val="4C967FAF"/>
    <w:rsid w:val="4CCB074B"/>
    <w:rsid w:val="4CDA70FF"/>
    <w:rsid w:val="4D715A4E"/>
    <w:rsid w:val="4D82304C"/>
    <w:rsid w:val="4D8A2EE5"/>
    <w:rsid w:val="4D9B4661"/>
    <w:rsid w:val="4DAF5A4A"/>
    <w:rsid w:val="4DEE3F06"/>
    <w:rsid w:val="4E016410"/>
    <w:rsid w:val="4E0B1BC2"/>
    <w:rsid w:val="4E8C7012"/>
    <w:rsid w:val="4EED2BC8"/>
    <w:rsid w:val="4F2E2311"/>
    <w:rsid w:val="4F932387"/>
    <w:rsid w:val="4FAB5F46"/>
    <w:rsid w:val="4FD51D87"/>
    <w:rsid w:val="4FE00EC1"/>
    <w:rsid w:val="50163F73"/>
    <w:rsid w:val="503C6412"/>
    <w:rsid w:val="503F2C22"/>
    <w:rsid w:val="50C17233"/>
    <w:rsid w:val="50DE01F2"/>
    <w:rsid w:val="51896A13"/>
    <w:rsid w:val="51BD49D9"/>
    <w:rsid w:val="52190CA4"/>
    <w:rsid w:val="5240187B"/>
    <w:rsid w:val="52941F38"/>
    <w:rsid w:val="538529A6"/>
    <w:rsid w:val="53B14415"/>
    <w:rsid w:val="5473169E"/>
    <w:rsid w:val="55113F42"/>
    <w:rsid w:val="554D75AB"/>
    <w:rsid w:val="55626BE4"/>
    <w:rsid w:val="55BE0029"/>
    <w:rsid w:val="566F178F"/>
    <w:rsid w:val="57F47559"/>
    <w:rsid w:val="58C52A1E"/>
    <w:rsid w:val="591702CA"/>
    <w:rsid w:val="59203A01"/>
    <w:rsid w:val="5A007D61"/>
    <w:rsid w:val="5AF17BBB"/>
    <w:rsid w:val="5B7936AC"/>
    <w:rsid w:val="5B8B3D37"/>
    <w:rsid w:val="5B9C406B"/>
    <w:rsid w:val="5BAD285A"/>
    <w:rsid w:val="5BDC6E44"/>
    <w:rsid w:val="5C6258A4"/>
    <w:rsid w:val="5C9F00AC"/>
    <w:rsid w:val="5DF60F36"/>
    <w:rsid w:val="5E82604C"/>
    <w:rsid w:val="5EB3567B"/>
    <w:rsid w:val="5FAC4190"/>
    <w:rsid w:val="5FB4017C"/>
    <w:rsid w:val="60A816BA"/>
    <w:rsid w:val="61BD7F20"/>
    <w:rsid w:val="62106968"/>
    <w:rsid w:val="62733EE5"/>
    <w:rsid w:val="62A23EF9"/>
    <w:rsid w:val="62E64A8D"/>
    <w:rsid w:val="633A3D83"/>
    <w:rsid w:val="63E51096"/>
    <w:rsid w:val="642A4610"/>
    <w:rsid w:val="645F7C77"/>
    <w:rsid w:val="647462D8"/>
    <w:rsid w:val="64E92535"/>
    <w:rsid w:val="64F94FDF"/>
    <w:rsid w:val="654B5D09"/>
    <w:rsid w:val="65A15091"/>
    <w:rsid w:val="65F15047"/>
    <w:rsid w:val="66524DFC"/>
    <w:rsid w:val="66B96EA8"/>
    <w:rsid w:val="66C539A3"/>
    <w:rsid w:val="66F73F16"/>
    <w:rsid w:val="67B60854"/>
    <w:rsid w:val="67C1146A"/>
    <w:rsid w:val="67DF1954"/>
    <w:rsid w:val="67E22ABE"/>
    <w:rsid w:val="681A5C55"/>
    <w:rsid w:val="684F7D1D"/>
    <w:rsid w:val="686B67ED"/>
    <w:rsid w:val="68AD7102"/>
    <w:rsid w:val="68B5161B"/>
    <w:rsid w:val="69B01F3D"/>
    <w:rsid w:val="69D02C76"/>
    <w:rsid w:val="69E7320F"/>
    <w:rsid w:val="6A962F9A"/>
    <w:rsid w:val="6AAC25C3"/>
    <w:rsid w:val="6AE76F91"/>
    <w:rsid w:val="6B0A631F"/>
    <w:rsid w:val="6B2F57E8"/>
    <w:rsid w:val="6B530E0B"/>
    <w:rsid w:val="6BD748CC"/>
    <w:rsid w:val="6C0F37D0"/>
    <w:rsid w:val="6C2A5933"/>
    <w:rsid w:val="6C532497"/>
    <w:rsid w:val="6C6A3D48"/>
    <w:rsid w:val="6CAE458A"/>
    <w:rsid w:val="6DFA31D5"/>
    <w:rsid w:val="6E7403AD"/>
    <w:rsid w:val="6F703737"/>
    <w:rsid w:val="6FAA4358"/>
    <w:rsid w:val="70433045"/>
    <w:rsid w:val="71236AF0"/>
    <w:rsid w:val="71A911C1"/>
    <w:rsid w:val="722F26B4"/>
    <w:rsid w:val="727348F7"/>
    <w:rsid w:val="72C34330"/>
    <w:rsid w:val="72C44654"/>
    <w:rsid w:val="730B7BD7"/>
    <w:rsid w:val="731C59A6"/>
    <w:rsid w:val="73C01ADB"/>
    <w:rsid w:val="73FD71C6"/>
    <w:rsid w:val="740B7597"/>
    <w:rsid w:val="74524185"/>
    <w:rsid w:val="7587488A"/>
    <w:rsid w:val="75875DA7"/>
    <w:rsid w:val="75A57FA1"/>
    <w:rsid w:val="76077A0F"/>
    <w:rsid w:val="761E6838"/>
    <w:rsid w:val="76C43BAF"/>
    <w:rsid w:val="77450FC0"/>
    <w:rsid w:val="77580EE4"/>
    <w:rsid w:val="77E45E27"/>
    <w:rsid w:val="7815253E"/>
    <w:rsid w:val="78516857"/>
    <w:rsid w:val="787917F5"/>
    <w:rsid w:val="78F3068C"/>
    <w:rsid w:val="78FC1BBE"/>
    <w:rsid w:val="791A75A9"/>
    <w:rsid w:val="79425C88"/>
    <w:rsid w:val="79E41CD7"/>
    <w:rsid w:val="79FB5304"/>
    <w:rsid w:val="7A27777B"/>
    <w:rsid w:val="7B5D2F26"/>
    <w:rsid w:val="7B7721FC"/>
    <w:rsid w:val="7C833972"/>
    <w:rsid w:val="7CB160E7"/>
    <w:rsid w:val="7D3D0F1B"/>
    <w:rsid w:val="7E4A517A"/>
    <w:rsid w:val="7EA302B2"/>
    <w:rsid w:val="7F4D5AB1"/>
    <w:rsid w:val="7F7879C5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69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D269DD"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rsid w:val="00D269DD"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rsid w:val="00D269DD"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D269D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2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D2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D269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D26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Char3"/>
    <w:qFormat/>
    <w:rsid w:val="00D269DD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sid w:val="00D269DD"/>
    <w:rPr>
      <w:b/>
      <w:bCs/>
    </w:rPr>
  </w:style>
  <w:style w:type="character" w:styleId="ab">
    <w:name w:val="FollowedHyperlink"/>
    <w:basedOn w:val="a0"/>
    <w:uiPriority w:val="99"/>
    <w:unhideWhenUsed/>
    <w:qFormat/>
    <w:rsid w:val="00D269DD"/>
    <w:rPr>
      <w:color w:val="000099"/>
      <w:sz w:val="18"/>
      <w:szCs w:val="18"/>
      <w:u w:val="single"/>
    </w:rPr>
  </w:style>
  <w:style w:type="character" w:styleId="ac">
    <w:name w:val="Emphasis"/>
    <w:uiPriority w:val="20"/>
    <w:qFormat/>
    <w:rsid w:val="00D269DD"/>
    <w:rPr>
      <w:i/>
      <w:iCs/>
    </w:rPr>
  </w:style>
  <w:style w:type="character" w:styleId="HTML0">
    <w:name w:val="HTML Definition"/>
    <w:basedOn w:val="a0"/>
    <w:uiPriority w:val="99"/>
    <w:semiHidden/>
    <w:unhideWhenUsed/>
    <w:qFormat/>
    <w:rsid w:val="00D269DD"/>
  </w:style>
  <w:style w:type="character" w:styleId="HTML1">
    <w:name w:val="HTML Variable"/>
    <w:basedOn w:val="a0"/>
    <w:uiPriority w:val="99"/>
    <w:semiHidden/>
    <w:unhideWhenUsed/>
    <w:qFormat/>
    <w:rsid w:val="00D269DD"/>
  </w:style>
  <w:style w:type="character" w:styleId="ad">
    <w:name w:val="Hyperlink"/>
    <w:basedOn w:val="a0"/>
    <w:uiPriority w:val="99"/>
    <w:unhideWhenUsed/>
    <w:qFormat/>
    <w:rsid w:val="00D269DD"/>
    <w:rPr>
      <w:color w:val="000099"/>
      <w:sz w:val="18"/>
      <w:szCs w:val="18"/>
      <w:u w:val="single"/>
    </w:rPr>
  </w:style>
  <w:style w:type="character" w:styleId="HTML2">
    <w:name w:val="HTML Code"/>
    <w:basedOn w:val="a0"/>
    <w:uiPriority w:val="99"/>
    <w:semiHidden/>
    <w:unhideWhenUsed/>
    <w:qFormat/>
    <w:rsid w:val="00D269DD"/>
    <w:rPr>
      <w:rFonts w:ascii="serif" w:eastAsia="serif" w:hAnsi="serif" w:cs="serif"/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  <w:rsid w:val="00D269DD"/>
  </w:style>
  <w:style w:type="character" w:styleId="HTML4">
    <w:name w:val="HTML Keyboard"/>
    <w:basedOn w:val="a0"/>
    <w:uiPriority w:val="99"/>
    <w:semiHidden/>
    <w:unhideWhenUsed/>
    <w:qFormat/>
    <w:rsid w:val="00D269DD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0"/>
    <w:uiPriority w:val="99"/>
    <w:semiHidden/>
    <w:unhideWhenUsed/>
    <w:qFormat/>
    <w:rsid w:val="00D269DD"/>
    <w:rPr>
      <w:rFonts w:ascii="serif" w:eastAsia="serif" w:hAnsi="serif" w:cs="serif" w:hint="default"/>
      <w:sz w:val="21"/>
      <w:szCs w:val="21"/>
    </w:rPr>
  </w:style>
  <w:style w:type="character" w:customStyle="1" w:styleId="Char2">
    <w:name w:val="页眉 Char"/>
    <w:basedOn w:val="a0"/>
    <w:link w:val="a7"/>
    <w:uiPriority w:val="99"/>
    <w:semiHidden/>
    <w:qFormat/>
    <w:rsid w:val="00D269DD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D269D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D269DD"/>
  </w:style>
  <w:style w:type="paragraph" w:customStyle="1" w:styleId="reader-word-layer">
    <w:name w:val="reader-word-layer"/>
    <w:basedOn w:val="a"/>
    <w:qFormat/>
    <w:rsid w:val="00D26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unhideWhenUsed/>
    <w:qFormat/>
    <w:rsid w:val="00D269DD"/>
    <w:pPr>
      <w:ind w:firstLineChars="200" w:firstLine="420"/>
    </w:pPr>
  </w:style>
  <w:style w:type="character" w:customStyle="1" w:styleId="description">
    <w:name w:val="description"/>
    <w:basedOn w:val="a0"/>
    <w:qFormat/>
    <w:rsid w:val="00D269DD"/>
  </w:style>
  <w:style w:type="character" w:customStyle="1" w:styleId="Char0">
    <w:name w:val="批注框文本 Char"/>
    <w:basedOn w:val="a0"/>
    <w:link w:val="a5"/>
    <w:uiPriority w:val="99"/>
    <w:semiHidden/>
    <w:qFormat/>
    <w:rsid w:val="00D269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sid w:val="00D269D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9"/>
    <w:qFormat/>
    <w:rsid w:val="00D269DD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D269DD"/>
    <w:rPr>
      <w:i/>
      <w:iCs/>
      <w:color w:val="7F7F7F" w:themeColor="text1" w:themeTint="80"/>
    </w:rPr>
  </w:style>
  <w:style w:type="paragraph" w:styleId="af">
    <w:name w:val="No Spacing"/>
    <w:uiPriority w:val="1"/>
    <w:qFormat/>
    <w:rsid w:val="00D269DD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D269DD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0">
    <w:name w:val="不明显强调2"/>
    <w:basedOn w:val="a0"/>
    <w:uiPriority w:val="19"/>
    <w:qFormat/>
    <w:rsid w:val="00D269DD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D269DD"/>
    <w:rPr>
      <w:i/>
      <w:iCs/>
      <w:color w:val="7F7F7F" w:themeColor="text1" w:themeTint="80"/>
    </w:rPr>
  </w:style>
  <w:style w:type="character" w:customStyle="1" w:styleId="c2">
    <w:name w:val="c2"/>
    <w:basedOn w:val="a0"/>
    <w:qFormat/>
    <w:rsid w:val="00D269DD"/>
  </w:style>
  <w:style w:type="character" w:customStyle="1" w:styleId="c1">
    <w:name w:val="c1"/>
    <w:basedOn w:val="a0"/>
    <w:qFormat/>
    <w:rsid w:val="00D269DD"/>
  </w:style>
  <w:style w:type="character" w:customStyle="1" w:styleId="c11">
    <w:name w:val="c11"/>
    <w:basedOn w:val="a0"/>
    <w:qFormat/>
    <w:rsid w:val="00D269DD"/>
  </w:style>
  <w:style w:type="character" w:customStyle="1" w:styleId="c3">
    <w:name w:val="c3"/>
    <w:basedOn w:val="a0"/>
    <w:qFormat/>
    <w:rsid w:val="00D269DD"/>
  </w:style>
  <w:style w:type="character" w:customStyle="1" w:styleId="qqloginlogo">
    <w:name w:val="qq_login_logo"/>
    <w:basedOn w:val="a0"/>
    <w:qFormat/>
    <w:rsid w:val="00D269DD"/>
  </w:style>
  <w:style w:type="character" w:customStyle="1" w:styleId="fontborder">
    <w:name w:val="fontborder"/>
    <w:basedOn w:val="a0"/>
    <w:qFormat/>
    <w:rsid w:val="00D269DD"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sid w:val="00D269DD"/>
    <w:rPr>
      <w:strike/>
    </w:rPr>
  </w:style>
  <w:style w:type="paragraph" w:customStyle="1" w:styleId="abstract">
    <w:name w:val="abstract"/>
    <w:basedOn w:val="a"/>
    <w:qFormat/>
    <w:rsid w:val="00D269DD"/>
    <w:pPr>
      <w:jc w:val="left"/>
    </w:pPr>
    <w:rPr>
      <w:rFonts w:cs="Times New Roman"/>
      <w:color w:val="666666"/>
      <w:kern w:val="0"/>
    </w:rPr>
  </w:style>
  <w:style w:type="character" w:customStyle="1" w:styleId="footerclose">
    <w:name w:val="footer_close"/>
    <w:basedOn w:val="a0"/>
    <w:qFormat/>
    <w:rsid w:val="00D269DD"/>
    <w:rPr>
      <w:sz w:val="15"/>
      <w:szCs w:val="15"/>
    </w:rPr>
  </w:style>
  <w:style w:type="paragraph" w:styleId="af0">
    <w:name w:val="Normal Indent"/>
    <w:basedOn w:val="a"/>
    <w:qFormat/>
    <w:rsid w:val="00CD15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806B3-4AE1-4840-A7D8-6A3DE543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33</cp:revision>
  <cp:lastPrinted>2019-01-28T02:50:00Z</cp:lastPrinted>
  <dcterms:created xsi:type="dcterms:W3CDTF">2018-12-24T03:58:00Z</dcterms:created>
  <dcterms:modified xsi:type="dcterms:W3CDTF">2021-09-29T07:25:00Z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