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color w:val="FF0000"/>
          <w:sz w:val="32"/>
          <w:szCs w:val="32"/>
        </w:rPr>
      </w:pPr>
    </w:p>
    <w:p>
      <w:pPr>
        <w:spacing w:before="140" w:after="140" w:line="480" w:lineRule="auto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关于部分不合格检验项目的小知识</w:t>
      </w:r>
    </w:p>
    <w:p>
      <w:pPr>
        <w:widowControl/>
        <w:ind w:left="640" w:hanging="640" w:hanging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rPr>
          <w:rFonts w:hint="eastAsia" w:eastAsia="黑体"/>
          <w:color w:val="auto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bookmarkStart w:id="0" w:name="_GoBack"/>
      <w:bookmarkEnd w:id="0"/>
      <w:r>
        <w:rPr>
          <w:rFonts w:hint="eastAsia" w:eastAsia="黑体"/>
          <w:color w:val="auto"/>
          <w:sz w:val="32"/>
          <w:szCs w:val="32"/>
          <w:lang w:eastAsia="zh-CN"/>
        </w:rPr>
        <w:t>噻虫胺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640" w:firstLineChars="200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t>噻虫胺是一种有机化合物，是新烟碱类中的一种杀虫剂，是一类高效安全、高选择性的新型杀虫剂。主要用于水稻、蔬菜、果树及其他作物上防治</w:t>
      </w:r>
      <w: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instrText xml:space="preserve"> HYPERLINK "https://baike.baidu.com/item/%E8%9A%9C%E8%99%AB/417019" \t "https://baike.baidu.com/item/%E5%99%BB%E8%99%AB%E8%83%BA/_blank" </w:instrText>
      </w:r>
      <w: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/>
          <w:color w:val="auto"/>
          <w:sz w:val="32"/>
          <w:szCs w:val="32"/>
        </w:rPr>
        <w:t>蚜虫</w:t>
      </w:r>
      <w: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instrText xml:space="preserve"> HYPERLINK "https://baike.baidu.com/item/%E5%8F%B6%E8%9D%89/417095" \t "https://baike.baidu.com/item/%E5%99%BB%E8%99%AB%E8%83%BA/_blank" </w:instrText>
      </w:r>
      <w: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/>
          <w:color w:val="auto"/>
          <w:sz w:val="32"/>
          <w:szCs w:val="32"/>
        </w:rPr>
        <w:t>叶蝉</w:t>
      </w:r>
      <w: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等</w:t>
      </w:r>
      <w: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t>害虫的杀虫剂，具有高效、广谱、用量少、毒性低、药效持效期长、对作物无药</w:t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害、使用安全、与常规农药无</w:t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instrText xml:space="preserve"> HYPERLINK "https://baike.baidu.com/item/%E4%BA%A4%E4%BA%92%E6%8A%97%E6%80%A7/5510810" \t "https://baike.baidu.com/item/%E5%99%BB%E8%99%AB%E8%83%BA/_blank" </w:instrText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交互抗性</w:t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等优点，有卓越的内吸和</w:t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instrText xml:space="preserve"> HYPERLINK "https://baike.baidu.com/item/%E6%B8%97%E9%80%8F%E4%BD%9C%E7%94%A8/3707525" \t "https://baike.baidu.com/item/%E5%99%BB%E8%99%AB%E8%83%BA/_blank" </w:instrText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渗透作用</w:t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，是替代高毒</w:t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instrText xml:space="preserve"> HYPERLINK "https://baike.baidu.com/item/%E6%9C%89%E6%9C%BA%E7%A3%B7%E5%86%9C%E8%8D%AF/3467931" \t "https://baike.baidu.com/item/%E5%99%BB%E8%99%AB%E8%83%BA/_blank" </w:instrText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有机磷农药</w:t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的又一品种。</w:t>
      </w:r>
      <w:r>
        <w:rPr>
          <w:rFonts w:hint="eastAsia" w:ascii="仿宋" w:hAnsi="仿宋" w:eastAsia="仿宋"/>
          <w:color w:val="auto"/>
          <w:sz w:val="32"/>
          <w:szCs w:val="32"/>
        </w:rPr>
        <w:t>《GB 2763-201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食品安全国家标准 食品中农药最大残留限量》规定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噻虫胺在姜中的最大残留限量为0.2mg/kg。</w:t>
      </w:r>
    </w:p>
    <w:p>
      <w:pPr>
        <w:spacing w:line="240" w:lineRule="auto"/>
        <w:ind w:firstLine="640" w:firstLineChars="200"/>
        <w:rPr>
          <w:rFonts w:hint="eastAsia" w:eastAsia="黑体"/>
          <w:color w:val="auto"/>
          <w:lang w:eastAsia="zh-CN"/>
        </w:rPr>
      </w:pPr>
      <w:r>
        <w:rPr>
          <w:rFonts w:hint="eastAsia" w:eastAsia="黑体"/>
          <w:color w:val="auto"/>
          <w:sz w:val="32"/>
          <w:szCs w:val="32"/>
        </w:rPr>
        <w:t>二</w:t>
      </w:r>
      <w:r>
        <w:rPr>
          <w:rFonts w:eastAsia="黑体"/>
          <w:color w:val="auto"/>
          <w:sz w:val="32"/>
          <w:szCs w:val="32"/>
        </w:rPr>
        <w:t>、</w:t>
      </w:r>
      <w:r>
        <w:rPr>
          <w:rFonts w:hint="eastAsia" w:eastAsia="黑体"/>
          <w:color w:val="auto"/>
          <w:sz w:val="32"/>
          <w:szCs w:val="32"/>
          <w:lang w:eastAsia="zh-CN"/>
        </w:rPr>
        <w:t>氧乐果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氧乐果属于有机磷类杀虫剂，具有较强的内吸、触杀和胃毒作用，主要用于防治吮吸式口器害虫和植物性螨。毒死蜱是一种具有触杀、胃毒和熏蒸作用的有机磷杀虫剂。《GB 2763-201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食品安全国家标准 食品中农药最大残留限量》规定氧乐果在韭菜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、菠菜和普通白菜</w:t>
      </w:r>
      <w:r>
        <w:rPr>
          <w:rFonts w:hint="eastAsia" w:ascii="仿宋" w:hAnsi="仿宋" w:eastAsia="仿宋"/>
          <w:color w:val="auto"/>
          <w:sz w:val="32"/>
          <w:szCs w:val="32"/>
        </w:rPr>
        <w:t>中的最大残留限量为0.02mg/kg。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640" w:firstLineChars="200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E36"/>
    <w:rsid w:val="00007B3B"/>
    <w:rsid w:val="00134C4A"/>
    <w:rsid w:val="001B6D3F"/>
    <w:rsid w:val="002E1677"/>
    <w:rsid w:val="00350CC2"/>
    <w:rsid w:val="00563854"/>
    <w:rsid w:val="005B6AAE"/>
    <w:rsid w:val="008701FA"/>
    <w:rsid w:val="00A414F5"/>
    <w:rsid w:val="00A44B9B"/>
    <w:rsid w:val="00A86C34"/>
    <w:rsid w:val="00D761C9"/>
    <w:rsid w:val="00DA7E36"/>
    <w:rsid w:val="00EF1189"/>
    <w:rsid w:val="016375E3"/>
    <w:rsid w:val="028B4EFC"/>
    <w:rsid w:val="055F092C"/>
    <w:rsid w:val="05B77019"/>
    <w:rsid w:val="09AA0280"/>
    <w:rsid w:val="0F615AEB"/>
    <w:rsid w:val="10C8728E"/>
    <w:rsid w:val="10D27B6F"/>
    <w:rsid w:val="1774148C"/>
    <w:rsid w:val="18B04969"/>
    <w:rsid w:val="19A40840"/>
    <w:rsid w:val="23921B40"/>
    <w:rsid w:val="246559E9"/>
    <w:rsid w:val="247352E0"/>
    <w:rsid w:val="24C85C25"/>
    <w:rsid w:val="28742753"/>
    <w:rsid w:val="2D006C3A"/>
    <w:rsid w:val="31323777"/>
    <w:rsid w:val="391F6965"/>
    <w:rsid w:val="39C66D6D"/>
    <w:rsid w:val="47607C54"/>
    <w:rsid w:val="4D390E49"/>
    <w:rsid w:val="4F9A3C7D"/>
    <w:rsid w:val="53791738"/>
    <w:rsid w:val="53E76EEA"/>
    <w:rsid w:val="59B573DC"/>
    <w:rsid w:val="5AC32BF5"/>
    <w:rsid w:val="6BDF4AC3"/>
    <w:rsid w:val="70545421"/>
    <w:rsid w:val="70E5696D"/>
    <w:rsid w:val="76856093"/>
    <w:rsid w:val="772178A1"/>
    <w:rsid w:val="79CB5965"/>
    <w:rsid w:val="7B7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/>
      <w:kern w:val="0"/>
      <w:sz w:val="24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693</Characters>
  <Lines>5</Lines>
  <Paragraphs>1</Paragraphs>
  <TotalTime>0</TotalTime>
  <ScaleCrop>false</ScaleCrop>
  <LinksUpToDate>false</LinksUpToDate>
  <CharactersWithSpaces>813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赵明明</cp:lastModifiedBy>
  <dcterms:modified xsi:type="dcterms:W3CDTF">2021-09-14T07:14:07Z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