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B" w:rsidRDefault="00B255BA">
      <w:pPr>
        <w:pStyle w:val="1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 xml:space="preserve"> 1</w:t>
      </w:r>
    </w:p>
    <w:p w:rsidR="003871BB" w:rsidRDefault="00B255BA">
      <w:pPr>
        <w:pStyle w:val="1"/>
        <w:jc w:val="center"/>
        <w:rPr>
          <w:color w:val="FF0000"/>
          <w:sz w:val="44"/>
          <w:szCs w:val="44"/>
        </w:rPr>
      </w:pPr>
      <w:r>
        <w:rPr>
          <w:b/>
          <w:sz w:val="44"/>
          <w:szCs w:val="44"/>
        </w:rPr>
        <w:t>本次检验项目</w:t>
      </w:r>
    </w:p>
    <w:p w:rsidR="003871BB" w:rsidRDefault="00B255BA" w:rsidP="00EE0FF6">
      <w:pPr>
        <w:pStyle w:val="1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、粮食加工品</w:t>
      </w:r>
    </w:p>
    <w:p w:rsidR="003871BB" w:rsidRDefault="00B255BA">
      <w:pPr>
        <w:pStyle w:val="1"/>
        <w:ind w:firstLine="32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《大米》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GB/T1354-2018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《自发小麦粉》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LS/T 3209-1993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《挂面》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LS/T3212-2014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食品中致病菌限量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》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="32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3871BB" w:rsidRDefault="00B255BA">
      <w:pPr>
        <w:pStyle w:val="1"/>
        <w:ind w:firstLine="64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大米：铅（以</w:t>
      </w:r>
      <w:proofErr w:type="spell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计）、镉（以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Cd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计）。</w:t>
      </w:r>
    </w:p>
    <w:p w:rsidR="003871BB" w:rsidRDefault="00B255BA">
      <w:pPr>
        <w:pStyle w:val="1"/>
        <w:ind w:firstLine="64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小麦粉：玉米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霉烯酮、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脱氧雪腐镰刀菌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烯醇、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赭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曲霉毒素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A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、黄曲霉毒素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B1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、过氧化苯甲酰。</w:t>
      </w:r>
    </w:p>
    <w:p w:rsidR="003871BB" w:rsidRDefault="00B255BA">
      <w:pPr>
        <w:pStyle w:val="1"/>
        <w:ind w:firstLine="640"/>
        <w:jc w:val="left"/>
        <w:rPr>
          <w:rFonts w:ascii="仿宋_GB2312" w:eastAsia="仿宋_GB2312" w:hAnsi="仿宋_GB2312"/>
          <w:color w:val="FF0000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挂面：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计）、脱氢乙酸及其钠盐（以脱氢乙酸计）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。</w:t>
      </w:r>
    </w:p>
    <w:p w:rsidR="00EE0FF6" w:rsidRDefault="00B255BA" w:rsidP="00EE0FF6">
      <w:pPr>
        <w:pStyle w:val="1"/>
        <w:ind w:firstLineChars="200" w:firstLine="640"/>
        <w:jc w:val="left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米粉制品：苯甲酸及其钠盐（以苯甲酸计）、山梨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钾盐（以山梨酸计）、脱氢乙酸及其钠盐（以脱氢乙酸计）、二氧化硫残留量。</w:t>
      </w:r>
    </w:p>
    <w:p w:rsidR="003871BB" w:rsidRPr="00EE0FF6" w:rsidRDefault="00B255BA" w:rsidP="00EE0FF6">
      <w:pPr>
        <w:pStyle w:val="1"/>
        <w:ind w:firstLineChars="200" w:firstLine="640"/>
        <w:jc w:val="left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二</w:t>
      </w:r>
      <w:r>
        <w:rPr>
          <w:rFonts w:ascii="黑体" w:eastAsia="黑体" w:hAnsi="黑体"/>
          <w:color w:val="000000" w:themeColor="text1"/>
          <w:sz w:val="32"/>
          <w:szCs w:val="32"/>
        </w:rPr>
        <w:t>、食用油、油脂及其制品</w:t>
      </w:r>
    </w:p>
    <w:p w:rsidR="003871BB" w:rsidRDefault="00B255BA">
      <w:pPr>
        <w:pStyle w:val="1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/>
          <w:b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lastRenderedPageBreak/>
        <w:t xml:space="preserve">   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</w:t>
      </w:r>
      <w:r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 xml:space="preserve">GB/T 19111-2017 </w:t>
      </w:r>
      <w:r>
        <w:rPr>
          <w:rFonts w:ascii="仿宋_GB2312" w:eastAsia="仿宋_GB2312" w:hAnsi="仿宋_GB2312"/>
          <w:sz w:val="32"/>
          <w:szCs w:val="32"/>
        </w:rPr>
        <w:t>《玉米油》、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Q/LLH 0015S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Q/02A3211S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Chars="100"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3871BB" w:rsidRDefault="00B255BA">
      <w:pPr>
        <w:pStyle w:val="1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玉米油：黄曲霉毒素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B1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、苯并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、特丁基对苯二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）。</w:t>
      </w:r>
    </w:p>
    <w:p w:rsidR="003871BB" w:rsidRDefault="00B255BA">
      <w:pPr>
        <w:pStyle w:val="1"/>
        <w:ind w:firstLine="800"/>
        <w:rPr>
          <w:rFonts w:ascii="仿宋_GB2312" w:eastAsia="仿宋_GB2312" w:hAnsi="仿宋_GB2312" w:cs="仿宋_GB2312"/>
          <w:color w:val="000000"/>
          <w:kern w:val="0"/>
          <w:sz w:val="20"/>
          <w:szCs w:val="20"/>
          <w:lang w:bidi="ar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大豆油：苯并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、溶剂残留量、特丁基对苯二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）。</w:t>
      </w:r>
    </w:p>
    <w:p w:rsidR="00EE0FF6" w:rsidRDefault="00B255BA" w:rsidP="00EE0FF6">
      <w:pPr>
        <w:pStyle w:val="1"/>
        <w:ind w:firstLineChars="200" w:firstLine="640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其他食用植物油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计）、苯并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[a]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芘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、溶剂残留量、特丁基对苯二</w:t>
      </w:r>
      <w:proofErr w:type="gramStart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酚</w:t>
      </w:r>
      <w:proofErr w:type="gramEnd"/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TBHQ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）。</w:t>
      </w:r>
    </w:p>
    <w:p w:rsidR="003871BB" w:rsidRPr="00EE0FF6" w:rsidRDefault="00B255BA" w:rsidP="00EE0FF6">
      <w:pPr>
        <w:pStyle w:val="1"/>
        <w:ind w:firstLineChars="200"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三</w:t>
      </w:r>
      <w:r>
        <w:rPr>
          <w:rFonts w:ascii="黑体" w:eastAsia="黑体" w:hAnsi="黑体"/>
          <w:color w:val="000000" w:themeColor="text1"/>
          <w:sz w:val="32"/>
          <w:szCs w:val="32"/>
        </w:rPr>
        <w:t>、</w:t>
      </w:r>
      <w:r>
        <w:rPr>
          <w:rFonts w:ascii="黑体" w:eastAsia="黑体" w:hAnsi="黑体"/>
          <w:color w:val="000000" w:themeColor="text1"/>
          <w:sz w:val="32"/>
          <w:szCs w:val="32"/>
        </w:rPr>
        <w:t>调味品</w:t>
      </w:r>
    </w:p>
    <w:p w:rsidR="003871BB" w:rsidRDefault="00B255BA">
      <w:pPr>
        <w:pStyle w:val="1"/>
        <w:ind w:firstLine="3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）、《食用盐》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GB/T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5461-2016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食用盐》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2721-2015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numPr>
          <w:ilvl w:val="0"/>
          <w:numId w:val="1"/>
        </w:numPr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检验项目</w:t>
      </w:r>
    </w:p>
    <w:p w:rsidR="00EE0FF6" w:rsidRDefault="00B255BA" w:rsidP="00EE0FF6">
      <w:pPr>
        <w:pStyle w:val="1"/>
        <w:ind w:firstLine="640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食用盐：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碘（以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I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计）、铅（以</w:t>
      </w:r>
      <w:proofErr w:type="spell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计）、镉（以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Cd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lastRenderedPageBreak/>
        <w:t>总汞（以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Hg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计）、亚铁氰化钾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亚铁氰化钠（以亚铁氰根计）。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    </w:t>
      </w:r>
    </w:p>
    <w:p w:rsidR="003871BB" w:rsidRPr="00EE0FF6" w:rsidRDefault="00B255BA" w:rsidP="00EE0FF6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四、肉制品</w:t>
      </w:r>
    </w:p>
    <w:p w:rsidR="003871BB" w:rsidRDefault="00B255BA">
      <w:pPr>
        <w:pStyle w:val="1"/>
        <w:ind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《酱卤肉制品》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GB/T 23586-2009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腌腊肉制品》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2730-2015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熟肉制品》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2726-2016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、整顿办函［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2011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］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号等标准及产品明示标准和指标的要求。</w:t>
      </w:r>
    </w:p>
    <w:p w:rsidR="003871BB" w:rsidRDefault="00B255BA">
      <w:pPr>
        <w:pStyle w:val="1"/>
        <w:ind w:firstLineChars="100"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（二）检验项目</w:t>
      </w:r>
    </w:p>
    <w:p w:rsidR="003871BB" w:rsidRDefault="00B255BA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卤肉制品：铅（以</w:t>
      </w:r>
      <w:proofErr w:type="spell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计）、镉（以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Cd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计）、氯霉素、亚硝酸盐（以亚硝酸钠计）。</w:t>
      </w:r>
    </w:p>
    <w:p w:rsidR="003871BB" w:rsidRDefault="00B255BA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腌腊肉制品：过氧化值（以脂肪计）、镉（以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Cd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计）、总砷（以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As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计）、氯霉素、亚硝酸盐（以亚硝酸钠计）。</w:t>
      </w:r>
    </w:p>
    <w:p w:rsidR="00EE0FF6" w:rsidRDefault="00B255BA" w:rsidP="00EE0FF6">
      <w:pPr>
        <w:pStyle w:val="1"/>
        <w:ind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熟肉干</w:t>
      </w:r>
      <w:proofErr w:type="gram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制品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: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铅（以</w:t>
      </w:r>
      <w:proofErr w:type="spellStart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计）、镉（以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Cd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计）、铬（以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Cr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计）、氯霉素。</w:t>
      </w:r>
    </w:p>
    <w:p w:rsidR="003871BB" w:rsidRPr="00EE0FF6" w:rsidRDefault="00B255BA" w:rsidP="00EE0FF6">
      <w:pPr>
        <w:pStyle w:val="1"/>
        <w:ind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五、</w:t>
      </w:r>
      <w:r>
        <w:rPr>
          <w:rFonts w:ascii="黑体" w:eastAsia="黑体" w:hAnsi="黑体"/>
          <w:color w:val="000000" w:themeColor="text1"/>
          <w:sz w:val="32"/>
          <w:szCs w:val="32"/>
        </w:rPr>
        <w:t>乳制品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</w:p>
    <w:p w:rsidR="003871BB" w:rsidRDefault="00B255BA">
      <w:pPr>
        <w:pStyle w:val="1"/>
        <w:ind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乳粉》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GB 19644-2010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lastRenderedPageBreak/>
        <w:t>（二）检验项目</w:t>
      </w:r>
    </w:p>
    <w:p w:rsidR="00EE0FF6" w:rsidRDefault="00B255BA" w:rsidP="00EE0FF6">
      <w:pPr>
        <w:pStyle w:val="1"/>
        <w:ind w:firstLine="800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乳粉：蛋白质、菌落总数、大肠菌群。</w:t>
      </w:r>
    </w:p>
    <w:p w:rsidR="003871BB" w:rsidRPr="00EE0FF6" w:rsidRDefault="00B255BA" w:rsidP="00EE0FF6">
      <w:pPr>
        <w:pStyle w:val="1"/>
        <w:ind w:firstLine="80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六</w:t>
      </w:r>
      <w:r>
        <w:rPr>
          <w:rFonts w:ascii="黑体" w:eastAsia="黑体" w:hAnsi="黑体"/>
          <w:color w:val="000000" w:themeColor="text1"/>
          <w:sz w:val="32"/>
          <w:szCs w:val="32"/>
        </w:rPr>
        <w:t>、饮料</w:t>
      </w:r>
    </w:p>
    <w:p w:rsidR="003871BB" w:rsidRDefault="00B255BA">
      <w:pPr>
        <w:pStyle w:val="1"/>
        <w:ind w:firstLine="16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FF0000"/>
          <w:sz w:val="32"/>
          <w:szCs w:val="32"/>
        </w:rPr>
        <w:t xml:space="preserve"> 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）、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包装饮用水》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GB19298-2014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食品中致病菌限量》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29921-2013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、《果蔬汁类及其饮料》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GB/T 31121-2014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Q/ZJHLJ 0011S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Q/WLJ 0001S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numPr>
          <w:ilvl w:val="0"/>
          <w:numId w:val="2"/>
        </w:numPr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检验项目</w:t>
      </w:r>
      <w:r>
        <w:rPr>
          <w:color w:val="000000" w:themeColor="text1"/>
          <w:sz w:val="28"/>
          <w:szCs w:val="28"/>
        </w:rPr>
        <w:t xml:space="preserve"> 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其他饮用水：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亚硝酸盐（以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NO2-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计）、溴酸盐、大肠菌群、铜绿假单胞菌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。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蛋白饮料：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蛋白质、菌落总数、大肠菌群、金黄色葡萄球菌、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沙门氏菌。</w:t>
      </w:r>
    </w:p>
    <w:p w:rsidR="00EE0FF6" w:rsidRDefault="00B255BA" w:rsidP="00EE0FF6">
      <w:pPr>
        <w:pStyle w:val="1"/>
        <w:ind w:firstLine="640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果、蔬汁饮料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钾盐（以山梨酸计）、脱氢乙酸及其钠盐（以脱氢乙酸计）、防腐剂混合使用时各自用量占其最大使用量的比例之和、糖精钠（以糖精计）、菌落总数、大肠菌群、霉菌、酵母。</w:t>
      </w:r>
    </w:p>
    <w:p w:rsidR="003871BB" w:rsidRPr="00EE0FF6" w:rsidRDefault="00EE0FF6" w:rsidP="00EE0FF6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</w:t>
      </w:r>
      <w:r w:rsidR="00B255BA">
        <w:rPr>
          <w:rFonts w:ascii="黑体" w:eastAsia="黑体" w:hAnsi="黑体" w:hint="eastAsia"/>
          <w:sz w:val="32"/>
          <w:szCs w:val="32"/>
        </w:rPr>
        <w:t>、茶叶</w:t>
      </w:r>
    </w:p>
    <w:p w:rsidR="003871BB" w:rsidRDefault="00B255BA" w:rsidP="00EE0FF6">
      <w:pPr>
        <w:pStyle w:val="1"/>
        <w:ind w:firstLineChars="179" w:firstLine="573"/>
      </w:pPr>
      <w:r>
        <w:rPr>
          <w:rFonts w:ascii="仿宋_GB2312" w:eastAsia="仿宋_GB2312" w:hAnsi="仿宋_GB2312"/>
          <w:sz w:val="32"/>
          <w:szCs w:val="32"/>
        </w:rPr>
        <w:t>（一）抽检依据</w:t>
      </w:r>
    </w:p>
    <w:p w:rsidR="003871BB" w:rsidRDefault="00B255BA" w:rsidP="00EE0FF6">
      <w:pPr>
        <w:pStyle w:val="1"/>
        <w:ind w:firstLineChars="259" w:firstLine="829"/>
        <w:rPr>
          <w:rFonts w:eastAsia="仿宋_GB2312"/>
        </w:rPr>
      </w:pPr>
      <w:r>
        <w:rPr>
          <w:rFonts w:ascii="仿宋_GB2312" w:eastAsia="仿宋_GB2312" w:hAnsi="仿宋_GB2312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sz w:val="32"/>
          <w:szCs w:val="32"/>
        </w:rPr>
        <w:t>（</w:t>
      </w:r>
      <w:r>
        <w:rPr>
          <w:rFonts w:ascii="仿宋_GB2312" w:eastAsia="仿宋_GB2312" w:hAnsi="仿宋_GB2312"/>
          <w:sz w:val="32"/>
          <w:szCs w:val="32"/>
        </w:rPr>
        <w:t>202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）、</w:t>
      </w:r>
      <w:r>
        <w:rPr>
          <w:rFonts w:ascii="仿宋_GB2312" w:eastAsia="仿宋_GB2312" w:hAnsi="仿宋_GB2312" w:hint="eastAsia"/>
          <w:sz w:val="32"/>
          <w:szCs w:val="32"/>
        </w:rPr>
        <w:t>《地理标志产品</w:t>
      </w: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蒙山茶》</w:t>
      </w:r>
      <w:r>
        <w:rPr>
          <w:rFonts w:ascii="仿宋_GB2312" w:eastAsia="仿宋_GB2312" w:hAnsi="仿宋_GB2312" w:hint="eastAsia"/>
          <w:sz w:val="32"/>
          <w:szCs w:val="32"/>
        </w:rPr>
        <w:t>GB/T18665-2008</w:t>
      </w:r>
      <w:r>
        <w:rPr>
          <w:rFonts w:ascii="仿宋_GB2312" w:eastAsia="仿宋_GB2312" w:hAnsi="仿宋_GB2312"/>
          <w:sz w:val="32"/>
          <w:szCs w:val="32"/>
        </w:rPr>
        <w:t>等标准及产品明示标准和指标的要求。</w:t>
      </w:r>
      <w:r>
        <w:rPr>
          <w:rFonts w:ascii="仿宋_GB2312" w:eastAsia="仿宋_GB2312" w:hAnsi="仿宋_GB2312" w:hint="eastAsia"/>
          <w:sz w:val="32"/>
          <w:szCs w:val="32"/>
        </w:rPr>
        <w:t xml:space="preserve"> </w:t>
      </w:r>
    </w:p>
    <w:p w:rsidR="003871BB" w:rsidRDefault="00B255BA">
      <w:pPr>
        <w:pStyle w:val="1"/>
        <w:ind w:left="48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/>
          <w:sz w:val="32"/>
          <w:szCs w:val="32"/>
        </w:rPr>
        <w:t>检验项目</w:t>
      </w:r>
    </w:p>
    <w:p w:rsidR="00EE0FF6" w:rsidRDefault="00B255BA" w:rsidP="00EE0FF6">
      <w:pPr>
        <w:pStyle w:val="1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proofErr w:type="gramStart"/>
      <w:r>
        <w:rPr>
          <w:rFonts w:ascii="仿宋_GB2312" w:eastAsia="仿宋_GB2312" w:hAnsi="仿宋_GB2312" w:hint="eastAsia"/>
          <w:sz w:val="32"/>
          <w:szCs w:val="32"/>
        </w:rPr>
        <w:t>吡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虫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啉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、联苯菊酯、氯氰菊酯和高效氯氰菊酯、三氯杀螨醇、氰戊菊酯和</w:t>
      </w:r>
      <w:r>
        <w:rPr>
          <w:rFonts w:ascii="仿宋_GB2312" w:eastAsia="仿宋_GB2312" w:hAnsi="仿宋_GB2312" w:hint="eastAsia"/>
          <w:sz w:val="32"/>
          <w:szCs w:val="32"/>
        </w:rPr>
        <w:t>S-</w:t>
      </w:r>
      <w:r w:rsidR="00EE0FF6">
        <w:rPr>
          <w:rFonts w:ascii="仿宋_GB2312" w:eastAsia="仿宋_GB2312" w:hAnsi="仿宋_GB2312" w:hint="eastAsia"/>
          <w:sz w:val="32"/>
          <w:szCs w:val="32"/>
        </w:rPr>
        <w:t>氰戊菊酯、甲胺磷、甲拌磷、</w:t>
      </w:r>
      <w:proofErr w:type="gramStart"/>
      <w:r w:rsidR="00EE0FF6">
        <w:rPr>
          <w:rFonts w:ascii="仿宋_GB2312" w:eastAsia="仿宋_GB2312" w:hAnsi="仿宋_GB2312" w:hint="eastAsia"/>
          <w:sz w:val="32"/>
          <w:szCs w:val="32"/>
        </w:rPr>
        <w:t>克百威</w:t>
      </w:r>
      <w:proofErr w:type="gramEnd"/>
      <w:r w:rsidR="00EE0FF6">
        <w:rPr>
          <w:rFonts w:ascii="仿宋_GB2312" w:eastAsia="仿宋_GB2312" w:hAnsi="仿宋_GB2312" w:hint="eastAsia"/>
          <w:sz w:val="32"/>
          <w:szCs w:val="32"/>
        </w:rPr>
        <w:t>、水胺硫磷、氧乐果、毒死</w:t>
      </w:r>
      <w:proofErr w:type="gramStart"/>
      <w:r w:rsidR="00EE0FF6">
        <w:rPr>
          <w:rFonts w:ascii="仿宋_GB2312" w:eastAsia="仿宋_GB2312" w:hAnsi="仿宋_GB2312" w:hint="eastAsia"/>
          <w:sz w:val="32"/>
          <w:szCs w:val="32"/>
        </w:rPr>
        <w:t>蜱</w:t>
      </w:r>
      <w:proofErr w:type="gramEnd"/>
      <w:r w:rsidR="00EE0FF6">
        <w:rPr>
          <w:rFonts w:ascii="仿宋_GB2312" w:eastAsia="仿宋_GB2312" w:hAnsi="仿宋_GB2312" w:hint="eastAsia"/>
          <w:sz w:val="32"/>
          <w:szCs w:val="32"/>
        </w:rPr>
        <w:t>。</w:t>
      </w:r>
    </w:p>
    <w:p w:rsidR="003871BB" w:rsidRPr="00EE0FF6" w:rsidRDefault="00EE0FF6" w:rsidP="00EE0FF6">
      <w:pPr>
        <w:pStyle w:val="1"/>
        <w:ind w:firstLineChars="200" w:firstLine="640"/>
        <w:rPr>
          <w:rFonts w:ascii="黑体" w:eastAsia="黑体" w:hAnsi="黑体"/>
          <w:sz w:val="32"/>
          <w:szCs w:val="32"/>
        </w:rPr>
      </w:pPr>
      <w:r w:rsidRPr="00EE0FF6">
        <w:rPr>
          <w:rFonts w:ascii="黑体" w:eastAsia="黑体" w:hAnsi="黑体" w:hint="eastAsia"/>
          <w:sz w:val="32"/>
          <w:szCs w:val="32"/>
        </w:rPr>
        <w:t>八</w:t>
      </w:r>
      <w:r w:rsidR="00B255BA">
        <w:rPr>
          <w:rFonts w:ascii="黑体" w:eastAsia="黑体" w:hAnsi="黑体"/>
          <w:sz w:val="32"/>
          <w:szCs w:val="32"/>
        </w:rPr>
        <w:t>、酒类</w:t>
      </w:r>
    </w:p>
    <w:p w:rsidR="003871BB" w:rsidRDefault="00B255BA">
      <w:pPr>
        <w:pStyle w:val="1"/>
        <w:ind w:firstLine="480"/>
      </w:pPr>
      <w:r>
        <w:rPr>
          <w:rFonts w:ascii="仿宋_GB2312" w:eastAsia="仿宋_GB2312" w:hAnsi="仿宋_GB2312"/>
          <w:sz w:val="32"/>
          <w:szCs w:val="32"/>
        </w:rPr>
        <w:t>（一）抽检依据</w:t>
      </w:r>
    </w:p>
    <w:p w:rsidR="003871BB" w:rsidRDefault="00B255BA">
      <w:pPr>
        <w:pStyle w:val="1"/>
        <w:ind w:firstLine="480"/>
      </w:pP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sz w:val="32"/>
          <w:szCs w:val="32"/>
        </w:rPr>
        <w:t>（</w:t>
      </w:r>
      <w:r>
        <w:rPr>
          <w:rFonts w:ascii="仿宋_GB2312" w:eastAsia="仿宋_GB2312" w:hAnsi="仿宋_GB2312"/>
          <w:sz w:val="32"/>
          <w:szCs w:val="32"/>
        </w:rPr>
        <w:t>202</w:t>
      </w:r>
      <w:r>
        <w:rPr>
          <w:rFonts w:ascii="仿宋_GB2312" w:eastAsia="仿宋_GB2312" w:hAnsi="仿宋_GB2312"/>
          <w:sz w:val="32"/>
          <w:szCs w:val="32"/>
        </w:rPr>
        <w:t>1</w:t>
      </w:r>
      <w:r>
        <w:rPr>
          <w:rFonts w:ascii="仿宋_GB2312" w:eastAsia="仿宋_GB2312" w:hAnsi="仿宋_GB2312"/>
          <w:sz w:val="32"/>
          <w:szCs w:val="32"/>
        </w:rPr>
        <w:t>年</w:t>
      </w:r>
      <w:r>
        <w:rPr>
          <w:rFonts w:ascii="仿宋_GB2312" w:eastAsia="仿宋_GB2312" w:hAnsi="仿宋_GB2312"/>
          <w:sz w:val="32"/>
          <w:szCs w:val="32"/>
        </w:rPr>
        <w:t>）、《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露酒》</w:t>
      </w:r>
      <w:r>
        <w:rPr>
          <w:rFonts w:ascii="仿宋_GB2312" w:eastAsia="仿宋_GB2312" w:hAnsi="仿宋_GB2312"/>
          <w:sz w:val="32"/>
          <w:szCs w:val="32"/>
        </w:rPr>
        <w:t xml:space="preserve"> GB/T 27588-2011</w:t>
      </w:r>
      <w:r>
        <w:rPr>
          <w:rFonts w:ascii="仿宋_GB2312" w:eastAsia="仿宋_GB2312" w:hAnsi="仿宋_GB2312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蒸馏酒及其配制酒》、</w:t>
      </w:r>
      <w:r>
        <w:rPr>
          <w:rFonts w:ascii="仿宋_GB2312" w:eastAsia="仿宋_GB2312" w:hAnsi="仿宋_GB2312"/>
          <w:sz w:val="32"/>
          <w:szCs w:val="32"/>
        </w:rPr>
        <w:t>GB 2757-2012</w:t>
      </w:r>
      <w:r>
        <w:rPr>
          <w:rFonts w:ascii="仿宋_GB2312" w:eastAsia="仿宋_GB2312" w:hAnsi="仿宋_GB2312"/>
          <w:sz w:val="32"/>
          <w:szCs w:val="32"/>
        </w:rPr>
        <w:t>《猕猴桃酒》</w:t>
      </w:r>
      <w:r>
        <w:rPr>
          <w:rFonts w:ascii="仿宋_GB2312" w:eastAsia="仿宋_GB2312" w:hAnsi="仿宋_GB2312"/>
          <w:sz w:val="32"/>
          <w:szCs w:val="32"/>
        </w:rPr>
        <w:t>QB/T 2027-94</w:t>
      </w:r>
      <w:r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Q/YCL 0004S</w:t>
      </w:r>
      <w:r>
        <w:rPr>
          <w:rFonts w:ascii="仿宋_GB2312" w:eastAsia="仿宋_GB2312" w:hAnsi="仿宋_GB2312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tabs>
          <w:tab w:val="left" w:pos="0"/>
        </w:tabs>
        <w:ind w:left="640"/>
      </w:pPr>
      <w:r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/>
          <w:sz w:val="32"/>
          <w:szCs w:val="32"/>
        </w:rPr>
        <w:t>检验项目</w:t>
      </w:r>
    </w:p>
    <w:p w:rsidR="00EE0FF6" w:rsidRDefault="00B255BA" w:rsidP="00EE0FF6">
      <w:pPr>
        <w:pStyle w:val="1"/>
        <w:ind w:firstLine="640"/>
        <w:rPr>
          <w:rFonts w:hint="eastAsia"/>
        </w:rPr>
      </w:pPr>
      <w:r>
        <w:rPr>
          <w:rFonts w:ascii="仿宋_GB2312" w:eastAsia="仿宋_GB2312" w:hAnsi="仿宋_GB2312"/>
          <w:sz w:val="32"/>
          <w:szCs w:val="32"/>
        </w:rPr>
        <w:t>配制酒</w:t>
      </w:r>
      <w:r>
        <w:rPr>
          <w:rFonts w:ascii="仿宋_GB2312" w:eastAsia="仿宋_GB2312" w:hAnsi="仿宋_GB2312"/>
          <w:sz w:val="32"/>
          <w:szCs w:val="32"/>
        </w:rPr>
        <w:t>（以</w:t>
      </w:r>
      <w:r>
        <w:rPr>
          <w:rFonts w:ascii="仿宋_GB2312" w:eastAsia="仿宋_GB2312" w:hAnsi="仿宋_GB2312" w:hint="eastAsia"/>
          <w:sz w:val="32"/>
          <w:szCs w:val="32"/>
        </w:rPr>
        <w:t>发酵</w:t>
      </w:r>
      <w:r>
        <w:rPr>
          <w:rFonts w:ascii="仿宋_GB2312" w:eastAsia="仿宋_GB2312" w:hAnsi="仿宋_GB2312"/>
          <w:sz w:val="32"/>
          <w:szCs w:val="32"/>
        </w:rPr>
        <w:t>酒为酒基）：</w:t>
      </w:r>
      <w:r>
        <w:rPr>
          <w:rFonts w:ascii="仿宋_GB2312" w:eastAsia="仿宋_GB2312" w:hAnsi="仿宋_GB2312" w:hint="eastAsia"/>
          <w:sz w:val="32"/>
          <w:szCs w:val="32"/>
        </w:rPr>
        <w:t>酒精度、氰化物（以</w:t>
      </w:r>
      <w:r>
        <w:rPr>
          <w:rFonts w:ascii="仿宋_GB2312" w:eastAsia="仿宋_GB2312" w:hAnsi="仿宋_GB2312" w:hint="eastAsia"/>
          <w:sz w:val="32"/>
          <w:szCs w:val="32"/>
        </w:rPr>
        <w:t>HCN</w:t>
      </w:r>
      <w:r>
        <w:rPr>
          <w:rFonts w:ascii="仿宋_GB2312" w:eastAsia="仿宋_GB2312" w:hAnsi="仿宋_GB2312" w:hint="eastAsia"/>
          <w:sz w:val="32"/>
          <w:szCs w:val="32"/>
        </w:rPr>
        <w:t>计）、甜蜜素（</w:t>
      </w:r>
      <w:r>
        <w:rPr>
          <w:rFonts w:ascii="仿宋_GB2312" w:eastAsia="仿宋_GB2312" w:hAnsi="仿宋_GB2312" w:hint="eastAsia"/>
          <w:sz w:val="32"/>
          <w:szCs w:val="32"/>
        </w:rPr>
        <w:t>以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计）</w:t>
      </w:r>
      <w:r>
        <w:rPr>
          <w:rFonts w:ascii="仿宋_GB2312" w:eastAsia="仿宋_GB2312" w:hAnsi="仿宋_GB2312"/>
          <w:sz w:val="32"/>
          <w:szCs w:val="32"/>
        </w:rPr>
        <w:t>。</w:t>
      </w:r>
    </w:p>
    <w:p w:rsidR="003871BB" w:rsidRPr="00EE0FF6" w:rsidRDefault="00EE0FF6" w:rsidP="00EE0FF6">
      <w:pPr>
        <w:pStyle w:val="1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九</w:t>
      </w:r>
      <w:r w:rsidR="00B255BA">
        <w:rPr>
          <w:rFonts w:ascii="黑体" w:eastAsia="黑体" w:hAnsi="黑体"/>
          <w:color w:val="000000" w:themeColor="text1"/>
          <w:sz w:val="32"/>
          <w:szCs w:val="32"/>
        </w:rPr>
        <w:t>、蔬菜制品</w:t>
      </w:r>
    </w:p>
    <w:p w:rsidR="003871BB" w:rsidRDefault="00B255BA">
      <w:pPr>
        <w:pStyle w:val="1"/>
        <w:ind w:firstLine="48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lastRenderedPageBreak/>
        <w:t>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年）、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酱腌菜》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2714-2015</w:t>
      </w:r>
      <w:r>
        <w:rPr>
          <w:rFonts w:ascii="仿宋_GB2312" w:eastAsia="仿宋_GB2312" w:hAnsi="仿宋_GB2312"/>
          <w:color w:val="FF0000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酱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腌菜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钾盐（以山梨酸计）、糖精钠（以糖精计）、三氯蔗糖、甜蜜素（以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纽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甜、大肠菌群、防腐剂混合使用时各自用量占其最大使用量的比例之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和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 </w:t>
      </w:r>
    </w:p>
    <w:p w:rsidR="00EE0FF6" w:rsidRDefault="00B255BA" w:rsidP="00EE0FF6">
      <w:pPr>
        <w:pStyle w:val="1"/>
        <w:ind w:firstLine="640"/>
        <w:rPr>
          <w:rFonts w:ascii="仿宋_GB2312" w:eastAsia="仿宋_GB2312" w:hAnsi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蔬菜干制品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钾盐（以山梨酸计）、糖精钠（以糖精计）、二氧化硫残留量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。</w:t>
      </w:r>
      <w:r>
        <w:rPr>
          <w:rFonts w:ascii="仿宋_GB2312" w:eastAsia="仿宋_GB2312" w:hAnsi="仿宋_GB2312"/>
          <w:color w:val="FF0000"/>
          <w:sz w:val="32"/>
          <w:szCs w:val="32"/>
        </w:rPr>
        <w:t xml:space="preserve"> </w:t>
      </w:r>
    </w:p>
    <w:p w:rsidR="003871BB" w:rsidRPr="00EE0FF6" w:rsidRDefault="00B255BA" w:rsidP="00EE0FF6">
      <w:pPr>
        <w:pStyle w:val="1"/>
        <w:ind w:firstLine="640"/>
        <w:rPr>
          <w:rFonts w:ascii="仿宋_GB2312" w:eastAsia="仿宋_GB2312" w:hAnsi="仿宋_GB2312"/>
          <w:color w:val="FF0000"/>
          <w:sz w:val="32"/>
          <w:szCs w:val="32"/>
        </w:rPr>
      </w:pPr>
      <w:r>
        <w:rPr>
          <w:rFonts w:ascii="仿宋_GB2312" w:eastAsia="黑体" w:hAnsi="仿宋_GB2312"/>
          <w:color w:val="000000" w:themeColor="text1"/>
          <w:sz w:val="32"/>
          <w:szCs w:val="32"/>
        </w:rPr>
        <w:t>十</w:t>
      </w:r>
      <w:r>
        <w:rPr>
          <w:rFonts w:ascii="仿宋_GB2312" w:eastAsia="黑体" w:hAnsi="仿宋_GB2312"/>
          <w:color w:val="000000" w:themeColor="text1"/>
          <w:sz w:val="32"/>
          <w:szCs w:val="32"/>
        </w:rPr>
        <w:t>、</w:t>
      </w:r>
      <w:r>
        <w:rPr>
          <w:rFonts w:ascii="黑体" w:eastAsia="黑体" w:hAnsi="黑体"/>
          <w:color w:val="000000" w:themeColor="text1"/>
          <w:sz w:val="32"/>
          <w:szCs w:val="32"/>
        </w:rPr>
        <w:t>淀粉及淀粉制品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color w:val="FF0000"/>
          <w:sz w:val="32"/>
          <w:szCs w:val="32"/>
        </w:rPr>
      </w:pPr>
      <w:r>
        <w:rPr>
          <w:rFonts w:ascii="仿宋_GB2312" w:eastAsia="仿宋_GB2312" w:hAnsi="仿宋_GB2312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年）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淀粉制品》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2713-2015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、《粉条》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GB/T23587-2009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Chars="100"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EE0FF6" w:rsidRDefault="00B255BA" w:rsidP="00EE0FF6">
      <w:pPr>
        <w:pStyle w:val="1"/>
        <w:ind w:firstLine="640"/>
        <w:rPr>
          <w:rFonts w:ascii="仿宋_GB2312" w:eastAsia="仿宋_GB2312" w:hAnsi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铝的残留量（干样品，以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计）、二氧化硫残留量、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lastRenderedPageBreak/>
        <w:t>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钾盐（以山梨酸计）。</w:t>
      </w:r>
    </w:p>
    <w:p w:rsidR="003871BB" w:rsidRPr="00EE0FF6" w:rsidRDefault="00B255BA" w:rsidP="00EE0FF6">
      <w:pPr>
        <w:pStyle w:val="1"/>
        <w:ind w:firstLine="64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t>十</w:t>
      </w:r>
      <w:r w:rsidR="00EE0FF6">
        <w:rPr>
          <w:rFonts w:ascii="黑体" w:eastAsia="黑体" w:hAnsi="黑体" w:hint="eastAsia"/>
          <w:color w:val="000000" w:themeColor="text1"/>
          <w:sz w:val="32"/>
          <w:szCs w:val="32"/>
        </w:rPr>
        <w:t>一</w:t>
      </w:r>
      <w:r>
        <w:rPr>
          <w:rFonts w:ascii="黑体" w:eastAsia="黑体" w:hAnsi="黑体"/>
          <w:color w:val="000000" w:themeColor="text1"/>
          <w:sz w:val="32"/>
          <w:szCs w:val="32"/>
        </w:rPr>
        <w:t>、糕点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31"/>
        <w:widowControl/>
        <w:spacing w:beforeAutospacing="0" w:afterAutospacing="0" w:line="510" w:lineRule="atLeast"/>
        <w:ind w:firstLine="640"/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</w:pPr>
      <w:r>
        <w:rPr>
          <w:rFonts w:ascii="仿宋_GB2312" w:eastAsia="仿宋_GB2312" w:hAnsi="仿宋_GB2312"/>
          <w:b w:val="0"/>
          <w:color w:val="000000" w:themeColor="text1"/>
          <w:kern w:val="2"/>
          <w:sz w:val="32"/>
          <w:szCs w:val="32"/>
        </w:rPr>
        <w:t>抽检依据是《四川省食品安全监督抽检实施细则》（</w:t>
      </w:r>
      <w:r>
        <w:rPr>
          <w:rFonts w:ascii="仿宋_GB2312" w:eastAsia="仿宋_GB2312" w:hAnsi="仿宋_GB2312"/>
          <w:b w:val="0"/>
          <w:color w:val="000000" w:themeColor="text1"/>
          <w:kern w:val="2"/>
          <w:sz w:val="32"/>
          <w:szCs w:val="32"/>
        </w:rPr>
        <w:t>2021</w:t>
      </w:r>
      <w:r>
        <w:rPr>
          <w:rFonts w:ascii="仿宋_GB2312" w:eastAsia="仿宋_GB2312" w:hAnsi="仿宋_GB2312"/>
          <w:b w:val="0"/>
          <w:color w:val="000000" w:themeColor="text1"/>
          <w:kern w:val="2"/>
          <w:sz w:val="32"/>
          <w:szCs w:val="32"/>
        </w:rPr>
        <w:t>年）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、《糕点通则》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GB/T20977-2007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、《食品安全国家标准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食品添加剂使用标准》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GB 2760-2014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、《食品安全国家标准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食品中污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染物限量》、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GB 2762-2017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、《食品安全国家标准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食品中致病菌限量》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GB 29921-2013</w:t>
      </w:r>
      <w:r>
        <w:rPr>
          <w:rFonts w:ascii="仿宋_GB2312" w:eastAsia="仿宋_GB2312" w:hAnsi="仿宋_GB2312" w:cstheme="minorBidi"/>
          <w:b w:val="0"/>
          <w:color w:val="000000" w:themeColor="text1"/>
          <w:kern w:val="2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EE0FF6" w:rsidRDefault="00B255BA" w:rsidP="00EE0FF6">
      <w:pPr>
        <w:pStyle w:val="1"/>
        <w:ind w:firstLine="640"/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糕点：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铅（以</w:t>
      </w:r>
      <w:proofErr w:type="spellStart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Pb</w:t>
      </w:r>
      <w:proofErr w:type="spellEnd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计）、苯甲酸及其钠盐（以苯甲酸计）、山梨</w:t>
      </w:r>
      <w:proofErr w:type="gramStart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酸及其</w:t>
      </w:r>
      <w:proofErr w:type="gramEnd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钾盐（以山梨酸计）、糖精钠（以糖精计）、甜蜜素（以</w:t>
      </w:r>
      <w:proofErr w:type="gramStart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环己基氨基磺酸</w:t>
      </w:r>
      <w:proofErr w:type="gramEnd"/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计）、安赛蜜、铝的残留量（干样品，以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Al</w:t>
      </w:r>
      <w:r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  <w:t>计）、脱氢乙酸及其钠盐（以脱氢乙酸计）、防腐剂混合使用时各自用量占其最大使用量的比例之和、</w:t>
      </w:r>
    </w:p>
    <w:p w:rsidR="003871BB" w:rsidRPr="00EE0FF6" w:rsidRDefault="00B255BA" w:rsidP="00EE0FF6">
      <w:pPr>
        <w:pStyle w:val="1"/>
        <w:ind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/>
          <w:sz w:val="32"/>
          <w:szCs w:val="32"/>
        </w:rPr>
        <w:t>十</w:t>
      </w:r>
      <w:r w:rsidR="00EE0FF6"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、豆制品</w:t>
      </w:r>
    </w:p>
    <w:p w:rsidR="003871BB" w:rsidRDefault="00B255BA">
      <w:pPr>
        <w:pStyle w:val="1"/>
        <w:ind w:firstLine="320"/>
      </w:pPr>
      <w:r>
        <w:rPr>
          <w:rFonts w:ascii="仿宋_GB2312" w:eastAsia="仿宋_GB2312" w:hAnsi="仿宋_GB2312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年）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《</w:t>
      </w:r>
      <w:hyperlink r:id="rId9">
        <w:r>
          <w:rPr>
            <w:rFonts w:ascii="仿宋_GB2312" w:eastAsia="仿宋_GB2312" w:hAnsi="仿宋_GB2312"/>
            <w:sz w:val="32"/>
            <w:szCs w:val="32"/>
          </w:rPr>
          <w:t>非发酵豆制品</w:t>
        </w:r>
      </w:hyperlink>
      <w:r>
        <w:rPr>
          <w:rFonts w:ascii="仿宋_GB2312" w:eastAsia="仿宋_GB2312" w:hAnsi="仿宋_GB2312"/>
          <w:sz w:val="32"/>
          <w:szCs w:val="32"/>
        </w:rPr>
        <w:t>》</w:t>
      </w:r>
      <w:r>
        <w:rPr>
          <w:rFonts w:ascii="仿宋_GB2312" w:eastAsia="仿宋_GB2312" w:hAnsi="仿宋_GB2312"/>
          <w:sz w:val="32"/>
          <w:szCs w:val="32"/>
        </w:rPr>
        <w:t>GB/T22106-2008</w:t>
      </w:r>
      <w:r>
        <w:rPr>
          <w:rFonts w:ascii="仿宋_GB2312" w:eastAsia="仿宋_GB2312" w:hAnsi="仿宋_GB2312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豆制品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》</w:t>
      </w:r>
      <w:r>
        <w:rPr>
          <w:rFonts w:ascii="仿宋_GB2312" w:eastAsia="仿宋_GB2312" w:hAnsi="仿宋_GB2312"/>
          <w:sz w:val="32"/>
          <w:szCs w:val="32"/>
        </w:rPr>
        <w:t>GB2712-2014</w:t>
      </w:r>
      <w:r>
        <w:rPr>
          <w:rFonts w:ascii="仿宋_GB2312" w:eastAsia="仿宋_GB2312" w:hAnsi="仿宋_GB2312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食</w:t>
      </w:r>
      <w:r>
        <w:rPr>
          <w:rFonts w:ascii="仿宋_GB2312" w:eastAsia="仿宋_GB2312" w:hAnsi="仿宋_GB2312"/>
          <w:sz w:val="32"/>
          <w:szCs w:val="32"/>
        </w:rPr>
        <w:lastRenderedPageBreak/>
        <w:t>品添加剂使用标准》</w:t>
      </w:r>
      <w:r>
        <w:rPr>
          <w:rFonts w:ascii="仿宋_GB2312" w:eastAsia="仿宋_GB2312" w:hAnsi="仿宋_GB2312"/>
          <w:sz w:val="32"/>
          <w:szCs w:val="32"/>
        </w:rPr>
        <w:t>GB 2760-2014</w:t>
      </w:r>
      <w:r>
        <w:rPr>
          <w:rFonts w:ascii="仿宋_GB2312" w:eastAsia="仿宋_GB2312" w:hAnsi="仿宋_GB2312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食品中污染物限量》、</w:t>
      </w:r>
      <w:r>
        <w:rPr>
          <w:rFonts w:ascii="仿宋_GB2312" w:eastAsia="仿宋_GB2312" w:hAnsi="仿宋_GB2312"/>
          <w:sz w:val="32"/>
          <w:szCs w:val="32"/>
        </w:rPr>
        <w:t>GB 2762-2017</w:t>
      </w:r>
      <w:r>
        <w:rPr>
          <w:rFonts w:ascii="仿宋_GB2312" w:eastAsia="仿宋_GB2312" w:hAnsi="仿宋_GB2312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食品中致病菌限量》</w:t>
      </w:r>
      <w:r>
        <w:rPr>
          <w:rFonts w:ascii="仿宋_GB2312" w:eastAsia="仿宋_GB2312" w:hAnsi="仿宋_GB2312"/>
          <w:sz w:val="32"/>
          <w:szCs w:val="32"/>
        </w:rPr>
        <w:t>GB 29921-2013</w:t>
      </w:r>
      <w:r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="320"/>
      </w:pPr>
      <w:r>
        <w:rPr>
          <w:rFonts w:ascii="仿宋_GB2312" w:eastAsia="仿宋_GB2312" w:hAnsi="仿宋_GB2312"/>
          <w:sz w:val="32"/>
          <w:szCs w:val="32"/>
        </w:rPr>
        <w:t>（二）检验项目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非发酵性豆制品</w:t>
      </w:r>
      <w:r>
        <w:rPr>
          <w:rFonts w:ascii="仿宋_GB2312" w:eastAsia="仿宋_GB2312" w:hAnsi="仿宋_GB2312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豆干、豆腐、豆皮等</w:t>
      </w:r>
      <w:r>
        <w:rPr>
          <w:rFonts w:ascii="仿宋_GB2312" w:eastAsia="仿宋_GB2312" w:hAnsi="仿宋_GB2312"/>
          <w:sz w:val="32"/>
          <w:szCs w:val="32"/>
        </w:rPr>
        <w:t>）：</w:t>
      </w:r>
      <w:r>
        <w:rPr>
          <w:rFonts w:ascii="仿宋_GB2312" w:eastAsia="仿宋_GB2312" w:hAnsi="仿宋_GB2312" w:hint="eastAsia"/>
          <w:sz w:val="32"/>
          <w:szCs w:val="32"/>
        </w:rPr>
        <w:t>铅（以</w:t>
      </w:r>
      <w:proofErr w:type="spellStart"/>
      <w:r>
        <w:rPr>
          <w:rFonts w:ascii="仿宋_GB2312" w:eastAsia="仿宋_GB2312" w:hAnsi="仿宋_GB2312" w:hint="eastAsia"/>
          <w:sz w:val="32"/>
          <w:szCs w:val="32"/>
        </w:rPr>
        <w:t>Pb</w:t>
      </w:r>
      <w:proofErr w:type="spellEnd"/>
      <w:r>
        <w:rPr>
          <w:rFonts w:ascii="仿宋_GB2312" w:eastAsia="仿宋_GB2312" w:hAnsi="仿宋_GB2312" w:hint="eastAsia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钾盐（以山梨酸计）、防腐剂混合使用时各自用量占其最大使用量的比例之和、糖精钠（以糖精计）、铝的残留量（干样品，以</w:t>
      </w:r>
      <w:r>
        <w:rPr>
          <w:rFonts w:ascii="仿宋_GB2312" w:eastAsia="仿宋_GB2312" w:hAnsi="仿宋_GB2312" w:hint="eastAsia"/>
          <w:sz w:val="32"/>
          <w:szCs w:val="32"/>
        </w:rPr>
        <w:t>Al</w:t>
      </w:r>
      <w:r>
        <w:rPr>
          <w:rFonts w:ascii="仿宋_GB2312" w:eastAsia="仿宋_GB2312" w:hAnsi="仿宋_GB2312" w:hint="eastAsia"/>
          <w:sz w:val="32"/>
          <w:szCs w:val="32"/>
        </w:rPr>
        <w:t>计）。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  </w:t>
      </w:r>
    </w:p>
    <w:p w:rsidR="00EE0FF6" w:rsidRDefault="00B255BA" w:rsidP="00EE0FF6">
      <w:pPr>
        <w:pStyle w:val="1"/>
        <w:ind w:firstLineChars="100" w:firstLine="320"/>
        <w:rPr>
          <w:rFonts w:hint="eastAsia"/>
          <w:color w:val="FF0000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hint="eastAsia"/>
          <w:sz w:val="32"/>
          <w:szCs w:val="32"/>
        </w:rPr>
        <w:t>非发酵性豆制品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腐竹、油皮及其再制品</w:t>
      </w:r>
      <w:r>
        <w:rPr>
          <w:rFonts w:ascii="仿宋_GB2312" w:eastAsia="仿宋_GB2312" w:hAnsi="仿宋_GB2312" w:hint="eastAsia"/>
          <w:sz w:val="32"/>
          <w:szCs w:val="32"/>
        </w:rPr>
        <w:t>）：</w:t>
      </w:r>
      <w:r>
        <w:rPr>
          <w:rFonts w:ascii="仿宋_GB2312" w:eastAsia="仿宋_GB2312" w:hAnsi="仿宋_GB2312" w:hint="eastAsia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钾盐（以山梨酸计）、铝的残留量（干样品，以</w:t>
      </w:r>
      <w:r>
        <w:rPr>
          <w:rFonts w:ascii="仿宋_GB2312" w:eastAsia="仿宋_GB2312" w:hAnsi="仿宋_GB2312" w:hint="eastAsia"/>
          <w:sz w:val="32"/>
          <w:szCs w:val="32"/>
        </w:rPr>
        <w:t>Al</w:t>
      </w:r>
      <w:r>
        <w:rPr>
          <w:rFonts w:ascii="仿宋_GB2312" w:eastAsia="仿宋_GB2312" w:hAnsi="仿宋_GB2312" w:hint="eastAsia"/>
          <w:sz w:val="32"/>
          <w:szCs w:val="32"/>
        </w:rPr>
        <w:t>计）。</w:t>
      </w:r>
    </w:p>
    <w:p w:rsidR="003871BB" w:rsidRPr="00EE0FF6" w:rsidRDefault="00B255BA" w:rsidP="00EE0FF6">
      <w:pPr>
        <w:pStyle w:val="1"/>
        <w:ind w:firstLineChars="300" w:firstLine="960"/>
        <w:rPr>
          <w:color w:val="FF0000"/>
        </w:rPr>
      </w:pPr>
      <w:r>
        <w:rPr>
          <w:rFonts w:ascii="黑体" w:eastAsia="黑体" w:hAnsi="黑体"/>
          <w:sz w:val="32"/>
          <w:szCs w:val="32"/>
        </w:rPr>
        <w:t>十</w:t>
      </w:r>
      <w:r w:rsidR="00EE0FF6"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、蜂产品</w:t>
      </w:r>
    </w:p>
    <w:p w:rsidR="003871BB" w:rsidRDefault="00B255BA">
      <w:pPr>
        <w:pStyle w:val="1"/>
        <w:ind w:firstLine="640"/>
      </w:pPr>
      <w:r>
        <w:rPr>
          <w:rFonts w:ascii="仿宋_GB2312" w:eastAsia="仿宋_GB2312" w:hAnsi="仿宋_GB2312"/>
          <w:sz w:val="32"/>
          <w:szCs w:val="32"/>
        </w:rPr>
        <w:t>（一）抽检依据</w:t>
      </w:r>
    </w:p>
    <w:p w:rsidR="003871BB" w:rsidRDefault="00B255BA">
      <w:pPr>
        <w:pStyle w:val="1"/>
        <w:ind w:firstLine="640"/>
      </w:pPr>
      <w:r>
        <w:rPr>
          <w:rFonts w:ascii="仿宋_GB2312" w:eastAsia="仿宋_GB2312" w:hAnsi="仿宋_GB2312"/>
          <w:sz w:val="32"/>
          <w:szCs w:val="32"/>
        </w:rPr>
        <w:t>抽检依据是《四川省食品安全监督抽检实施细则》（</w:t>
      </w:r>
      <w:r>
        <w:rPr>
          <w:rFonts w:ascii="仿宋_GB2312" w:eastAsia="仿宋_GB2312" w:hAnsi="仿宋_GB2312"/>
          <w:sz w:val="32"/>
          <w:szCs w:val="32"/>
        </w:rPr>
        <w:t>2021</w:t>
      </w:r>
      <w:r>
        <w:rPr>
          <w:rFonts w:ascii="仿宋_GB2312" w:eastAsia="仿宋_GB2312" w:hAnsi="仿宋_GB2312"/>
          <w:sz w:val="32"/>
          <w:szCs w:val="32"/>
        </w:rPr>
        <w:t>年）</w:t>
      </w:r>
      <w:r>
        <w:rPr>
          <w:rFonts w:ascii="仿宋_GB2312" w:eastAsia="仿宋_GB2312" w:hAnsi="仿宋_GB2312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《食品安全国家标准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  <w:r>
        <w:rPr>
          <w:rFonts w:ascii="仿宋_GB2312" w:eastAsia="仿宋_GB2312" w:hAnsi="仿宋_GB2312"/>
          <w:sz w:val="32"/>
          <w:szCs w:val="32"/>
        </w:rPr>
        <w:t>蜂蜜》</w:t>
      </w:r>
      <w:r>
        <w:rPr>
          <w:rFonts w:ascii="仿宋_GB2312" w:eastAsia="仿宋_GB2312" w:hAnsi="仿宋_GB2312"/>
          <w:sz w:val="32"/>
          <w:szCs w:val="32"/>
        </w:rPr>
        <w:t>GB 14963-2011</w:t>
      </w:r>
      <w:r>
        <w:rPr>
          <w:rFonts w:ascii="仿宋_GB2312" w:eastAsia="仿宋_GB2312" w:hAnsi="仿宋_GB2312"/>
          <w:sz w:val="32"/>
          <w:szCs w:val="32"/>
        </w:rPr>
        <w:t>等标准及产品明示标准和指标的要求。</w:t>
      </w:r>
      <w:r>
        <w:rPr>
          <w:rFonts w:ascii="仿宋_GB2312" w:eastAsia="仿宋_GB2312" w:hAnsi="仿宋_GB2312"/>
          <w:sz w:val="32"/>
          <w:szCs w:val="32"/>
        </w:rPr>
        <w:t xml:space="preserve"> </w:t>
      </w:r>
    </w:p>
    <w:p w:rsidR="003871BB" w:rsidRDefault="00B255BA">
      <w:pPr>
        <w:pStyle w:val="1"/>
        <w:tabs>
          <w:tab w:val="left" w:pos="0"/>
        </w:tabs>
        <w:ind w:firstLineChars="200" w:firstLine="640"/>
      </w:pPr>
      <w:r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二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/>
          <w:sz w:val="32"/>
          <w:szCs w:val="32"/>
        </w:rPr>
        <w:t>检验项目</w:t>
      </w:r>
    </w:p>
    <w:p w:rsidR="00EE0FF6" w:rsidRDefault="00B255BA" w:rsidP="00EE0FF6">
      <w:pPr>
        <w:pStyle w:val="1"/>
        <w:ind w:firstLineChars="200" w:firstLine="640"/>
        <w:rPr>
          <w:rFonts w:ascii="仿宋_GB2312" w:eastAsia="仿宋_GB2312" w:hAnsi="宋体" w:cs="仿宋_GB2312" w:hint="eastAsia"/>
          <w:color w:val="000000"/>
          <w:kern w:val="0"/>
          <w:sz w:val="20"/>
          <w:szCs w:val="20"/>
          <w:lang w:bidi="ar"/>
        </w:rPr>
      </w:pPr>
      <w:r>
        <w:rPr>
          <w:rFonts w:ascii="仿宋_GB2312" w:eastAsia="仿宋_GB2312" w:hAnsi="仿宋_GB2312" w:hint="eastAsia"/>
          <w:sz w:val="32"/>
          <w:szCs w:val="32"/>
        </w:rPr>
        <w:t>果糖和葡萄糖、蔗糖、菌落总数、霉菌计数、氯霉素、呋喃妥因代谢物、呋喃西林代谢物、呋喃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唑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酮代谢物、山梨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钾盐（以山梨酸计）。</w:t>
      </w:r>
    </w:p>
    <w:p w:rsidR="003871BB" w:rsidRPr="00EE0FF6" w:rsidRDefault="00B255BA" w:rsidP="00EE0FF6">
      <w:pPr>
        <w:pStyle w:val="1"/>
        <w:ind w:firstLineChars="200" w:firstLine="640"/>
        <w:rPr>
          <w:rFonts w:ascii="仿宋_GB2312" w:eastAsia="仿宋_GB2312" w:hAnsi="宋体" w:cs="仿宋_GB2312"/>
          <w:color w:val="000000"/>
          <w:kern w:val="0"/>
          <w:sz w:val="20"/>
          <w:szCs w:val="20"/>
          <w:lang w:bidi="ar"/>
        </w:rPr>
      </w:pPr>
      <w:r>
        <w:rPr>
          <w:rFonts w:ascii="黑体" w:eastAsia="黑体" w:hAnsi="黑体"/>
          <w:color w:val="000000" w:themeColor="text1"/>
          <w:sz w:val="32"/>
          <w:szCs w:val="32"/>
        </w:rPr>
        <w:lastRenderedPageBreak/>
        <w:t>十</w:t>
      </w:r>
      <w:r w:rsidR="00EE0FF6">
        <w:rPr>
          <w:rFonts w:ascii="黑体" w:eastAsia="黑体" w:hAnsi="黑体" w:hint="eastAsia"/>
          <w:color w:val="000000" w:themeColor="text1"/>
          <w:sz w:val="32"/>
          <w:szCs w:val="32"/>
        </w:rPr>
        <w:t>四</w:t>
      </w:r>
      <w:r>
        <w:rPr>
          <w:rFonts w:ascii="黑体" w:eastAsia="黑体" w:hAnsi="黑体"/>
          <w:color w:val="000000" w:themeColor="text1"/>
          <w:sz w:val="32"/>
          <w:szCs w:val="32"/>
        </w:rPr>
        <w:t>、餐饮食品</w:t>
      </w:r>
    </w:p>
    <w:p w:rsidR="003871BB" w:rsidRDefault="00B255BA">
      <w:pPr>
        <w:pStyle w:val="1"/>
        <w:ind w:firstLine="32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（一）抽检依据</w:t>
      </w:r>
    </w:p>
    <w:p w:rsidR="003871BB" w:rsidRDefault="00B255BA">
      <w:pPr>
        <w:pStyle w:val="1"/>
        <w:widowControl/>
        <w:ind w:firstLine="64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抽检依据是《四川省食品安全监督抽检实施细则》（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2021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年）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酱腌菜》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2714-2015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食品添加剂使用标准》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2760-2014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、《食品安全国家标准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食品中污染物限量》、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GB 2762-2017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仿宋_GB2312"/>
          <w:sz w:val="32"/>
          <w:szCs w:val="32"/>
        </w:rPr>
        <w:t>等标准及产品明示标准和指标的要求。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>（二）检验项目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发酵面制品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自制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：苯甲酸及其钠盐（以苯甲酸计）、山梨</w:t>
      </w:r>
      <w:proofErr w:type="gramStart"/>
      <w:r>
        <w:rPr>
          <w:rFonts w:ascii="仿宋_GB2312" w:eastAsia="仿宋_GB2312" w:hAnsi="仿宋_GB2312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/>
          <w:color w:val="000000" w:themeColor="text1"/>
          <w:sz w:val="32"/>
          <w:szCs w:val="32"/>
        </w:rPr>
        <w:t>钾盐（以山梨酸计）。</w:t>
      </w:r>
    </w:p>
    <w:p w:rsidR="003871BB" w:rsidRDefault="00B255BA">
      <w:pPr>
        <w:pStyle w:val="1"/>
        <w:ind w:firstLine="480"/>
        <w:rPr>
          <w:rFonts w:ascii="仿宋_GB2312" w:eastAsia="仿宋_GB2312" w:hAnsi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油炸面制品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自制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：铝的残留量（干样品，以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Al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>计）</w:t>
      </w:r>
      <w:r>
        <w:rPr>
          <w:rFonts w:ascii="仿宋_GB2312" w:eastAsia="仿宋_GB2312" w:hAnsi="仿宋_GB2312" w:hint="eastAsia"/>
          <w:color w:val="000000" w:themeColor="text1"/>
          <w:sz w:val="32"/>
          <w:szCs w:val="32"/>
        </w:rPr>
        <w:t>。</w:t>
      </w:r>
    </w:p>
    <w:p w:rsidR="003871BB" w:rsidRDefault="00B255BA">
      <w:pPr>
        <w:pStyle w:val="1"/>
        <w:ind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/>
          <w:sz w:val="32"/>
          <w:szCs w:val="32"/>
        </w:rPr>
        <w:t>其他餐饮食品</w:t>
      </w:r>
      <w:r>
        <w:rPr>
          <w:rFonts w:ascii="仿宋_GB2312" w:eastAsia="仿宋_GB2312" w:hAnsi="仿宋_GB2312" w:hint="eastAsia"/>
          <w:sz w:val="32"/>
          <w:szCs w:val="32"/>
        </w:rPr>
        <w:t>（</w:t>
      </w:r>
      <w:r>
        <w:rPr>
          <w:rFonts w:ascii="仿宋_GB2312" w:eastAsia="仿宋_GB2312" w:hAnsi="仿宋_GB2312" w:hint="eastAsia"/>
          <w:sz w:val="32"/>
          <w:szCs w:val="32"/>
        </w:rPr>
        <w:t>生湿面制品</w:t>
      </w:r>
      <w:r>
        <w:rPr>
          <w:rFonts w:ascii="仿宋_GB2312" w:eastAsia="仿宋_GB2312" w:hAnsi="仿宋_GB2312" w:hint="eastAsia"/>
          <w:sz w:val="32"/>
          <w:szCs w:val="32"/>
        </w:rPr>
        <w:t>）</w:t>
      </w:r>
      <w:r>
        <w:rPr>
          <w:rFonts w:ascii="仿宋_GB2312" w:eastAsia="仿宋_GB2312" w:hAnsi="仿宋_GB2312"/>
          <w:sz w:val="32"/>
          <w:szCs w:val="32"/>
        </w:rPr>
        <w:t>：</w:t>
      </w:r>
      <w:r>
        <w:rPr>
          <w:rFonts w:ascii="仿宋_GB2312" w:eastAsia="仿宋_GB2312" w:hAnsi="仿宋_GB2312" w:hint="eastAsia"/>
          <w:sz w:val="32"/>
          <w:szCs w:val="32"/>
        </w:rPr>
        <w:t>苯甲酸及其钠盐（以苯甲酸计）、山梨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酸及其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钾盐（以山梨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酸计）。</w:t>
      </w:r>
    </w:p>
    <w:p w:rsidR="003871BB" w:rsidRDefault="00B255BA">
      <w:pPr>
        <w:pStyle w:val="1"/>
        <w:ind w:firstLine="320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仿宋_GB2312" w:eastAsia="仿宋_GB2312" w:hAnsi="仿宋_GB2312" w:hint="eastAsia"/>
          <w:color w:val="FF0000"/>
          <w:sz w:val="32"/>
          <w:szCs w:val="32"/>
        </w:rPr>
        <w:t xml:space="preserve"> </w:t>
      </w:r>
      <w:r>
        <w:rPr>
          <w:rFonts w:ascii="仿宋_GB2312" w:eastAsia="仿宋_GB2312" w:hAnsi="仿宋_GB2312"/>
          <w:color w:val="000000" w:themeColor="text1"/>
          <w:sz w:val="32"/>
          <w:szCs w:val="32"/>
        </w:rPr>
        <w:t xml:space="preserve"> </w:t>
      </w:r>
    </w:p>
    <w:sectPr w:rsidR="003871BB">
      <w:pgSz w:w="11906" w:h="16838"/>
      <w:pgMar w:top="1440" w:right="1800" w:bottom="1440" w:left="1800" w:header="0" w:footer="0" w:gutter="0"/>
      <w:cols w:space="720"/>
      <w:formProt w:val="0"/>
      <w:docGrid w:type="lines" w:linePitch="312" w:charSpace="430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BA" w:rsidRDefault="00B255BA" w:rsidP="00EE0FF6">
      <w:r>
        <w:separator/>
      </w:r>
    </w:p>
  </w:endnote>
  <w:endnote w:type="continuationSeparator" w:id="0">
    <w:p w:rsidR="00B255BA" w:rsidRDefault="00B255BA" w:rsidP="00EE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BA" w:rsidRDefault="00B255BA" w:rsidP="00EE0FF6">
      <w:r>
        <w:separator/>
      </w:r>
    </w:p>
  </w:footnote>
  <w:footnote w:type="continuationSeparator" w:id="0">
    <w:p w:rsidR="00B255BA" w:rsidRDefault="00B255BA" w:rsidP="00EE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2"/>
      <w:numFmt w:val="taiwaneseCountingThousand"/>
      <w:suff w:val="nothing"/>
      <w:lvlText w:val="（%1）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56198FB8"/>
    <w:multiLevelType w:val="singleLevel"/>
    <w:tmpl w:val="56198FB8"/>
    <w:lvl w:ilvl="0">
      <w:start w:val="2"/>
      <w:numFmt w:val="chineseCounting"/>
      <w:suff w:val="nothing"/>
      <w:lvlText w:val="（%1）"/>
      <w:lvlJc w:val="left"/>
      <w:pPr>
        <w:ind w:left="48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871BB"/>
    <w:rsid w:val="003871BB"/>
    <w:rsid w:val="00B255BA"/>
    <w:rsid w:val="00EE0FF6"/>
    <w:rsid w:val="031D2304"/>
    <w:rsid w:val="1FA43EF9"/>
    <w:rsid w:val="34D85462"/>
    <w:rsid w:val="474E1358"/>
    <w:rsid w:val="4E7D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31">
    <w:name w:val="标题 31"/>
    <w:basedOn w:val="1"/>
    <w:next w:val="1"/>
    <w:semiHidden/>
    <w:unhideWhenUsed/>
    <w:qFormat/>
    <w:pPr>
      <w:spacing w:beforeAutospacing="1" w:afterAutospacing="1"/>
      <w:jc w:val="left"/>
    </w:pPr>
    <w:rPr>
      <w:rFonts w:ascii="宋体" w:eastAsia="宋体" w:hAnsi="宋体" w:cs="Times New Roman"/>
      <w:b/>
      <w:kern w:val="0"/>
      <w:sz w:val="27"/>
      <w:szCs w:val="27"/>
    </w:rPr>
  </w:style>
  <w:style w:type="paragraph" w:styleId="a3">
    <w:name w:val="header"/>
    <w:basedOn w:val="a"/>
    <w:link w:val="Char"/>
    <w:qFormat/>
    <w:rsid w:val="00EE0F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3"/>
    <w:rsid w:val="00EE0FF6"/>
    <w:rPr>
      <w:rFonts w:cs="Mangal"/>
      <w:sz w:val="18"/>
      <w:szCs w:val="16"/>
      <w:lang w:bidi="hi-IN"/>
    </w:rPr>
  </w:style>
  <w:style w:type="paragraph" w:styleId="a4">
    <w:name w:val="footer"/>
    <w:basedOn w:val="a"/>
    <w:link w:val="Char0"/>
    <w:qFormat/>
    <w:rsid w:val="00EE0FF6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4"/>
    <w:rsid w:val="00EE0FF6"/>
    <w:rPr>
      <w:rFonts w:cs="Mangal"/>
      <w:sz w:val="18"/>
      <w:szCs w:val="16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shian.com/standards/1282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594</Words>
  <Characters>3392</Characters>
  <Application>Microsoft Office Word</Application>
  <DocSecurity>0</DocSecurity>
  <Lines>28</Lines>
  <Paragraphs>7</Paragraphs>
  <ScaleCrop>false</ScaleCrop>
  <Company>中国石油大学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张锦霞</cp:lastModifiedBy>
  <cp:revision>21</cp:revision>
  <dcterms:created xsi:type="dcterms:W3CDTF">2018-06-21T03:27:00Z</dcterms:created>
  <dcterms:modified xsi:type="dcterms:W3CDTF">2021-08-18T06:53:00Z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BFB28700060642D2BEA305CD943211BE</vt:lpwstr>
  </property>
  <property fmtid="{D5CDD505-2E9C-101B-9397-08002B2CF9AE}" pid="3" name="KSOProductBuildVer">
    <vt:lpwstr>2052-11.1.0.10667</vt:lpwstr>
  </property>
</Properties>
</file>