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菌落总数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 熟肉制品》（GB 2726）对预包装的熟肉制品（发酵肉制品类除外）中的菌落总数规定同批次5个独立包装产品中菌落总数检测结果不允许有超过10</w:t>
      </w:r>
      <w:r>
        <w:rPr>
          <w:rFonts w:eastAsia="仿宋_GB2312"/>
          <w:sz w:val="32"/>
          <w:szCs w:val="32"/>
          <w:vertAlign w:val="superscript"/>
        </w:rPr>
        <w:t>5</w:t>
      </w:r>
      <w:r>
        <w:rPr>
          <w:rFonts w:eastAsia="仿宋_GB2312"/>
          <w:sz w:val="32"/>
          <w:szCs w:val="32"/>
        </w:rPr>
        <w:t xml:space="preserve"> CFU/g的，且至少3个包装产品检测结果不超过10</w:t>
      </w:r>
      <w:r>
        <w:rPr>
          <w:rFonts w:eastAsia="仿宋_GB2312"/>
          <w:sz w:val="32"/>
          <w:szCs w:val="32"/>
          <w:vertAlign w:val="superscript"/>
        </w:rPr>
        <w:t>4</w:t>
      </w:r>
      <w:r>
        <w:rPr>
          <w:rFonts w:eastAsia="仿宋_GB2312"/>
          <w:sz w:val="32"/>
          <w:szCs w:val="32"/>
        </w:rPr>
        <w:t xml:space="preserve"> CFU/g。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 w:themeColor="text1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使用的药品及其他化合物清单》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五氯酚酸钠。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镉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6-苄基腺嘌呤（6-BA）</w:t>
      </w:r>
    </w:p>
    <w:p>
      <w:pPr>
        <w:pStyle w:val="14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6-苄基腺嘌呤（6-BA）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hint="eastAsia" w:ascii="Times New Roman" w:hAnsi="Times New Roman" w:eastAsia="黑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地西泮又名安定，为镇静剂类药物，主要用于焦虑、镇静催眠，还可用于抗癫痫和抗惊厥。《食品安全国家标准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）规定，鱼中恩诺沙星(以恩诺沙星与环丙沙星之和计)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最大残留限量为100</w:t>
      </w:r>
      <w:r>
        <w:rPr>
          <w:rFonts w:ascii="Times New Roman" w:hAnsi="Times New Roman" w:eastAsia="仿宋_GB2312"/>
          <w:sz w:val="32"/>
          <w:szCs w:val="32"/>
        </w:rPr>
        <w:t xml:space="preserve"> μg/kg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560"/>
    <w:multiLevelType w:val="multilevel"/>
    <w:tmpl w:val="01DF6560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1cuyOZOb3sqDTNtZxrzc9ibTjVs=" w:salt="ZGTTje0vTsdQ9VnbyI6kHg==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503B"/>
    <w:rsid w:val="001E403A"/>
    <w:rsid w:val="001E428D"/>
    <w:rsid w:val="001E4C33"/>
    <w:rsid w:val="001E6A98"/>
    <w:rsid w:val="001E6FB8"/>
    <w:rsid w:val="001F45CF"/>
    <w:rsid w:val="00213D96"/>
    <w:rsid w:val="00226A84"/>
    <w:rsid w:val="0024276D"/>
    <w:rsid w:val="002524A1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83DD4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004A"/>
    <w:rsid w:val="00401B9E"/>
    <w:rsid w:val="00404081"/>
    <w:rsid w:val="0041375B"/>
    <w:rsid w:val="00413936"/>
    <w:rsid w:val="0041638A"/>
    <w:rsid w:val="0042091D"/>
    <w:rsid w:val="00423B74"/>
    <w:rsid w:val="00423DEA"/>
    <w:rsid w:val="00426DBF"/>
    <w:rsid w:val="0043185F"/>
    <w:rsid w:val="00432F27"/>
    <w:rsid w:val="0044385F"/>
    <w:rsid w:val="00443E6B"/>
    <w:rsid w:val="00445C02"/>
    <w:rsid w:val="00455179"/>
    <w:rsid w:val="00461642"/>
    <w:rsid w:val="00464D1C"/>
    <w:rsid w:val="0047472D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D1F0F"/>
    <w:rsid w:val="004D3F9B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6801"/>
    <w:rsid w:val="00557F67"/>
    <w:rsid w:val="00561925"/>
    <w:rsid w:val="00576150"/>
    <w:rsid w:val="00576538"/>
    <w:rsid w:val="0058064C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651"/>
    <w:rsid w:val="006118C6"/>
    <w:rsid w:val="00632C22"/>
    <w:rsid w:val="00634087"/>
    <w:rsid w:val="00635B2F"/>
    <w:rsid w:val="00647F51"/>
    <w:rsid w:val="00655A6F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64207"/>
    <w:rsid w:val="007678E1"/>
    <w:rsid w:val="007742DF"/>
    <w:rsid w:val="007771B0"/>
    <w:rsid w:val="00780AFB"/>
    <w:rsid w:val="00781D95"/>
    <w:rsid w:val="00781DC4"/>
    <w:rsid w:val="00782096"/>
    <w:rsid w:val="007A022B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B7FB2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6E8A"/>
    <w:rsid w:val="00BB30A8"/>
    <w:rsid w:val="00BC2D0C"/>
    <w:rsid w:val="00BC5FCF"/>
    <w:rsid w:val="00BC6168"/>
    <w:rsid w:val="00BE5EEC"/>
    <w:rsid w:val="00BF452E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E6C03"/>
    <w:rsid w:val="00CF11E8"/>
    <w:rsid w:val="00D14B06"/>
    <w:rsid w:val="00D16179"/>
    <w:rsid w:val="00D21D50"/>
    <w:rsid w:val="00D24DCD"/>
    <w:rsid w:val="00D262CC"/>
    <w:rsid w:val="00D33FE0"/>
    <w:rsid w:val="00D361B2"/>
    <w:rsid w:val="00D463B6"/>
    <w:rsid w:val="00D73E49"/>
    <w:rsid w:val="00D80E1C"/>
    <w:rsid w:val="00D83609"/>
    <w:rsid w:val="00D8406B"/>
    <w:rsid w:val="00D860B4"/>
    <w:rsid w:val="00D8680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4BFA"/>
    <w:rsid w:val="00DF6B8E"/>
    <w:rsid w:val="00E00278"/>
    <w:rsid w:val="00E12E1F"/>
    <w:rsid w:val="00E15D64"/>
    <w:rsid w:val="00E16D44"/>
    <w:rsid w:val="00E226D8"/>
    <w:rsid w:val="00E307C5"/>
    <w:rsid w:val="00E30E0C"/>
    <w:rsid w:val="00E31690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5489"/>
    <w:rsid w:val="00EF5532"/>
    <w:rsid w:val="00EF6B8E"/>
    <w:rsid w:val="00F05768"/>
    <w:rsid w:val="00F1550F"/>
    <w:rsid w:val="00F21A8F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D9A7BAD"/>
    <w:rsid w:val="102764FF"/>
    <w:rsid w:val="12215158"/>
    <w:rsid w:val="12E416EB"/>
    <w:rsid w:val="148F6D68"/>
    <w:rsid w:val="18B018A3"/>
    <w:rsid w:val="1B822355"/>
    <w:rsid w:val="1CC25FA0"/>
    <w:rsid w:val="1CF347D0"/>
    <w:rsid w:val="1D7754BC"/>
    <w:rsid w:val="1D9F266C"/>
    <w:rsid w:val="1DFA1AED"/>
    <w:rsid w:val="23143057"/>
    <w:rsid w:val="24612402"/>
    <w:rsid w:val="27291F80"/>
    <w:rsid w:val="274318C9"/>
    <w:rsid w:val="2B2614CB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2A34693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32E63CA"/>
    <w:rsid w:val="733846E6"/>
    <w:rsid w:val="73A00325"/>
    <w:rsid w:val="741F11FF"/>
    <w:rsid w:val="792F6650"/>
    <w:rsid w:val="79697735"/>
    <w:rsid w:val="7B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cs="宋体" w:asciiTheme="minorHAnsi" w:hAnsiTheme="minorHAnsi" w:eastAsiaTheme="minorEastAsia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629A5-C8D5-43B0-9C40-8FC7ECB43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145</Words>
  <Characters>831</Characters>
  <Lines>6</Lines>
  <Paragraphs>1</Paragraphs>
  <TotalTime>236</TotalTime>
  <ScaleCrop>false</ScaleCrop>
  <LinksUpToDate>false</LinksUpToDate>
  <CharactersWithSpaces>975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2020-07-16T02:44:00Z</cp:lastPrinted>
  <dcterms:modified xsi:type="dcterms:W3CDTF">2021-04-09T05:15:01Z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