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outlineLvl w:val="9"/>
        <w:rPr>
          <w:rFonts w:hint="eastAsia" w:ascii="方正小标宋简体" w:hAnsi="方正小标宋简体" w:eastAsia="方正小标宋简体" w:cs="方正小标宋简体"/>
          <w:b w:val="0"/>
          <w:bCs/>
          <w:color w:val="231F20"/>
          <w:sz w:val="44"/>
          <w:szCs w:val="44"/>
          <w:lang w:eastAsia="zh-CN"/>
        </w:rPr>
      </w:pPr>
      <w:r>
        <w:rPr>
          <w:rFonts w:hint="eastAsia" w:ascii="方正小标宋简体" w:hAnsi="方正小标宋简体" w:eastAsia="方正小标宋简体" w:cs="方正小标宋简体"/>
          <w:b w:val="0"/>
          <w:bCs/>
          <w:color w:val="231F20"/>
          <w:sz w:val="44"/>
          <w:szCs w:val="44"/>
          <w:lang w:eastAsia="zh-CN"/>
        </w:rPr>
        <w:t>佛山市市场监督管理局</w:t>
      </w:r>
    </w:p>
    <w:p>
      <w:pPr>
        <w:keepNext w:val="0"/>
        <w:keepLines w:val="0"/>
        <w:pageBreakBefore w:val="0"/>
        <w:widowControl w:val="0"/>
        <w:kinsoku/>
        <w:wordWrap/>
        <w:overflowPunct/>
        <w:topLinePunct w:val="0"/>
        <w:bidi w:val="0"/>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color w:val="231F20"/>
          <w:sz w:val="44"/>
          <w:szCs w:val="44"/>
          <w:lang w:eastAsia="zh-CN"/>
        </w:rPr>
        <w:t>行政处罚决定书</w:t>
      </w:r>
    </w:p>
    <w:p>
      <w:pPr>
        <w:pStyle w:val="4"/>
        <w:keepNext w:val="0"/>
        <w:keepLines w:val="0"/>
        <w:pageBreakBefore w:val="0"/>
        <w:widowControl w:val="0"/>
        <w:tabs>
          <w:tab w:val="left" w:pos="319"/>
          <w:tab w:val="left" w:pos="1486"/>
          <w:tab w:val="left" w:pos="2353"/>
          <w:tab w:val="left" w:pos="3199"/>
        </w:tabs>
        <w:kinsoku/>
        <w:wordWrap/>
        <w:overflowPunct/>
        <w:topLinePunct w:val="0"/>
        <w:bidi w:val="0"/>
        <w:snapToGrid/>
        <w:spacing w:line="560" w:lineRule="exact"/>
        <w:ind w:left="0"/>
        <w:jc w:val="center"/>
        <w:textAlignment w:val="auto"/>
        <w:outlineLvl w:val="9"/>
        <w:rPr>
          <w:sz w:val="30"/>
          <w:szCs w:val="30"/>
          <w:lang w:eastAsia="zh-CN"/>
        </w:rPr>
      </w:pPr>
      <w:r>
        <w:rPr>
          <w:rFonts w:hint="eastAsia" w:ascii="仿宋_GB2312" w:hAnsi="仿宋_GB2312" w:eastAsia="仿宋_GB2312" w:cs="仿宋_GB2312"/>
          <w:color w:val="231F20"/>
          <w:sz w:val="30"/>
          <w:szCs w:val="30"/>
          <w:u w:val="none" w:color="auto"/>
          <w:lang w:eastAsia="zh-CN"/>
        </w:rPr>
        <w:t>佛</w:t>
      </w:r>
      <w:r>
        <w:rPr>
          <w:rFonts w:hint="eastAsia" w:ascii="仿宋_GB2312" w:hAnsi="仿宋_GB2312" w:eastAsia="仿宋_GB2312" w:cs="仿宋_GB2312"/>
          <w:color w:val="231F20"/>
          <w:sz w:val="30"/>
          <w:szCs w:val="30"/>
          <w:u w:val="none"/>
          <w:lang w:eastAsia="zh-CN"/>
        </w:rPr>
        <w:t>市监</w:t>
      </w:r>
      <w:r>
        <w:rPr>
          <w:rFonts w:hint="eastAsia" w:ascii="仿宋_GB2312" w:hAnsi="仿宋_GB2312" w:eastAsia="仿宋_GB2312" w:cs="仿宋_GB2312"/>
          <w:color w:val="231F20"/>
          <w:sz w:val="30"/>
          <w:szCs w:val="30"/>
          <w:u w:val="none" w:color="auto"/>
          <w:lang w:eastAsia="zh-CN"/>
        </w:rPr>
        <w:t>执监处字</w:t>
      </w:r>
      <w:r>
        <w:rPr>
          <w:rFonts w:hint="eastAsia" w:ascii="仿宋_GB2312" w:hAnsi="仿宋_GB2312" w:eastAsia="仿宋_GB2312" w:cs="仿宋_GB2312"/>
          <w:color w:val="231F20"/>
          <w:sz w:val="30"/>
          <w:szCs w:val="30"/>
          <w:u w:val="none"/>
          <w:lang w:eastAsia="zh-CN"/>
        </w:rPr>
        <w:t>〔</w:t>
      </w:r>
      <w:r>
        <w:rPr>
          <w:rFonts w:hint="eastAsia" w:ascii="仿宋_GB2312" w:hAnsi="仿宋_GB2312" w:eastAsia="仿宋_GB2312" w:cs="仿宋_GB2312"/>
          <w:color w:val="231F20"/>
          <w:sz w:val="30"/>
          <w:szCs w:val="30"/>
          <w:u w:val="none" w:color="231F20"/>
          <w:lang w:eastAsia="zh-CN"/>
        </w:rPr>
        <w:t>20</w:t>
      </w:r>
      <w:r>
        <w:rPr>
          <w:rFonts w:hint="eastAsia" w:ascii="仿宋_GB2312" w:hAnsi="仿宋_GB2312" w:eastAsia="仿宋_GB2312" w:cs="仿宋_GB2312"/>
          <w:color w:val="231F20"/>
          <w:sz w:val="30"/>
          <w:szCs w:val="30"/>
          <w:u w:val="none" w:color="231F20"/>
          <w:lang w:val="en-US" w:eastAsia="zh-CN"/>
        </w:rPr>
        <w:t>21</w:t>
      </w:r>
      <w:r>
        <w:rPr>
          <w:rFonts w:hint="eastAsia" w:ascii="仿宋_GB2312" w:hAnsi="仿宋_GB2312" w:eastAsia="仿宋_GB2312" w:cs="仿宋_GB2312"/>
          <w:color w:val="231F20"/>
          <w:sz w:val="30"/>
          <w:szCs w:val="30"/>
          <w:u w:val="none"/>
          <w:lang w:eastAsia="zh-CN"/>
        </w:rPr>
        <w:t>〕</w:t>
      </w:r>
      <w:r>
        <w:rPr>
          <w:rFonts w:hint="eastAsia" w:ascii="仿宋_GB2312" w:hAnsi="仿宋_GB2312" w:eastAsia="仿宋_GB2312" w:cs="仿宋_GB2312"/>
          <w:color w:val="231F20"/>
          <w:sz w:val="30"/>
          <w:szCs w:val="30"/>
          <w:u w:val="none"/>
          <w:lang w:val="en-US" w:eastAsia="zh-CN"/>
        </w:rPr>
        <w:t>8</w:t>
      </w:r>
      <w:r>
        <w:rPr>
          <w:rFonts w:hint="eastAsia" w:ascii="仿宋_GB2312" w:hAnsi="仿宋_GB2312" w:eastAsia="仿宋_GB2312" w:cs="仿宋_GB2312"/>
          <w:color w:val="231F20"/>
          <w:sz w:val="30"/>
          <w:szCs w:val="30"/>
          <w:lang w:eastAsia="zh-CN"/>
        </w:rPr>
        <w:t>号</w:t>
      </w:r>
    </w:p>
    <w:p>
      <w:pPr>
        <w:bidi w:val="0"/>
        <w:rPr>
          <w:lang w:eastAsia="zh-CN"/>
        </w:rPr>
      </w:pPr>
    </w:p>
    <w:p>
      <w:pPr>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当事人：</w:t>
      </w:r>
      <w:r>
        <w:rPr>
          <w:rFonts w:hint="eastAsia" w:ascii="宋体" w:hAnsi="宋体" w:eastAsia="宋体" w:cs="宋体"/>
          <w:sz w:val="30"/>
          <w:szCs w:val="30"/>
          <w:u w:val="single"/>
          <w:lang w:eastAsia="zh-CN"/>
        </w:rPr>
        <w:t>佛山市中医院</w:t>
      </w:r>
      <w:r>
        <w:rPr>
          <w:rFonts w:hint="eastAsia" w:ascii="宋体" w:hAnsi="宋体" w:eastAsia="宋体" w:cs="宋体"/>
          <w:sz w:val="30"/>
          <w:szCs w:val="30"/>
          <w:lang w:eastAsia="zh-CN"/>
        </w:rPr>
        <w:t xml:space="preserve"> 主体资格证照名称：</w:t>
      </w:r>
      <w:r>
        <w:rPr>
          <w:rFonts w:hint="eastAsia" w:ascii="宋体" w:hAnsi="宋体" w:eastAsia="宋体" w:cs="宋体"/>
          <w:sz w:val="30"/>
          <w:szCs w:val="30"/>
          <w:u w:val="single"/>
          <w:lang w:eastAsia="zh-CN"/>
        </w:rPr>
        <w:t>《事业单位法人证书》</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统一社会信用代码：</w:t>
      </w:r>
      <w:r>
        <w:rPr>
          <w:rFonts w:hint="eastAsia" w:ascii="宋体" w:hAnsi="宋体" w:eastAsia="宋体" w:cs="宋体"/>
          <w:sz w:val="30"/>
          <w:szCs w:val="30"/>
          <w:u w:val="single"/>
          <w:lang w:eastAsia="zh-CN"/>
        </w:rPr>
        <w:t xml:space="preserve"> </w:t>
      </w:r>
      <w:r>
        <w:rPr>
          <w:rFonts w:hint="eastAsia" w:ascii="宋体" w:hAnsi="宋体" w:eastAsia="宋体" w:cs="宋体"/>
          <w:sz w:val="30"/>
          <w:szCs w:val="30"/>
          <w:u w:val="single"/>
          <w:lang w:val="en-US" w:eastAsia="zh-CN"/>
        </w:rPr>
        <w:t>12440600456074139P</w:t>
      </w:r>
      <w:r>
        <w:rPr>
          <w:rFonts w:hint="eastAsia" w:ascii="宋体" w:hAnsi="宋体" w:eastAsia="宋体" w:cs="宋体"/>
          <w:sz w:val="30"/>
          <w:szCs w:val="30"/>
          <w:lang w:eastAsia="zh-CN"/>
        </w:rPr>
        <w:t xml:space="preserve"> 住所（住址）：</w:t>
      </w:r>
      <w:r>
        <w:rPr>
          <w:rFonts w:hint="eastAsia" w:ascii="宋体" w:hAnsi="宋体" w:eastAsia="宋体" w:cs="宋体"/>
          <w:sz w:val="30"/>
          <w:szCs w:val="30"/>
          <w:u w:val="single"/>
        </w:rPr>
        <w:t>佛山市</w:t>
      </w:r>
      <w:r>
        <w:rPr>
          <w:rFonts w:hint="eastAsia" w:ascii="宋体" w:hAnsi="宋体" w:eastAsia="宋体" w:cs="宋体"/>
          <w:sz w:val="30"/>
          <w:szCs w:val="30"/>
          <w:u w:val="single"/>
          <w:lang w:eastAsia="zh-CN"/>
        </w:rPr>
        <w:t>亲仁路</w:t>
      </w:r>
      <w:r>
        <w:rPr>
          <w:rFonts w:hint="eastAsia" w:ascii="宋体" w:hAnsi="宋体" w:eastAsia="宋体" w:cs="宋体"/>
          <w:sz w:val="30"/>
          <w:szCs w:val="30"/>
          <w:u w:val="single"/>
          <w:lang w:val="en-US" w:eastAsia="zh-CN"/>
        </w:rPr>
        <w:t xml:space="preserve">6号 </w:t>
      </w:r>
      <w:r>
        <w:rPr>
          <w:rFonts w:hint="eastAsia" w:ascii="宋体" w:hAnsi="宋体" w:eastAsia="宋体" w:cs="宋体"/>
          <w:sz w:val="30"/>
          <w:szCs w:val="30"/>
          <w:lang w:eastAsia="zh-CN"/>
        </w:rPr>
        <w:t>法定代表人：</w:t>
      </w:r>
      <w:r>
        <w:rPr>
          <w:rFonts w:hint="eastAsia" w:ascii="宋体" w:hAnsi="宋体" w:eastAsia="宋体" w:cs="宋体"/>
          <w:sz w:val="30"/>
          <w:szCs w:val="30"/>
          <w:u w:val="single"/>
          <w:lang w:eastAsia="zh-CN"/>
        </w:rPr>
        <w:t xml:space="preserve"> 何明丰</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eastAsia="zh-CN"/>
        </w:rPr>
        <w:t xml:space="preserve">身份证号码： </w:t>
      </w:r>
      <w:r>
        <w:rPr>
          <w:rFonts w:hint="eastAsia" w:ascii="宋体" w:hAnsi="宋体" w:eastAsia="宋体" w:cs="宋体"/>
          <w:sz w:val="30"/>
          <w:szCs w:val="30"/>
          <w:u w:val="single"/>
          <w:lang w:val="en-US" w:eastAsia="zh-CN"/>
        </w:rPr>
        <w:t>44010219</w:t>
      </w:r>
      <w:r>
        <w:rPr>
          <w:rFonts w:hint="eastAsia" w:ascii="宋体" w:hAnsi="宋体" w:cs="宋体"/>
          <w:sz w:val="30"/>
          <w:szCs w:val="30"/>
          <w:u w:val="single"/>
          <w:lang w:val="en-US" w:eastAsia="zh-CN"/>
        </w:rPr>
        <w:t>****</w:t>
      </w:r>
      <w:r>
        <w:rPr>
          <w:rFonts w:hint="eastAsia" w:ascii="宋体" w:hAnsi="宋体" w:eastAsia="宋体" w:cs="宋体"/>
          <w:sz w:val="30"/>
          <w:szCs w:val="30"/>
          <w:u w:val="single"/>
          <w:lang w:val="en-US" w:eastAsia="zh-CN"/>
        </w:rPr>
        <w:t>0</w:t>
      </w:r>
      <w:r>
        <w:rPr>
          <w:rFonts w:hint="eastAsia" w:ascii="宋体" w:hAnsi="宋体" w:cs="宋体"/>
          <w:sz w:val="30"/>
          <w:szCs w:val="30"/>
          <w:u w:val="single"/>
          <w:lang w:val="en-US" w:eastAsia="zh-CN"/>
        </w:rPr>
        <w:t>****</w:t>
      </w:r>
      <w:r>
        <w:rPr>
          <w:rFonts w:hint="eastAsia" w:ascii="宋体" w:hAnsi="宋体" w:eastAsia="宋体" w:cs="宋体"/>
          <w:sz w:val="30"/>
          <w:szCs w:val="30"/>
          <w:u w:val="single"/>
          <w:lang w:val="en-US" w:eastAsia="zh-CN"/>
        </w:rPr>
        <w:t>1</w:t>
      </w:r>
      <w:r>
        <w:rPr>
          <w:rFonts w:hint="eastAsia" w:ascii="宋体" w:hAnsi="宋体" w:eastAsia="宋体" w:cs="宋体"/>
          <w:sz w:val="30"/>
          <w:szCs w:val="30"/>
          <w:u w:val="single"/>
          <w:lang w:eastAsia="zh-CN"/>
        </w:rPr>
        <w:t xml:space="preserve"> </w:t>
      </w:r>
      <w:r>
        <w:rPr>
          <w:rFonts w:hint="eastAsia" w:ascii="宋体" w:hAnsi="宋体" w:eastAsia="宋体" w:cs="宋体"/>
          <w:sz w:val="30"/>
          <w:szCs w:val="30"/>
          <w:lang w:eastAsia="zh-CN"/>
        </w:rPr>
        <w:t>联系电话：</w:t>
      </w:r>
      <w:r>
        <w:rPr>
          <w:rFonts w:hint="eastAsia" w:ascii="宋体" w:hAnsi="宋体" w:eastAsia="宋体" w:cs="宋体"/>
          <w:sz w:val="30"/>
          <w:szCs w:val="30"/>
          <w:u w:val="single"/>
          <w:lang w:val="en-US" w:eastAsia="zh-CN"/>
        </w:rPr>
        <w:t>137028</w:t>
      </w:r>
      <w:r>
        <w:rPr>
          <w:rFonts w:hint="eastAsia" w:ascii="宋体" w:hAnsi="宋体" w:cs="宋体"/>
          <w:sz w:val="30"/>
          <w:szCs w:val="30"/>
          <w:u w:val="single"/>
          <w:lang w:val="en-US" w:eastAsia="zh-CN"/>
        </w:rPr>
        <w:t>****</w:t>
      </w:r>
      <w:r>
        <w:rPr>
          <w:rFonts w:hint="eastAsia" w:ascii="宋体" w:hAnsi="宋体" w:eastAsia="宋体" w:cs="宋体"/>
          <w:sz w:val="30"/>
          <w:szCs w:val="30"/>
          <w:u w:val="single"/>
          <w:lang w:val="en-US" w:eastAsia="zh-CN"/>
        </w:rPr>
        <w:t>7</w:t>
      </w:r>
      <w:r>
        <w:rPr>
          <w:rFonts w:hint="eastAsia" w:ascii="宋体" w:hAnsi="宋体" w:eastAsia="宋体" w:cs="宋体"/>
          <w:sz w:val="30"/>
          <w:szCs w:val="30"/>
          <w:u w:val="single"/>
          <w:lang w:eastAsia="zh-CN"/>
        </w:rPr>
        <w:t xml:space="preserve"> </w:t>
      </w:r>
      <w:r>
        <w:rPr>
          <w:rFonts w:hint="eastAsia" w:ascii="宋体" w:hAnsi="宋体" w:eastAsia="宋体" w:cs="宋体"/>
          <w:sz w:val="30"/>
          <w:szCs w:val="30"/>
          <w:lang w:eastAsia="zh-CN"/>
        </w:rPr>
        <w:t>其他联系方式：</w:t>
      </w:r>
      <w:r>
        <w:rPr>
          <w:rFonts w:hint="eastAsia" w:ascii="宋体" w:hAnsi="宋体" w:eastAsia="宋体" w:cs="宋体"/>
          <w:sz w:val="30"/>
          <w:szCs w:val="30"/>
          <w:u w:val="single"/>
          <w:lang w:eastAsia="zh-CN"/>
        </w:rPr>
        <w:t xml:space="preserve"> /</w:t>
      </w:r>
      <w:r>
        <w:rPr>
          <w:rFonts w:hint="eastAsia" w:ascii="宋体" w:hAnsi="宋体" w:eastAsia="宋体" w:cs="宋体"/>
          <w:sz w:val="30"/>
          <w:szCs w:val="30"/>
          <w:lang w:eastAsia="zh-CN"/>
        </w:rPr>
        <w:t xml:space="preserve">  </w:t>
      </w:r>
      <w:bookmarkStart w:id="0" w:name="_GoBack"/>
      <w:bookmarkEnd w:id="0"/>
      <w:r>
        <w:rPr>
          <w:rFonts w:hint="eastAsia" w:ascii="宋体" w:hAnsi="宋体" w:eastAsia="宋体" w:cs="宋体"/>
          <w:sz w:val="30"/>
          <w:szCs w:val="30"/>
          <w:lang w:eastAsia="zh-CN"/>
        </w:rPr>
        <w:t>联系地址：</w:t>
      </w:r>
      <w:r>
        <w:rPr>
          <w:rFonts w:hint="eastAsia" w:ascii="宋体" w:hAnsi="宋体" w:eastAsia="宋体" w:cs="宋体"/>
          <w:sz w:val="30"/>
          <w:szCs w:val="30"/>
          <w:u w:val="single"/>
        </w:rPr>
        <w:t>佛山市</w:t>
      </w:r>
      <w:r>
        <w:rPr>
          <w:rFonts w:hint="eastAsia" w:ascii="宋体" w:hAnsi="宋体" w:eastAsia="宋体" w:cs="宋体"/>
          <w:sz w:val="30"/>
          <w:szCs w:val="30"/>
          <w:u w:val="single"/>
          <w:lang w:eastAsia="zh-CN"/>
        </w:rPr>
        <w:t>亲仁路</w:t>
      </w:r>
      <w:r>
        <w:rPr>
          <w:rFonts w:hint="eastAsia" w:ascii="宋体" w:hAnsi="宋体" w:eastAsia="宋体" w:cs="宋体"/>
          <w:sz w:val="30"/>
          <w:szCs w:val="30"/>
          <w:u w:val="single"/>
          <w:lang w:val="en-US" w:eastAsia="zh-CN"/>
        </w:rPr>
        <w:t>6号</w:t>
      </w:r>
      <w:r>
        <w:rPr>
          <w:rFonts w:hint="eastAsia" w:ascii="宋体" w:hAnsi="宋体" w:eastAsia="宋体" w:cs="宋体"/>
          <w:sz w:val="30"/>
          <w:szCs w:val="30"/>
          <w:lang w:eastAsia="zh-CN"/>
        </w:rPr>
        <w:t>。</w:t>
      </w:r>
    </w:p>
    <w:p>
      <w:pPr>
        <w:ind w:firstLine="602" w:firstLineChars="200"/>
        <w:jc w:val="both"/>
        <w:rPr>
          <w:rFonts w:hint="eastAsia" w:ascii="宋体" w:hAnsi="宋体" w:eastAsia="宋体" w:cs="宋体"/>
          <w:sz w:val="30"/>
          <w:szCs w:val="30"/>
          <w:lang w:eastAsia="zh-CN"/>
        </w:rPr>
      </w:pPr>
      <w:r>
        <w:rPr>
          <w:rFonts w:hint="eastAsia" w:ascii="宋体" w:hAnsi="宋体" w:eastAsia="宋体" w:cs="宋体"/>
          <w:b/>
          <w:bCs/>
          <w:sz w:val="30"/>
          <w:szCs w:val="30"/>
        </w:rPr>
        <w:t>案件来源、调查经过及采取行政强制措施的情况：</w:t>
      </w:r>
      <w:r>
        <w:rPr>
          <w:rFonts w:hint="eastAsia" w:ascii="宋体" w:hAnsi="宋体" w:eastAsia="宋体" w:cs="宋体"/>
          <w:sz w:val="30"/>
          <w:szCs w:val="30"/>
        </w:rPr>
        <w:t>2020年</w:t>
      </w:r>
      <w:r>
        <w:rPr>
          <w:rFonts w:hint="eastAsia" w:ascii="宋体" w:hAnsi="宋体" w:eastAsia="宋体" w:cs="宋体"/>
          <w:sz w:val="30"/>
          <w:szCs w:val="30"/>
          <w:lang w:val="en-US" w:eastAsia="zh-CN"/>
        </w:rPr>
        <w:t>11</w:t>
      </w:r>
      <w:r>
        <w:rPr>
          <w:rFonts w:hint="eastAsia" w:ascii="宋体" w:hAnsi="宋体" w:eastAsia="宋体" w:cs="宋体"/>
          <w:sz w:val="30"/>
          <w:szCs w:val="30"/>
        </w:rPr>
        <w:t>月4日，我局</w:t>
      </w:r>
      <w:r>
        <w:rPr>
          <w:rFonts w:hint="eastAsia" w:ascii="宋体" w:hAnsi="宋体" w:eastAsia="宋体" w:cs="宋体"/>
          <w:sz w:val="30"/>
          <w:szCs w:val="30"/>
          <w:lang w:eastAsia="zh-CN"/>
        </w:rPr>
        <w:t>执法监督科收到医疗器械安全监管科《关于移交涉嫌使用不符合产品技术要求的医疗器械线索的函》，函件将佛山市中医院涉嫌使用不符合产品技术要求的医疗器械线索移送执法科室办理。</w:t>
      </w:r>
    </w:p>
    <w:p>
      <w:p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rPr>
        <w:t>2020年</w:t>
      </w:r>
      <w:r>
        <w:rPr>
          <w:rFonts w:hint="eastAsia" w:ascii="宋体" w:hAnsi="宋体" w:eastAsia="宋体" w:cs="宋体"/>
          <w:sz w:val="30"/>
          <w:szCs w:val="30"/>
          <w:lang w:val="en-US" w:eastAsia="zh-CN"/>
        </w:rPr>
        <w:t>11</w:t>
      </w:r>
      <w:r>
        <w:rPr>
          <w:rFonts w:hint="eastAsia" w:ascii="宋体" w:hAnsi="宋体" w:eastAsia="宋体" w:cs="宋体"/>
          <w:sz w:val="30"/>
          <w:szCs w:val="30"/>
        </w:rPr>
        <w:t>月</w:t>
      </w:r>
      <w:r>
        <w:rPr>
          <w:rFonts w:hint="eastAsia" w:ascii="宋体" w:hAnsi="宋体" w:eastAsia="宋体" w:cs="宋体"/>
          <w:sz w:val="30"/>
          <w:szCs w:val="30"/>
          <w:lang w:val="en-US" w:eastAsia="zh-CN"/>
        </w:rPr>
        <w:t>6</w:t>
      </w:r>
      <w:r>
        <w:rPr>
          <w:rFonts w:hint="eastAsia" w:ascii="宋体" w:hAnsi="宋体" w:eastAsia="宋体" w:cs="宋体"/>
          <w:sz w:val="30"/>
          <w:szCs w:val="30"/>
        </w:rPr>
        <w:t>日，</w:t>
      </w:r>
      <w:r>
        <w:rPr>
          <w:rFonts w:hint="eastAsia" w:ascii="宋体" w:hAnsi="宋体" w:eastAsia="宋体" w:cs="宋体"/>
          <w:sz w:val="30"/>
          <w:szCs w:val="30"/>
          <w:lang w:eastAsia="zh-CN"/>
        </w:rPr>
        <w:t>我局执法监督科执法人员到佛山市中医院开展调查。执法人员检查了佛山市中医院质管办，发现有</w:t>
      </w:r>
      <w:r>
        <w:rPr>
          <w:rFonts w:hint="eastAsia" w:ascii="宋体" w:hAnsi="宋体" w:eastAsia="宋体" w:cs="宋体"/>
          <w:sz w:val="30"/>
          <w:szCs w:val="30"/>
          <w:lang w:val="en-US" w:eastAsia="zh-CN"/>
        </w:rPr>
        <w:t>6套美创等离子®一次性射频等离子体手术电极(型号:MC302;生产批号:DT20112; 灭菌批号:200509),其中5套已拆开外包装盒,内塑料包装未拆,另外1套内外包装均未拆分。当事人称产品的中文标签非原厂标签，拆开标有MC302的标签后，其下存有MC203的标签，疑所购进的产品非中标产品。执法人员对上述6套美创等离子®一次性射频等离子体手术电极(型号:MC302;生产批号:DT20112; 灭菌批号:200509)实施扣押，并提取了其它6套该批次产品的使用记录。</w:t>
      </w:r>
    </w:p>
    <w:p>
      <w:p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2020年11月13日，我局执法人员到国药器械（佛山）有限公司位于佛山市顺德区伦教街道羊额村委会翡翠路1号保发珠宝产业中心5楼201-204的仓库进行检查。执法人员检查了仓库电脑记录，对入货查验人员、仓库管理员进行问询，并提取了企业的涉案产品的购进、验收、出库等资料及复印件。</w:t>
      </w:r>
    </w:p>
    <w:p>
      <w:p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2020年11月16日，国药器械（佛山）有限公司质量部经理刘节君补充提供了销售给佛山市中医院一次性射频等离子体手术电极MC302的广东增值税普通发票、销售单及后结算复核清单。</w:t>
      </w:r>
    </w:p>
    <w:p>
      <w:p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2020年11月27日，我局执法人员到佛山市中医院开展问询调查。佛山市中医院骨一科王刚主任医师、铭霍智副主任医师接受问询，确认了相关手术一次性射频等离子体手术电极的使用情况。</w:t>
      </w:r>
    </w:p>
    <w:p>
      <w:pPr>
        <w:ind w:firstLine="600" w:firstLineChars="200"/>
        <w:jc w:val="both"/>
        <w:rPr>
          <w:rFonts w:hint="eastAsia" w:ascii="宋体" w:hAnsi="宋体" w:eastAsia="宋体" w:cs="宋体"/>
          <w:sz w:val="30"/>
          <w:szCs w:val="30"/>
        </w:rPr>
      </w:pPr>
      <w:r>
        <w:rPr>
          <w:rFonts w:hint="eastAsia" w:ascii="宋体" w:hAnsi="宋体" w:eastAsia="宋体" w:cs="宋体"/>
          <w:sz w:val="30"/>
          <w:szCs w:val="30"/>
          <w:lang w:val="en-US" w:eastAsia="zh-CN"/>
        </w:rPr>
        <w:t>2020年12月1日，我局向成都市市场监督管理局发了《协助调查函》（</w:t>
      </w:r>
      <w:r>
        <w:rPr>
          <w:rFonts w:hint="eastAsia" w:ascii="宋体" w:hAnsi="宋体" w:eastAsia="宋体" w:cs="宋体"/>
          <w:sz w:val="30"/>
          <w:szCs w:val="30"/>
        </w:rPr>
        <w:t>佛市监</w:t>
      </w:r>
      <w:r>
        <w:rPr>
          <w:rFonts w:hint="eastAsia" w:ascii="宋体" w:hAnsi="宋体" w:eastAsia="宋体" w:cs="宋体"/>
          <w:sz w:val="30"/>
          <w:szCs w:val="30"/>
          <w:lang w:eastAsia="zh-CN"/>
        </w:rPr>
        <w:t>执监</w:t>
      </w:r>
      <w:r>
        <w:rPr>
          <w:rFonts w:hint="eastAsia" w:ascii="宋体" w:hAnsi="宋体" w:eastAsia="宋体" w:cs="宋体"/>
          <w:sz w:val="30"/>
          <w:szCs w:val="30"/>
        </w:rPr>
        <w:t>协</w:t>
      </w:r>
      <w:r>
        <w:rPr>
          <w:rFonts w:hint="eastAsia" w:ascii="宋体" w:hAnsi="宋体" w:eastAsia="宋体" w:cs="宋体"/>
          <w:sz w:val="30"/>
          <w:szCs w:val="30"/>
          <w:lang w:eastAsia="zh-CN"/>
        </w:rPr>
        <w:t>查字</w:t>
      </w:r>
      <w:r>
        <w:rPr>
          <w:rFonts w:hint="eastAsia" w:ascii="宋体" w:hAnsi="宋体" w:eastAsia="宋体" w:cs="宋体"/>
          <w:sz w:val="30"/>
          <w:szCs w:val="30"/>
        </w:rPr>
        <w:t>〔2020〕</w:t>
      </w:r>
      <w:r>
        <w:rPr>
          <w:rFonts w:hint="eastAsia" w:ascii="宋体" w:hAnsi="宋体" w:eastAsia="宋体" w:cs="宋体"/>
          <w:sz w:val="30"/>
          <w:szCs w:val="30"/>
          <w:lang w:val="en-US" w:eastAsia="zh-CN"/>
        </w:rPr>
        <w:t>3</w:t>
      </w:r>
      <w:r>
        <w:rPr>
          <w:rFonts w:hint="eastAsia" w:ascii="宋体" w:hAnsi="宋体" w:eastAsia="宋体" w:cs="宋体"/>
          <w:sz w:val="30"/>
          <w:szCs w:val="30"/>
        </w:rPr>
        <w:t>号</w:t>
      </w:r>
      <w:r>
        <w:rPr>
          <w:rFonts w:hint="eastAsia" w:ascii="宋体" w:hAnsi="宋体" w:eastAsia="宋体" w:cs="宋体"/>
          <w:sz w:val="30"/>
          <w:szCs w:val="30"/>
          <w:lang w:eastAsia="zh-CN"/>
        </w:rPr>
        <w:t>），协助调查</w:t>
      </w:r>
      <w:r>
        <w:rPr>
          <w:rFonts w:hint="eastAsia" w:ascii="宋体" w:hAnsi="宋体" w:eastAsia="宋体" w:cs="宋体"/>
          <w:sz w:val="30"/>
          <w:szCs w:val="30"/>
        </w:rPr>
        <w:t>成都美创医疗科技股份有限公司美创等离子®一次性射频等离子体手术电极型号302、203产品的生产经营情况</w:t>
      </w:r>
      <w:r>
        <w:rPr>
          <w:rFonts w:hint="eastAsia" w:ascii="宋体" w:hAnsi="宋体" w:eastAsia="宋体" w:cs="宋体"/>
          <w:sz w:val="30"/>
          <w:szCs w:val="30"/>
          <w:lang w:eastAsia="zh-CN"/>
        </w:rPr>
        <w:t>，并</w:t>
      </w:r>
      <w:r>
        <w:rPr>
          <w:rFonts w:hint="eastAsia" w:ascii="宋体" w:hAnsi="宋体" w:eastAsia="宋体" w:cs="宋体"/>
          <w:sz w:val="30"/>
          <w:szCs w:val="30"/>
          <w:lang w:val="en-US" w:eastAsia="zh-CN"/>
        </w:rPr>
        <w:t>协助委托</w:t>
      </w:r>
      <w:r>
        <w:rPr>
          <w:rFonts w:hint="eastAsia" w:ascii="宋体" w:hAnsi="宋体" w:eastAsia="宋体" w:cs="宋体"/>
          <w:sz w:val="30"/>
          <w:szCs w:val="30"/>
        </w:rPr>
        <w:t>成都美创医疗科技股份有限公司</w:t>
      </w:r>
      <w:r>
        <w:rPr>
          <w:rFonts w:hint="eastAsia" w:ascii="宋体" w:hAnsi="宋体" w:eastAsia="宋体" w:cs="宋体"/>
          <w:sz w:val="30"/>
          <w:szCs w:val="30"/>
          <w:lang w:eastAsia="zh-CN"/>
        </w:rPr>
        <w:t>开展涉案产品鉴定。</w:t>
      </w:r>
    </w:p>
    <w:p>
      <w:p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2020年12月15日，成都市温江区市场监督管理局复函有关协查</w:t>
      </w:r>
      <w:r>
        <w:rPr>
          <w:rFonts w:hint="eastAsia" w:ascii="宋体" w:hAnsi="宋体" w:eastAsia="宋体" w:cs="宋体"/>
          <w:sz w:val="30"/>
          <w:szCs w:val="30"/>
        </w:rPr>
        <w:t>成都美创医疗科技股份有限公司美创等离子®一次性射频等离子体手术电极型号302、203产品的生产经营情况</w:t>
      </w:r>
      <w:r>
        <w:rPr>
          <w:rFonts w:hint="eastAsia" w:ascii="宋体" w:hAnsi="宋体" w:eastAsia="宋体" w:cs="宋体"/>
          <w:sz w:val="30"/>
          <w:szCs w:val="30"/>
          <w:lang w:eastAsia="zh-CN"/>
        </w:rPr>
        <w:t>。</w:t>
      </w:r>
    </w:p>
    <w:p>
      <w:pPr>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val="en-US" w:eastAsia="zh-CN"/>
        </w:rPr>
        <w:t>2020年12月17日</w:t>
      </w:r>
      <w:r>
        <w:rPr>
          <w:rFonts w:hint="eastAsia" w:ascii="宋体" w:hAnsi="宋体" w:eastAsia="宋体" w:cs="宋体"/>
          <w:sz w:val="30"/>
          <w:szCs w:val="30"/>
        </w:rPr>
        <w:t>成都美创医疗科技股份有限公司</w:t>
      </w:r>
      <w:r>
        <w:rPr>
          <w:rFonts w:hint="eastAsia" w:ascii="宋体" w:hAnsi="宋体" w:eastAsia="宋体" w:cs="宋体"/>
          <w:sz w:val="30"/>
          <w:szCs w:val="30"/>
          <w:lang w:eastAsia="zh-CN"/>
        </w:rPr>
        <w:t>工作人员喻洪、孟川蜀在佛山市中医院工作人员器械科陈泳君的陪同见证下，对扣押的产品进行解封检查。</w:t>
      </w:r>
    </w:p>
    <w:p>
      <w:pPr>
        <w:ind w:firstLine="600" w:firstLineChars="200"/>
        <w:jc w:val="both"/>
        <w:rPr>
          <w:rFonts w:hint="eastAsia" w:ascii="宋体" w:hAnsi="宋体" w:eastAsia="宋体" w:cs="宋体"/>
          <w:sz w:val="30"/>
          <w:szCs w:val="30"/>
        </w:rPr>
      </w:pPr>
      <w:r>
        <w:rPr>
          <w:rFonts w:hint="eastAsia" w:ascii="宋体" w:hAnsi="宋体" w:eastAsia="宋体" w:cs="宋体"/>
          <w:sz w:val="30"/>
          <w:szCs w:val="30"/>
          <w:lang w:val="en-US" w:eastAsia="zh-CN"/>
        </w:rPr>
        <w:t>2020年12月28日，我局收到</w:t>
      </w:r>
      <w:r>
        <w:rPr>
          <w:rFonts w:hint="eastAsia" w:ascii="宋体" w:hAnsi="宋体" w:eastAsia="宋体" w:cs="宋体"/>
          <w:sz w:val="30"/>
          <w:szCs w:val="30"/>
        </w:rPr>
        <w:t>成都美创医疗科技股份有限公司</w:t>
      </w:r>
      <w:r>
        <w:rPr>
          <w:rFonts w:hint="eastAsia" w:ascii="宋体" w:hAnsi="宋体" w:eastAsia="宋体" w:cs="宋体"/>
          <w:sz w:val="30"/>
          <w:szCs w:val="30"/>
          <w:lang w:eastAsia="zh-CN"/>
        </w:rPr>
        <w:t>出具的正式鉴定报告。经鉴定：涉案产品实际型号为</w:t>
      </w:r>
      <w:r>
        <w:rPr>
          <w:rFonts w:hint="eastAsia" w:ascii="宋体" w:hAnsi="宋体" w:eastAsia="宋体" w:cs="宋体"/>
          <w:sz w:val="30"/>
          <w:szCs w:val="30"/>
          <w:lang w:val="en-US" w:eastAsia="zh-CN"/>
        </w:rPr>
        <w:t>MC203；产品所贴标签不属于原厂标签、无合格证；</w:t>
      </w:r>
      <w:r>
        <w:rPr>
          <w:rFonts w:hint="eastAsia" w:ascii="宋体" w:hAnsi="宋体" w:eastAsia="宋体" w:cs="宋体"/>
          <w:sz w:val="30"/>
          <w:szCs w:val="30"/>
        </w:rPr>
        <w:t>一次性射频等离子体手术电极型号302、203产品</w:t>
      </w:r>
      <w:r>
        <w:rPr>
          <w:rFonts w:hint="eastAsia" w:ascii="宋体" w:hAnsi="宋体" w:eastAsia="宋体" w:cs="宋体"/>
          <w:sz w:val="30"/>
          <w:szCs w:val="30"/>
          <w:lang w:eastAsia="zh-CN"/>
        </w:rPr>
        <w:t>形状及生产工艺不同，输出功率及技术参数不同，手术方式不同。</w:t>
      </w:r>
    </w:p>
    <w:p>
      <w:pPr>
        <w:ind w:firstLine="602" w:firstLineChars="200"/>
        <w:jc w:val="both"/>
        <w:rPr>
          <w:rFonts w:hint="eastAsia" w:ascii="宋体" w:hAnsi="宋体" w:eastAsia="宋体" w:cs="宋体"/>
          <w:sz w:val="30"/>
          <w:szCs w:val="30"/>
          <w:lang w:val="en-US" w:eastAsia="zh-CN"/>
        </w:rPr>
      </w:pPr>
      <w:r>
        <w:rPr>
          <w:rFonts w:hint="eastAsia" w:ascii="宋体" w:hAnsi="宋体" w:eastAsia="宋体" w:cs="宋体"/>
          <w:b/>
          <w:bCs/>
          <w:sz w:val="30"/>
          <w:szCs w:val="30"/>
        </w:rPr>
        <w:t>违反法律、法规或者规章的事实 ：</w:t>
      </w:r>
      <w:r>
        <w:rPr>
          <w:rFonts w:hint="eastAsia" w:ascii="宋体" w:hAnsi="宋体" w:eastAsia="宋体" w:cs="宋体"/>
          <w:sz w:val="30"/>
          <w:szCs w:val="30"/>
          <w:lang w:eastAsia="zh-CN"/>
        </w:rPr>
        <w:t>案件承办人认为当事人采购使用不符合注册的产品技术要求、无合格证的一次性射频等离子体手术电极</w:t>
      </w:r>
      <w:r>
        <w:rPr>
          <w:rFonts w:hint="eastAsia" w:ascii="宋体" w:hAnsi="宋体" w:eastAsia="宋体" w:cs="宋体"/>
          <w:sz w:val="30"/>
          <w:szCs w:val="30"/>
          <w:lang w:val="en-US" w:eastAsia="zh-CN"/>
        </w:rPr>
        <w:t>的事实存在。查清的事实：</w:t>
      </w:r>
      <w:r>
        <w:rPr>
          <w:rFonts w:hint="eastAsia" w:ascii="宋体" w:hAnsi="宋体" w:eastAsia="宋体" w:cs="宋体"/>
          <w:sz w:val="30"/>
          <w:szCs w:val="30"/>
          <w:lang w:eastAsia="zh-CN"/>
        </w:rPr>
        <w:t>佛山市中医院分</w:t>
      </w:r>
      <w:r>
        <w:rPr>
          <w:rFonts w:hint="eastAsia" w:ascii="宋体" w:hAnsi="宋体" w:eastAsia="宋体" w:cs="宋体"/>
          <w:sz w:val="30"/>
          <w:szCs w:val="30"/>
          <w:lang w:val="en-US" w:eastAsia="zh-CN"/>
        </w:rPr>
        <w:t>3次从国药器械（佛山）有限公司</w:t>
      </w:r>
      <w:r>
        <w:rPr>
          <w:rFonts w:hint="eastAsia" w:ascii="宋体" w:hAnsi="宋体" w:eastAsia="宋体" w:cs="宋体"/>
          <w:sz w:val="30"/>
          <w:szCs w:val="30"/>
          <w:lang w:eastAsia="zh-CN"/>
        </w:rPr>
        <w:t>采购入库不符合</w:t>
      </w:r>
      <w:r>
        <w:rPr>
          <w:rFonts w:hint="eastAsia" w:ascii="宋体" w:hAnsi="宋体" w:eastAsia="宋体" w:cs="宋体"/>
          <w:sz w:val="30"/>
          <w:szCs w:val="30"/>
        </w:rPr>
        <w:t>注册的产品技术要求</w:t>
      </w:r>
      <w:r>
        <w:rPr>
          <w:rFonts w:hint="eastAsia" w:ascii="宋体" w:hAnsi="宋体" w:eastAsia="宋体" w:cs="宋体"/>
          <w:sz w:val="30"/>
          <w:szCs w:val="30"/>
          <w:lang w:eastAsia="zh-CN"/>
        </w:rPr>
        <w:t>、无合格证</w:t>
      </w:r>
      <w:r>
        <w:rPr>
          <w:rFonts w:hint="eastAsia" w:ascii="宋体" w:hAnsi="宋体" w:eastAsia="宋体" w:cs="宋体"/>
          <w:sz w:val="30"/>
          <w:szCs w:val="30"/>
        </w:rPr>
        <w:t>的</w:t>
      </w:r>
      <w:r>
        <w:rPr>
          <w:rFonts w:hint="eastAsia" w:ascii="宋体" w:hAnsi="宋体" w:eastAsia="宋体" w:cs="宋体"/>
          <w:sz w:val="30"/>
          <w:szCs w:val="30"/>
          <w:lang w:eastAsia="zh-CN"/>
        </w:rPr>
        <w:t>一次性射频等离子体手术电极</w:t>
      </w:r>
      <w:r>
        <w:rPr>
          <w:rFonts w:hint="eastAsia" w:ascii="宋体" w:hAnsi="宋体" w:eastAsia="宋体" w:cs="宋体"/>
          <w:sz w:val="30"/>
          <w:szCs w:val="30"/>
          <w:lang w:val="en-US" w:eastAsia="zh-CN"/>
        </w:rPr>
        <w:t>MC302(批号:DT20112)12套，单价10510元/套，使用6套，剩余6套已扣押保管。当事人有履行进货查验义务，进货来源清晰，在查验中发现问题时及时向监管部门报告。</w:t>
      </w:r>
    </w:p>
    <w:p>
      <w:pPr>
        <w:jc w:val="both"/>
        <w:rPr>
          <w:rFonts w:hint="eastAsia" w:ascii="宋体" w:hAnsi="宋体" w:eastAsia="宋体" w:cs="宋体"/>
          <w:sz w:val="30"/>
          <w:szCs w:val="30"/>
          <w:lang w:val="en-US" w:eastAsia="zh-CN"/>
        </w:rPr>
      </w:pPr>
      <w:r>
        <w:rPr>
          <w:rFonts w:hint="eastAsia" w:ascii="宋体" w:hAnsi="宋体" w:eastAsia="宋体" w:cs="宋体"/>
          <w:sz w:val="30"/>
          <w:szCs w:val="30"/>
          <w:lang w:eastAsia="zh-CN"/>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b/>
          <w:bCs/>
          <w:sz w:val="30"/>
          <w:szCs w:val="30"/>
          <w:lang w:eastAsia="zh-CN"/>
        </w:rPr>
        <w:t>上述事实，主要有以下证据证明：</w:t>
      </w:r>
      <w:r>
        <w:rPr>
          <w:rFonts w:hint="eastAsia" w:ascii="宋体" w:hAnsi="宋体" w:eastAsia="宋体" w:cs="宋体"/>
          <w:sz w:val="30"/>
          <w:szCs w:val="30"/>
          <w:lang w:val="en-US" w:eastAsia="zh-CN"/>
        </w:rPr>
        <w:t xml:space="preserve">  </w:t>
      </w:r>
    </w:p>
    <w:p>
      <w:pPr>
        <w:jc w:val="both"/>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w:t>
      </w:r>
      <w:r>
        <w:rPr>
          <w:rFonts w:hint="eastAsia" w:ascii="宋体" w:hAnsi="宋体" w:cs="宋体"/>
          <w:sz w:val="30"/>
          <w:szCs w:val="30"/>
          <w:lang w:val="en-US" w:eastAsia="zh-CN"/>
        </w:rPr>
        <w:t xml:space="preserve">   1、</w:t>
      </w:r>
      <w:r>
        <w:rPr>
          <w:rFonts w:hint="eastAsia" w:ascii="宋体" w:hAnsi="宋体" w:eastAsia="宋体" w:cs="宋体"/>
          <w:sz w:val="30"/>
          <w:szCs w:val="30"/>
          <w:u w:val="single"/>
          <w:lang w:eastAsia="zh-CN"/>
        </w:rPr>
        <w:t>现场笔录、问询笔录,</w:t>
      </w:r>
      <w:r>
        <w:rPr>
          <w:rFonts w:hint="eastAsia" w:ascii="宋体" w:hAnsi="宋体" w:eastAsia="宋体" w:cs="宋体"/>
          <w:sz w:val="30"/>
          <w:szCs w:val="30"/>
          <w:lang w:eastAsia="zh-CN"/>
        </w:rPr>
        <w:t>证明：</w:t>
      </w:r>
      <w:r>
        <w:rPr>
          <w:rFonts w:hint="eastAsia" w:ascii="宋体" w:hAnsi="宋体" w:eastAsia="宋体" w:cs="宋体"/>
          <w:sz w:val="30"/>
          <w:szCs w:val="30"/>
          <w:u w:val="single"/>
          <w:lang w:eastAsia="zh-CN"/>
        </w:rPr>
        <w:t>执法人员按程序开展执法检查</w:t>
      </w:r>
      <w:r>
        <w:rPr>
          <w:rFonts w:hint="eastAsia" w:ascii="宋体" w:hAnsi="宋体" w:eastAsia="宋体" w:cs="宋体"/>
          <w:sz w:val="30"/>
          <w:szCs w:val="30"/>
          <w:u w:val="single"/>
          <w:lang w:val="en-US" w:eastAsia="zh-CN"/>
        </w:rPr>
        <w:t>、现场鉴定及</w:t>
      </w:r>
      <w:r>
        <w:rPr>
          <w:rFonts w:hint="eastAsia" w:ascii="宋体" w:hAnsi="宋体" w:eastAsia="宋体" w:cs="宋体"/>
          <w:sz w:val="30"/>
          <w:szCs w:val="30"/>
          <w:u w:val="single"/>
          <w:lang w:eastAsia="zh-CN"/>
        </w:rPr>
        <w:t>收集相关的证据和材料。</w:t>
      </w:r>
    </w:p>
    <w:p>
      <w:pPr>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2.</w:t>
      </w:r>
      <w:r>
        <w:rPr>
          <w:rFonts w:hint="eastAsia" w:ascii="宋体" w:hAnsi="宋体" w:eastAsia="宋体" w:cs="宋体"/>
          <w:sz w:val="30"/>
          <w:szCs w:val="30"/>
          <w:u w:val="single"/>
          <w:lang w:eastAsia="zh-CN"/>
        </w:rPr>
        <w:t>《医疗机构执业许可证》、企业法定代表人、相关工作人身份证，</w:t>
      </w:r>
      <w:r>
        <w:rPr>
          <w:rFonts w:hint="eastAsia" w:ascii="宋体" w:hAnsi="宋体" w:eastAsia="宋体" w:cs="宋体"/>
          <w:sz w:val="30"/>
          <w:szCs w:val="30"/>
          <w:lang w:eastAsia="zh-CN"/>
        </w:rPr>
        <w:t>证明：</w:t>
      </w:r>
      <w:r>
        <w:rPr>
          <w:rFonts w:hint="eastAsia" w:ascii="宋体" w:hAnsi="宋体" w:eastAsia="宋体" w:cs="宋体"/>
          <w:sz w:val="30"/>
          <w:szCs w:val="30"/>
          <w:u w:val="single"/>
          <w:lang w:eastAsia="zh-CN"/>
        </w:rPr>
        <w:t>确认当事人的主体资质和相关人员身份。</w:t>
      </w:r>
    </w:p>
    <w:p>
      <w:pPr>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3.</w:t>
      </w:r>
      <w:r>
        <w:rPr>
          <w:rFonts w:hint="eastAsia" w:ascii="宋体" w:hAnsi="宋体" w:eastAsia="宋体" w:cs="宋体"/>
          <w:sz w:val="30"/>
          <w:szCs w:val="30"/>
          <w:u w:val="single"/>
          <w:lang w:eastAsia="zh-CN"/>
        </w:rPr>
        <w:t>成都美创医疗科技股份有限公司鉴定书及产品辨认（鉴定）报告、表，</w:t>
      </w:r>
      <w:r>
        <w:rPr>
          <w:rFonts w:hint="eastAsia" w:ascii="宋体" w:hAnsi="宋体" w:eastAsia="宋体" w:cs="宋体"/>
          <w:sz w:val="30"/>
          <w:szCs w:val="30"/>
          <w:lang w:eastAsia="zh-CN"/>
        </w:rPr>
        <w:t>证明：</w:t>
      </w:r>
      <w:r>
        <w:rPr>
          <w:rFonts w:hint="eastAsia" w:ascii="宋体" w:hAnsi="宋体" w:eastAsia="宋体" w:cs="宋体"/>
          <w:sz w:val="30"/>
          <w:szCs w:val="30"/>
          <w:u w:val="single"/>
          <w:lang w:eastAsia="zh-CN"/>
        </w:rPr>
        <w:t>当事人采购使用的一次性射频等离子体手术电极标注为</w:t>
      </w:r>
      <w:r>
        <w:rPr>
          <w:rFonts w:hint="eastAsia" w:ascii="宋体" w:hAnsi="宋体" w:eastAsia="宋体" w:cs="宋体"/>
          <w:sz w:val="30"/>
          <w:szCs w:val="30"/>
          <w:u w:val="single"/>
          <w:lang w:val="en-US" w:eastAsia="zh-CN"/>
        </w:rPr>
        <w:t>MC302的产品无合格证，经厂家鉴定与其注册的产品MC302技术要求不符</w:t>
      </w:r>
      <w:r>
        <w:rPr>
          <w:rFonts w:hint="eastAsia" w:ascii="宋体" w:hAnsi="宋体" w:eastAsia="宋体" w:cs="宋体"/>
          <w:sz w:val="30"/>
          <w:szCs w:val="30"/>
          <w:u w:val="single"/>
          <w:lang w:eastAsia="zh-CN"/>
        </w:rPr>
        <w:t>。</w:t>
      </w:r>
    </w:p>
    <w:p>
      <w:pPr>
        <w:ind w:firstLine="600" w:firstLineChars="200"/>
        <w:jc w:val="both"/>
        <w:rPr>
          <w:rFonts w:hint="eastAsia" w:ascii="宋体" w:hAnsi="宋体" w:eastAsia="宋体" w:cs="宋体"/>
          <w:sz w:val="30"/>
          <w:szCs w:val="30"/>
          <w:u w:val="single"/>
          <w:lang w:eastAsia="zh-CN"/>
        </w:rPr>
      </w:pPr>
      <w:r>
        <w:rPr>
          <w:rFonts w:hint="eastAsia" w:ascii="宋体" w:hAnsi="宋体" w:eastAsia="宋体" w:cs="宋体"/>
          <w:sz w:val="30"/>
          <w:szCs w:val="30"/>
          <w:lang w:eastAsia="zh-CN"/>
        </w:rPr>
        <w:t>4.</w:t>
      </w:r>
      <w:r>
        <w:rPr>
          <w:rFonts w:hint="eastAsia" w:ascii="宋体" w:hAnsi="宋体" w:eastAsia="宋体" w:cs="宋体"/>
          <w:sz w:val="30"/>
          <w:szCs w:val="30"/>
          <w:u w:val="single"/>
          <w:lang w:eastAsia="zh-CN"/>
        </w:rPr>
        <w:t>执法人员提取的照片证据提取单、医院物流管理信息系统入库记录表、佛山市中医院医用耗材使用记录表，</w:t>
      </w:r>
      <w:r>
        <w:rPr>
          <w:rFonts w:hint="eastAsia" w:ascii="宋体" w:hAnsi="宋体" w:eastAsia="宋体" w:cs="宋体"/>
          <w:sz w:val="30"/>
          <w:szCs w:val="30"/>
          <w:lang w:eastAsia="zh-CN"/>
        </w:rPr>
        <w:t>证明：</w:t>
      </w:r>
      <w:r>
        <w:rPr>
          <w:rFonts w:hint="eastAsia" w:ascii="宋体" w:hAnsi="宋体" w:eastAsia="宋体" w:cs="宋体"/>
          <w:sz w:val="30"/>
          <w:szCs w:val="30"/>
          <w:u w:val="single"/>
          <w:lang w:eastAsia="zh-CN"/>
        </w:rPr>
        <w:t>当事人采购入库</w:t>
      </w:r>
      <w:r>
        <w:rPr>
          <w:rFonts w:hint="eastAsia" w:ascii="宋体" w:hAnsi="宋体" w:eastAsia="宋体" w:cs="宋体"/>
          <w:sz w:val="30"/>
          <w:szCs w:val="30"/>
          <w:u w:val="single"/>
          <w:lang w:val="en-US" w:eastAsia="zh-CN"/>
        </w:rPr>
        <w:t>、产品使用的情况</w:t>
      </w:r>
      <w:r>
        <w:rPr>
          <w:rFonts w:hint="eastAsia" w:ascii="宋体" w:hAnsi="宋体" w:eastAsia="宋体" w:cs="宋体"/>
          <w:sz w:val="30"/>
          <w:szCs w:val="30"/>
          <w:u w:val="single"/>
          <w:lang w:eastAsia="zh-CN"/>
        </w:rPr>
        <w:t>。</w:t>
      </w:r>
    </w:p>
    <w:p>
      <w:pPr>
        <w:ind w:firstLine="600" w:firstLineChars="200"/>
        <w:jc w:val="both"/>
        <w:rPr>
          <w:rFonts w:hint="eastAsia" w:ascii="宋体" w:hAnsi="宋体" w:eastAsia="宋体" w:cs="宋体"/>
          <w:sz w:val="30"/>
          <w:szCs w:val="30"/>
          <w:u w:val="single"/>
          <w:lang w:eastAsia="zh-CN"/>
        </w:rPr>
      </w:pPr>
      <w:r>
        <w:rPr>
          <w:rFonts w:hint="eastAsia" w:ascii="宋体" w:hAnsi="宋体" w:eastAsia="宋体" w:cs="宋体"/>
          <w:sz w:val="30"/>
          <w:szCs w:val="30"/>
          <w:lang w:val="en-US" w:eastAsia="zh-CN"/>
        </w:rPr>
        <w:t>5.</w:t>
      </w:r>
      <w:r>
        <w:rPr>
          <w:rFonts w:hint="eastAsia" w:ascii="宋体" w:hAnsi="宋体" w:eastAsia="宋体" w:cs="宋体"/>
          <w:sz w:val="30"/>
          <w:szCs w:val="30"/>
          <w:u w:val="single"/>
          <w:lang w:val="en-US" w:eastAsia="zh-CN"/>
        </w:rPr>
        <w:t>佛山市中医院关于成都美创医疗科技股份有限公司生产的一次性射频等离子体手术电极型号检定的申请函（佛中医函〔2020〕4号）等资料</w:t>
      </w:r>
      <w:r>
        <w:rPr>
          <w:rFonts w:hint="eastAsia" w:ascii="宋体" w:hAnsi="宋体" w:eastAsia="宋体" w:cs="宋体"/>
          <w:sz w:val="30"/>
          <w:szCs w:val="30"/>
          <w:u w:val="single"/>
          <w:lang w:eastAsia="zh-CN"/>
        </w:rPr>
        <w:t>，</w:t>
      </w:r>
      <w:r>
        <w:rPr>
          <w:rFonts w:hint="eastAsia" w:ascii="宋体" w:hAnsi="宋体" w:eastAsia="宋体" w:cs="宋体"/>
          <w:sz w:val="30"/>
          <w:szCs w:val="30"/>
          <w:lang w:eastAsia="zh-CN"/>
        </w:rPr>
        <w:t>证明：</w:t>
      </w:r>
      <w:r>
        <w:rPr>
          <w:rFonts w:hint="eastAsia" w:ascii="宋体" w:hAnsi="宋体" w:eastAsia="宋体" w:cs="宋体"/>
          <w:sz w:val="30"/>
          <w:szCs w:val="30"/>
          <w:u w:val="single"/>
          <w:lang w:eastAsia="zh-CN"/>
        </w:rPr>
        <w:t>当事人</w:t>
      </w:r>
      <w:r>
        <w:rPr>
          <w:rFonts w:hint="eastAsia" w:ascii="宋体" w:hAnsi="宋体" w:eastAsia="宋体" w:cs="宋体"/>
          <w:sz w:val="30"/>
          <w:szCs w:val="30"/>
          <w:u w:val="single"/>
          <w:lang w:val="en-US" w:eastAsia="zh-CN"/>
        </w:rPr>
        <w:t>履行进货查验中发现问题时主动向监管部门报告。</w:t>
      </w:r>
    </w:p>
    <w:p>
      <w:pPr>
        <w:ind w:firstLine="600" w:firstLineChars="200"/>
        <w:jc w:val="both"/>
        <w:rPr>
          <w:rFonts w:hint="eastAsia" w:ascii="宋体" w:hAnsi="宋体" w:eastAsia="宋体" w:cs="宋体"/>
          <w:sz w:val="30"/>
          <w:szCs w:val="30"/>
          <w:u w:val="single"/>
          <w:lang w:val="en-US" w:eastAsia="zh-CN"/>
        </w:rPr>
      </w:pPr>
      <w:r>
        <w:rPr>
          <w:rFonts w:hint="eastAsia" w:ascii="宋体" w:hAnsi="宋体" w:eastAsia="宋体" w:cs="宋体"/>
          <w:sz w:val="30"/>
          <w:szCs w:val="30"/>
          <w:lang w:val="en-US" w:eastAsia="zh-CN"/>
        </w:rPr>
        <w:t>6.</w:t>
      </w:r>
      <w:r>
        <w:rPr>
          <w:rFonts w:hint="eastAsia" w:ascii="宋体" w:hAnsi="宋体" w:eastAsia="宋体" w:cs="宋体"/>
          <w:sz w:val="30"/>
          <w:szCs w:val="30"/>
          <w:u w:val="single"/>
          <w:lang w:val="en-US" w:eastAsia="zh-CN"/>
        </w:rPr>
        <w:t>国药器械（佛山）有限公司《说明》</w:t>
      </w:r>
      <w:r>
        <w:rPr>
          <w:rFonts w:hint="eastAsia" w:ascii="宋体" w:hAnsi="宋体" w:eastAsia="宋体" w:cs="宋体"/>
          <w:sz w:val="30"/>
          <w:szCs w:val="30"/>
          <w:u w:val="single"/>
          <w:lang w:eastAsia="zh-CN"/>
        </w:rPr>
        <w:t>，</w:t>
      </w:r>
      <w:r>
        <w:rPr>
          <w:rFonts w:hint="eastAsia" w:ascii="宋体" w:hAnsi="宋体" w:eastAsia="宋体" w:cs="宋体"/>
          <w:sz w:val="30"/>
          <w:szCs w:val="30"/>
          <w:lang w:eastAsia="zh-CN"/>
        </w:rPr>
        <w:t>证明：</w:t>
      </w:r>
      <w:r>
        <w:rPr>
          <w:rFonts w:hint="eastAsia" w:ascii="宋体" w:hAnsi="宋体" w:eastAsia="宋体" w:cs="宋体"/>
          <w:sz w:val="30"/>
          <w:szCs w:val="30"/>
          <w:u w:val="single"/>
          <w:lang w:eastAsia="zh-CN"/>
        </w:rPr>
        <w:t>涉案产品来源及问题原因分析。</w:t>
      </w:r>
    </w:p>
    <w:p>
      <w:pPr>
        <w:ind w:firstLine="602" w:firstLineChars="200"/>
        <w:jc w:val="both"/>
        <w:rPr>
          <w:rFonts w:hint="eastAsia" w:ascii="宋体" w:hAnsi="宋体" w:eastAsia="宋体" w:cs="宋体"/>
          <w:sz w:val="30"/>
          <w:szCs w:val="30"/>
          <w:lang w:eastAsia="zh-CN"/>
        </w:rPr>
      </w:pPr>
      <w:r>
        <w:rPr>
          <w:rFonts w:hint="eastAsia" w:ascii="宋体" w:hAnsi="宋体" w:eastAsia="宋体" w:cs="宋体"/>
          <w:b/>
          <w:bCs/>
          <w:sz w:val="30"/>
          <w:szCs w:val="30"/>
          <w:lang w:eastAsia="zh-CN"/>
        </w:rPr>
        <w:t>当事人陈述、申辩情况，当事人陈述、申辩的采纳情况及理由</w:t>
      </w:r>
      <w:r>
        <w:rPr>
          <w:rFonts w:hint="eastAsia" w:ascii="宋体" w:hAnsi="宋体" w:cs="宋体"/>
          <w:b/>
          <w:bCs/>
          <w:sz w:val="30"/>
          <w:szCs w:val="30"/>
          <w:lang w:eastAsia="zh-CN"/>
        </w:rPr>
        <w:t>；</w:t>
      </w:r>
      <w:r>
        <w:rPr>
          <w:rFonts w:hint="eastAsia" w:ascii="宋体" w:hAnsi="宋体" w:eastAsia="宋体" w:cs="宋体"/>
          <w:b/>
          <w:bCs/>
          <w:sz w:val="30"/>
          <w:szCs w:val="30"/>
          <w:lang w:eastAsia="zh-CN"/>
        </w:rPr>
        <w:t>行政处罚告知、行政处罚听证告知情况，以及复核、听证过程及意见 ：</w:t>
      </w:r>
      <w:r>
        <w:rPr>
          <w:rFonts w:hint="eastAsia" w:ascii="宋体" w:hAnsi="宋体" w:eastAsia="宋体" w:cs="宋体"/>
          <w:sz w:val="30"/>
          <w:szCs w:val="30"/>
          <w:lang w:val="en-US" w:eastAsia="zh-CN"/>
        </w:rPr>
        <w:t xml:space="preserve"> 2021年3月26日，我局向当事人送达《行政处罚告知书》（佛市监执监处告字〔2021〕2号），当事人在法定期限内没有提出陈述、申辩</w:t>
      </w:r>
      <w:r>
        <w:rPr>
          <w:rFonts w:hint="eastAsia" w:ascii="宋体" w:hAnsi="宋体" w:eastAsia="宋体" w:cs="宋体"/>
          <w:sz w:val="30"/>
          <w:szCs w:val="30"/>
          <w:lang w:eastAsia="zh-CN"/>
        </w:rPr>
        <w:t>。</w:t>
      </w:r>
    </w:p>
    <w:p>
      <w:pPr>
        <w:ind w:firstLine="602" w:firstLineChars="200"/>
        <w:jc w:val="both"/>
        <w:rPr>
          <w:rFonts w:hint="eastAsia" w:ascii="宋体" w:hAnsi="宋体" w:eastAsia="宋体" w:cs="宋体"/>
          <w:sz w:val="30"/>
          <w:szCs w:val="30"/>
        </w:rPr>
      </w:pPr>
      <w:r>
        <w:rPr>
          <w:rFonts w:hint="eastAsia" w:ascii="宋体" w:hAnsi="宋体" w:eastAsia="宋体" w:cs="宋体"/>
          <w:b/>
          <w:bCs/>
          <w:sz w:val="30"/>
          <w:szCs w:val="30"/>
          <w:lang w:eastAsia="zh-CN"/>
        </w:rPr>
        <w:t>案件性质、自由裁量的事实和理由：</w:t>
      </w:r>
      <w:r>
        <w:rPr>
          <w:rFonts w:hint="eastAsia" w:ascii="宋体" w:hAnsi="宋体" w:eastAsia="宋体" w:cs="宋体"/>
          <w:sz w:val="30"/>
          <w:szCs w:val="30"/>
        </w:rPr>
        <w:t>当事人</w:t>
      </w:r>
      <w:r>
        <w:rPr>
          <w:rFonts w:hint="eastAsia" w:ascii="宋体" w:hAnsi="宋体" w:eastAsia="宋体" w:cs="宋体"/>
          <w:sz w:val="30"/>
          <w:szCs w:val="30"/>
          <w:lang w:eastAsia="zh-CN"/>
        </w:rPr>
        <w:t>采购使用无合格证、</w:t>
      </w:r>
      <w:r>
        <w:rPr>
          <w:rFonts w:hint="eastAsia" w:ascii="宋体" w:hAnsi="宋体" w:eastAsia="宋体" w:cs="宋体"/>
          <w:sz w:val="30"/>
          <w:szCs w:val="30"/>
          <w:lang w:val="en-US" w:eastAsia="zh-CN"/>
        </w:rPr>
        <w:t>不符合采购及产品标签标注型号MC302注册的产品技术要求</w:t>
      </w:r>
      <w:r>
        <w:rPr>
          <w:rFonts w:hint="eastAsia" w:ascii="宋体" w:hAnsi="宋体" w:eastAsia="宋体" w:cs="宋体"/>
          <w:sz w:val="30"/>
          <w:szCs w:val="30"/>
          <w:lang w:eastAsia="zh-CN"/>
        </w:rPr>
        <w:t>的一次性射频等离子体手术电极</w:t>
      </w:r>
      <w:r>
        <w:rPr>
          <w:rFonts w:hint="eastAsia" w:ascii="宋体" w:hAnsi="宋体" w:eastAsia="宋体" w:cs="宋体"/>
          <w:sz w:val="30"/>
          <w:szCs w:val="30"/>
          <w:lang w:val="en-US" w:eastAsia="zh-CN"/>
        </w:rPr>
        <w:t>（批号:DT20112）的行为，</w:t>
      </w:r>
      <w:r>
        <w:rPr>
          <w:rFonts w:hint="eastAsia" w:ascii="宋体" w:hAnsi="宋体" w:eastAsia="宋体" w:cs="宋体"/>
          <w:sz w:val="30"/>
          <w:szCs w:val="30"/>
        </w:rPr>
        <w:t>违反了《</w:t>
      </w:r>
      <w:r>
        <w:rPr>
          <w:rFonts w:hint="eastAsia" w:ascii="宋体" w:hAnsi="宋体" w:eastAsia="宋体" w:cs="宋体"/>
          <w:sz w:val="30"/>
          <w:szCs w:val="30"/>
          <w:lang w:val="en-US" w:eastAsia="zh-CN"/>
        </w:rPr>
        <w:t>医疗器械</w:t>
      </w:r>
      <w:r>
        <w:rPr>
          <w:rFonts w:hint="eastAsia" w:ascii="宋体" w:hAnsi="宋体" w:eastAsia="宋体" w:cs="宋体"/>
          <w:sz w:val="30"/>
          <w:szCs w:val="30"/>
        </w:rPr>
        <w:t>监督</w:t>
      </w:r>
      <w:r>
        <w:rPr>
          <w:rFonts w:hint="eastAsia" w:ascii="宋体" w:hAnsi="宋体" w:eastAsia="宋体" w:cs="宋体"/>
          <w:sz w:val="30"/>
          <w:szCs w:val="30"/>
          <w:lang w:val="en-US" w:eastAsia="zh-CN"/>
        </w:rPr>
        <w:t>管理</w:t>
      </w:r>
      <w:r>
        <w:rPr>
          <w:rFonts w:hint="eastAsia" w:ascii="宋体" w:hAnsi="宋体" w:eastAsia="宋体" w:cs="宋体"/>
          <w:sz w:val="30"/>
          <w:szCs w:val="30"/>
        </w:rPr>
        <w:t>条例》第</w:t>
      </w:r>
      <w:r>
        <w:rPr>
          <w:rFonts w:hint="eastAsia" w:ascii="宋体" w:hAnsi="宋体" w:eastAsia="宋体" w:cs="宋体"/>
          <w:sz w:val="30"/>
          <w:szCs w:val="30"/>
          <w:lang w:eastAsia="zh-CN"/>
        </w:rPr>
        <w:t>六十六</w:t>
      </w:r>
      <w:r>
        <w:rPr>
          <w:rFonts w:hint="eastAsia" w:ascii="宋体" w:hAnsi="宋体" w:eastAsia="宋体" w:cs="宋体"/>
          <w:sz w:val="30"/>
          <w:szCs w:val="30"/>
        </w:rPr>
        <w:t>条</w:t>
      </w:r>
      <w:r>
        <w:rPr>
          <w:rFonts w:hint="eastAsia" w:ascii="宋体" w:hAnsi="宋体" w:eastAsia="宋体" w:cs="宋体"/>
          <w:sz w:val="30"/>
          <w:szCs w:val="30"/>
          <w:lang w:eastAsia="zh-CN"/>
        </w:rPr>
        <w:t>第一款第一项“生产、经营、使用不符合强制性标准或者不符合经注册或者备案的产品技术要求的医疗器械的”及第三项“</w:t>
      </w:r>
      <w:r>
        <w:rPr>
          <w:rFonts w:hint="eastAsia" w:ascii="宋体" w:hAnsi="宋体" w:eastAsia="宋体" w:cs="宋体"/>
          <w:sz w:val="30"/>
          <w:szCs w:val="30"/>
        </w:rPr>
        <w:t>经营、使用无合格证明文件、过期、失效、淘汰的医疗器械，或者使用未依法注册的医疗器械的</w:t>
      </w:r>
      <w:r>
        <w:rPr>
          <w:rFonts w:hint="eastAsia" w:ascii="宋体" w:hAnsi="宋体" w:eastAsia="宋体" w:cs="宋体"/>
          <w:sz w:val="30"/>
          <w:szCs w:val="30"/>
          <w:lang w:eastAsia="zh-CN"/>
        </w:rPr>
        <w:t>”</w:t>
      </w:r>
      <w:r>
        <w:rPr>
          <w:rFonts w:hint="eastAsia" w:ascii="宋体" w:hAnsi="宋体" w:eastAsia="宋体" w:cs="宋体"/>
          <w:sz w:val="30"/>
          <w:szCs w:val="30"/>
        </w:rPr>
        <w:t>规定</w:t>
      </w:r>
      <w:r>
        <w:rPr>
          <w:rFonts w:hint="eastAsia" w:ascii="宋体" w:hAnsi="宋体" w:eastAsia="宋体" w:cs="宋体"/>
          <w:sz w:val="30"/>
          <w:szCs w:val="30"/>
          <w:lang w:eastAsia="zh-CN"/>
        </w:rPr>
        <w:t>。当事人履行了</w:t>
      </w:r>
      <w:r>
        <w:rPr>
          <w:rFonts w:hint="eastAsia" w:ascii="宋体" w:hAnsi="宋体" w:eastAsia="宋体" w:cs="宋体"/>
          <w:sz w:val="30"/>
          <w:szCs w:val="30"/>
        </w:rPr>
        <w:t>《</w:t>
      </w:r>
      <w:r>
        <w:rPr>
          <w:rFonts w:hint="eastAsia" w:ascii="宋体" w:hAnsi="宋体" w:eastAsia="宋体" w:cs="宋体"/>
          <w:sz w:val="30"/>
          <w:szCs w:val="30"/>
          <w:lang w:val="en-US" w:eastAsia="zh-CN"/>
        </w:rPr>
        <w:t>医疗器械</w:t>
      </w:r>
      <w:r>
        <w:rPr>
          <w:rFonts w:hint="eastAsia" w:ascii="宋体" w:hAnsi="宋体" w:eastAsia="宋体" w:cs="宋体"/>
          <w:sz w:val="30"/>
          <w:szCs w:val="30"/>
        </w:rPr>
        <w:t>监督</w:t>
      </w:r>
      <w:r>
        <w:rPr>
          <w:rFonts w:hint="eastAsia" w:ascii="宋体" w:hAnsi="宋体" w:eastAsia="宋体" w:cs="宋体"/>
          <w:sz w:val="30"/>
          <w:szCs w:val="30"/>
          <w:lang w:val="en-US" w:eastAsia="zh-CN"/>
        </w:rPr>
        <w:t>管理</w:t>
      </w:r>
      <w:r>
        <w:rPr>
          <w:rFonts w:hint="eastAsia" w:ascii="宋体" w:hAnsi="宋体" w:eastAsia="宋体" w:cs="宋体"/>
          <w:sz w:val="30"/>
          <w:szCs w:val="30"/>
        </w:rPr>
        <w:t>条例》</w:t>
      </w:r>
      <w:r>
        <w:rPr>
          <w:rFonts w:hint="eastAsia" w:ascii="宋体" w:hAnsi="宋体" w:eastAsia="宋体" w:cs="宋体"/>
          <w:sz w:val="30"/>
          <w:szCs w:val="30"/>
          <w:lang w:eastAsia="zh-CN"/>
        </w:rPr>
        <w:t>规定的进货查验等义务，进货来源清晰，在查验中发现问题时及时向监管部门报告，有充分证据证明其不知道所使用的医疗器械不符合注册的产品技术要求、无合格证的情况，适用</w:t>
      </w:r>
      <w:r>
        <w:rPr>
          <w:rFonts w:hint="eastAsia" w:ascii="宋体" w:hAnsi="宋体" w:eastAsia="宋体" w:cs="宋体"/>
          <w:sz w:val="30"/>
          <w:szCs w:val="30"/>
        </w:rPr>
        <w:t>《</w:t>
      </w:r>
      <w:r>
        <w:rPr>
          <w:rFonts w:hint="eastAsia" w:ascii="宋体" w:hAnsi="宋体" w:eastAsia="宋体" w:cs="宋体"/>
          <w:sz w:val="30"/>
          <w:szCs w:val="30"/>
          <w:lang w:val="en-US" w:eastAsia="zh-CN"/>
        </w:rPr>
        <w:t>医疗器械</w:t>
      </w:r>
      <w:r>
        <w:rPr>
          <w:rFonts w:hint="eastAsia" w:ascii="宋体" w:hAnsi="宋体" w:eastAsia="宋体" w:cs="宋体"/>
          <w:sz w:val="30"/>
          <w:szCs w:val="30"/>
        </w:rPr>
        <w:t>监督</w:t>
      </w:r>
      <w:r>
        <w:rPr>
          <w:rFonts w:hint="eastAsia" w:ascii="宋体" w:hAnsi="宋体" w:eastAsia="宋体" w:cs="宋体"/>
          <w:sz w:val="30"/>
          <w:szCs w:val="30"/>
          <w:lang w:val="en-US" w:eastAsia="zh-CN"/>
        </w:rPr>
        <w:t>管理</w:t>
      </w:r>
      <w:r>
        <w:rPr>
          <w:rFonts w:hint="eastAsia" w:ascii="宋体" w:hAnsi="宋体" w:eastAsia="宋体" w:cs="宋体"/>
          <w:sz w:val="30"/>
          <w:szCs w:val="30"/>
        </w:rPr>
        <w:t>条例》</w:t>
      </w:r>
      <w:r>
        <w:rPr>
          <w:rFonts w:hint="eastAsia" w:ascii="宋体" w:hAnsi="宋体" w:eastAsia="宋体" w:cs="宋体"/>
          <w:sz w:val="30"/>
          <w:szCs w:val="30"/>
          <w:lang w:eastAsia="zh-CN"/>
        </w:rPr>
        <w:t>第六十六条第二款“免于处罚”的规定。</w:t>
      </w:r>
    </w:p>
    <w:p>
      <w:pPr>
        <w:ind w:firstLine="602" w:firstLineChars="200"/>
        <w:jc w:val="both"/>
        <w:rPr>
          <w:rFonts w:hint="eastAsia" w:ascii="宋体" w:hAnsi="宋体" w:eastAsia="宋体" w:cs="宋体"/>
          <w:sz w:val="30"/>
          <w:szCs w:val="30"/>
          <w:lang w:eastAsia="zh-CN"/>
        </w:rPr>
      </w:pPr>
      <w:r>
        <w:rPr>
          <w:rFonts w:hint="eastAsia" w:ascii="宋体" w:hAnsi="宋体" w:eastAsia="宋体" w:cs="宋体"/>
          <w:b/>
          <w:bCs/>
          <w:sz w:val="30"/>
          <w:szCs w:val="30"/>
          <w:lang w:eastAsia="zh-CN"/>
        </w:rPr>
        <w:t>行政处罚的内容和依据：</w:t>
      </w:r>
      <w:r>
        <w:rPr>
          <w:rFonts w:hint="eastAsia" w:ascii="宋体" w:hAnsi="宋体" w:eastAsia="宋体" w:cs="宋体"/>
          <w:sz w:val="30"/>
          <w:szCs w:val="30"/>
        </w:rPr>
        <w:t>依据《医疗器械监督管理条例》第六十</w:t>
      </w:r>
      <w:r>
        <w:rPr>
          <w:rFonts w:hint="eastAsia" w:ascii="宋体" w:hAnsi="宋体" w:eastAsia="宋体" w:cs="宋体"/>
          <w:sz w:val="30"/>
          <w:szCs w:val="30"/>
          <w:lang w:val="en-US" w:eastAsia="zh-CN"/>
        </w:rPr>
        <w:t>六</w:t>
      </w:r>
      <w:r>
        <w:rPr>
          <w:rFonts w:hint="eastAsia" w:ascii="宋体" w:hAnsi="宋体" w:eastAsia="宋体" w:cs="宋体"/>
          <w:sz w:val="30"/>
          <w:szCs w:val="30"/>
        </w:rPr>
        <w:t>条</w:t>
      </w:r>
      <w:r>
        <w:rPr>
          <w:rFonts w:hint="eastAsia" w:ascii="宋体" w:hAnsi="宋体" w:eastAsia="宋体" w:cs="宋体"/>
          <w:sz w:val="30"/>
          <w:szCs w:val="30"/>
          <w:lang w:val="en-US" w:eastAsia="zh-CN"/>
        </w:rPr>
        <w:t>第一款第一项</w:t>
      </w:r>
      <w:r>
        <w:rPr>
          <w:rFonts w:hint="eastAsia" w:ascii="宋体" w:hAnsi="宋体" w:eastAsia="宋体" w:cs="宋体"/>
          <w:sz w:val="30"/>
          <w:szCs w:val="30"/>
          <w:lang w:eastAsia="zh-CN"/>
        </w:rPr>
        <w:t>“</w:t>
      </w:r>
      <w:r>
        <w:rPr>
          <w:rFonts w:hint="eastAsia" w:ascii="宋体" w:hAnsi="宋体" w:eastAsia="宋体" w:cs="宋体"/>
          <w:sz w:val="30"/>
          <w:szCs w:val="30"/>
        </w:rPr>
        <w:t>生产、经营、使用不符合强制性标准或者不符合经注册或者备案的产品技术要求的医疗器械的</w:t>
      </w:r>
      <w:r>
        <w:rPr>
          <w:rFonts w:hint="eastAsia" w:ascii="宋体" w:hAnsi="宋体" w:eastAsia="宋体" w:cs="宋体"/>
          <w:sz w:val="30"/>
          <w:szCs w:val="30"/>
          <w:lang w:eastAsia="zh-CN"/>
        </w:rPr>
        <w:t>”、第三项“</w:t>
      </w:r>
      <w:r>
        <w:rPr>
          <w:rFonts w:hint="eastAsia" w:ascii="宋体" w:hAnsi="宋体" w:eastAsia="宋体" w:cs="宋体"/>
          <w:sz w:val="30"/>
          <w:szCs w:val="30"/>
        </w:rPr>
        <w:t>经营、使用无合格证明文件、过期、失效、淘汰的医疗器械，或者使用未依法注册的医疗器械的</w:t>
      </w:r>
      <w:r>
        <w:rPr>
          <w:rFonts w:hint="eastAsia" w:ascii="宋体" w:hAnsi="宋体" w:eastAsia="宋体" w:cs="宋体"/>
          <w:sz w:val="30"/>
          <w:szCs w:val="30"/>
          <w:lang w:eastAsia="zh-CN"/>
        </w:rPr>
        <w:t>”</w:t>
      </w:r>
      <w:r>
        <w:rPr>
          <w:rFonts w:hint="eastAsia" w:ascii="宋体" w:hAnsi="宋体" w:eastAsia="宋体" w:cs="宋体"/>
          <w:sz w:val="30"/>
          <w:szCs w:val="30"/>
        </w:rPr>
        <w:t>由县级以上人民政府食品药品监督管理部门责令改正，没收违法生产的医疗器械;违法生产、经营或者使用的医疗器械货值金额1万元以上的，并处货值金额5倍以上10倍以下罚款</w:t>
      </w:r>
      <w:r>
        <w:rPr>
          <w:rFonts w:hint="eastAsia" w:ascii="宋体" w:hAnsi="宋体" w:eastAsia="宋体" w:cs="宋体"/>
          <w:sz w:val="30"/>
          <w:szCs w:val="30"/>
          <w:lang w:eastAsia="zh-CN"/>
        </w:rPr>
        <w:t>；</w:t>
      </w:r>
      <w:r>
        <w:rPr>
          <w:rFonts w:hint="eastAsia" w:ascii="宋体" w:hAnsi="宋体" w:eastAsia="宋体" w:cs="宋体"/>
          <w:sz w:val="30"/>
          <w:szCs w:val="30"/>
        </w:rPr>
        <w:t>《医疗器械监督管理条例》第六十</w:t>
      </w:r>
      <w:r>
        <w:rPr>
          <w:rFonts w:hint="eastAsia" w:ascii="宋体" w:hAnsi="宋体" w:eastAsia="宋体" w:cs="宋体"/>
          <w:sz w:val="30"/>
          <w:szCs w:val="30"/>
          <w:lang w:val="en-US" w:eastAsia="zh-CN"/>
        </w:rPr>
        <w:t>六</w:t>
      </w:r>
      <w:r>
        <w:rPr>
          <w:rFonts w:hint="eastAsia" w:ascii="宋体" w:hAnsi="宋体" w:eastAsia="宋体" w:cs="宋体"/>
          <w:sz w:val="30"/>
          <w:szCs w:val="30"/>
        </w:rPr>
        <w:t>条</w:t>
      </w:r>
      <w:r>
        <w:rPr>
          <w:rFonts w:hint="eastAsia" w:ascii="宋体" w:hAnsi="宋体" w:eastAsia="宋体" w:cs="宋体"/>
          <w:sz w:val="30"/>
          <w:szCs w:val="30"/>
          <w:lang w:eastAsia="zh-CN"/>
        </w:rPr>
        <w:t>第二款“</w:t>
      </w:r>
      <w:r>
        <w:rPr>
          <w:rFonts w:hint="eastAsia" w:ascii="宋体" w:hAnsi="宋体" w:eastAsia="宋体" w:cs="宋体"/>
          <w:sz w:val="30"/>
          <w:szCs w:val="30"/>
        </w:rPr>
        <w:t>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w:t>
      </w:r>
      <w:r>
        <w:rPr>
          <w:rFonts w:hint="eastAsia" w:ascii="宋体" w:hAnsi="宋体" w:eastAsia="宋体" w:cs="宋体"/>
          <w:sz w:val="30"/>
          <w:szCs w:val="30"/>
          <w:lang w:eastAsia="zh-CN"/>
        </w:rPr>
        <w:t>”的规定，</w:t>
      </w:r>
      <w:r>
        <w:rPr>
          <w:rFonts w:hint="eastAsia" w:ascii="宋体" w:hAnsi="宋体" w:cs="宋体"/>
          <w:sz w:val="30"/>
          <w:szCs w:val="30"/>
          <w:lang w:eastAsia="zh-CN"/>
        </w:rPr>
        <w:t>作</w:t>
      </w:r>
      <w:r>
        <w:rPr>
          <w:rFonts w:hint="eastAsia" w:ascii="宋体" w:hAnsi="宋体" w:eastAsia="宋体" w:cs="宋体"/>
          <w:sz w:val="30"/>
          <w:szCs w:val="30"/>
          <w:lang w:eastAsia="zh-CN"/>
        </w:rPr>
        <w:t>如下处罚：</w:t>
      </w:r>
      <w:r>
        <w:rPr>
          <w:rFonts w:hint="eastAsia" w:ascii="宋体" w:hAnsi="宋体" w:eastAsia="宋体" w:cs="宋体"/>
          <w:sz w:val="30"/>
          <w:szCs w:val="30"/>
          <w:lang w:val="en-US" w:eastAsia="zh-CN"/>
        </w:rPr>
        <w:t>依法没收当事人库存的6套</w:t>
      </w:r>
      <w:r>
        <w:rPr>
          <w:rFonts w:hint="eastAsia" w:ascii="宋体" w:hAnsi="宋体" w:eastAsia="宋体" w:cs="宋体"/>
          <w:sz w:val="30"/>
          <w:szCs w:val="30"/>
          <w:lang w:eastAsia="zh-CN"/>
        </w:rPr>
        <w:t>标注为一次性射频等离子体手术电极</w:t>
      </w:r>
      <w:r>
        <w:rPr>
          <w:rFonts w:hint="eastAsia" w:ascii="宋体" w:hAnsi="宋体" w:eastAsia="宋体" w:cs="宋体"/>
          <w:sz w:val="30"/>
          <w:szCs w:val="30"/>
          <w:lang w:val="en-US" w:eastAsia="zh-CN"/>
        </w:rPr>
        <w:t>MC302，免予罚款。</w:t>
      </w:r>
    </w:p>
    <w:p>
      <w:pPr>
        <w:ind w:firstLine="602" w:firstLineChars="200"/>
        <w:jc w:val="both"/>
        <w:rPr>
          <w:rFonts w:hint="eastAsia" w:ascii="宋体" w:hAnsi="宋体" w:eastAsia="宋体" w:cs="宋体"/>
          <w:sz w:val="30"/>
          <w:szCs w:val="30"/>
        </w:rPr>
      </w:pPr>
      <w:r>
        <w:rPr>
          <w:rFonts w:hint="eastAsia" w:ascii="宋体" w:hAnsi="宋体" w:eastAsia="宋体" w:cs="宋体"/>
          <w:b/>
          <w:bCs/>
          <w:sz w:val="30"/>
          <w:szCs w:val="30"/>
          <w:lang w:eastAsia="zh-CN"/>
        </w:rPr>
        <w:t>处罚意见：</w:t>
      </w:r>
      <w:r>
        <w:rPr>
          <w:rFonts w:hint="eastAsia" w:ascii="宋体" w:hAnsi="宋体" w:eastAsia="宋体" w:cs="宋体"/>
          <w:sz w:val="30"/>
          <w:szCs w:val="30"/>
          <w:lang w:val="en-US" w:eastAsia="zh-CN"/>
        </w:rPr>
        <w:t>没收佛山市中医院涉案的6套</w:t>
      </w:r>
      <w:r>
        <w:rPr>
          <w:rFonts w:hint="eastAsia" w:ascii="宋体" w:hAnsi="宋体" w:eastAsia="宋体" w:cs="宋体"/>
          <w:sz w:val="30"/>
          <w:szCs w:val="30"/>
          <w:lang w:eastAsia="zh-CN"/>
        </w:rPr>
        <w:t>标注为一次性射频等离子体手术电极</w:t>
      </w:r>
      <w:r>
        <w:rPr>
          <w:rFonts w:hint="eastAsia" w:ascii="宋体" w:hAnsi="宋体" w:eastAsia="宋体" w:cs="宋体"/>
          <w:sz w:val="30"/>
          <w:szCs w:val="30"/>
          <w:lang w:val="en-US" w:eastAsia="zh-CN"/>
        </w:rPr>
        <w:t>MC302，免予罚款。</w:t>
      </w:r>
    </w:p>
    <w:p>
      <w:pPr>
        <w:ind w:firstLine="602" w:firstLineChars="200"/>
        <w:jc w:val="both"/>
        <w:rPr>
          <w:rFonts w:hint="eastAsia" w:ascii="宋体" w:hAnsi="宋体" w:eastAsia="宋体" w:cs="宋体"/>
          <w:sz w:val="30"/>
          <w:szCs w:val="30"/>
          <w:lang w:eastAsia="zh-CN"/>
        </w:rPr>
      </w:pPr>
      <w:r>
        <w:rPr>
          <w:rFonts w:hint="eastAsia" w:ascii="宋体" w:hAnsi="宋体" w:eastAsia="宋体" w:cs="宋体"/>
          <w:b/>
          <w:bCs/>
          <w:sz w:val="30"/>
          <w:szCs w:val="30"/>
          <w:lang w:eastAsia="zh-CN"/>
        </w:rPr>
        <w:t>行政处罚的履行方式和期限:</w:t>
      </w:r>
      <w:r>
        <w:rPr>
          <w:rFonts w:hint="eastAsia" w:ascii="宋体" w:hAnsi="宋体" w:eastAsia="宋体" w:cs="宋体"/>
          <w:sz w:val="30"/>
          <w:szCs w:val="30"/>
          <w:lang w:val="en-US" w:eastAsia="zh-CN"/>
        </w:rPr>
        <w:t>没收佛山市中医院涉案的6套</w:t>
      </w:r>
      <w:r>
        <w:rPr>
          <w:rFonts w:hint="eastAsia" w:ascii="宋体" w:hAnsi="宋体" w:eastAsia="宋体" w:cs="宋体"/>
          <w:sz w:val="30"/>
          <w:szCs w:val="30"/>
          <w:lang w:eastAsia="zh-CN"/>
        </w:rPr>
        <w:t>标注为一次性射频等离子体手术电极</w:t>
      </w:r>
      <w:r>
        <w:rPr>
          <w:rFonts w:hint="eastAsia" w:ascii="宋体" w:hAnsi="宋体" w:eastAsia="宋体" w:cs="宋体"/>
          <w:sz w:val="30"/>
          <w:szCs w:val="30"/>
          <w:lang w:val="en-US" w:eastAsia="zh-CN"/>
        </w:rPr>
        <w:t>MC302。</w:t>
      </w:r>
    </w:p>
    <w:p>
      <w:pPr>
        <w:ind w:firstLine="602" w:firstLineChars="200"/>
        <w:jc w:val="both"/>
        <w:rPr>
          <w:rFonts w:hint="eastAsia" w:ascii="宋体" w:hAnsi="宋体" w:eastAsia="宋体" w:cs="宋体"/>
          <w:sz w:val="30"/>
          <w:szCs w:val="30"/>
          <w:lang w:val="en-US" w:eastAsia="zh-CN"/>
        </w:rPr>
      </w:pPr>
      <w:r>
        <w:rPr>
          <w:rFonts w:hint="eastAsia" w:ascii="宋体" w:hAnsi="宋体" w:eastAsia="宋体" w:cs="宋体"/>
          <w:b/>
          <w:bCs/>
          <w:sz w:val="30"/>
          <w:szCs w:val="30"/>
          <w:lang w:eastAsia="zh-CN"/>
        </w:rPr>
        <w:t>救济途径和期限:</w:t>
      </w:r>
      <w:r>
        <w:rPr>
          <w:rFonts w:hint="eastAsia" w:ascii="宋体" w:hAnsi="宋体" w:eastAsia="宋体" w:cs="宋体"/>
          <w:sz w:val="30"/>
          <w:szCs w:val="30"/>
        </w:rPr>
        <w:t>如不服本处罚决定，可在</w:t>
      </w:r>
      <w:r>
        <w:rPr>
          <w:rFonts w:hint="eastAsia" w:ascii="宋体" w:hAnsi="宋体" w:eastAsia="宋体" w:cs="宋体"/>
          <w:sz w:val="30"/>
          <w:szCs w:val="30"/>
          <w:lang w:eastAsia="zh-CN"/>
        </w:rPr>
        <w:t>收到</w:t>
      </w:r>
      <w:r>
        <w:rPr>
          <w:rFonts w:hint="eastAsia" w:ascii="宋体" w:hAnsi="宋体" w:eastAsia="宋体" w:cs="宋体"/>
          <w:sz w:val="30"/>
          <w:szCs w:val="30"/>
        </w:rPr>
        <w:t>本处罚决定书之日起60日内向</w:t>
      </w:r>
      <w:r>
        <w:rPr>
          <w:rFonts w:hint="eastAsia" w:ascii="宋体" w:hAnsi="宋体" w:eastAsia="宋体" w:cs="宋体"/>
          <w:sz w:val="30"/>
          <w:szCs w:val="30"/>
          <w:lang w:val="en-US" w:eastAsia="zh-CN"/>
        </w:rPr>
        <w:t>佛山市人民政府提出行政复议申请，受理地址：佛山市禅城区汾江中路211号市公共法律服务中心（市司法局一楼南侧）；</w:t>
      </w:r>
      <w:r>
        <w:rPr>
          <w:rFonts w:hint="eastAsia" w:ascii="宋体" w:hAnsi="宋体" w:eastAsia="宋体" w:cs="宋体"/>
          <w:sz w:val="30"/>
          <w:szCs w:val="30"/>
        </w:rPr>
        <w:t>也可以于6个月内依法向佛山市顺德区人民法院提起行政诉讼。</w:t>
      </w:r>
    </w:p>
    <w:p>
      <w:pPr>
        <w:jc w:val="both"/>
        <w:rPr>
          <w:rFonts w:hint="eastAsia" w:ascii="宋体" w:hAnsi="宋体" w:eastAsia="宋体" w:cs="宋体"/>
          <w:sz w:val="30"/>
          <w:szCs w:val="30"/>
        </w:rPr>
      </w:pPr>
    </w:p>
    <w:p>
      <w:pPr>
        <w:jc w:val="both"/>
        <w:rPr>
          <w:rFonts w:hint="eastAsia" w:ascii="宋体" w:hAnsi="宋体" w:eastAsia="宋体" w:cs="宋体"/>
          <w:sz w:val="30"/>
          <w:szCs w:val="30"/>
          <w:lang w:eastAsia="zh-CN"/>
        </w:rPr>
      </w:pPr>
    </w:p>
    <w:p>
      <w:pPr>
        <w:ind w:firstLine="4500" w:firstLineChars="15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佛山市市场监督管理局</w:t>
      </w:r>
    </w:p>
    <w:p>
      <w:pPr>
        <w:jc w:val="both"/>
        <w:rPr>
          <w:rFonts w:hint="eastAsia" w:ascii="宋体" w:hAnsi="宋体" w:eastAsia="宋体" w:cs="宋体"/>
          <w:sz w:val="30"/>
          <w:szCs w:val="30"/>
          <w:lang w:eastAsia="zh-CN"/>
        </w:rPr>
      </w:pPr>
      <w:r>
        <w:rPr>
          <w:rFonts w:hint="eastAsia" w:ascii="宋体" w:hAnsi="宋体" w:eastAsia="宋体" w:cs="宋体"/>
          <w:sz w:val="30"/>
          <w:szCs w:val="30"/>
          <w:lang w:val="en-US" w:eastAsia="zh-CN"/>
        </w:rPr>
        <w:t xml:space="preserve">                                2021</w:t>
      </w:r>
      <w:r>
        <w:rPr>
          <w:rFonts w:hint="eastAsia" w:ascii="宋体" w:hAnsi="宋体" w:eastAsia="宋体" w:cs="宋体"/>
          <w:sz w:val="30"/>
          <w:szCs w:val="30"/>
          <w:lang w:eastAsia="zh-CN"/>
        </w:rPr>
        <w:t>年</w:t>
      </w: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月</w:t>
      </w:r>
      <w:r>
        <w:rPr>
          <w:rFonts w:hint="eastAsia" w:ascii="宋体" w:hAnsi="宋体" w:cs="宋体"/>
          <w:sz w:val="30"/>
          <w:szCs w:val="30"/>
          <w:lang w:val="en-US" w:eastAsia="zh-CN"/>
        </w:rPr>
        <w:t>1</w:t>
      </w:r>
      <w:r>
        <w:rPr>
          <w:rFonts w:hint="eastAsia" w:ascii="宋体" w:hAnsi="宋体" w:eastAsia="宋体" w:cs="宋体"/>
          <w:sz w:val="30"/>
          <w:szCs w:val="30"/>
          <w:lang w:eastAsia="zh-CN"/>
        </w:rPr>
        <w:t>日</w:t>
      </w:r>
    </w:p>
    <w:p>
      <w:pPr>
        <w:jc w:val="both"/>
        <w:rPr>
          <w:rFonts w:hint="eastAsia" w:ascii="宋体" w:hAnsi="宋体" w:eastAsia="宋体" w:cs="宋体"/>
          <w:sz w:val="30"/>
          <w:szCs w:val="30"/>
          <w:lang w:eastAsia="zh-CN"/>
        </w:rPr>
      </w:pPr>
    </w:p>
    <w:p>
      <w:pPr>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（注：我局将按规定向社会公开本行政处罚决定信息。）</w:t>
      </w:r>
    </w:p>
    <w:p>
      <w:pPr>
        <w:jc w:val="both"/>
        <w:rPr>
          <w:rFonts w:hint="eastAsia" w:ascii="宋体" w:hAnsi="宋体" w:eastAsia="宋体" w:cs="宋体"/>
          <w:sz w:val="30"/>
          <w:szCs w:val="3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eastAsia="zh-CN"/>
      </w:rPr>
    </w:pPr>
    <w:r>
      <w:rPr>
        <w:sz w:val="30"/>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5302250" cy="12700"/>
              <wp:effectExtent l="9525" t="9525" r="22225" b="15875"/>
              <wp:wrapNone/>
              <wp:docPr id="1" name="直接连接符 1"/>
              <wp:cNvGraphicFramePr/>
              <a:graphic xmlns:a="http://schemas.openxmlformats.org/drawingml/2006/main">
                <a:graphicData uri="http://schemas.microsoft.com/office/word/2010/wordprocessingShape">
                  <wps:wsp>
                    <wps:cNvCnPr/>
                    <wps:spPr>
                      <a:xfrm>
                        <a:off x="0" y="0"/>
                        <a:ext cx="5302250" cy="12700"/>
                      </a:xfrm>
                      <a:prstGeom prst="line">
                        <a:avLst/>
                      </a:prstGeom>
                      <a:ln w="19050" cap="sq"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0pt;margin-top:8.55pt;height:1pt;width:417.5pt;z-index:251659264;mso-width-relative:page;mso-height-relative:page;" filled="f" stroked="t" coordsize="21600,21600" o:gfxdata="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9ZWpNQAAAAGAQAADwAAAAAA&#10;AAABACAAAAAiAAAAZHJzL2Rvd25yZXYueG1sUEsBAhQAFAAAAAgAh07iQCKAL8zeAQAAmgMAAA4A&#10;AAAAAAAAAQAgAAAAIwEAAGRycy9lMm9Eb2MueG1sUEsFBgAAAAAGAAYAWQEAAHMFAAAAAA==&#10;">
              <v:fill on="f" focussize="0,0"/>
              <v:stroke weight="1.5pt" color="#000000" joinstyle="round" dashstyle="1 1" endcap="square"/>
              <v:imagedata o:title=""/>
              <o:lock v:ext="edit" aspectratio="f"/>
            </v:line>
          </w:pict>
        </mc:Fallback>
      </mc:AlternateContent>
    </w:r>
  </w:p>
  <w:p>
    <w:pPr>
      <w:spacing w:line="420" w:lineRule="exact"/>
      <w:rPr>
        <w:lang w:eastAsia="zh-CN"/>
      </w:rPr>
    </w:pPr>
    <w:r>
      <w:rPr>
        <w:rFonts w:hint="eastAsia" w:ascii="楷体" w:hAnsi="楷体" w:eastAsia="楷体" w:cs="楷体"/>
        <w:sz w:val="30"/>
        <w:lang w:val="en-US" w:eastAsia="zh-CN"/>
      </w:rPr>
      <w:t xml:space="preserve">  </w:t>
    </w:r>
    <w:r>
      <w:rPr>
        <w:rFonts w:hint="eastAsia" w:ascii="楷体" w:hAnsi="楷体" w:eastAsia="楷体" w:cs="楷体"/>
        <w:sz w:val="30"/>
        <w:lang w:eastAsia="zh-CN"/>
      </w:rPr>
      <w:t xml:space="preserve">本文书一式两份，一份送达，一份归档。      </w:t>
    </w:r>
    <w:r>
      <w:rPr>
        <w:rFonts w:hint="eastAsia" w:ascii="楷体" w:hAnsi="楷体" w:eastAsia="楷体"/>
        <w:sz w:val="28"/>
        <w:szCs w:val="28"/>
        <w:lang w:eastAsia="zh-CN"/>
      </w:rPr>
      <w:t>第</w:t>
    </w:r>
    <w:r>
      <w:rPr>
        <w:rFonts w:ascii="楷体" w:hAnsi="楷体" w:eastAsia="楷体"/>
        <w:sz w:val="28"/>
        <w:szCs w:val="28"/>
      </w:rPr>
      <w:fldChar w:fldCharType="begin"/>
    </w:r>
    <w:r>
      <w:rPr>
        <w:rStyle w:val="8"/>
        <w:rFonts w:ascii="楷体" w:hAnsi="楷体" w:eastAsia="楷体"/>
        <w:sz w:val="28"/>
        <w:szCs w:val="28"/>
      </w:rPr>
      <w:instrText xml:space="preserve"> PAGE </w:instrText>
    </w:r>
    <w:r>
      <w:rPr>
        <w:rFonts w:ascii="楷体" w:hAnsi="楷体" w:eastAsia="楷体"/>
        <w:sz w:val="28"/>
        <w:szCs w:val="28"/>
      </w:rPr>
      <w:fldChar w:fldCharType="separate"/>
    </w:r>
    <w:r>
      <w:rPr>
        <w:rStyle w:val="8"/>
        <w:rFonts w:ascii="楷体" w:hAnsi="楷体" w:eastAsia="楷体"/>
        <w:sz w:val="28"/>
        <w:szCs w:val="28"/>
      </w:rPr>
      <w:t>1</w:t>
    </w:r>
    <w:r>
      <w:rPr>
        <w:rFonts w:ascii="楷体" w:hAnsi="楷体" w:eastAsia="楷体"/>
        <w:sz w:val="28"/>
        <w:szCs w:val="28"/>
      </w:rPr>
      <w:fldChar w:fldCharType="end"/>
    </w:r>
    <w:r>
      <w:rPr>
        <w:rStyle w:val="8"/>
        <w:rFonts w:hint="eastAsia" w:ascii="楷体" w:hAnsi="楷体" w:eastAsia="楷体"/>
        <w:sz w:val="28"/>
        <w:szCs w:val="28"/>
        <w:lang w:eastAsia="zh-CN"/>
      </w:rPr>
      <w:t>页共</w:t>
    </w:r>
    <w:r>
      <w:rPr>
        <w:rFonts w:ascii="楷体" w:hAnsi="楷体" w:eastAsia="楷体"/>
        <w:sz w:val="28"/>
        <w:szCs w:val="28"/>
      </w:rPr>
      <w:fldChar w:fldCharType="begin"/>
    </w:r>
    <w:r>
      <w:rPr>
        <w:rStyle w:val="8"/>
        <w:rFonts w:ascii="楷体" w:hAnsi="楷体" w:eastAsia="楷体"/>
        <w:sz w:val="28"/>
        <w:szCs w:val="28"/>
      </w:rPr>
      <w:instrText xml:space="preserve"> NUMPAGES </w:instrText>
    </w:r>
    <w:r>
      <w:rPr>
        <w:rFonts w:ascii="楷体" w:hAnsi="楷体" w:eastAsia="楷体"/>
        <w:sz w:val="28"/>
        <w:szCs w:val="28"/>
      </w:rPr>
      <w:fldChar w:fldCharType="separate"/>
    </w:r>
    <w:r>
      <w:rPr>
        <w:rStyle w:val="8"/>
        <w:rFonts w:ascii="楷体" w:hAnsi="楷体" w:eastAsia="楷体"/>
        <w:sz w:val="28"/>
        <w:szCs w:val="28"/>
      </w:rPr>
      <w:t>4</w:t>
    </w:r>
    <w:r>
      <w:rPr>
        <w:rFonts w:ascii="楷体" w:hAnsi="楷体" w:eastAsia="楷体"/>
        <w:sz w:val="28"/>
        <w:szCs w:val="28"/>
      </w:rPr>
      <w:fldChar w:fldCharType="end"/>
    </w:r>
    <w:r>
      <w:rPr>
        <w:rStyle w:val="8"/>
        <w:rFonts w:hint="eastAsia" w:ascii="楷体" w:hAnsi="楷体" w:eastAsia="楷体"/>
        <w:sz w:val="28"/>
        <w:szCs w:val="28"/>
        <w:lang w:eastAsia="zh-CN"/>
      </w:rPr>
      <w:t>页</w:t>
    </w:r>
  </w:p>
  <w:p>
    <w:pPr>
      <w:spacing w:line="14" w:lineRule="auto"/>
      <w:rPr>
        <w:lang w:eastAsia="zh-CN"/>
      </w:rPr>
    </w:pPr>
    <w:r>
      <w:rPr>
        <w:sz w:val="30"/>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3810</wp:posOffset>
              </wp:positionV>
              <wp:extent cx="5302250" cy="12700"/>
              <wp:effectExtent l="9525" t="9525" r="22225" b="15875"/>
              <wp:wrapNone/>
              <wp:docPr id="2" name="直接连接符 2"/>
              <wp:cNvGraphicFramePr/>
              <a:graphic xmlns:a="http://schemas.openxmlformats.org/drawingml/2006/main">
                <a:graphicData uri="http://schemas.microsoft.com/office/word/2010/wordprocessingShape">
                  <wps:wsp>
                    <wps:cNvCnPr/>
                    <wps:spPr>
                      <a:xfrm>
                        <a:off x="0" y="0"/>
                        <a:ext cx="5302250" cy="12700"/>
                      </a:xfrm>
                      <a:prstGeom prst="line">
                        <a:avLst/>
                      </a:prstGeom>
                      <a:ln w="19050" cap="sq"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1.6pt;margin-top:0.3pt;height:1pt;width:417.5pt;z-index:251658240;mso-width-relative:page;mso-height-relative:page;" filled="f" stroked="t" coordsize="21600,21600" o:gfxdata="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4ZIXt1QAAAAUBAAAPAAAA&#10;AAAAAAEAIAAAACIAAABkcnMvZG93bnJldi54bWxQSwECFAAUAAAACACHTuJA5G+AtN8BAACaAwAA&#10;DgAAAAAAAAABACAAAAAkAQAAZHJzL2Uyb0RvYy54bWxQSwUGAAAAAAYABgBZAQAAdQUAAAAA&#10;">
              <v:fill on="f" focussize="0,0"/>
              <v:stroke weight="1.5pt" color="#000000" joinstyle="round" dashstyle="1 1" endcap="square"/>
              <v:imagedata o:title=""/>
              <o:lock v:ext="edit" aspectratio="f"/>
            </v:line>
          </w:pict>
        </mc:Fallback>
      </mc:AlternateContent>
    </w:r>
  </w:p>
  <w:p>
    <w:pPr>
      <w:pStyle w:val="6"/>
      <w:rPr>
        <w:rFonts w:hint="eastAsia"/>
        <w:lang w:eastAsia="zh-CN"/>
      </w:rPr>
    </w:pPr>
  </w:p>
  <w:p>
    <w:pPr>
      <w:pStyle w:val="6"/>
      <w:jc w:val="right"/>
      <w:rPr>
        <w:rFonts w:hint="eastAsia" w:ascii="楷体" w:hAnsi="楷体" w:eastAsia="楷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A742F"/>
    <w:rsid w:val="005D22A7"/>
    <w:rsid w:val="00CF120E"/>
    <w:rsid w:val="026A3C2C"/>
    <w:rsid w:val="02CE50A2"/>
    <w:rsid w:val="03271C13"/>
    <w:rsid w:val="03403136"/>
    <w:rsid w:val="03A335D0"/>
    <w:rsid w:val="062B63B9"/>
    <w:rsid w:val="07AB64A6"/>
    <w:rsid w:val="081C6574"/>
    <w:rsid w:val="08C8319A"/>
    <w:rsid w:val="0978495E"/>
    <w:rsid w:val="0A5619CE"/>
    <w:rsid w:val="0AA87940"/>
    <w:rsid w:val="0AAA01EB"/>
    <w:rsid w:val="0B605573"/>
    <w:rsid w:val="0BE63BA3"/>
    <w:rsid w:val="0D091490"/>
    <w:rsid w:val="0DA46D35"/>
    <w:rsid w:val="0E2C457B"/>
    <w:rsid w:val="0E310F42"/>
    <w:rsid w:val="0E345A00"/>
    <w:rsid w:val="0E46088A"/>
    <w:rsid w:val="0FFE4E75"/>
    <w:rsid w:val="103C788B"/>
    <w:rsid w:val="105A564E"/>
    <w:rsid w:val="108036D1"/>
    <w:rsid w:val="10AA3BEB"/>
    <w:rsid w:val="11A36133"/>
    <w:rsid w:val="12744829"/>
    <w:rsid w:val="127C7301"/>
    <w:rsid w:val="13643A84"/>
    <w:rsid w:val="13944CE9"/>
    <w:rsid w:val="13BA6E6D"/>
    <w:rsid w:val="14353B71"/>
    <w:rsid w:val="147A507F"/>
    <w:rsid w:val="14CB1191"/>
    <w:rsid w:val="157B6800"/>
    <w:rsid w:val="16497252"/>
    <w:rsid w:val="16A0328E"/>
    <w:rsid w:val="16A90B79"/>
    <w:rsid w:val="17313E22"/>
    <w:rsid w:val="182178C1"/>
    <w:rsid w:val="18A7366D"/>
    <w:rsid w:val="18DC6ADA"/>
    <w:rsid w:val="19E62DA8"/>
    <w:rsid w:val="1A527B86"/>
    <w:rsid w:val="1B841532"/>
    <w:rsid w:val="1BDA2E22"/>
    <w:rsid w:val="1C98770C"/>
    <w:rsid w:val="1D042AE7"/>
    <w:rsid w:val="1DBD69A7"/>
    <w:rsid w:val="1E51149E"/>
    <w:rsid w:val="1E8069B1"/>
    <w:rsid w:val="1E8B0AE2"/>
    <w:rsid w:val="1E95069C"/>
    <w:rsid w:val="1EB72578"/>
    <w:rsid w:val="1EBF6808"/>
    <w:rsid w:val="1F643C48"/>
    <w:rsid w:val="21575FFC"/>
    <w:rsid w:val="215828A5"/>
    <w:rsid w:val="21624CC9"/>
    <w:rsid w:val="21BA11CD"/>
    <w:rsid w:val="22300E8E"/>
    <w:rsid w:val="22E17F71"/>
    <w:rsid w:val="230A429B"/>
    <w:rsid w:val="23A70537"/>
    <w:rsid w:val="25065339"/>
    <w:rsid w:val="254E774E"/>
    <w:rsid w:val="265E6BC0"/>
    <w:rsid w:val="28486B75"/>
    <w:rsid w:val="28974DDE"/>
    <w:rsid w:val="2A652EFD"/>
    <w:rsid w:val="2AC25C9D"/>
    <w:rsid w:val="2B4C27C9"/>
    <w:rsid w:val="2B7B5CF8"/>
    <w:rsid w:val="2C7D0044"/>
    <w:rsid w:val="2DAE07F7"/>
    <w:rsid w:val="2E344A38"/>
    <w:rsid w:val="2F9F28BE"/>
    <w:rsid w:val="300B1352"/>
    <w:rsid w:val="315A742F"/>
    <w:rsid w:val="317230D9"/>
    <w:rsid w:val="31B66AD1"/>
    <w:rsid w:val="31DE216E"/>
    <w:rsid w:val="32A06BD7"/>
    <w:rsid w:val="33131CB3"/>
    <w:rsid w:val="338049B4"/>
    <w:rsid w:val="33A96EE4"/>
    <w:rsid w:val="33F3326B"/>
    <w:rsid w:val="35E11777"/>
    <w:rsid w:val="3604355B"/>
    <w:rsid w:val="36A30DA6"/>
    <w:rsid w:val="379F1CBA"/>
    <w:rsid w:val="38F50217"/>
    <w:rsid w:val="3984323C"/>
    <w:rsid w:val="39D022E0"/>
    <w:rsid w:val="3A8A7B0C"/>
    <w:rsid w:val="3B68321E"/>
    <w:rsid w:val="3B915FBE"/>
    <w:rsid w:val="3C9A2D12"/>
    <w:rsid w:val="3D2565A4"/>
    <w:rsid w:val="3F0B6F15"/>
    <w:rsid w:val="3F8A7617"/>
    <w:rsid w:val="40A63B25"/>
    <w:rsid w:val="42047975"/>
    <w:rsid w:val="42CB6F73"/>
    <w:rsid w:val="42EE543E"/>
    <w:rsid w:val="43BC3E83"/>
    <w:rsid w:val="446717A8"/>
    <w:rsid w:val="4484339E"/>
    <w:rsid w:val="44CB1EBF"/>
    <w:rsid w:val="44F24580"/>
    <w:rsid w:val="45F03110"/>
    <w:rsid w:val="461022E4"/>
    <w:rsid w:val="46C93B61"/>
    <w:rsid w:val="477D57BF"/>
    <w:rsid w:val="478B26B9"/>
    <w:rsid w:val="48A109FE"/>
    <w:rsid w:val="4989374E"/>
    <w:rsid w:val="49D34E64"/>
    <w:rsid w:val="4A4E7556"/>
    <w:rsid w:val="4AA12F3F"/>
    <w:rsid w:val="4B762311"/>
    <w:rsid w:val="4C44072F"/>
    <w:rsid w:val="4C95637C"/>
    <w:rsid w:val="4CC067B8"/>
    <w:rsid w:val="4D2C0C68"/>
    <w:rsid w:val="4DA40FB6"/>
    <w:rsid w:val="4F344F8F"/>
    <w:rsid w:val="4F734BB5"/>
    <w:rsid w:val="4F8F2B16"/>
    <w:rsid w:val="4FD8476C"/>
    <w:rsid w:val="502E23C9"/>
    <w:rsid w:val="503C2816"/>
    <w:rsid w:val="50EA6354"/>
    <w:rsid w:val="518A507A"/>
    <w:rsid w:val="51F63E34"/>
    <w:rsid w:val="528762C8"/>
    <w:rsid w:val="52CE46B4"/>
    <w:rsid w:val="52DB60E6"/>
    <w:rsid w:val="53BB66BE"/>
    <w:rsid w:val="54024EA8"/>
    <w:rsid w:val="54533274"/>
    <w:rsid w:val="55A658C9"/>
    <w:rsid w:val="55AA47A6"/>
    <w:rsid w:val="55B16D6C"/>
    <w:rsid w:val="55F019CB"/>
    <w:rsid w:val="55F94E5A"/>
    <w:rsid w:val="568427BC"/>
    <w:rsid w:val="56995C3C"/>
    <w:rsid w:val="56AA76DB"/>
    <w:rsid w:val="56AB48E4"/>
    <w:rsid w:val="57656EDC"/>
    <w:rsid w:val="5799710A"/>
    <w:rsid w:val="57C34DDA"/>
    <w:rsid w:val="58B7210C"/>
    <w:rsid w:val="590867E7"/>
    <w:rsid w:val="591D7785"/>
    <w:rsid w:val="59F75E03"/>
    <w:rsid w:val="5A0E1A94"/>
    <w:rsid w:val="5A1E780D"/>
    <w:rsid w:val="5A3E27B6"/>
    <w:rsid w:val="5E870D55"/>
    <w:rsid w:val="5EC34DF0"/>
    <w:rsid w:val="5F120E28"/>
    <w:rsid w:val="5FD178D4"/>
    <w:rsid w:val="607360E9"/>
    <w:rsid w:val="60FC4D94"/>
    <w:rsid w:val="62011275"/>
    <w:rsid w:val="625D08D4"/>
    <w:rsid w:val="6261438C"/>
    <w:rsid w:val="635E03FF"/>
    <w:rsid w:val="63DA3670"/>
    <w:rsid w:val="63F10875"/>
    <w:rsid w:val="64F85B13"/>
    <w:rsid w:val="65F133FA"/>
    <w:rsid w:val="661117B8"/>
    <w:rsid w:val="66284601"/>
    <w:rsid w:val="66362753"/>
    <w:rsid w:val="67D921F2"/>
    <w:rsid w:val="68E14359"/>
    <w:rsid w:val="69121EAF"/>
    <w:rsid w:val="69304544"/>
    <w:rsid w:val="69E206FE"/>
    <w:rsid w:val="6A271DB4"/>
    <w:rsid w:val="6A824104"/>
    <w:rsid w:val="6A8D28FA"/>
    <w:rsid w:val="6AFE3D64"/>
    <w:rsid w:val="6B201C92"/>
    <w:rsid w:val="6B484D2B"/>
    <w:rsid w:val="6CC2758B"/>
    <w:rsid w:val="6DD035D3"/>
    <w:rsid w:val="6E7C6C1E"/>
    <w:rsid w:val="6EEB2B2B"/>
    <w:rsid w:val="6FE959FD"/>
    <w:rsid w:val="704020FF"/>
    <w:rsid w:val="70A61CEA"/>
    <w:rsid w:val="71CA6812"/>
    <w:rsid w:val="71DE1838"/>
    <w:rsid w:val="723B59D9"/>
    <w:rsid w:val="733725F7"/>
    <w:rsid w:val="73383FB9"/>
    <w:rsid w:val="74514D85"/>
    <w:rsid w:val="747E04F6"/>
    <w:rsid w:val="74985A69"/>
    <w:rsid w:val="75134D37"/>
    <w:rsid w:val="75283D7F"/>
    <w:rsid w:val="758849B8"/>
    <w:rsid w:val="760872CC"/>
    <w:rsid w:val="763D6207"/>
    <w:rsid w:val="76A3730E"/>
    <w:rsid w:val="779738EF"/>
    <w:rsid w:val="78F57746"/>
    <w:rsid w:val="79B01255"/>
    <w:rsid w:val="79D05D48"/>
    <w:rsid w:val="7AAC351C"/>
    <w:rsid w:val="7B5B3E0B"/>
    <w:rsid w:val="7BAF3254"/>
    <w:rsid w:val="7C4357F2"/>
    <w:rsid w:val="7C64538A"/>
    <w:rsid w:val="7C8E2E0F"/>
    <w:rsid w:val="7D4D6EDD"/>
    <w:rsid w:val="7D845BB5"/>
    <w:rsid w:val="7E0325EB"/>
    <w:rsid w:val="7E676F39"/>
    <w:rsid w:val="7F5477CE"/>
    <w:rsid w:val="7F6F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sz w:val="22"/>
      <w:szCs w:val="22"/>
      <w:lang w:val="en-US" w:eastAsia="en-US" w:bidi="ar-SA"/>
    </w:rPr>
  </w:style>
  <w:style w:type="paragraph" w:styleId="3">
    <w:name w:val="heading 3"/>
    <w:basedOn w:val="1"/>
    <w:next w:val="1"/>
    <w:unhideWhenUsed/>
    <w:qFormat/>
    <w:uiPriority w:val="0"/>
    <w:pPr>
      <w:outlineLvl w:val="2"/>
    </w:pPr>
    <w:rPr>
      <w:rFonts w:eastAsia="黑体"/>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宋体"/>
      <w:sz w:val="21"/>
      <w:szCs w:val="21"/>
    </w:rPr>
  </w:style>
  <w:style w:type="paragraph" w:styleId="4">
    <w:name w:val="Body Text"/>
    <w:basedOn w:val="1"/>
    <w:qFormat/>
    <w:uiPriority w:val="0"/>
    <w:pPr>
      <w:ind w:left="220"/>
    </w:pPr>
    <w:rPr>
      <w:rFonts w:ascii="宋体" w:hAnsi="宋体"/>
      <w:sz w:val="32"/>
      <w:szCs w:val="32"/>
    </w:rPr>
  </w:style>
  <w:style w:type="paragraph" w:styleId="5">
    <w:name w:val="Body Text Indent 2"/>
    <w:basedOn w:val="1"/>
    <w:qFormat/>
    <w:uiPriority w:val="0"/>
    <w:pPr>
      <w:spacing w:line="460" w:lineRule="exact"/>
      <w:ind w:firstLine="420"/>
    </w:pPr>
    <w:rPr>
      <w:rFonts w:ascii="宋体" w:hAnsi="宋体"/>
    </w:rPr>
  </w:style>
  <w:style w:type="paragraph" w:styleId="6">
    <w:name w:val="footer"/>
    <w:basedOn w:val="1"/>
    <w:qFormat/>
    <w:uiPriority w:val="0"/>
    <w:pPr>
      <w:tabs>
        <w:tab w:val="center" w:pos="4153"/>
        <w:tab w:val="right" w:pos="8306"/>
      </w:tabs>
      <w:snapToGrid w:val="0"/>
    </w:pPr>
    <w:rPr>
      <w:sz w:val="18"/>
      <w:szCs w:val="18"/>
    </w:rPr>
  </w:style>
  <w:style w:type="character" w:styleId="8">
    <w:name w:val="page number"/>
    <w:basedOn w:val="7"/>
    <w:qFormat/>
    <w:uiPriority w:val="0"/>
  </w:style>
  <w:style w:type="paragraph" w:customStyle="1" w:styleId="10">
    <w:name w:val="正文 New New New New New New New New New New New New New New New New New New New New New New New New New New New New New New New New New"/>
    <w:basedOn w:val="1"/>
    <w:qFormat/>
    <w:uiPriority w:val="0"/>
    <w:pPr>
      <w:spacing w:before="0" w:beforeAutospacing="0"/>
      <w:jc w:val="both"/>
    </w:pPr>
    <w:rPr>
      <w:rFonts w:ascii="Calibri" w:hAnsi="Calibri" w:cs="黑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省食品药品监督管理局</Company>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2020-12-23T07:55:00Z</dcterms:created>
  <dc:creator>fsyjj</dc:creator>
  <cp:lastModifiedBy>马精华</cp:lastModifiedBy>
  <cp:lastPrinted>2021-01-14T07:40:00Z</cp:lastPrinted>
  <dcterms:modified xsi:type="dcterms:W3CDTF">2021-04-06T09:34:58Z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