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7" w:rsidRDefault="005D0597" w:rsidP="005D0597">
      <w:pPr>
        <w:autoSpaceDE w:val="0"/>
        <w:autoSpaceDN w:val="0"/>
        <w:spacing w:line="700" w:lineRule="exact"/>
        <w:rPr>
          <w:rFonts w:ascii="方正黑体_GBK" w:eastAsia="方正黑体_GBK" w:hAnsi="宋体" w:cs="宋体"/>
          <w:kern w:val="0"/>
          <w:sz w:val="32"/>
          <w:szCs w:val="32"/>
        </w:rPr>
      </w:pPr>
      <w:r w:rsidRPr="009B7C93">
        <w:rPr>
          <w:rFonts w:ascii="方正黑体_GBK" w:eastAsia="方正黑体_GBK" w:hAnsi="宋体" w:cs="宋体" w:hint="eastAsia"/>
          <w:kern w:val="0"/>
          <w:sz w:val="32"/>
          <w:szCs w:val="32"/>
        </w:rPr>
        <w:t>市市场监管局发布</w:t>
      </w:r>
    </w:p>
    <w:p w:rsidR="005D0597" w:rsidRDefault="005D0597" w:rsidP="005D0597">
      <w:pPr>
        <w:autoSpaceDE w:val="0"/>
        <w:autoSpaceDN w:val="0"/>
        <w:spacing w:line="576" w:lineRule="exact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C70189" w:rsidRDefault="00516468" w:rsidP="005D0597">
      <w:pPr>
        <w:autoSpaceDE w:val="0"/>
        <w:autoSpaceDN w:val="0"/>
        <w:spacing w:line="7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民用口罩产品</w:t>
      </w:r>
      <w:r w:rsidR="005D0597">
        <w:rPr>
          <w:rFonts w:ascii="方正小标宋_GBK" w:eastAsia="方正小标宋_GBK" w:hAnsi="宋体" w:cs="宋体" w:hint="eastAsia"/>
          <w:kern w:val="0"/>
          <w:sz w:val="44"/>
          <w:szCs w:val="44"/>
        </w:rPr>
        <w:t>质量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监督抽查分析报告</w:t>
      </w:r>
    </w:p>
    <w:p w:rsidR="005D0597" w:rsidRDefault="005D0597" w:rsidP="005D0597">
      <w:pPr>
        <w:autoSpaceDE w:val="0"/>
        <w:autoSpaceDN w:val="0"/>
        <w:spacing w:line="700" w:lineRule="exact"/>
        <w:ind w:firstLineChars="600" w:firstLine="2640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5D0597" w:rsidRPr="001D1C04" w:rsidRDefault="005D0597" w:rsidP="00D859FD">
      <w:pPr>
        <w:spacing w:line="576" w:lineRule="exact"/>
        <w:ind w:firstLine="570"/>
        <w:jc w:val="left"/>
        <w:rPr>
          <w:rFonts w:ascii="方正仿宋_GBK" w:eastAsia="方正仿宋_GBK" w:hAnsi="宋体" w:cs="宋体"/>
          <w:sz w:val="32"/>
          <w:szCs w:val="32"/>
        </w:rPr>
      </w:pPr>
      <w:r w:rsidRPr="001D1C04">
        <w:rPr>
          <w:rFonts w:ascii="方正仿宋_GBK" w:eastAsia="方正仿宋_GBK" w:hAnsi="宋体" w:cs="宋体" w:hint="eastAsia"/>
          <w:sz w:val="32"/>
          <w:szCs w:val="32"/>
        </w:rPr>
        <w:t>2020年7月至8月,盐城市市场监督管理局委托盐城市纤维检验所,对盐城市生产企业生产的民用口罩产品进行了市级监督抽查。本次抽查5批次,经检验,全部合格,合格率为100%</w:t>
      </w:r>
    </w:p>
    <w:p w:rsidR="00C70189" w:rsidRPr="0061139B" w:rsidRDefault="001D1C04" w:rsidP="00D859FD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 w:rsidRPr="0061139B">
        <w:rPr>
          <w:rFonts w:ascii="方正黑体_GBK" w:eastAsia="方正黑体_GBK" w:hAnsi="宋体" w:cs="宋体" w:hint="eastAsia"/>
          <w:sz w:val="32"/>
          <w:szCs w:val="32"/>
        </w:rPr>
        <w:t>一</w:t>
      </w:r>
      <w:r w:rsidR="00516468" w:rsidRPr="0061139B">
        <w:rPr>
          <w:rFonts w:ascii="方正黑体_GBK" w:eastAsia="方正黑体_GBK" w:hAnsi="宋体" w:cs="宋体" w:hint="eastAsia"/>
          <w:sz w:val="32"/>
          <w:szCs w:val="32"/>
        </w:rPr>
        <w:t>、产品</w:t>
      </w:r>
      <w:r w:rsidRPr="0061139B">
        <w:rPr>
          <w:rFonts w:ascii="方正黑体_GBK" w:eastAsia="方正黑体_GBK" w:hAnsi="宋体" w:cs="宋体" w:hint="eastAsia"/>
          <w:sz w:val="32"/>
          <w:szCs w:val="32"/>
        </w:rPr>
        <w:t>和</w:t>
      </w:r>
      <w:r w:rsidR="00516468" w:rsidRPr="0061139B">
        <w:rPr>
          <w:rFonts w:ascii="方正黑体_GBK" w:eastAsia="方正黑体_GBK" w:hAnsi="宋体" w:cs="宋体" w:hint="eastAsia"/>
          <w:sz w:val="32"/>
          <w:szCs w:val="32"/>
        </w:rPr>
        <w:t>产业概况</w:t>
      </w:r>
    </w:p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（一）产品概况</w:t>
      </w:r>
    </w:p>
    <w:p w:rsidR="00C70189" w:rsidRPr="0061139B" w:rsidRDefault="00846E9C" w:rsidP="00D859FD">
      <w:pPr>
        <w:spacing w:line="576" w:lineRule="exact"/>
        <w:ind w:firstLine="570"/>
        <w:jc w:val="left"/>
        <w:rPr>
          <w:rFonts w:ascii="方正仿宋_GBK" w:eastAsia="方正仿宋_GBK" w:hAnsi="宋体" w:cs="宋体"/>
          <w:sz w:val="32"/>
          <w:szCs w:val="32"/>
        </w:rPr>
      </w:pPr>
      <w:hyperlink r:id="rId7" w:tgtFrame="_blank" w:history="1">
        <w:r w:rsidR="00516468" w:rsidRPr="0061139B">
          <w:rPr>
            <w:rFonts w:ascii="方正仿宋_GBK" w:eastAsia="方正仿宋_GBK" w:hAnsi="宋体" w:cs="宋体" w:hint="eastAsia"/>
            <w:sz w:val="32"/>
            <w:szCs w:val="32"/>
          </w:rPr>
          <w:t>口罩</w:t>
        </w:r>
      </w:hyperlink>
      <w:r w:rsidR="00516468" w:rsidRPr="0061139B">
        <w:rPr>
          <w:rFonts w:ascii="方正仿宋_GBK" w:eastAsia="方正仿宋_GBK" w:hAnsi="宋体" w:cs="宋体" w:hint="eastAsia"/>
          <w:sz w:val="32"/>
          <w:szCs w:val="32"/>
        </w:rPr>
        <w:t>是一种卫生用品，一般指戴在口鼻部</w:t>
      </w:r>
      <w:proofErr w:type="gramStart"/>
      <w:r w:rsidR="00516468" w:rsidRPr="0061139B">
        <w:rPr>
          <w:rFonts w:ascii="方正仿宋_GBK" w:eastAsia="方正仿宋_GBK" w:hAnsi="宋体" w:cs="宋体" w:hint="eastAsia"/>
          <w:sz w:val="32"/>
          <w:szCs w:val="32"/>
        </w:rPr>
        <w:t>位用于</w:t>
      </w:r>
      <w:proofErr w:type="gramEnd"/>
      <w:r>
        <w:fldChar w:fldCharType="begin"/>
      </w:r>
      <w:r>
        <w:instrText>HYPERLINK "https://baike.so.com/doc/5346081-6178890.html" \t "_blank"</w:instrText>
      </w:r>
      <w:r>
        <w:fldChar w:fldCharType="separate"/>
      </w:r>
      <w:r w:rsidR="00516468" w:rsidRPr="0061139B">
        <w:rPr>
          <w:rFonts w:ascii="方正仿宋_GBK" w:eastAsia="方正仿宋_GBK" w:hAnsi="宋体" w:cs="宋体" w:hint="eastAsia"/>
          <w:sz w:val="32"/>
          <w:szCs w:val="32"/>
        </w:rPr>
        <w:t>过滤</w:t>
      </w:r>
      <w:r>
        <w:fldChar w:fldCharType="end"/>
      </w:r>
      <w:r w:rsidR="00516468" w:rsidRPr="0061139B">
        <w:rPr>
          <w:rFonts w:ascii="方正仿宋_GBK" w:eastAsia="方正仿宋_GBK" w:hAnsi="宋体" w:cs="宋体" w:hint="eastAsia"/>
          <w:sz w:val="32"/>
          <w:szCs w:val="32"/>
        </w:rPr>
        <w:t>进入口鼻的空气，以达到阻挡有害的气体、气味、飞沫、</w:t>
      </w:r>
      <w:hyperlink r:id="rId8" w:tgtFrame="_blank" w:history="1">
        <w:r w:rsidR="00516468" w:rsidRPr="0061139B">
          <w:rPr>
            <w:rFonts w:ascii="方正仿宋_GBK" w:eastAsia="方正仿宋_GBK" w:hAnsi="宋体" w:cs="宋体" w:hint="eastAsia"/>
            <w:sz w:val="32"/>
            <w:szCs w:val="32"/>
          </w:rPr>
          <w:t>病毒</w:t>
        </w:r>
      </w:hyperlink>
      <w:r w:rsidR="00516468" w:rsidRPr="0061139B">
        <w:rPr>
          <w:rFonts w:ascii="方正仿宋_GBK" w:eastAsia="方正仿宋_GBK" w:hAnsi="宋体" w:cs="宋体" w:hint="eastAsia"/>
          <w:sz w:val="32"/>
          <w:szCs w:val="32"/>
        </w:rPr>
        <w:t>等物质的作用，以纱布或经静电处理的无纺布等制成。</w:t>
      </w:r>
    </w:p>
    <w:p w:rsidR="00C70189" w:rsidRPr="0061139B" w:rsidRDefault="00516468" w:rsidP="00D859FD">
      <w:pPr>
        <w:spacing w:line="576" w:lineRule="exact"/>
        <w:ind w:firstLine="570"/>
        <w:jc w:val="left"/>
        <w:rPr>
          <w:rFonts w:ascii="方正仿宋_GBK" w:eastAsia="方正仿宋_GBK" w:hAnsi="宋体" w:cs="宋体"/>
          <w:sz w:val="32"/>
          <w:szCs w:val="32"/>
        </w:rPr>
      </w:pPr>
      <w:r w:rsidRPr="0061139B">
        <w:rPr>
          <w:rFonts w:ascii="方正仿宋_GBK" w:eastAsia="方正仿宋_GBK" w:hAnsi="宋体" w:cs="宋体" w:hint="eastAsia"/>
          <w:sz w:val="32"/>
          <w:szCs w:val="32"/>
        </w:rPr>
        <w:t>口罩对进入肺部的空气有一定的过滤作用，在</w:t>
      </w:r>
      <w:hyperlink r:id="rId9" w:tgtFrame="_blank" w:history="1">
        <w:r w:rsidRPr="0061139B">
          <w:rPr>
            <w:rFonts w:ascii="方正仿宋_GBK" w:eastAsia="方正仿宋_GBK" w:hAnsi="宋体" w:cs="宋体" w:hint="eastAsia"/>
            <w:sz w:val="32"/>
            <w:szCs w:val="32"/>
          </w:rPr>
          <w:t>呼吸道</w:t>
        </w:r>
      </w:hyperlink>
      <w:hyperlink r:id="rId10" w:tgtFrame="_blank" w:history="1">
        <w:r w:rsidRPr="0061139B">
          <w:rPr>
            <w:rFonts w:ascii="方正仿宋_GBK" w:eastAsia="方正仿宋_GBK" w:hAnsi="宋体" w:cs="宋体" w:hint="eastAsia"/>
            <w:sz w:val="32"/>
            <w:szCs w:val="32"/>
          </w:rPr>
          <w:t>传染病</w:t>
        </w:r>
      </w:hyperlink>
      <w:r w:rsidRPr="0061139B">
        <w:rPr>
          <w:rFonts w:ascii="方正仿宋_GBK" w:eastAsia="方正仿宋_GBK" w:hAnsi="宋体" w:cs="宋体" w:hint="eastAsia"/>
          <w:sz w:val="32"/>
          <w:szCs w:val="32"/>
        </w:rPr>
        <w:t>流行时，在粉尘等污染的环境中作业时，戴口罩具有非常好的防护作用。</w:t>
      </w:r>
    </w:p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（二）产业概况</w:t>
      </w:r>
    </w:p>
    <w:p w:rsidR="00C70189" w:rsidRPr="0061139B" w:rsidRDefault="00516468" w:rsidP="00D859FD">
      <w:pPr>
        <w:spacing w:line="576" w:lineRule="exact"/>
        <w:ind w:firstLine="570"/>
        <w:jc w:val="left"/>
        <w:rPr>
          <w:rFonts w:ascii="方正仿宋_GBK" w:eastAsia="方正仿宋_GBK" w:hAnsi="宋体" w:cs="宋体"/>
          <w:sz w:val="32"/>
          <w:szCs w:val="32"/>
        </w:rPr>
      </w:pPr>
      <w:r w:rsidRPr="0061139B">
        <w:rPr>
          <w:rFonts w:ascii="方正仿宋_GBK" w:eastAsia="方正仿宋_GBK" w:hAnsi="宋体" w:cs="宋体" w:hint="eastAsia"/>
          <w:sz w:val="32"/>
          <w:szCs w:val="32"/>
        </w:rPr>
        <w:t>新型冠状肺炎病毒防控期间，民用口罩需求量大幅提高。根据盐城市政府统一部署，盐城各县（市）区部分纺织、服装企业转产口罩，计有几十家相关企业。</w:t>
      </w:r>
    </w:p>
    <w:p w:rsidR="00C70189" w:rsidRPr="0061139B" w:rsidRDefault="00516468" w:rsidP="00D859FD">
      <w:pPr>
        <w:spacing w:line="576" w:lineRule="exact"/>
        <w:ind w:firstLine="570"/>
        <w:jc w:val="left"/>
        <w:rPr>
          <w:rFonts w:ascii="方正仿宋_GBK" w:eastAsia="方正仿宋_GBK" w:hAnsi="宋体" w:cs="宋体"/>
          <w:sz w:val="32"/>
          <w:szCs w:val="32"/>
        </w:rPr>
      </w:pPr>
      <w:r w:rsidRPr="0061139B">
        <w:rPr>
          <w:rFonts w:ascii="方正仿宋_GBK" w:eastAsia="方正仿宋_GBK" w:hAnsi="宋体" w:cs="宋体" w:hint="eastAsia"/>
          <w:sz w:val="32"/>
          <w:szCs w:val="32"/>
        </w:rPr>
        <w:t>盐城民用口罩产品，除盐城方</w:t>
      </w:r>
      <w:proofErr w:type="gramStart"/>
      <w:r w:rsidRPr="0061139B">
        <w:rPr>
          <w:rFonts w:ascii="方正仿宋_GBK" w:eastAsia="方正仿宋_GBK" w:hAnsi="宋体" w:cs="宋体" w:hint="eastAsia"/>
          <w:sz w:val="32"/>
          <w:szCs w:val="32"/>
        </w:rPr>
        <w:t>天医疗</w:t>
      </w:r>
      <w:proofErr w:type="gramEnd"/>
      <w:r w:rsidRPr="0061139B">
        <w:rPr>
          <w:rFonts w:ascii="方正仿宋_GBK" w:eastAsia="方正仿宋_GBK" w:hAnsi="宋体" w:cs="宋体" w:hint="eastAsia"/>
          <w:sz w:val="32"/>
          <w:szCs w:val="32"/>
        </w:rPr>
        <w:t>用品有限公司常年生产外，其他均为疫情防控期间转产的产品。产品销售由当地政府调</w:t>
      </w:r>
      <w:r w:rsidRPr="0061139B">
        <w:rPr>
          <w:rFonts w:ascii="方正仿宋_GBK" w:eastAsia="方正仿宋_GBK" w:hAnsi="宋体" w:cs="宋体" w:hint="eastAsia"/>
          <w:sz w:val="32"/>
          <w:szCs w:val="32"/>
        </w:rPr>
        <w:lastRenderedPageBreak/>
        <w:t>拨、委托加工、自主品牌生产销售等几种形式组成。</w:t>
      </w:r>
    </w:p>
    <w:p w:rsidR="00C70189" w:rsidRPr="0061139B" w:rsidRDefault="001D1C04" w:rsidP="00D859FD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 w:rsidRPr="0061139B">
        <w:rPr>
          <w:rFonts w:ascii="方正黑体_GBK" w:eastAsia="方正黑体_GBK" w:hAnsi="宋体" w:cs="宋体" w:hint="eastAsia"/>
          <w:sz w:val="32"/>
          <w:szCs w:val="32"/>
        </w:rPr>
        <w:t>二</w:t>
      </w:r>
      <w:r w:rsidR="00516468" w:rsidRPr="0061139B">
        <w:rPr>
          <w:rFonts w:ascii="方正黑体_GBK" w:eastAsia="方正黑体_GBK" w:hAnsi="宋体" w:cs="宋体" w:hint="eastAsia"/>
          <w:sz w:val="32"/>
          <w:szCs w:val="32"/>
        </w:rPr>
        <w:t>、检验检测概况</w:t>
      </w:r>
    </w:p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（一）样品来源</w:t>
      </w:r>
    </w:p>
    <w:p w:rsidR="00C70189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28"/>
          <w:szCs w:val="28"/>
        </w:rPr>
      </w:pPr>
      <w:r w:rsidRPr="0061139B">
        <w:rPr>
          <w:rFonts w:ascii="方正仿宋_GBK" w:eastAsia="方正仿宋_GBK" w:hAnsi="宋体" w:cs="宋体" w:hint="eastAsia"/>
          <w:sz w:val="32"/>
          <w:szCs w:val="32"/>
        </w:rPr>
        <w:t>本次监督抽查下达给我所30家生产企业共计30批次的抽样检验任务。因国内疫情得到有效控制，民用口罩产品国内需求大幅下降，多数口罩生产企业已停产。因此我所关于本次抽查的抽到样数仅为5批次，抽到样品率为16.67%,其中标注GB2626的产品1批，标注GB/T32610的产品2批，标注团体标准的产品1批，标注企业标准的产品1批。</w:t>
      </w:r>
    </w:p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（二）检验检测项目概况</w:t>
      </w:r>
    </w:p>
    <w:p w:rsidR="00C70189" w:rsidRPr="0061139B" w:rsidRDefault="00DB50D6" w:rsidP="00D859FD">
      <w:pPr>
        <w:spacing w:line="576" w:lineRule="exact"/>
        <w:ind w:firstLineChars="1100" w:firstLine="3092"/>
        <w:rPr>
          <w:rFonts w:ascii="方正仿宋_GBK" w:eastAsia="方正仿宋_GBK" w:hAnsi="宋体" w:cs="宋体"/>
          <w:b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sz w:val="28"/>
          <w:szCs w:val="28"/>
        </w:rPr>
        <w:t xml:space="preserve">表1  </w:t>
      </w:r>
      <w:r w:rsidR="00516468" w:rsidRPr="0061139B">
        <w:rPr>
          <w:rFonts w:ascii="方正仿宋_GBK" w:eastAsia="方正仿宋_GBK" w:hAnsi="宋体" w:cs="宋体" w:hint="eastAsia"/>
          <w:b/>
          <w:sz w:val="28"/>
          <w:szCs w:val="28"/>
        </w:rPr>
        <w:t>民用口罩检验项目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552"/>
        <w:gridCol w:w="2126"/>
        <w:gridCol w:w="2268"/>
        <w:gridCol w:w="851"/>
      </w:tblGrid>
      <w:tr w:rsidR="0061139B" w:rsidTr="0061139B">
        <w:trPr>
          <w:trHeight w:val="461"/>
        </w:trPr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产品类别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检验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检测</w:t>
            </w: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项目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检验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检测</w:t>
            </w: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依据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检验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检测</w:t>
            </w:r>
            <w:r w:rsidRPr="0061139B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方法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备注</w:t>
            </w:r>
          </w:p>
        </w:tc>
      </w:tr>
      <w:tr w:rsidR="0061139B" w:rsidTr="0061139B"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耐摩擦色牢度(干)a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 32610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GB/T29865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pH值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 18401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GB/T7573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rPr>
          <w:trHeight w:val="353"/>
        </w:trPr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甲醛含量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 18401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GB/T2912.1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rPr>
          <w:trHeight w:val="279"/>
        </w:trPr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可分解致癌芳香</w:t>
            </w:r>
            <w:proofErr w:type="gramStart"/>
            <w:r w:rsidRPr="0061139B">
              <w:rPr>
                <w:rFonts w:ascii="方正仿宋_GBK" w:eastAsia="方正仿宋_GBK" w:hAnsi="宋体" w:cs="宋体" w:hint="eastAsia"/>
                <w:szCs w:val="21"/>
              </w:rPr>
              <w:t>胺</w:t>
            </w:r>
            <w:proofErr w:type="gramEnd"/>
            <w:r w:rsidRPr="0061139B">
              <w:rPr>
                <w:rFonts w:ascii="方正仿宋_GBK" w:eastAsia="方正仿宋_GBK" w:hAnsi="宋体" w:cs="宋体" w:hint="eastAsia"/>
                <w:szCs w:val="21"/>
              </w:rPr>
              <w:t>染料a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 18401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GB/T17592、</w:t>
            </w: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GB/T23344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吸气阻力b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 32610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GB/T32610中6.7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呼气阻力b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 32610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GB/T32610中6.8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口罩带及口罩带与口罩体的连接处断裂强力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 32610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GB/T32610中6.9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61139B" w:rsidTr="0061139B">
        <w:trPr>
          <w:trHeight w:val="560"/>
        </w:trPr>
        <w:tc>
          <w:tcPr>
            <w:tcW w:w="127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过滤效率b</w:t>
            </w:r>
          </w:p>
        </w:tc>
        <w:tc>
          <w:tcPr>
            <w:tcW w:w="2126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 32610</w:t>
            </w:r>
          </w:p>
        </w:tc>
        <w:tc>
          <w:tcPr>
            <w:tcW w:w="2268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61139B">
              <w:rPr>
                <w:rFonts w:ascii="方正仿宋_GBK" w:eastAsia="方正仿宋_GBK" w:hAnsi="宋体" w:cs="宋体" w:hint="eastAsia"/>
                <w:szCs w:val="21"/>
              </w:rPr>
              <w:t>GB/T32610附录A</w:t>
            </w:r>
          </w:p>
        </w:tc>
        <w:tc>
          <w:tcPr>
            <w:tcW w:w="851" w:type="dxa"/>
            <w:vAlign w:val="center"/>
          </w:tcPr>
          <w:p w:rsidR="0061139B" w:rsidRPr="0061139B" w:rsidRDefault="0061139B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</w:tbl>
    <w:p w:rsidR="00C70189" w:rsidRPr="0061139B" w:rsidRDefault="000F6206" w:rsidP="00D859FD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三</w:t>
      </w:r>
      <w:r w:rsidR="00516468" w:rsidRPr="0061139B">
        <w:rPr>
          <w:rFonts w:ascii="方正黑体_GBK" w:eastAsia="方正黑体_GBK" w:hAnsi="宋体" w:cs="宋体" w:hint="eastAsia"/>
          <w:sz w:val="32"/>
          <w:szCs w:val="32"/>
        </w:rPr>
        <w:t>、监督抽查结果</w:t>
      </w:r>
      <w:r>
        <w:rPr>
          <w:rFonts w:ascii="方正黑体_GBK" w:eastAsia="方正黑体_GBK" w:hAnsi="宋体" w:cs="宋体" w:hint="eastAsia"/>
          <w:sz w:val="32"/>
          <w:szCs w:val="32"/>
        </w:rPr>
        <w:t>分析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经检验，抽到样的5批次全部合格，合格率100%，检验项目为耐摩擦色牢度(干)a、pH值、甲醛含量、可分解致癌芳香</w:t>
      </w:r>
      <w:proofErr w:type="gramStart"/>
      <w:r w:rsidRPr="00DB50D6">
        <w:rPr>
          <w:rFonts w:ascii="方正仿宋_GBK" w:eastAsia="方正仿宋_GBK" w:hAnsi="宋体" w:cs="宋体" w:hint="eastAsia"/>
          <w:sz w:val="32"/>
          <w:szCs w:val="32"/>
        </w:rPr>
        <w:t>胺</w:t>
      </w:r>
      <w:proofErr w:type="gramEnd"/>
      <w:r w:rsidRPr="00DB50D6">
        <w:rPr>
          <w:rFonts w:ascii="方正仿宋_GBK" w:eastAsia="方正仿宋_GBK" w:hAnsi="宋体" w:cs="宋体" w:hint="eastAsia"/>
          <w:sz w:val="32"/>
          <w:szCs w:val="32"/>
        </w:rPr>
        <w:t>染料a、吸气阻力b、呼气阻力b、口罩带及口罩带与口罩体的连接处断裂强力、过滤效率b。</w:t>
      </w:r>
    </w:p>
    <w:p w:rsidR="00C70189" w:rsidRPr="00DB50D6" w:rsidRDefault="00DB50D6" w:rsidP="00D859FD">
      <w:pPr>
        <w:spacing w:line="576" w:lineRule="exact"/>
        <w:ind w:firstLineChars="450" w:firstLine="1265"/>
        <w:rPr>
          <w:rFonts w:ascii="方正仿宋_GBK" w:eastAsia="方正仿宋_GBK" w:hAnsi="宋体" w:cs="宋体"/>
          <w:b/>
          <w:sz w:val="28"/>
          <w:szCs w:val="28"/>
        </w:rPr>
      </w:pPr>
      <w:r w:rsidRPr="00DB50D6">
        <w:rPr>
          <w:rFonts w:ascii="方正仿宋_GBK" w:eastAsia="方正仿宋_GBK" w:hAnsi="宋体" w:cs="宋体" w:hint="eastAsia"/>
          <w:b/>
          <w:sz w:val="28"/>
          <w:szCs w:val="28"/>
        </w:rPr>
        <w:t xml:space="preserve">表2  </w:t>
      </w:r>
      <w:r w:rsidR="00516468" w:rsidRPr="00DB50D6">
        <w:rPr>
          <w:rFonts w:ascii="方正仿宋_GBK" w:eastAsia="方正仿宋_GBK" w:hAnsi="宋体" w:cs="宋体" w:hint="eastAsia"/>
          <w:b/>
          <w:sz w:val="28"/>
          <w:szCs w:val="28"/>
        </w:rPr>
        <w:t>民用口罩产品生产企业产地分布及抽查</w:t>
      </w:r>
      <w:proofErr w:type="gramStart"/>
      <w:r w:rsidR="00516468" w:rsidRPr="00DB50D6">
        <w:rPr>
          <w:rFonts w:ascii="方正仿宋_GBK" w:eastAsia="方正仿宋_GBK" w:hAnsi="宋体" w:cs="宋体" w:hint="eastAsia"/>
          <w:b/>
          <w:sz w:val="28"/>
          <w:szCs w:val="28"/>
        </w:rPr>
        <w:t>批次数</w:t>
      </w:r>
      <w:proofErr w:type="gramEnd"/>
      <w:r w:rsidR="00516468" w:rsidRPr="00DB50D6">
        <w:rPr>
          <w:rFonts w:ascii="方正仿宋_GBK" w:eastAsia="方正仿宋_GBK" w:hAnsi="宋体" w:cs="宋体" w:hint="eastAsia"/>
          <w:b/>
          <w:sz w:val="28"/>
          <w:szCs w:val="28"/>
        </w:rPr>
        <w:t>情况表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5"/>
        <w:gridCol w:w="1853"/>
        <w:gridCol w:w="1469"/>
        <w:gridCol w:w="1469"/>
        <w:gridCol w:w="1469"/>
        <w:gridCol w:w="1106"/>
      </w:tblGrid>
      <w:tr w:rsidR="00C70189" w:rsidTr="001C180E">
        <w:trPr>
          <w:trHeight w:val="397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产品类别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抽查地区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抽查批次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未抽到样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合格批次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2"/>
              </w:rPr>
            </w:pPr>
            <w:r w:rsidRPr="00DB50D6">
              <w:rPr>
                <w:rFonts w:ascii="方正黑体_GBK" w:eastAsia="方正黑体_GBK" w:hAnsi="宋体" w:cs="宋体" w:hint="eastAsia"/>
                <w:color w:val="000000"/>
                <w:kern w:val="0"/>
                <w:szCs w:val="22"/>
              </w:rPr>
              <w:t>合格率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民用口罩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亭湖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盐都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100%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开发区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100%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proofErr w:type="gramStart"/>
            <w:r w:rsidRPr="00DB50D6">
              <w:rPr>
                <w:rFonts w:ascii="方正仿宋_GBK" w:eastAsia="方正仿宋_GBK" w:hAnsi="宋体" w:cs="宋体" w:hint="eastAsia"/>
                <w:szCs w:val="21"/>
              </w:rPr>
              <w:t>盐南高</w:t>
            </w:r>
            <w:proofErr w:type="gramEnd"/>
            <w:r w:rsidRPr="00DB50D6">
              <w:rPr>
                <w:rFonts w:ascii="方正仿宋_GBK" w:eastAsia="方正仿宋_GBK" w:hAnsi="宋体" w:cs="宋体" w:hint="eastAsia"/>
                <w:szCs w:val="21"/>
              </w:rPr>
              <w:t>新区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建湖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阜宁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100%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C70189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滨海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29431C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——</w:t>
            </w:r>
          </w:p>
        </w:tc>
      </w:tr>
      <w:tr w:rsidR="00C70189" w:rsidTr="001C180E">
        <w:trPr>
          <w:trHeight w:val="397"/>
          <w:jc w:val="center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合计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89" w:rsidRPr="00DB50D6" w:rsidRDefault="00516468" w:rsidP="00D859FD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DB50D6">
              <w:rPr>
                <w:rFonts w:ascii="方正仿宋_GBK" w:eastAsia="方正仿宋_GBK" w:hAnsi="宋体" w:cs="宋体" w:hint="eastAsia"/>
                <w:szCs w:val="21"/>
              </w:rPr>
              <w:t>100%</w:t>
            </w:r>
          </w:p>
        </w:tc>
      </w:tr>
    </w:tbl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（一）综合</w:t>
      </w:r>
      <w:r w:rsidR="000F6206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分析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本次抽样主要在盐城的生产企业，抽查地点是生产企业成品库，主要以无纺布、熔喷布为原料的民用口罩产品。</w:t>
      </w:r>
    </w:p>
    <w:p w:rsidR="00C70189" w:rsidRPr="0061139B" w:rsidRDefault="00516468" w:rsidP="00D859FD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 w:rsidRPr="0061139B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</w:t>
      </w:r>
      <w:r w:rsidR="000F6206"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分析</w:t>
      </w:r>
    </w:p>
    <w:p w:rsidR="00C70189" w:rsidRPr="00DB50D6" w:rsidRDefault="000F6206" w:rsidP="00D859FD">
      <w:pPr>
        <w:spacing w:line="576" w:lineRule="exact"/>
        <w:ind w:firstLineChars="214" w:firstLine="687"/>
        <w:rPr>
          <w:rFonts w:ascii="方正仿宋_GBK" w:eastAsia="方正仿宋_GBK" w:hAnsi="宋体" w:cs="宋体"/>
          <w:sz w:val="32"/>
          <w:szCs w:val="32"/>
        </w:rPr>
      </w:pPr>
      <w:r w:rsidRPr="000D3A69">
        <w:rPr>
          <w:rFonts w:ascii="方正仿宋_GBK" w:eastAsia="方正仿宋_GBK" w:hAnsi="宋体" w:cs="宋体" w:hint="eastAsia"/>
          <w:b/>
          <w:sz w:val="32"/>
          <w:szCs w:val="32"/>
        </w:rPr>
        <w:t>1.</w:t>
      </w:r>
      <w:r w:rsidR="00516468" w:rsidRPr="00DB50D6">
        <w:rPr>
          <w:rFonts w:ascii="方正仿宋_GBK" w:eastAsia="方正仿宋_GBK" w:hAnsi="宋体" w:cs="宋体" w:hint="eastAsia"/>
          <w:sz w:val="32"/>
          <w:szCs w:val="32"/>
        </w:rPr>
        <w:t>按照《江苏省省级产品质量监督抽查工作规范》要求，确定本次监督抽查检验依据如下：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lastRenderedPageBreak/>
        <w:t>GB 18401-2010《国家纺织产品基本安全技术规范》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GB 2626-2006 《呼吸防护用品——自吸过滤式防颗粒物呼吸器》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(标注GB 2626-2006标准的产品委托苏州市纤维检验院检测并出具报告)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GB/T 32610-2016《日常防护型口罩技术规范》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相关的法律法规、部门规章和规范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团体标准及经备案现行有效的企业标准及产品明示的质量要求等。</w:t>
      </w:r>
    </w:p>
    <w:p w:rsidR="00C70189" w:rsidRPr="000D3A69" w:rsidRDefault="00516468" w:rsidP="00D859FD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 w:rsidRPr="000D3A69">
        <w:rPr>
          <w:rFonts w:ascii="方正仿宋_GBK" w:eastAsia="方正仿宋_GBK" w:hAnsi="宋体" w:cs="宋体" w:hint="eastAsia"/>
          <w:b/>
          <w:sz w:val="32"/>
          <w:szCs w:val="32"/>
        </w:rPr>
        <w:t>2</w:t>
      </w:r>
      <w:r w:rsidR="000F6206" w:rsidRPr="000D3A69">
        <w:rPr>
          <w:rFonts w:ascii="方正仿宋_GBK" w:eastAsia="方正仿宋_GBK" w:hAnsi="宋体" w:cs="宋体" w:hint="eastAsia"/>
          <w:b/>
          <w:sz w:val="32"/>
          <w:szCs w:val="32"/>
        </w:rPr>
        <w:t>.</w:t>
      </w:r>
      <w:r w:rsidRPr="000D3A69">
        <w:rPr>
          <w:rFonts w:ascii="方正仿宋_GBK" w:eastAsia="方正仿宋_GBK" w:hAnsi="宋体" w:cs="宋体" w:hint="eastAsia"/>
          <w:b/>
          <w:sz w:val="32"/>
          <w:szCs w:val="32"/>
        </w:rPr>
        <w:t>产品检验情况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根据上述检验依据检测本次民用口罩项目：耐摩擦色牢度(干)a、pH值、甲醛含量、可分解致癌芳香</w:t>
      </w:r>
      <w:proofErr w:type="gramStart"/>
      <w:r w:rsidRPr="00DB50D6">
        <w:rPr>
          <w:rFonts w:ascii="方正仿宋_GBK" w:eastAsia="方正仿宋_GBK" w:hAnsi="宋体" w:cs="宋体" w:hint="eastAsia"/>
          <w:sz w:val="32"/>
          <w:szCs w:val="32"/>
        </w:rPr>
        <w:t>胺</w:t>
      </w:r>
      <w:proofErr w:type="gramEnd"/>
      <w:r w:rsidRPr="00DB50D6">
        <w:rPr>
          <w:rFonts w:ascii="方正仿宋_GBK" w:eastAsia="方正仿宋_GBK" w:hAnsi="宋体" w:cs="宋体" w:hint="eastAsia"/>
          <w:sz w:val="32"/>
          <w:szCs w:val="32"/>
        </w:rPr>
        <w:t>染料a、吸气阻力b、呼气阻力b、口罩带及口罩带与口罩体的连接处断裂强力、过滤效率b。检验结果显示各检验项目均为合格。</w:t>
      </w:r>
    </w:p>
    <w:p w:rsidR="00C70189" w:rsidRPr="0061139B" w:rsidRDefault="000D3A69" w:rsidP="00D859FD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四</w:t>
      </w:r>
      <w:r w:rsidR="00516468" w:rsidRPr="0061139B">
        <w:rPr>
          <w:rFonts w:ascii="方正黑体_GBK" w:eastAsia="方正黑体_GBK" w:hAnsi="宋体" w:cs="宋体" w:hint="eastAsia"/>
          <w:sz w:val="32"/>
          <w:szCs w:val="32"/>
        </w:rPr>
        <w:t>、消费</w:t>
      </w:r>
      <w:r>
        <w:rPr>
          <w:rFonts w:ascii="方正黑体_GBK" w:eastAsia="方正黑体_GBK" w:hAnsi="宋体" w:cs="宋体" w:hint="eastAsia"/>
          <w:sz w:val="32"/>
          <w:szCs w:val="32"/>
        </w:rPr>
        <w:t>提示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1</w:t>
      </w:r>
      <w:r w:rsidR="000F6206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标识。民用口罩产品标识应包括厂名厂址、产品名称、规格型号、生产或限用日期、执行的产品标准、警示用语等信息。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6206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外观。建议选择外观整齐规则，口罩带连接牢固的产品。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3</w:t>
      </w:r>
      <w:r w:rsidR="000F6206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选择产品时，应根据使用者，选择合适的规格型号；根据使用环境，选择不同过滤效果的产品；剧烈活动时，如必须佩戴口罩，应选择呼吸阻力低的产品。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4</w:t>
      </w:r>
      <w:r w:rsidR="000F6206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口罩使用过程中，如口罩需要更换：医用标准的防护口罩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lastRenderedPageBreak/>
        <w:t>均有使用期限，口罩专人专用，人员间不能交叉使用。高风险人员在结束工作、中途进餐(饮水)、入厕等脱下防护装置后，重新进入需更换；口罩被患者血液、呼吸道/鼻腔分泌物、以及其他体液污染要立即更换；较高风险人员在接诊高度疑似患者后需更换;其他风险类别暴露人员佩戴的口罩可反复多次使用。口罩佩戴前按规程洗手，佩戴时避免接触口罩内侧。口罩脏污、变形、损坏、有异味时需及时更换。</w:t>
      </w:r>
    </w:p>
    <w:p w:rsidR="00C70189" w:rsidRPr="00DB50D6" w:rsidRDefault="00516468" w:rsidP="00D859FD">
      <w:pPr>
        <w:spacing w:line="576" w:lineRule="exact"/>
        <w:ind w:firstLineChars="214" w:firstLine="685"/>
        <w:rPr>
          <w:rFonts w:ascii="方正仿宋_GBK" w:eastAsia="方正仿宋_GBK" w:hAnsi="宋体" w:cs="宋体"/>
          <w:sz w:val="32"/>
          <w:szCs w:val="32"/>
        </w:rPr>
      </w:pPr>
      <w:r w:rsidRPr="00DB50D6">
        <w:rPr>
          <w:rFonts w:ascii="方正仿宋_GBK" w:eastAsia="方正仿宋_GBK" w:hAnsi="宋体" w:cs="宋体" w:hint="eastAsia"/>
          <w:sz w:val="32"/>
          <w:szCs w:val="32"/>
        </w:rPr>
        <w:t>5</w:t>
      </w:r>
      <w:r w:rsidR="000F6206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口罩保存、清洗和消毒：如需再次使用的口罩，可悬挂在洁净、干燥通风处，或将其放置在清洁、透气的纸袋中。大多数口罩都是通过静电吸附的原理来过滤细小尘埃和病菌的，静电会随时间的推移而衰减。因此合格的民用口罩需单独存放于干燥、卫生的环境之中，避免彼此接触，并标识口罩使用人员</w:t>
      </w:r>
      <w:r w:rsidR="00CD4FB5">
        <w:rPr>
          <w:rFonts w:ascii="方正仿宋_GBK" w:eastAsia="方正仿宋_GBK" w:hAnsi="宋体" w:cs="宋体" w:hint="eastAsia"/>
          <w:sz w:val="32"/>
          <w:szCs w:val="32"/>
        </w:rPr>
        <w:t>；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自吸过滤式呼吸器(全面型或半面型)和动力送风过滤式呼吸器的清洗参照说明书进行</w:t>
      </w:r>
      <w:r w:rsidR="00CD4FB5">
        <w:rPr>
          <w:rFonts w:ascii="方正仿宋_GBK" w:eastAsia="方正仿宋_GBK" w:hAnsi="宋体" w:cs="宋体" w:hint="eastAsia"/>
          <w:sz w:val="32"/>
          <w:szCs w:val="32"/>
        </w:rPr>
        <w:t>；</w:t>
      </w:r>
      <w:r w:rsidRPr="00DB50D6">
        <w:rPr>
          <w:rFonts w:ascii="方正仿宋_GBK" w:eastAsia="方正仿宋_GBK" w:hAnsi="宋体" w:cs="宋体" w:hint="eastAsia"/>
          <w:sz w:val="32"/>
          <w:szCs w:val="32"/>
        </w:rPr>
        <w:t>棉纱口罩可清洗消毒，其他非医用口罩按说明书处理。</w:t>
      </w:r>
      <w:bookmarkStart w:id="0" w:name="_GoBack"/>
      <w:bookmarkEnd w:id="0"/>
    </w:p>
    <w:sectPr w:rsidR="00C70189" w:rsidRPr="00DB50D6" w:rsidSect="00C70189">
      <w:headerReference w:type="default" r:id="rId11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4C" w:rsidRDefault="0022524C" w:rsidP="00C70189">
      <w:r>
        <w:separator/>
      </w:r>
    </w:p>
  </w:endnote>
  <w:endnote w:type="continuationSeparator" w:id="0">
    <w:p w:rsidR="0022524C" w:rsidRDefault="0022524C" w:rsidP="00C7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4C" w:rsidRDefault="0022524C" w:rsidP="00C70189">
      <w:r>
        <w:separator/>
      </w:r>
    </w:p>
  </w:footnote>
  <w:footnote w:type="continuationSeparator" w:id="0">
    <w:p w:rsidR="0022524C" w:rsidRDefault="0022524C" w:rsidP="00C70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89" w:rsidRDefault="00C7018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0FC"/>
    <w:rsid w:val="00014BEE"/>
    <w:rsid w:val="00015765"/>
    <w:rsid w:val="000355B4"/>
    <w:rsid w:val="00055C2D"/>
    <w:rsid w:val="000560DF"/>
    <w:rsid w:val="000655DD"/>
    <w:rsid w:val="000662E2"/>
    <w:rsid w:val="000818B0"/>
    <w:rsid w:val="000A0A3C"/>
    <w:rsid w:val="000B1526"/>
    <w:rsid w:val="000D3A69"/>
    <w:rsid w:val="000F2583"/>
    <w:rsid w:val="000F298C"/>
    <w:rsid w:val="000F6206"/>
    <w:rsid w:val="00107D04"/>
    <w:rsid w:val="00115676"/>
    <w:rsid w:val="00143B25"/>
    <w:rsid w:val="00152F0C"/>
    <w:rsid w:val="00172A27"/>
    <w:rsid w:val="00185771"/>
    <w:rsid w:val="001915DC"/>
    <w:rsid w:val="001A3F65"/>
    <w:rsid w:val="001A51CF"/>
    <w:rsid w:val="001A5703"/>
    <w:rsid w:val="001B08CE"/>
    <w:rsid w:val="001C180E"/>
    <w:rsid w:val="001C3D3B"/>
    <w:rsid w:val="001D1C04"/>
    <w:rsid w:val="001E780D"/>
    <w:rsid w:val="0020558D"/>
    <w:rsid w:val="002136F7"/>
    <w:rsid w:val="002211F1"/>
    <w:rsid w:val="0022524C"/>
    <w:rsid w:val="0023100B"/>
    <w:rsid w:val="00252B56"/>
    <w:rsid w:val="002623F9"/>
    <w:rsid w:val="00266C1B"/>
    <w:rsid w:val="0026767E"/>
    <w:rsid w:val="00270BD8"/>
    <w:rsid w:val="0029431C"/>
    <w:rsid w:val="002A04CF"/>
    <w:rsid w:val="002A499A"/>
    <w:rsid w:val="002B7006"/>
    <w:rsid w:val="002C448D"/>
    <w:rsid w:val="002D5834"/>
    <w:rsid w:val="002D5FAB"/>
    <w:rsid w:val="002D7141"/>
    <w:rsid w:val="002E61D1"/>
    <w:rsid w:val="002E7E29"/>
    <w:rsid w:val="003108FD"/>
    <w:rsid w:val="003207B1"/>
    <w:rsid w:val="00352521"/>
    <w:rsid w:val="00370D4E"/>
    <w:rsid w:val="00380826"/>
    <w:rsid w:val="0039358C"/>
    <w:rsid w:val="003A137B"/>
    <w:rsid w:val="003A43B5"/>
    <w:rsid w:val="003B1DB7"/>
    <w:rsid w:val="003D2CE6"/>
    <w:rsid w:val="003E16BC"/>
    <w:rsid w:val="003E379F"/>
    <w:rsid w:val="003E5648"/>
    <w:rsid w:val="003E73E0"/>
    <w:rsid w:val="00413E73"/>
    <w:rsid w:val="0044233B"/>
    <w:rsid w:val="00446008"/>
    <w:rsid w:val="0045580C"/>
    <w:rsid w:val="00461584"/>
    <w:rsid w:val="004670A1"/>
    <w:rsid w:val="00472DDC"/>
    <w:rsid w:val="004819AC"/>
    <w:rsid w:val="00490874"/>
    <w:rsid w:val="00492150"/>
    <w:rsid w:val="00495F52"/>
    <w:rsid w:val="00496590"/>
    <w:rsid w:val="004D7589"/>
    <w:rsid w:val="004E0722"/>
    <w:rsid w:val="004E17B4"/>
    <w:rsid w:val="004E4085"/>
    <w:rsid w:val="004F0C6E"/>
    <w:rsid w:val="004F3D26"/>
    <w:rsid w:val="004F707F"/>
    <w:rsid w:val="00515D14"/>
    <w:rsid w:val="00516468"/>
    <w:rsid w:val="0053314F"/>
    <w:rsid w:val="005401D2"/>
    <w:rsid w:val="005422BC"/>
    <w:rsid w:val="00546614"/>
    <w:rsid w:val="00584CE2"/>
    <w:rsid w:val="005B1E8D"/>
    <w:rsid w:val="005B5AAB"/>
    <w:rsid w:val="005B7540"/>
    <w:rsid w:val="005D0597"/>
    <w:rsid w:val="005E0AB2"/>
    <w:rsid w:val="005E3522"/>
    <w:rsid w:val="005E5CCC"/>
    <w:rsid w:val="005F1D0B"/>
    <w:rsid w:val="005F3C12"/>
    <w:rsid w:val="00604FF7"/>
    <w:rsid w:val="0061139B"/>
    <w:rsid w:val="00611FAD"/>
    <w:rsid w:val="00617783"/>
    <w:rsid w:val="00631B28"/>
    <w:rsid w:val="006333C5"/>
    <w:rsid w:val="006557B7"/>
    <w:rsid w:val="00661D88"/>
    <w:rsid w:val="00661EE6"/>
    <w:rsid w:val="006641F3"/>
    <w:rsid w:val="00664F5A"/>
    <w:rsid w:val="0066629E"/>
    <w:rsid w:val="00666D62"/>
    <w:rsid w:val="00671B1C"/>
    <w:rsid w:val="00676108"/>
    <w:rsid w:val="00684DBC"/>
    <w:rsid w:val="00687DF6"/>
    <w:rsid w:val="006A3915"/>
    <w:rsid w:val="006B575C"/>
    <w:rsid w:val="006C4EFF"/>
    <w:rsid w:val="006D2CD2"/>
    <w:rsid w:val="006E3397"/>
    <w:rsid w:val="00712CA0"/>
    <w:rsid w:val="00715A4D"/>
    <w:rsid w:val="0072618D"/>
    <w:rsid w:val="00744385"/>
    <w:rsid w:val="00752FA8"/>
    <w:rsid w:val="00754DEE"/>
    <w:rsid w:val="00766A89"/>
    <w:rsid w:val="00767BFE"/>
    <w:rsid w:val="00776769"/>
    <w:rsid w:val="007A2CB0"/>
    <w:rsid w:val="007B5C2C"/>
    <w:rsid w:val="007C7957"/>
    <w:rsid w:val="007F6343"/>
    <w:rsid w:val="008002E4"/>
    <w:rsid w:val="008163B0"/>
    <w:rsid w:val="00821253"/>
    <w:rsid w:val="00846E9C"/>
    <w:rsid w:val="0087282B"/>
    <w:rsid w:val="008808D2"/>
    <w:rsid w:val="008865FA"/>
    <w:rsid w:val="0088666E"/>
    <w:rsid w:val="00891FC7"/>
    <w:rsid w:val="00893039"/>
    <w:rsid w:val="0089525F"/>
    <w:rsid w:val="008D7EA4"/>
    <w:rsid w:val="008E2860"/>
    <w:rsid w:val="008E3B3A"/>
    <w:rsid w:val="008F01D2"/>
    <w:rsid w:val="008F0DA6"/>
    <w:rsid w:val="00914EDF"/>
    <w:rsid w:val="00931ECA"/>
    <w:rsid w:val="00936CFA"/>
    <w:rsid w:val="0097133C"/>
    <w:rsid w:val="009766F7"/>
    <w:rsid w:val="00980DB6"/>
    <w:rsid w:val="009A4477"/>
    <w:rsid w:val="009A7285"/>
    <w:rsid w:val="009C3468"/>
    <w:rsid w:val="009C4B95"/>
    <w:rsid w:val="009C51CD"/>
    <w:rsid w:val="009C6FC7"/>
    <w:rsid w:val="009F3F72"/>
    <w:rsid w:val="00A04285"/>
    <w:rsid w:val="00A1041D"/>
    <w:rsid w:val="00A11C34"/>
    <w:rsid w:val="00A23329"/>
    <w:rsid w:val="00A268EE"/>
    <w:rsid w:val="00A35AF6"/>
    <w:rsid w:val="00A437E5"/>
    <w:rsid w:val="00A6071D"/>
    <w:rsid w:val="00A60999"/>
    <w:rsid w:val="00A65F3C"/>
    <w:rsid w:val="00A805B1"/>
    <w:rsid w:val="00A8416D"/>
    <w:rsid w:val="00A90D37"/>
    <w:rsid w:val="00AC38B6"/>
    <w:rsid w:val="00AD2333"/>
    <w:rsid w:val="00AD2382"/>
    <w:rsid w:val="00AE7276"/>
    <w:rsid w:val="00AF2315"/>
    <w:rsid w:val="00AF33F7"/>
    <w:rsid w:val="00B10C84"/>
    <w:rsid w:val="00B25894"/>
    <w:rsid w:val="00B32AF3"/>
    <w:rsid w:val="00B36DFB"/>
    <w:rsid w:val="00B510B3"/>
    <w:rsid w:val="00B62A4E"/>
    <w:rsid w:val="00B71599"/>
    <w:rsid w:val="00BA36B7"/>
    <w:rsid w:val="00BC06F5"/>
    <w:rsid w:val="00BD562C"/>
    <w:rsid w:val="00BE743A"/>
    <w:rsid w:val="00BF4503"/>
    <w:rsid w:val="00C04F27"/>
    <w:rsid w:val="00C122DB"/>
    <w:rsid w:val="00C33E77"/>
    <w:rsid w:val="00C35E99"/>
    <w:rsid w:val="00C40ED8"/>
    <w:rsid w:val="00C418E9"/>
    <w:rsid w:val="00C41973"/>
    <w:rsid w:val="00C42E96"/>
    <w:rsid w:val="00C61A37"/>
    <w:rsid w:val="00C61CFC"/>
    <w:rsid w:val="00C7003E"/>
    <w:rsid w:val="00C70189"/>
    <w:rsid w:val="00C9278F"/>
    <w:rsid w:val="00CA6097"/>
    <w:rsid w:val="00CB50AC"/>
    <w:rsid w:val="00CD14ED"/>
    <w:rsid w:val="00CD4FB5"/>
    <w:rsid w:val="00CE22C9"/>
    <w:rsid w:val="00D045BD"/>
    <w:rsid w:val="00D31A72"/>
    <w:rsid w:val="00D41C77"/>
    <w:rsid w:val="00D52E47"/>
    <w:rsid w:val="00D6496F"/>
    <w:rsid w:val="00D76E51"/>
    <w:rsid w:val="00D859FD"/>
    <w:rsid w:val="00D91652"/>
    <w:rsid w:val="00D9613A"/>
    <w:rsid w:val="00DB50AB"/>
    <w:rsid w:val="00DB50D6"/>
    <w:rsid w:val="00DB6936"/>
    <w:rsid w:val="00DC16E9"/>
    <w:rsid w:val="00DC6B29"/>
    <w:rsid w:val="00DF172F"/>
    <w:rsid w:val="00DF33E4"/>
    <w:rsid w:val="00E15452"/>
    <w:rsid w:val="00E26CF5"/>
    <w:rsid w:val="00E26FFD"/>
    <w:rsid w:val="00E41741"/>
    <w:rsid w:val="00E4493B"/>
    <w:rsid w:val="00E5411A"/>
    <w:rsid w:val="00E76ED9"/>
    <w:rsid w:val="00E85A6C"/>
    <w:rsid w:val="00E943FA"/>
    <w:rsid w:val="00E97D29"/>
    <w:rsid w:val="00EA72CB"/>
    <w:rsid w:val="00EF604E"/>
    <w:rsid w:val="00F02A4C"/>
    <w:rsid w:val="00F035F5"/>
    <w:rsid w:val="00F1729A"/>
    <w:rsid w:val="00F24669"/>
    <w:rsid w:val="00F34A4A"/>
    <w:rsid w:val="00F35421"/>
    <w:rsid w:val="00F667B1"/>
    <w:rsid w:val="00F673D4"/>
    <w:rsid w:val="00F945F5"/>
    <w:rsid w:val="00FB4841"/>
    <w:rsid w:val="00FE694B"/>
    <w:rsid w:val="00FE6E1E"/>
    <w:rsid w:val="00FF0A49"/>
    <w:rsid w:val="00FF3252"/>
    <w:rsid w:val="07C454E7"/>
    <w:rsid w:val="11E64E47"/>
    <w:rsid w:val="1372562B"/>
    <w:rsid w:val="237E3E12"/>
    <w:rsid w:val="2D5D003C"/>
    <w:rsid w:val="2D766221"/>
    <w:rsid w:val="38D60C1C"/>
    <w:rsid w:val="50C61F9D"/>
    <w:rsid w:val="51902BB0"/>
    <w:rsid w:val="632E2D1F"/>
    <w:rsid w:val="676C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7018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70189"/>
    <w:rPr>
      <w:sz w:val="18"/>
      <w:szCs w:val="18"/>
    </w:rPr>
  </w:style>
  <w:style w:type="paragraph" w:styleId="a4">
    <w:name w:val="footer"/>
    <w:basedOn w:val="a"/>
    <w:link w:val="Char0"/>
    <w:rsid w:val="00C7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7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70189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rsid w:val="00C7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basedOn w:val="a"/>
    <w:rsid w:val="00C70189"/>
    <w:pPr>
      <w:widowControl/>
      <w:spacing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link w:val="a5"/>
    <w:rsid w:val="00C70189"/>
    <w:rPr>
      <w:kern w:val="2"/>
      <w:sz w:val="18"/>
      <w:szCs w:val="18"/>
    </w:rPr>
  </w:style>
  <w:style w:type="character" w:customStyle="1" w:styleId="Char">
    <w:name w:val="批注框文本 Char"/>
    <w:link w:val="a3"/>
    <w:rsid w:val="00C70189"/>
    <w:rPr>
      <w:kern w:val="2"/>
      <w:sz w:val="18"/>
      <w:szCs w:val="18"/>
    </w:rPr>
  </w:style>
  <w:style w:type="character" w:customStyle="1" w:styleId="outstyle1">
    <w:name w:val="outstyle1"/>
    <w:rsid w:val="00C70189"/>
    <w:rPr>
      <w:rFonts w:cs="Times New Roman"/>
      <w:color w:val="FF0000"/>
    </w:rPr>
  </w:style>
  <w:style w:type="character" w:customStyle="1" w:styleId="Char0">
    <w:name w:val="页脚 Char"/>
    <w:link w:val="a4"/>
    <w:rsid w:val="00C70189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D3A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7%85%E6%AF%92/48115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1469945-155423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4%BC%A0%E6%9F%93%E7%97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91%BC%E5%90%B8%E9%81%9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390</Words>
  <Characters>2229</Characters>
  <Application>Microsoft Office Word</Application>
  <DocSecurity>0</DocSecurity>
  <Lines>18</Lines>
  <Paragraphs>5</Paragraphs>
  <ScaleCrop>false</ScaleCrop>
  <Company>WwW.YlmF.CoM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盐纤检[2015]   号</dc:title>
  <dc:creator>YlmF</dc:creator>
  <cp:lastModifiedBy>user</cp:lastModifiedBy>
  <cp:revision>53</cp:revision>
  <cp:lastPrinted>2020-08-28T07:54:00Z</cp:lastPrinted>
  <dcterms:created xsi:type="dcterms:W3CDTF">2019-12-12T03:14:00Z</dcterms:created>
  <dcterms:modified xsi:type="dcterms:W3CDTF">2020-12-28T00:43:00Z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