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_GB2312" w:hAnsi="仿宋_GB2312" w:eastAsia="仿宋_GB2312" w:cs="仿宋_GB2312"/>
          <w:b w:val="0"/>
          <w:bCs/>
          <w:color w:val="4B4B4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4B4B4B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4B4B4B"/>
          <w:sz w:val="32"/>
          <w:szCs w:val="32"/>
          <w:lang w:val="en-US" w:eastAsia="zh-CN"/>
        </w:rPr>
        <w:t>6</w:t>
      </w:r>
      <w:bookmarkStart w:id="2" w:name="_GoBack"/>
      <w:bookmarkEnd w:id="2"/>
    </w:p>
    <w:p>
      <w:pPr>
        <w:pStyle w:val="5"/>
        <w:shd w:val="clear" w:color="auto" w:fill="FFFFFF"/>
        <w:spacing w:before="0" w:beforeAutospacing="0" w:after="0" w:afterAutospacing="0" w:line="420" w:lineRule="atLeast"/>
        <w:jc w:val="center"/>
        <w:rPr>
          <w:rFonts w:ascii="黑体" w:hAnsi="黑体" w:eastAsia="黑体" w:cs="Tahoma"/>
          <w:b/>
          <w:color w:val="4B4B4B"/>
          <w:sz w:val="44"/>
          <w:szCs w:val="44"/>
        </w:rPr>
      </w:pPr>
      <w:r>
        <w:rPr>
          <w:rFonts w:hint="eastAsia" w:ascii="黑体" w:hAnsi="黑体" w:eastAsia="黑体" w:cs="Tahoma"/>
          <w:b w:val="0"/>
          <w:bCs/>
          <w:color w:val="4B4B4B"/>
          <w:sz w:val="36"/>
          <w:szCs w:val="36"/>
        </w:rPr>
        <w:t>部分检验项目的说明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ahoma"/>
          <w:b/>
          <w:bCs/>
          <w:color w:val="4B4B4B"/>
          <w:sz w:val="32"/>
          <w:szCs w:val="32"/>
          <w:shd w:val="clear" w:color="auto" w:fill="FFFFFF"/>
        </w:rPr>
      </w:pP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206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一、黄曲霉毒素 B₁</w:t>
      </w:r>
      <w:bookmarkEnd w:id="0"/>
    </w:p>
    <w:p>
      <w:pPr>
        <w:pStyle w:val="12"/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黄曲霉毒素 B1 是黄曲霉、寄生曲霉等产生的代谢产物，在天然污染的食品中以黄曲霉毒素 B1 最为多见，其毒性和致癌性最强。当人摄入量大时，可发生急性中毒，出现急性肝炎、出血性坏死、肝细胞脂肪变性和胆管增生。当微量持续摄入，可造成慢性中毒，生长障碍，引起纤维性病变，致使纤维组织增生。黄曲霉毒素 B1 超标的原因，可能是原料在储存过程中温度、湿度等条件控制不当；生产前对原料把关不严；精炼工艺不达标或工艺控制不当等；也可能是原料在种植、采收、运输及储存过程中受到黄曲霉霉菌污染，企业在生产时没有严格挑拣花生原料和进行相关检测等。</w:t>
      </w:r>
    </w:p>
    <w:p>
      <w:pPr>
        <w:pStyle w:val="2"/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726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二、过氧化值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氧化值（以脂肪计）主要反映食品中油脂是否氧化变质。随着油脂氧化，过氧化值会逐步升高，虽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B8"/>
    <w:rsid w:val="000263B8"/>
    <w:rsid w:val="000404EC"/>
    <w:rsid w:val="00197FDA"/>
    <w:rsid w:val="001C694E"/>
    <w:rsid w:val="001F278C"/>
    <w:rsid w:val="0021531C"/>
    <w:rsid w:val="00272EAF"/>
    <w:rsid w:val="002C7BEE"/>
    <w:rsid w:val="00374B64"/>
    <w:rsid w:val="003C752D"/>
    <w:rsid w:val="003F4213"/>
    <w:rsid w:val="00401667"/>
    <w:rsid w:val="00486BF2"/>
    <w:rsid w:val="004D46FD"/>
    <w:rsid w:val="00536195"/>
    <w:rsid w:val="0059667B"/>
    <w:rsid w:val="005C0EB8"/>
    <w:rsid w:val="0063749F"/>
    <w:rsid w:val="006934F4"/>
    <w:rsid w:val="006949C8"/>
    <w:rsid w:val="00703BD5"/>
    <w:rsid w:val="00742317"/>
    <w:rsid w:val="007661C5"/>
    <w:rsid w:val="007C16B3"/>
    <w:rsid w:val="00866ACA"/>
    <w:rsid w:val="008837B0"/>
    <w:rsid w:val="008B4496"/>
    <w:rsid w:val="008F165C"/>
    <w:rsid w:val="008F4CD6"/>
    <w:rsid w:val="00906729"/>
    <w:rsid w:val="00985757"/>
    <w:rsid w:val="009D58B1"/>
    <w:rsid w:val="00A40BAA"/>
    <w:rsid w:val="00A81E37"/>
    <w:rsid w:val="00A85998"/>
    <w:rsid w:val="00B05DAC"/>
    <w:rsid w:val="00B55C37"/>
    <w:rsid w:val="00B720B7"/>
    <w:rsid w:val="00C5322E"/>
    <w:rsid w:val="00C5699D"/>
    <w:rsid w:val="00C627F6"/>
    <w:rsid w:val="00C811F7"/>
    <w:rsid w:val="00C81382"/>
    <w:rsid w:val="00CC43C1"/>
    <w:rsid w:val="00DC618F"/>
    <w:rsid w:val="00E14245"/>
    <w:rsid w:val="00E84501"/>
    <w:rsid w:val="00E94238"/>
    <w:rsid w:val="00EF5553"/>
    <w:rsid w:val="00F21225"/>
    <w:rsid w:val="00F70342"/>
    <w:rsid w:val="00F817FE"/>
    <w:rsid w:val="00FA0E13"/>
    <w:rsid w:val="00FC3A85"/>
    <w:rsid w:val="00FE4F84"/>
    <w:rsid w:val="09DE6BD0"/>
    <w:rsid w:val="2767650C"/>
    <w:rsid w:val="31C35A2B"/>
    <w:rsid w:val="32B84161"/>
    <w:rsid w:val="38286469"/>
    <w:rsid w:val="41B46994"/>
    <w:rsid w:val="545F5E61"/>
    <w:rsid w:val="604E7CA1"/>
    <w:rsid w:val="60BB727C"/>
    <w:rsid w:val="69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 w:asciiTheme="minorAscii" w:hAnsiTheme="minorAscii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1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294</Words>
  <Characters>1682</Characters>
  <Lines>14</Lines>
  <Paragraphs>3</Paragraphs>
  <TotalTime>14</TotalTime>
  <ScaleCrop>false</ScaleCrop>
  <LinksUpToDate>false</LinksUpToDate>
  <CharactersWithSpaces>1973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2019-05-14T07:40:00Z</dcterms:created>
  <dc:creator>微软用户</dc:creator>
  <cp:lastModifiedBy>Administrator</cp:lastModifiedBy>
  <cp:lastPrinted>2019-11-18T10:25:00Z</cp:lastPrinted>
  <dcterms:modified xsi:type="dcterms:W3CDTF">2020-12-03T01:47:20Z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