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不合格检验项目说明</w:t>
      </w:r>
    </w:p>
    <w:p>
      <w:pPr>
        <w:spacing w:line="54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一、菌落总数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菌落总数是指示性微生物指标，并非致病菌指标。主要用来评价食品清洁度，反映食品在生产过程中是否符合卫生要求。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本次监督抽检发现有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批次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糖果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制品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 w:bidi="ar"/>
        </w:rPr>
        <w:t>1批次薯类及膨化食品、4批次糕点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和1批次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保健食品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菌落总数超标，说明个别企业可能未按要求严格控制生产加工过程的卫生条件，或者包装容器清洗消毒不到位，还有可能与产品包装密封不严、储运条件控制不当等有关。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 w:bidi="ar"/>
        </w:rPr>
        <w:t>霉菌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霉菌在自然界很常见。霉菌可使食品腐败变质，破坏食品的色、香、味，降低食品的食用价值。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本次监督抽检发现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批次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糕点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样品存在霉菌超标的情况，霉菌超标原因可能是生产加工过程未按要求严格控制卫生条件。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三、苯甲酸及其钠盐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 w:bidi="ar"/>
        </w:rPr>
        <w:t>）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防腐剂苯甲酸是食品添加剂，主要起防腐作用。根据食品安全国家标准的规定，不允许超范围或超限量使用。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本次监督抽检发现有1批次蔬菜制品样品超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限量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使用防腐剂苯甲酸的情况。原因可能是企业为了延长产品保质期，或者弥补产品生产过程卫生条件不佳而超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限量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使用。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四、大肠菌群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检出大肠菌群超标的样品均未检出致病菌，结合居民膳食结构、抽检情况等因素综合分析，健康风险较低，但反映该食品卫生状况不达标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本次监督抽检发现有1批次薯类和膨化食品大肠菌群超标的情况，原因可能由于产品的加工原料、包装材料受污染，或在生产过程中产品受人员、工器具等生产设备、环境的污染，或有灭菌工艺的产品灭菌不彻底而导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五、铅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 w:bidi="ar"/>
        </w:rPr>
        <w:t>）</w:t>
      </w:r>
    </w:p>
    <w:p>
      <w:pPr>
        <w:tabs>
          <w:tab w:val="left" w:pos="1584"/>
        </w:tabs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铅属于重金属污染物指标。铅对人体的危害主要是慢性蓄积性，长期大量摄入铅含量超标的食品可能导致神经系统、泌尿系统等损伤风险。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本次监督抽检发现有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批次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水果制品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铅超标的情况，超标的原因可能是使用了铅含量超标的原料，也不排除从生产设备迁移入食品的可能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 w:bidi="ar"/>
        </w:rPr>
        <w:t>六、铜绿假单胞菌</w:t>
      </w:r>
    </w:p>
    <w:p>
      <w:pPr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</w:t>
      </w:r>
    </w:p>
    <w:p>
      <w:pPr>
        <w:tabs>
          <w:tab w:val="left" w:pos="1584"/>
        </w:tabs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本次监督抽检发现有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批次饮料样品存在铜绿假单胞菌超标的情况，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bidi="ar"/>
        </w:rPr>
        <w:t>超标原因可能是生产过程中卫生控制不严格，如从业人员未经消毒的手直接与矿泉水或容器内壁接触；或者是生产管道、设备和包装材料清洗消毒不到位所致。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 w:bidi="ar"/>
        </w:rPr>
        <w:t>七、霉菌和酵母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霉菌和酵母是自然界中常见的真菌，在自然界中广泛存在，霉菌和酵母污染可使产品腐败变质，破坏产品的色、香、味，降低其食用价值。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本次监督抽检发现有1批次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保健食品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样品存在霉菌和酵母超标，主要原因可能是加工用原料受污染，或者是产品存储、运输条件控制不当导致被污染。</w:t>
      </w:r>
    </w:p>
    <w:p>
      <w:pPr>
        <w:tabs>
          <w:tab w:val="left" w:pos="1584"/>
        </w:tabs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140" w:firstLineChars="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Bdr>
          <w:top w:val="single" w:color="auto" w:sz="12" w:space="1"/>
          <w:bottom w:val="single" w:color="auto" w:sz="12" w:space="1"/>
        </w:pBd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广西壮族自治区市场监督管理局办公室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bookmarkStart w:id="0" w:name="CONTENT"/>
      <w:bookmarkEnd w:id="0"/>
    </w:p>
    <w:p>
      <w:pPr>
        <w:rPr>
          <w:rFonts w:hint="default"/>
          <w:b w:val="0"/>
          <w:bCs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5F9B"/>
    <w:rsid w:val="00000AAB"/>
    <w:rsid w:val="000249FB"/>
    <w:rsid w:val="000537A9"/>
    <w:rsid w:val="00073318"/>
    <w:rsid w:val="000C7AEA"/>
    <w:rsid w:val="00106808"/>
    <w:rsid w:val="0014777D"/>
    <w:rsid w:val="00163DD4"/>
    <w:rsid w:val="00185374"/>
    <w:rsid w:val="001A50BC"/>
    <w:rsid w:val="001C7A08"/>
    <w:rsid w:val="001F4F76"/>
    <w:rsid w:val="0021582F"/>
    <w:rsid w:val="00236421"/>
    <w:rsid w:val="00285B42"/>
    <w:rsid w:val="002A25F2"/>
    <w:rsid w:val="002D7EE1"/>
    <w:rsid w:val="002E4094"/>
    <w:rsid w:val="002E5992"/>
    <w:rsid w:val="002F7EA8"/>
    <w:rsid w:val="00334863"/>
    <w:rsid w:val="0033699A"/>
    <w:rsid w:val="0035586B"/>
    <w:rsid w:val="00367DC0"/>
    <w:rsid w:val="00374820"/>
    <w:rsid w:val="00397DEF"/>
    <w:rsid w:val="003B1EA6"/>
    <w:rsid w:val="003C4F4A"/>
    <w:rsid w:val="003D4E38"/>
    <w:rsid w:val="0043782C"/>
    <w:rsid w:val="00454A91"/>
    <w:rsid w:val="00454F87"/>
    <w:rsid w:val="004B00A2"/>
    <w:rsid w:val="004D6453"/>
    <w:rsid w:val="0050744A"/>
    <w:rsid w:val="005145CB"/>
    <w:rsid w:val="00541EA9"/>
    <w:rsid w:val="00551A9E"/>
    <w:rsid w:val="00584F5D"/>
    <w:rsid w:val="005C2E24"/>
    <w:rsid w:val="005E3085"/>
    <w:rsid w:val="00606870"/>
    <w:rsid w:val="00611CD3"/>
    <w:rsid w:val="00614EA6"/>
    <w:rsid w:val="00620720"/>
    <w:rsid w:val="00622E4E"/>
    <w:rsid w:val="0063679C"/>
    <w:rsid w:val="00675C47"/>
    <w:rsid w:val="00696CEA"/>
    <w:rsid w:val="00697A2F"/>
    <w:rsid w:val="006D36C9"/>
    <w:rsid w:val="007210A1"/>
    <w:rsid w:val="00722EF9"/>
    <w:rsid w:val="00734310"/>
    <w:rsid w:val="00746AF9"/>
    <w:rsid w:val="00751A54"/>
    <w:rsid w:val="00752BF6"/>
    <w:rsid w:val="007756DC"/>
    <w:rsid w:val="0082244C"/>
    <w:rsid w:val="0084253C"/>
    <w:rsid w:val="00892A24"/>
    <w:rsid w:val="008B4C47"/>
    <w:rsid w:val="00906E30"/>
    <w:rsid w:val="0097458A"/>
    <w:rsid w:val="00A01288"/>
    <w:rsid w:val="00A448C8"/>
    <w:rsid w:val="00A44966"/>
    <w:rsid w:val="00A75E58"/>
    <w:rsid w:val="00AB2C03"/>
    <w:rsid w:val="00AC3151"/>
    <w:rsid w:val="00AD5324"/>
    <w:rsid w:val="00B04E5E"/>
    <w:rsid w:val="00B17263"/>
    <w:rsid w:val="00B33D53"/>
    <w:rsid w:val="00BB744D"/>
    <w:rsid w:val="00BF2490"/>
    <w:rsid w:val="00C206FF"/>
    <w:rsid w:val="00C8585B"/>
    <w:rsid w:val="00C90EB4"/>
    <w:rsid w:val="00CB545D"/>
    <w:rsid w:val="00CD27CE"/>
    <w:rsid w:val="00CD2919"/>
    <w:rsid w:val="00D424D4"/>
    <w:rsid w:val="00D455A0"/>
    <w:rsid w:val="00D90A94"/>
    <w:rsid w:val="00E1223C"/>
    <w:rsid w:val="00E20A29"/>
    <w:rsid w:val="00E31F68"/>
    <w:rsid w:val="00E433DA"/>
    <w:rsid w:val="00E9171D"/>
    <w:rsid w:val="00E94B07"/>
    <w:rsid w:val="00EF5F79"/>
    <w:rsid w:val="00F32E71"/>
    <w:rsid w:val="00F82481"/>
    <w:rsid w:val="00F934D6"/>
    <w:rsid w:val="00F95BBE"/>
    <w:rsid w:val="00F974E0"/>
    <w:rsid w:val="00FB0400"/>
    <w:rsid w:val="00FB45A9"/>
    <w:rsid w:val="07AD195E"/>
    <w:rsid w:val="0B5020F5"/>
    <w:rsid w:val="0E882A7E"/>
    <w:rsid w:val="125D7EEA"/>
    <w:rsid w:val="15F35DFF"/>
    <w:rsid w:val="1A8F3A1D"/>
    <w:rsid w:val="1EC0128D"/>
    <w:rsid w:val="22F32580"/>
    <w:rsid w:val="23905F9B"/>
    <w:rsid w:val="29634749"/>
    <w:rsid w:val="2B593578"/>
    <w:rsid w:val="2E274329"/>
    <w:rsid w:val="2E355A9D"/>
    <w:rsid w:val="350A1E17"/>
    <w:rsid w:val="380E1EB4"/>
    <w:rsid w:val="3BB96F16"/>
    <w:rsid w:val="3E5A5D87"/>
    <w:rsid w:val="42303035"/>
    <w:rsid w:val="4BBC04B2"/>
    <w:rsid w:val="510B0B1A"/>
    <w:rsid w:val="58F2324B"/>
    <w:rsid w:val="58FC03F8"/>
    <w:rsid w:val="5932370D"/>
    <w:rsid w:val="5B296CFE"/>
    <w:rsid w:val="5B35461C"/>
    <w:rsid w:val="5F6B11FA"/>
    <w:rsid w:val="61F62557"/>
    <w:rsid w:val="641813CD"/>
    <w:rsid w:val="66316953"/>
    <w:rsid w:val="66633700"/>
    <w:rsid w:val="66E44CA1"/>
    <w:rsid w:val="692961B1"/>
    <w:rsid w:val="6B690104"/>
    <w:rsid w:val="6BBC4ACC"/>
    <w:rsid w:val="74514733"/>
    <w:rsid w:val="76AB4D86"/>
    <w:rsid w:val="771E6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Agency FB" w:hAnsi="Agency FB" w:eastAsia="宋体" w:cs="Times New Roman"/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ascii="Agency FB" w:hAnsi="Agency FB" w:eastAsia="宋体" w:cs="Times New Roman"/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 Char Char"/>
    <w:basedOn w:val="7"/>
    <w:link w:val="3"/>
    <w:uiPriority w:val="0"/>
    <w:rPr>
      <w:kern w:val="2"/>
      <w:sz w:val="18"/>
      <w:szCs w:val="18"/>
    </w:rPr>
  </w:style>
  <w:style w:type="character" w:customStyle="1" w:styleId="13">
    <w:name w:val=" Char Char1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012\&#20237;&#38634;&#23792;20201201170401\&#27491;&#25991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正文.doc</Template>
  <Pages>27</Pages>
  <Words>10719</Words>
  <Characters>12757</Characters>
  <Lines>1</Lines>
  <Paragraphs>1</Paragraphs>
  <TotalTime>2</TotalTime>
  <ScaleCrop>false</ScaleCrop>
  <LinksUpToDate>false</LinksUpToDate>
  <CharactersWithSpaces>12882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2020-12-03T08:48:00Z</dcterms:created>
  <dc:creator>雷海玲</dc:creator>
  <cp:lastModifiedBy>胡小雲 </cp:lastModifiedBy>
  <dcterms:modified xsi:type="dcterms:W3CDTF">2020-12-03T09:28:34Z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