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5E" w:rsidRPr="00491189" w:rsidRDefault="00185077">
      <w:pPr>
        <w:spacing w:after="240" w:line="440" w:lineRule="exact"/>
        <w:jc w:val="center"/>
        <w:rPr>
          <w:rFonts w:ascii="方正小标宋简体" w:eastAsia="方正小标宋简体" w:hAnsi="Cambria" w:cs="Times New Roman"/>
          <w:bCs/>
          <w:color w:val="000000" w:themeColor="text1"/>
          <w:kern w:val="28"/>
          <w:sz w:val="28"/>
          <w:szCs w:val="28"/>
        </w:rPr>
      </w:pPr>
      <w:r w:rsidRPr="00491189">
        <w:rPr>
          <w:rFonts w:ascii="方正小标宋简体" w:eastAsia="方正小标宋简体" w:hAnsi="Cambria" w:cs="Times New Roman" w:hint="eastAsia"/>
          <w:bCs/>
          <w:color w:val="000000" w:themeColor="text1"/>
          <w:kern w:val="28"/>
          <w:sz w:val="28"/>
          <w:szCs w:val="28"/>
        </w:rPr>
        <w:t>2020年长三角地区童车产品质量联动监督抽查结果通报</w:t>
      </w:r>
    </w:p>
    <w:p w:rsidR="005D655E" w:rsidRDefault="00185077">
      <w:pPr>
        <w:ind w:firstLineChars="200" w:firstLine="640"/>
        <w:rPr>
          <w:rFonts w:ascii="仿宋_GB2312" w:eastAsia="仿宋_GB2312" w:hAnsi="仿宋_GB2312" w:cs="仿宋_GB2312"/>
          <w:color w:val="000000" w:themeColor="text1"/>
          <w:sz w:val="32"/>
          <w:szCs w:val="32"/>
        </w:rPr>
      </w:pPr>
      <w:r w:rsidRPr="00491189">
        <w:rPr>
          <w:rFonts w:ascii="仿宋_GB2312" w:eastAsia="仿宋_GB2312" w:hAnsi="仿宋_GB2312" w:cs="仿宋_GB2312" w:hint="eastAsia"/>
          <w:color w:val="000000" w:themeColor="text1"/>
          <w:sz w:val="32"/>
          <w:szCs w:val="32"/>
        </w:rPr>
        <w:t>2020</w:t>
      </w:r>
      <w:r w:rsidR="0097297A" w:rsidRPr="00491189">
        <w:rPr>
          <w:rFonts w:ascii="仿宋_GB2312" w:eastAsia="仿宋_GB2312" w:hAnsi="仿宋_GB2312" w:cs="仿宋_GB2312" w:hint="eastAsia"/>
          <w:color w:val="000000" w:themeColor="text1"/>
          <w:sz w:val="32"/>
          <w:szCs w:val="32"/>
        </w:rPr>
        <w:t>年</w:t>
      </w:r>
      <w:r w:rsidRPr="00491189">
        <w:rPr>
          <w:rFonts w:ascii="仿宋_GB2312" w:eastAsia="仿宋_GB2312" w:hAnsi="仿宋_GB2312" w:cs="仿宋_GB2312" w:hint="eastAsia"/>
          <w:color w:val="000000" w:themeColor="text1"/>
          <w:sz w:val="32"/>
          <w:szCs w:val="32"/>
        </w:rPr>
        <w:t>上海市市场监督管理局、</w:t>
      </w:r>
      <w:r w:rsidR="00491189" w:rsidRPr="00491189">
        <w:rPr>
          <w:rFonts w:ascii="仿宋_GB2312" w:eastAsia="仿宋_GB2312" w:hAnsi="仿宋_GB2312" w:cs="仿宋_GB2312" w:hint="eastAsia"/>
          <w:color w:val="000000" w:themeColor="text1"/>
          <w:sz w:val="32"/>
          <w:szCs w:val="32"/>
        </w:rPr>
        <w:t>江苏省市场监督管理局、</w:t>
      </w:r>
      <w:r w:rsidRPr="00491189">
        <w:rPr>
          <w:rFonts w:ascii="仿宋_GB2312" w:eastAsia="仿宋_GB2312" w:hAnsi="仿宋_GB2312" w:cs="仿宋_GB2312" w:hint="eastAsia"/>
          <w:color w:val="000000" w:themeColor="text1"/>
          <w:sz w:val="32"/>
          <w:szCs w:val="32"/>
        </w:rPr>
        <w:t>浙江省市场监督管理局、安徽省市场监督管理局组织对长三角地区童车产品质量开展联动监督抽查。本次抽查产品11</w:t>
      </w:r>
      <w:r w:rsidR="00A4556F" w:rsidRPr="00491189">
        <w:rPr>
          <w:rFonts w:ascii="仿宋_GB2312" w:eastAsia="仿宋_GB2312" w:hAnsi="仿宋_GB2312" w:cs="仿宋_GB2312" w:hint="eastAsia"/>
          <w:color w:val="000000" w:themeColor="text1"/>
          <w:sz w:val="32"/>
          <w:szCs w:val="32"/>
        </w:rPr>
        <w:t>1</w:t>
      </w:r>
      <w:r w:rsidRPr="00491189">
        <w:rPr>
          <w:rFonts w:ascii="仿宋_GB2312" w:eastAsia="仿宋_GB2312" w:hAnsi="仿宋_GB2312" w:cs="仿宋_GB2312" w:hint="eastAsia"/>
          <w:color w:val="000000" w:themeColor="text1"/>
          <w:sz w:val="32"/>
          <w:szCs w:val="32"/>
        </w:rPr>
        <w:t>批次，经检验，不合格19批次</w:t>
      </w:r>
      <w:r w:rsidR="002A7176">
        <w:rPr>
          <w:rFonts w:ascii="仿宋_GB2312" w:eastAsia="仿宋_GB2312" w:hAnsi="仿宋_GB2312" w:cs="仿宋_GB2312" w:hint="eastAsia"/>
          <w:color w:val="000000" w:themeColor="text1"/>
          <w:sz w:val="32"/>
          <w:szCs w:val="32"/>
        </w:rPr>
        <w:t>,</w:t>
      </w:r>
      <w:r w:rsidR="002A7176" w:rsidRPr="00B92712">
        <w:rPr>
          <w:rFonts w:ascii="仿宋_GB2312" w:eastAsia="仿宋_GB2312" w:hAnsi="仿宋_GB2312" w:cs="仿宋_GB2312" w:hint="eastAsia"/>
          <w:color w:val="000000" w:themeColor="text1"/>
          <w:sz w:val="32"/>
          <w:szCs w:val="32"/>
        </w:rPr>
        <w:t xml:space="preserve"> </w:t>
      </w:r>
      <w:r w:rsidR="002A7176" w:rsidRPr="00D24F3F">
        <w:rPr>
          <w:rFonts w:ascii="仿宋_GB2312" w:eastAsia="仿宋_GB2312" w:hAnsi="仿宋_GB2312" w:cs="仿宋_GB2312" w:hint="eastAsia"/>
          <w:color w:val="000000" w:themeColor="text1"/>
          <w:sz w:val="32"/>
          <w:szCs w:val="32"/>
        </w:rPr>
        <w:t>不合格检出率</w:t>
      </w:r>
      <w:r w:rsidR="002A7176">
        <w:rPr>
          <w:rFonts w:ascii="仿宋_GB2312" w:eastAsia="仿宋_GB2312" w:hAnsi="仿宋_GB2312" w:cs="仿宋_GB2312" w:hint="eastAsia"/>
          <w:color w:val="000000" w:themeColor="text1"/>
          <w:sz w:val="32"/>
          <w:szCs w:val="32"/>
        </w:rPr>
        <w:t>17.12</w:t>
      </w:r>
      <w:r w:rsidR="002A7176" w:rsidRPr="00D24F3F">
        <w:rPr>
          <w:rFonts w:ascii="仿宋_GB2312" w:eastAsia="仿宋_GB2312" w:hAnsi="仿宋_GB2312" w:cs="仿宋_GB2312" w:hint="eastAsia"/>
          <w:color w:val="000000" w:themeColor="text1"/>
          <w:sz w:val="32"/>
          <w:szCs w:val="32"/>
        </w:rPr>
        <w:t>%。</w:t>
      </w:r>
    </w:p>
    <w:p w:rsidR="0012414D" w:rsidRDefault="0018507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本次监督抽查依据</w:t>
      </w:r>
      <w:r w:rsidRPr="00185077">
        <w:rPr>
          <w:rFonts w:ascii="仿宋_GB2312" w:eastAsia="仿宋_GB2312" w:hAnsi="仿宋_GB2312" w:cs="仿宋_GB2312" w:hint="eastAsia"/>
          <w:color w:val="000000" w:themeColor="text1"/>
          <w:sz w:val="32"/>
          <w:szCs w:val="32"/>
        </w:rPr>
        <w:t>GB 14746-2006 《儿童自行车安全要求》</w:t>
      </w:r>
      <w:r w:rsidR="0012414D">
        <w:rPr>
          <w:rFonts w:ascii="仿宋_GB2312" w:eastAsia="仿宋_GB2312" w:hAnsi="仿宋_GB2312" w:cs="仿宋_GB2312" w:hint="eastAsia"/>
          <w:color w:val="000000" w:themeColor="text1"/>
          <w:sz w:val="32"/>
          <w:szCs w:val="32"/>
        </w:rPr>
        <w:t>对儿童自行车产品进行了下列项目的检验：</w:t>
      </w:r>
      <w:r w:rsidR="0012414D" w:rsidRPr="0012414D">
        <w:rPr>
          <w:rFonts w:ascii="仿宋_GB2312" w:eastAsia="仿宋_GB2312" w:hAnsi="仿宋_GB2312" w:cs="仿宋_GB2312" w:hint="eastAsia"/>
          <w:color w:val="000000" w:themeColor="text1"/>
          <w:sz w:val="32"/>
          <w:szCs w:val="32"/>
        </w:rPr>
        <w:t>锐利边缘，外露突出物，突出物禁区、保护装置和螺钉，制动系统，闸把尺寸，手闸制动系统的强度，手闸制动性能试验，把横管，把横管的把套，把立管，车把稳定性，车把部件的强度，冲击试验（重物落下），冲击试验（车架/前叉组合件落下），间隙，前轮夹持力，后轮夹持力，地面间隙，足尖间隙，脚蹬/曲柄组，合件动态试验，限制尺寸，鞍管，鞍座调节夹紧装置，鞍座的强度，驱动系统静负荷试验，链罩，平衡轮尺寸，适用年龄</w:t>
      </w:r>
      <w:r w:rsidR="0012414D">
        <w:rPr>
          <w:rFonts w:ascii="仿宋_GB2312" w:eastAsia="仿宋_GB2312" w:hAnsi="仿宋_GB2312" w:cs="仿宋_GB2312" w:hint="eastAsia"/>
          <w:color w:val="000000" w:themeColor="text1"/>
          <w:sz w:val="32"/>
          <w:szCs w:val="32"/>
        </w:rPr>
        <w:t>。</w:t>
      </w:r>
    </w:p>
    <w:p w:rsidR="0012414D" w:rsidRDefault="0012414D">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w:t>
      </w:r>
      <w:r w:rsidR="00185077" w:rsidRPr="00185077">
        <w:rPr>
          <w:rFonts w:ascii="仿宋_GB2312" w:eastAsia="仿宋_GB2312" w:hAnsi="仿宋_GB2312" w:cs="仿宋_GB2312" w:hint="eastAsia"/>
          <w:color w:val="000000" w:themeColor="text1"/>
          <w:sz w:val="32"/>
          <w:szCs w:val="32"/>
        </w:rPr>
        <w:t>GB 14747-2006 《儿童三轮车安全要求》，</w:t>
      </w:r>
      <w:r>
        <w:rPr>
          <w:rFonts w:ascii="仿宋_GB2312" w:eastAsia="仿宋_GB2312" w:hAnsi="仿宋_GB2312" w:cs="仿宋_GB2312" w:hint="eastAsia"/>
          <w:color w:val="000000" w:themeColor="text1"/>
          <w:sz w:val="32"/>
          <w:szCs w:val="32"/>
        </w:rPr>
        <w:t>对儿童三轮车产品进行了下列项目的检验：</w:t>
      </w:r>
      <w:r w:rsidRPr="0012414D">
        <w:rPr>
          <w:rFonts w:ascii="仿宋_GB2312" w:eastAsia="仿宋_GB2312" w:hAnsi="仿宋_GB2312" w:cs="仿宋_GB2312" w:hint="eastAsia"/>
          <w:color w:val="000000" w:themeColor="text1"/>
          <w:sz w:val="32"/>
          <w:szCs w:val="32"/>
        </w:rPr>
        <w:t>特定可迁移元素最大限量，燃烧性能，机械强度，锐利边缘，锐利尖端，外露突出物，挤夹点，小零件，行驶稳定性，连接紧固件，防护罩帽，把立管插入深度标记(把立管是可调节的结构)，把立管强度，把横管，把横管两端，把立管夹紧装置，鞍管插入深度(鞍管是可调节的机构)，鞍座调节夹紧装置，冲击强度，靠背</w:t>
      </w:r>
      <w:r w:rsidRPr="0012414D">
        <w:rPr>
          <w:rFonts w:ascii="仿宋_GB2312" w:eastAsia="仿宋_GB2312" w:hAnsi="仿宋_GB2312" w:cs="仿宋_GB2312" w:hint="eastAsia"/>
          <w:color w:val="000000" w:themeColor="text1"/>
          <w:sz w:val="32"/>
          <w:szCs w:val="32"/>
        </w:rPr>
        <w:lastRenderedPageBreak/>
        <w:t>结构牢固性，辅助推杆强度，脚蹬离地高度，适用年龄和体重，安全警示</w:t>
      </w:r>
      <w:r>
        <w:rPr>
          <w:rFonts w:ascii="仿宋_GB2312" w:eastAsia="仿宋_GB2312" w:hAnsi="仿宋_GB2312" w:cs="仿宋_GB2312" w:hint="eastAsia"/>
          <w:color w:val="000000" w:themeColor="text1"/>
          <w:sz w:val="32"/>
          <w:szCs w:val="32"/>
        </w:rPr>
        <w:t>。</w:t>
      </w:r>
    </w:p>
    <w:p w:rsidR="0012414D" w:rsidRDefault="0012414D">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w:t>
      </w:r>
      <w:r w:rsidR="00185077" w:rsidRPr="00185077">
        <w:rPr>
          <w:rFonts w:ascii="仿宋_GB2312" w:eastAsia="仿宋_GB2312" w:hAnsi="仿宋_GB2312" w:cs="仿宋_GB2312" w:hint="eastAsia"/>
          <w:color w:val="000000" w:themeColor="text1"/>
          <w:sz w:val="32"/>
          <w:szCs w:val="32"/>
        </w:rPr>
        <w:t>GB 14748-2006 《儿童推车安全要求》</w:t>
      </w:r>
      <w:r>
        <w:rPr>
          <w:rFonts w:ascii="仿宋_GB2312" w:eastAsia="仿宋_GB2312" w:hAnsi="仿宋_GB2312" w:cs="仿宋_GB2312" w:hint="eastAsia"/>
          <w:color w:val="000000" w:themeColor="text1"/>
          <w:sz w:val="32"/>
          <w:szCs w:val="32"/>
        </w:rPr>
        <w:t>对儿童推车产品进行了下列项目的检验：</w:t>
      </w:r>
      <w:r w:rsidRPr="0012414D">
        <w:rPr>
          <w:rFonts w:ascii="仿宋_GB2312" w:eastAsia="仿宋_GB2312" w:hAnsi="仿宋_GB2312" w:cs="仿宋_GB2312" w:hint="eastAsia"/>
          <w:color w:val="000000" w:themeColor="text1"/>
          <w:sz w:val="32"/>
          <w:szCs w:val="32"/>
        </w:rPr>
        <w:t>材料质量，特定可迁移元素最大限量，金属表面，燃烧性能，外露的开口管子，危险夹缝，剪切和挤夹点，锐利边缘和尖端，小零件，外露突出物，机械部件的连接，卧兜的最小内部高度，座兜的座垫与靠背的角度和靠背的高度，推车的适用年龄，卧兜和座兜连接在车架上的装置，稳定性，手把强度，制动装置，折叠锁定装置，可拆卸卧兜或座兜的连接装置的强度和耐用性，束缚系统的强度，安全带扣的强度，车轮的强度，动态耐久性试验，撞击强度，静态强度，适用年龄和体重，安全警示</w:t>
      </w:r>
      <w:r>
        <w:rPr>
          <w:rFonts w:ascii="仿宋_GB2312" w:eastAsia="仿宋_GB2312" w:hAnsi="仿宋_GB2312" w:cs="仿宋_GB2312" w:hint="eastAsia"/>
          <w:color w:val="000000" w:themeColor="text1"/>
          <w:sz w:val="32"/>
          <w:szCs w:val="32"/>
        </w:rPr>
        <w:t>。</w:t>
      </w:r>
    </w:p>
    <w:p w:rsidR="0012414D" w:rsidRDefault="0012414D">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w:t>
      </w:r>
      <w:r w:rsidR="00185077" w:rsidRPr="00185077">
        <w:rPr>
          <w:rFonts w:ascii="仿宋_GB2312" w:eastAsia="仿宋_GB2312" w:hAnsi="仿宋_GB2312" w:cs="仿宋_GB2312" w:hint="eastAsia"/>
          <w:color w:val="000000" w:themeColor="text1"/>
          <w:sz w:val="32"/>
          <w:szCs w:val="32"/>
        </w:rPr>
        <w:t>GB 14749-2006 《婴儿学步车安全要求》</w:t>
      </w:r>
      <w:r>
        <w:rPr>
          <w:rFonts w:ascii="仿宋_GB2312" w:eastAsia="仿宋_GB2312" w:hAnsi="仿宋_GB2312" w:cs="仿宋_GB2312" w:hint="eastAsia"/>
          <w:color w:val="000000" w:themeColor="text1"/>
          <w:sz w:val="32"/>
          <w:szCs w:val="32"/>
        </w:rPr>
        <w:t>对婴儿学步车产品进行了下列项目的检验：</w:t>
      </w:r>
      <w:r w:rsidRPr="0012414D">
        <w:rPr>
          <w:rFonts w:ascii="仿宋_GB2312" w:eastAsia="仿宋_GB2312" w:hAnsi="仿宋_GB2312" w:cs="仿宋_GB2312" w:hint="eastAsia"/>
          <w:color w:val="000000" w:themeColor="text1"/>
          <w:sz w:val="32"/>
          <w:szCs w:val="32"/>
        </w:rPr>
        <w:t>材料质量，特定可迁移元素最大限量，金属件表面，木制部件，危险夹缝及孔、开口，弹簧，外露突出物，可触及部件，绳索/弹性绳等绳状物，锁定、折叠和框架调节装置，挤夹、剪切，跨带宽度，座位，学步车脚轮，框架离地高度，防撞间距，静态稳定性，动态稳定性，静态强度，动态强度，碰撞强度，燃烧性能，适用年龄和体重，安全警示</w:t>
      </w:r>
      <w:r>
        <w:rPr>
          <w:rFonts w:ascii="仿宋_GB2312" w:eastAsia="仿宋_GB2312" w:hAnsi="仿宋_GB2312" w:cs="仿宋_GB2312" w:hint="eastAsia"/>
          <w:color w:val="000000" w:themeColor="text1"/>
          <w:sz w:val="32"/>
          <w:szCs w:val="32"/>
        </w:rPr>
        <w:t>。</w:t>
      </w:r>
    </w:p>
    <w:p w:rsidR="0012414D" w:rsidRDefault="0012414D">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w:t>
      </w:r>
      <w:r w:rsidR="00185077" w:rsidRPr="00185077">
        <w:rPr>
          <w:rFonts w:ascii="仿宋_GB2312" w:eastAsia="仿宋_GB2312" w:hAnsi="仿宋_GB2312" w:cs="仿宋_GB2312" w:hint="eastAsia"/>
          <w:color w:val="000000" w:themeColor="text1"/>
          <w:sz w:val="32"/>
          <w:szCs w:val="32"/>
        </w:rPr>
        <w:t>GB 6675.1-2014《玩具安全第1部分：基本规范》、GB 6675.2-2014《玩具安全第2部分：机械与物理性能》、</w:t>
      </w:r>
      <w:r w:rsidR="00185077" w:rsidRPr="00185077">
        <w:rPr>
          <w:rFonts w:ascii="仿宋_GB2312" w:eastAsia="仿宋_GB2312" w:hAnsi="仿宋_GB2312" w:cs="仿宋_GB2312" w:hint="eastAsia"/>
          <w:color w:val="000000" w:themeColor="text1"/>
          <w:sz w:val="32"/>
          <w:szCs w:val="32"/>
        </w:rPr>
        <w:lastRenderedPageBreak/>
        <w:t>GB 6675.3-2014《玩具安全第3部分：易燃性能》、GB 6675.4-2014《玩具安全第4部分：特定元素的迁移》</w:t>
      </w:r>
      <w:r w:rsidR="00185077">
        <w:rPr>
          <w:rFonts w:ascii="仿宋_GB2312" w:eastAsia="仿宋_GB2312" w:hAnsi="仿宋_GB2312" w:cs="仿宋_GB2312" w:hint="eastAsia"/>
          <w:color w:val="000000" w:themeColor="text1"/>
          <w:sz w:val="32"/>
          <w:szCs w:val="32"/>
        </w:rPr>
        <w:t>标准要求，</w:t>
      </w:r>
      <w:r>
        <w:rPr>
          <w:rFonts w:ascii="仿宋_GB2312" w:eastAsia="仿宋_GB2312" w:hAnsi="仿宋_GB2312" w:cs="仿宋_GB2312" w:hint="eastAsia"/>
          <w:color w:val="000000" w:themeColor="text1"/>
          <w:sz w:val="32"/>
          <w:szCs w:val="32"/>
        </w:rPr>
        <w:t>对其它玩具车辆产品进行了下列项目的检验：</w:t>
      </w:r>
      <w:r w:rsidRPr="0012414D">
        <w:rPr>
          <w:rFonts w:ascii="仿宋_GB2312" w:eastAsia="仿宋_GB2312" w:hAnsi="仿宋_GB2312" w:cs="仿宋_GB2312" w:hint="eastAsia"/>
          <w:color w:val="000000" w:themeColor="text1"/>
          <w:sz w:val="32"/>
          <w:szCs w:val="32"/>
        </w:rPr>
        <w:t>正常使用（材料，小零件，小球，可触及的金属或玻璃边缘，功能性锐利边缘，金属玩具边缘，模塑玩具边缘，外露螺栓或螺纹杆的边缘，可触及的锐利尖端，功能性锐利尖端，突出部件，折叠机构，带有折叠机构的其他玩具，铰链间隙，刚性材料上的圆孔，活动部件间的间隙，弹簧，可用脚起稳定作用的玩具的侧倾稳定性，不可用脚起稳定作用的玩具的侧倾稳定性，前后稳定性，乘骑玩具及座位的超载要求，制动装置，电动童车的速度要求，声响要求），可预见的合理滥用（小零件，边 缘，尖 端，小球，弹珠，外露螺栓或螺纹杆的边缘，突出部件，金属丝和杆件，刚性材料上的圆孔，活动部件间的间隙，有轮乘骑玩具的动态强度），易燃性能（一般要求），特定元素的迁移，增塑剂，标识和使用说明（年龄范围）</w:t>
      </w:r>
      <w:r>
        <w:rPr>
          <w:rFonts w:ascii="仿宋_GB2312" w:eastAsia="仿宋_GB2312" w:hAnsi="仿宋_GB2312" w:cs="仿宋_GB2312" w:hint="eastAsia"/>
          <w:color w:val="000000" w:themeColor="text1"/>
          <w:sz w:val="32"/>
          <w:szCs w:val="32"/>
        </w:rPr>
        <w:t>；对于具有电功能的童车（如电动童车），还依据</w:t>
      </w:r>
      <w:r w:rsidRPr="00185077">
        <w:rPr>
          <w:rFonts w:ascii="仿宋_GB2312" w:eastAsia="仿宋_GB2312" w:hAnsi="仿宋_GB2312" w:cs="仿宋_GB2312" w:hint="eastAsia"/>
          <w:color w:val="000000" w:themeColor="text1"/>
          <w:sz w:val="32"/>
          <w:szCs w:val="32"/>
        </w:rPr>
        <w:t>GB 19865-2005《电玩具的安全》</w:t>
      </w:r>
      <w:r>
        <w:rPr>
          <w:rFonts w:ascii="仿宋_GB2312" w:eastAsia="仿宋_GB2312" w:hAnsi="仿宋_GB2312" w:cs="仿宋_GB2312" w:hint="eastAsia"/>
          <w:color w:val="000000" w:themeColor="text1"/>
          <w:sz w:val="32"/>
          <w:szCs w:val="32"/>
        </w:rPr>
        <w:t>标准要求，对</w:t>
      </w:r>
      <w:r w:rsidRPr="0012414D">
        <w:rPr>
          <w:rFonts w:ascii="仿宋_GB2312" w:eastAsia="仿宋_GB2312" w:hAnsi="仿宋_GB2312" w:cs="仿宋_GB2312" w:hint="eastAsia"/>
          <w:color w:val="000000" w:themeColor="text1"/>
          <w:sz w:val="32"/>
          <w:szCs w:val="32"/>
        </w:rPr>
        <w:t>电性能（正常工作条件下温升，可触及不同极性间绝缘短路下温升，限制温度的控制器短路下温升，可触及运动部件堵住下温升，变压器玩具和带电池盒的玩具温升，电子电路符合性测试，试验期间玩具符合性）</w:t>
      </w:r>
      <w:r w:rsidR="00FD7E77">
        <w:rPr>
          <w:rFonts w:ascii="仿宋_GB2312" w:eastAsia="仿宋_GB2312" w:hAnsi="仿宋_GB2312" w:cs="仿宋_GB2312" w:hint="eastAsia"/>
          <w:color w:val="000000" w:themeColor="text1"/>
          <w:sz w:val="32"/>
          <w:szCs w:val="32"/>
        </w:rPr>
        <w:t>项目</w:t>
      </w:r>
      <w:r w:rsidR="00326840">
        <w:rPr>
          <w:rFonts w:ascii="仿宋_GB2312" w:eastAsia="仿宋_GB2312" w:hAnsi="仿宋_GB2312" w:cs="仿宋_GB2312" w:hint="eastAsia"/>
          <w:color w:val="000000" w:themeColor="text1"/>
          <w:sz w:val="32"/>
          <w:szCs w:val="32"/>
        </w:rPr>
        <w:t>进行了</w:t>
      </w:r>
      <w:r w:rsidR="00FD7E77">
        <w:rPr>
          <w:rFonts w:ascii="仿宋_GB2312" w:eastAsia="仿宋_GB2312" w:hAnsi="仿宋_GB2312" w:cs="仿宋_GB2312" w:hint="eastAsia"/>
          <w:color w:val="000000" w:themeColor="text1"/>
          <w:sz w:val="32"/>
          <w:szCs w:val="32"/>
        </w:rPr>
        <w:t>检验。</w:t>
      </w:r>
    </w:p>
    <w:p w:rsidR="00FD7E77" w:rsidRDefault="00185077">
      <w:pPr>
        <w:ind w:firstLineChars="200" w:firstLine="640"/>
        <w:rPr>
          <w:rFonts w:ascii="仿宋_GB2312" w:eastAsia="仿宋_GB2312" w:hAnsi="仿宋_GB2312" w:cs="仿宋_GB2312"/>
          <w:color w:val="000000" w:themeColor="text1"/>
          <w:sz w:val="32"/>
          <w:szCs w:val="32"/>
        </w:rPr>
      </w:pPr>
      <w:r w:rsidRPr="00390FAC">
        <w:rPr>
          <w:rFonts w:ascii="仿宋_GB2312" w:eastAsia="仿宋_GB2312" w:hAnsi="仿宋_GB2312" w:cs="仿宋_GB2312" w:hint="eastAsia"/>
          <w:color w:val="000000" w:themeColor="text1"/>
          <w:sz w:val="32"/>
          <w:szCs w:val="32"/>
        </w:rPr>
        <w:t>本次抽查发现19批次产品不符</w:t>
      </w:r>
      <w:r>
        <w:rPr>
          <w:rFonts w:ascii="仿宋_GB2312" w:eastAsia="仿宋_GB2312" w:hAnsi="仿宋_GB2312" w:cs="仿宋_GB2312" w:hint="eastAsia"/>
          <w:color w:val="000000" w:themeColor="text1"/>
          <w:sz w:val="32"/>
          <w:szCs w:val="32"/>
        </w:rPr>
        <w:t>合相关标准的质量要求，</w:t>
      </w:r>
      <w:r>
        <w:rPr>
          <w:rFonts w:ascii="仿宋_GB2312" w:eastAsia="仿宋_GB2312" w:hAnsi="仿宋_GB2312" w:cs="仿宋_GB2312" w:hint="eastAsia"/>
          <w:color w:val="000000" w:themeColor="text1"/>
          <w:sz w:val="32"/>
          <w:szCs w:val="32"/>
        </w:rPr>
        <w:lastRenderedPageBreak/>
        <w:t>涉及的不合格项目为：</w:t>
      </w:r>
    </w:p>
    <w:p w:rsidR="00FD7E77" w:rsidRDefault="00FD7E7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（一）儿童自行车产品涉及</w:t>
      </w:r>
      <w:r w:rsidRPr="00FD7E77">
        <w:rPr>
          <w:rFonts w:ascii="仿宋_GB2312" w:eastAsia="仿宋_GB2312" w:hAnsi="仿宋_GB2312" w:cs="仿宋_GB2312" w:hint="eastAsia"/>
          <w:color w:val="000000" w:themeColor="text1"/>
          <w:sz w:val="32"/>
          <w:szCs w:val="32"/>
        </w:rPr>
        <w:t>“锐利边缘”、“突出物禁区、保护装置和螺钉”</w:t>
      </w:r>
      <w:r>
        <w:rPr>
          <w:rFonts w:ascii="仿宋_GB2312" w:eastAsia="仿宋_GB2312" w:hAnsi="仿宋_GB2312" w:cs="仿宋_GB2312" w:hint="eastAsia"/>
          <w:color w:val="000000" w:themeColor="text1"/>
          <w:sz w:val="32"/>
          <w:szCs w:val="32"/>
        </w:rPr>
        <w:t>项目：</w:t>
      </w:r>
    </w:p>
    <w:p w:rsidR="00BC279E" w:rsidRDefault="00BC279E">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儿童触及“锐利边缘”时，可导致皮肤被划伤、割伤；</w:t>
      </w:r>
      <w:r w:rsidRPr="00FD7E77">
        <w:rPr>
          <w:rFonts w:ascii="仿宋_GB2312" w:eastAsia="仿宋_GB2312" w:hAnsi="仿宋_GB2312" w:cs="仿宋_GB2312" w:hint="eastAsia"/>
          <w:color w:val="000000" w:themeColor="text1"/>
          <w:sz w:val="32"/>
          <w:szCs w:val="32"/>
        </w:rPr>
        <w:t>“突出物禁区、保护装置和螺钉”</w:t>
      </w:r>
      <w:r>
        <w:rPr>
          <w:rFonts w:ascii="仿宋_GB2312" w:eastAsia="仿宋_GB2312" w:hAnsi="仿宋_GB2312" w:cs="仿宋_GB2312" w:hint="eastAsia"/>
          <w:color w:val="000000" w:themeColor="text1"/>
          <w:sz w:val="32"/>
          <w:szCs w:val="32"/>
        </w:rPr>
        <w:t>会导致儿童碰撞其上时导致伤害。</w:t>
      </w:r>
    </w:p>
    <w:p w:rsidR="00FD7E77" w:rsidRDefault="00FD7E7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（二）儿童三轮车产品涉及</w:t>
      </w:r>
      <w:r w:rsidRPr="00FD7E77">
        <w:rPr>
          <w:rFonts w:ascii="仿宋_GB2312" w:eastAsia="仿宋_GB2312" w:hAnsi="仿宋_GB2312" w:cs="仿宋_GB2312" w:hint="eastAsia"/>
          <w:color w:val="000000" w:themeColor="text1"/>
          <w:sz w:val="32"/>
          <w:szCs w:val="32"/>
        </w:rPr>
        <w:t>“锐利边缘”、“</w:t>
      </w:r>
      <w:r w:rsidR="00390FAC">
        <w:rPr>
          <w:rFonts w:ascii="仿宋_GB2312" w:eastAsia="仿宋_GB2312" w:hAnsi="仿宋_GB2312" w:cs="仿宋_GB2312" w:hint="eastAsia"/>
          <w:color w:val="000000" w:themeColor="text1"/>
          <w:sz w:val="32"/>
          <w:szCs w:val="32"/>
        </w:rPr>
        <w:t>挤夹点”、“小零件”、“把立管插入深度标记”、“把横管两端”、</w:t>
      </w:r>
      <w:r w:rsidRPr="00FD7E77">
        <w:rPr>
          <w:rFonts w:ascii="仿宋_GB2312" w:eastAsia="仿宋_GB2312" w:hAnsi="仿宋_GB2312" w:cs="仿宋_GB2312" w:hint="eastAsia"/>
          <w:color w:val="000000" w:themeColor="text1"/>
          <w:sz w:val="32"/>
          <w:szCs w:val="32"/>
        </w:rPr>
        <w:t>“适用年龄和体重”、“安全警示”</w:t>
      </w:r>
      <w:r>
        <w:rPr>
          <w:rFonts w:ascii="仿宋_GB2312" w:eastAsia="仿宋_GB2312" w:hAnsi="仿宋_GB2312" w:cs="仿宋_GB2312" w:hint="eastAsia"/>
          <w:color w:val="000000" w:themeColor="text1"/>
          <w:sz w:val="32"/>
          <w:szCs w:val="32"/>
        </w:rPr>
        <w:t>项目：</w:t>
      </w:r>
    </w:p>
    <w:p w:rsidR="00BC279E" w:rsidRDefault="00BC279E">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儿童触及“锐利边缘”时，可导致皮肤被划伤、割伤；手指嵌入“挤夹点”中，可导致手指受到挤夹伤害；若吞食“小零件”会导致窒息伤害；“把立管插入深度标记”是避免儿童三轮车在使用时因车把脱出导致车辆失控；“把横管两端”的把套，可避免儿童接触开口管导致皮肤划伤，且避免车辆使用时因把套的脱落导致车辆失控；“适用年龄和体重”的标识内容能让消费者合理选购适用；“安全警示”能</w:t>
      </w:r>
      <w:r w:rsidR="00677CFC">
        <w:rPr>
          <w:rFonts w:ascii="仿宋_GB2312" w:eastAsia="仿宋_GB2312" w:hAnsi="仿宋_GB2312" w:cs="仿宋_GB2312" w:hint="eastAsia"/>
          <w:color w:val="000000" w:themeColor="text1"/>
          <w:sz w:val="32"/>
          <w:szCs w:val="32"/>
        </w:rPr>
        <w:t>有效</w:t>
      </w:r>
      <w:r>
        <w:rPr>
          <w:rFonts w:ascii="仿宋_GB2312" w:eastAsia="仿宋_GB2312" w:hAnsi="仿宋_GB2312" w:cs="仿宋_GB2312" w:hint="eastAsia"/>
          <w:color w:val="000000" w:themeColor="text1"/>
          <w:sz w:val="32"/>
          <w:szCs w:val="32"/>
        </w:rPr>
        <w:t>避免一些可预见伤害事故的发生。</w:t>
      </w:r>
    </w:p>
    <w:p w:rsidR="00FD7E77" w:rsidRDefault="00FD7E7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（三）儿童推车产品涉及</w:t>
      </w:r>
      <w:r w:rsidRPr="00FD7E77">
        <w:rPr>
          <w:rFonts w:ascii="仿宋_GB2312" w:eastAsia="仿宋_GB2312" w:hAnsi="仿宋_GB2312" w:cs="仿宋_GB2312" w:hint="eastAsia"/>
          <w:color w:val="000000" w:themeColor="text1"/>
          <w:sz w:val="32"/>
          <w:szCs w:val="32"/>
        </w:rPr>
        <w:t>“危险夹缝”、“推车的适用年龄”、“束缚系统的强度”、“适用年龄和体重”、“安全警示”</w:t>
      </w:r>
      <w:r>
        <w:rPr>
          <w:rFonts w:ascii="仿宋_GB2312" w:eastAsia="仿宋_GB2312" w:hAnsi="仿宋_GB2312" w:cs="仿宋_GB2312" w:hint="eastAsia"/>
          <w:color w:val="000000" w:themeColor="text1"/>
          <w:sz w:val="32"/>
          <w:szCs w:val="32"/>
        </w:rPr>
        <w:t>项目：</w:t>
      </w:r>
    </w:p>
    <w:p w:rsidR="00BC279E" w:rsidRDefault="00BC279E">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乘坐推车的儿童如将手指伸入“危险夹缝”中会导致挤夹伤害；“推车的适用年龄”可避免</w:t>
      </w:r>
      <w:r w:rsidR="00677CFC">
        <w:rPr>
          <w:rFonts w:ascii="仿宋_GB2312" w:eastAsia="仿宋_GB2312" w:hAnsi="仿宋_GB2312" w:cs="仿宋_GB2312" w:hint="eastAsia"/>
          <w:color w:val="000000" w:themeColor="text1"/>
          <w:sz w:val="32"/>
          <w:szCs w:val="32"/>
        </w:rPr>
        <w:t>6个月以下儿童使用不</w:t>
      </w:r>
      <w:r w:rsidR="00677CFC">
        <w:rPr>
          <w:rFonts w:ascii="仿宋_GB2312" w:eastAsia="仿宋_GB2312" w:hAnsi="仿宋_GB2312" w:cs="仿宋_GB2312" w:hint="eastAsia"/>
          <w:color w:val="000000" w:themeColor="text1"/>
          <w:sz w:val="32"/>
          <w:szCs w:val="32"/>
        </w:rPr>
        <w:lastRenderedPageBreak/>
        <w:t>适合该年龄段的推车产品，</w:t>
      </w:r>
      <w:r w:rsidR="00326840">
        <w:rPr>
          <w:rFonts w:ascii="仿宋_GB2312" w:eastAsia="仿宋_GB2312" w:hAnsi="仿宋_GB2312" w:cs="仿宋_GB2312" w:hint="eastAsia"/>
          <w:color w:val="000000" w:themeColor="text1"/>
          <w:sz w:val="32"/>
          <w:szCs w:val="32"/>
        </w:rPr>
        <w:t>避免婴儿发育尚不完全的颈部受伤及</w:t>
      </w:r>
      <w:r w:rsidR="00677CFC">
        <w:rPr>
          <w:rFonts w:ascii="仿宋_GB2312" w:eastAsia="仿宋_GB2312" w:hAnsi="仿宋_GB2312" w:cs="仿宋_GB2312" w:hint="eastAsia"/>
          <w:color w:val="000000" w:themeColor="text1"/>
          <w:sz w:val="32"/>
          <w:szCs w:val="32"/>
        </w:rPr>
        <w:t>乘坐时从推车中跌出；“束缚系统的强度”能保证儿童乘坐其中时，安全带能切实有效起到束缚儿童的功效，从而保护儿童免受跌落的伤害；“适用年龄和体重”的标识内容能让消费者合理选购适用；“安全警示”能有效避免一些可预见伤害事故的发生。</w:t>
      </w:r>
    </w:p>
    <w:p w:rsidR="00FD7E77" w:rsidRDefault="00FD7E7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（四）婴儿学步车产品涉及</w:t>
      </w:r>
      <w:r w:rsidRPr="00FD7E77">
        <w:rPr>
          <w:rFonts w:ascii="仿宋_GB2312" w:eastAsia="仿宋_GB2312" w:hAnsi="仿宋_GB2312" w:cs="仿宋_GB2312" w:hint="eastAsia"/>
          <w:color w:val="000000" w:themeColor="text1"/>
          <w:sz w:val="32"/>
          <w:szCs w:val="32"/>
        </w:rPr>
        <w:t>“危险夹缝及孔、开口”、“防撞间距”、“静态强度”、“安全警示”</w:t>
      </w:r>
      <w:r>
        <w:rPr>
          <w:rFonts w:ascii="仿宋_GB2312" w:eastAsia="仿宋_GB2312" w:hAnsi="仿宋_GB2312" w:cs="仿宋_GB2312" w:hint="eastAsia"/>
          <w:color w:val="000000" w:themeColor="text1"/>
          <w:sz w:val="32"/>
          <w:szCs w:val="32"/>
        </w:rPr>
        <w:t>项目：</w:t>
      </w:r>
    </w:p>
    <w:p w:rsidR="00677CFC" w:rsidRDefault="00677CF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儿童的手指进入“危险夹缝及孔、开口”会导致挤夹伤害；“防撞间距”能避免儿童在乘坐婴儿学步车时若撞上墙壁等障碍物时，手部及头部不会受到撞击伤害；“静态强度”能确保儿童在乘坐车辆时，不会因车辆的强度不足引发垮塌；“安全警示”能有效避免一些可预见伤害事故的发生。</w:t>
      </w:r>
    </w:p>
    <w:p w:rsidR="00FD7E77" w:rsidRDefault="00FD7E7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（五）电动童车产品涉及“</w:t>
      </w:r>
      <w:r w:rsidRPr="00FD7E77">
        <w:rPr>
          <w:rFonts w:ascii="仿宋_GB2312" w:eastAsia="仿宋_GB2312" w:hAnsi="仿宋_GB2312" w:cs="仿宋_GB2312" w:hint="eastAsia"/>
          <w:color w:val="000000" w:themeColor="text1"/>
          <w:sz w:val="32"/>
          <w:szCs w:val="32"/>
        </w:rPr>
        <w:t>可触及不同极性间绝缘短路下温升</w:t>
      </w:r>
      <w:r>
        <w:rPr>
          <w:rFonts w:ascii="仿宋_GB2312" w:eastAsia="仿宋_GB2312" w:hAnsi="仿宋_GB2312" w:cs="仿宋_GB2312" w:hint="eastAsia"/>
          <w:color w:val="000000" w:themeColor="text1"/>
          <w:sz w:val="32"/>
          <w:szCs w:val="32"/>
        </w:rPr>
        <w:t>”项目：</w:t>
      </w:r>
    </w:p>
    <w:p w:rsidR="00677CFC" w:rsidRDefault="00677CF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sidRPr="00FD7E77">
        <w:rPr>
          <w:rFonts w:ascii="仿宋_GB2312" w:eastAsia="仿宋_GB2312" w:hAnsi="仿宋_GB2312" w:cs="仿宋_GB2312" w:hint="eastAsia"/>
          <w:color w:val="000000" w:themeColor="text1"/>
          <w:sz w:val="32"/>
          <w:szCs w:val="32"/>
        </w:rPr>
        <w:t>可触及不同极性间绝缘短路下温升</w:t>
      </w:r>
      <w:r>
        <w:rPr>
          <w:rFonts w:ascii="仿宋_GB2312" w:eastAsia="仿宋_GB2312" w:hAnsi="仿宋_GB2312" w:cs="仿宋_GB2312" w:hint="eastAsia"/>
          <w:color w:val="000000" w:themeColor="text1"/>
          <w:sz w:val="32"/>
          <w:szCs w:val="32"/>
        </w:rPr>
        <w:t>”过大，会导致儿童烫伤。</w:t>
      </w:r>
    </w:p>
    <w:p w:rsidR="00FD7E77" w:rsidRDefault="00FD7E7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w:t>
      </w:r>
      <w:r w:rsidR="004D6C3A">
        <w:rPr>
          <w:rFonts w:ascii="仿宋_GB2312" w:eastAsia="仿宋_GB2312" w:hAnsi="仿宋_GB2312" w:cs="仿宋_GB2312" w:hint="eastAsia"/>
          <w:color w:val="000000" w:themeColor="text1"/>
          <w:sz w:val="32"/>
          <w:szCs w:val="32"/>
        </w:rPr>
        <w:t>不含电功能的</w:t>
      </w:r>
      <w:r>
        <w:rPr>
          <w:rFonts w:ascii="仿宋_GB2312" w:eastAsia="仿宋_GB2312" w:hAnsi="仿宋_GB2312" w:cs="仿宋_GB2312" w:hint="eastAsia"/>
          <w:color w:val="000000" w:themeColor="text1"/>
          <w:sz w:val="32"/>
          <w:szCs w:val="32"/>
        </w:rPr>
        <w:t>其它玩具车辆</w:t>
      </w:r>
      <w:r w:rsidR="004D6C3A">
        <w:rPr>
          <w:rFonts w:ascii="仿宋_GB2312" w:eastAsia="仿宋_GB2312" w:hAnsi="仿宋_GB2312" w:cs="仿宋_GB2312" w:hint="eastAsia"/>
          <w:color w:val="000000" w:themeColor="text1"/>
          <w:sz w:val="32"/>
          <w:szCs w:val="32"/>
        </w:rPr>
        <w:t>涉及</w:t>
      </w:r>
      <w:r w:rsidR="004D6C3A" w:rsidRPr="004D6C3A">
        <w:rPr>
          <w:rFonts w:ascii="仿宋_GB2312" w:eastAsia="仿宋_GB2312" w:hAnsi="仿宋_GB2312" w:cs="仿宋_GB2312" w:hint="eastAsia"/>
          <w:color w:val="000000" w:themeColor="text1"/>
          <w:sz w:val="32"/>
          <w:szCs w:val="32"/>
        </w:rPr>
        <w:t>正常使用（可触及的金属或玻璃边缘，活动部件间的间隙、前后稳定性）、可预见的合理滥用（小零件，边缘，突出部件，活动部件间的间隙），年龄范围</w:t>
      </w:r>
      <w:r w:rsidR="00230B0E">
        <w:rPr>
          <w:rFonts w:ascii="仿宋_GB2312" w:eastAsia="仿宋_GB2312" w:hAnsi="仿宋_GB2312" w:cs="仿宋_GB2312" w:hint="eastAsia"/>
          <w:color w:val="000000" w:themeColor="text1"/>
          <w:sz w:val="32"/>
          <w:szCs w:val="32"/>
        </w:rPr>
        <w:t>，增塑剂</w:t>
      </w:r>
      <w:r w:rsidR="004D6C3A">
        <w:rPr>
          <w:rFonts w:ascii="仿宋_GB2312" w:eastAsia="仿宋_GB2312" w:hAnsi="仿宋_GB2312" w:cs="仿宋_GB2312" w:hint="eastAsia"/>
          <w:color w:val="000000" w:themeColor="text1"/>
          <w:sz w:val="32"/>
          <w:szCs w:val="32"/>
        </w:rPr>
        <w:t>项目：</w:t>
      </w:r>
    </w:p>
    <w:p w:rsidR="00677CFC" w:rsidRPr="00FD7E77" w:rsidRDefault="00C73A7B">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车辆上的“可触及金属或玻璃边缘”如果是锐利边缘，</w:t>
      </w:r>
      <w:r>
        <w:rPr>
          <w:rFonts w:ascii="仿宋_GB2312" w:eastAsia="仿宋_GB2312" w:hAnsi="仿宋_GB2312" w:cs="仿宋_GB2312" w:hint="eastAsia"/>
          <w:color w:val="000000" w:themeColor="text1"/>
          <w:sz w:val="32"/>
          <w:szCs w:val="32"/>
        </w:rPr>
        <w:lastRenderedPageBreak/>
        <w:t>会划破、割伤儿童的皮肤；“活动部件间的间隙”如果大于5mm但小于12mm，儿童手指深入后不易拔出会造成挤夹伤害；“前后稳定性”不合格，会导致儿童在乘骑时如遇斜坡车辆会向前或向后倾翻，导致儿童跌落受伤；</w:t>
      </w:r>
      <w:r w:rsidR="00243839">
        <w:rPr>
          <w:rFonts w:ascii="仿宋_GB2312" w:eastAsia="仿宋_GB2312" w:hAnsi="仿宋_GB2312" w:cs="仿宋_GB2312" w:hint="eastAsia"/>
          <w:color w:val="000000" w:themeColor="text1"/>
          <w:sz w:val="32"/>
          <w:szCs w:val="32"/>
        </w:rPr>
        <w:t>供36个月以下儿童使用的童车上存在</w:t>
      </w:r>
      <w:r>
        <w:rPr>
          <w:rFonts w:ascii="仿宋_GB2312" w:eastAsia="仿宋_GB2312" w:hAnsi="仿宋_GB2312" w:cs="仿宋_GB2312" w:hint="eastAsia"/>
          <w:color w:val="000000" w:themeColor="text1"/>
          <w:sz w:val="32"/>
          <w:szCs w:val="32"/>
        </w:rPr>
        <w:t>“</w:t>
      </w:r>
      <w:r w:rsidR="00243839">
        <w:rPr>
          <w:rFonts w:ascii="仿宋_GB2312" w:eastAsia="仿宋_GB2312" w:hAnsi="仿宋_GB2312" w:cs="仿宋_GB2312" w:hint="eastAsia"/>
          <w:color w:val="000000" w:themeColor="text1"/>
          <w:sz w:val="32"/>
          <w:szCs w:val="32"/>
        </w:rPr>
        <w:t>小零件</w:t>
      </w:r>
      <w:r>
        <w:rPr>
          <w:rFonts w:ascii="仿宋_GB2312" w:eastAsia="仿宋_GB2312" w:hAnsi="仿宋_GB2312" w:cs="仿宋_GB2312" w:hint="eastAsia"/>
          <w:color w:val="000000" w:themeColor="text1"/>
          <w:sz w:val="32"/>
          <w:szCs w:val="32"/>
        </w:rPr>
        <w:t>”</w:t>
      </w:r>
      <w:r w:rsidR="00243839">
        <w:rPr>
          <w:rFonts w:ascii="仿宋_GB2312" w:eastAsia="仿宋_GB2312" w:hAnsi="仿宋_GB2312" w:cs="仿宋_GB2312" w:hint="eastAsia"/>
          <w:color w:val="000000" w:themeColor="text1"/>
          <w:sz w:val="32"/>
          <w:szCs w:val="32"/>
        </w:rPr>
        <w:t>，若儿童取及吞食，会导致窒息伤害；儿童若跌坐在“突出部件”上，会导致戳伤；“年龄范围”的标识，能有效</w:t>
      </w:r>
      <w:r w:rsidR="00230B0E">
        <w:rPr>
          <w:rFonts w:ascii="仿宋_GB2312" w:eastAsia="仿宋_GB2312" w:hAnsi="仿宋_GB2312" w:cs="仿宋_GB2312" w:hint="eastAsia"/>
          <w:color w:val="000000" w:themeColor="text1"/>
          <w:sz w:val="32"/>
          <w:szCs w:val="32"/>
        </w:rPr>
        <w:t>指导消费者合理选购，避免低龄段儿童误用不适合该年龄段使用的童车；邻苯二甲酸酯类“增塑剂”</w:t>
      </w:r>
      <w:r w:rsidR="00230B0E" w:rsidRPr="00230B0E">
        <w:rPr>
          <w:rFonts w:ascii="仿宋_GB2312" w:eastAsia="仿宋_GB2312" w:hAnsi="仿宋_GB2312" w:cs="仿宋_GB2312" w:hint="eastAsia"/>
          <w:color w:val="000000" w:themeColor="text1"/>
          <w:sz w:val="32"/>
          <w:szCs w:val="32"/>
        </w:rPr>
        <w:t>类雌性激素，一般添加在塑料材质中用于改性</w:t>
      </w:r>
      <w:r w:rsidR="00326840">
        <w:rPr>
          <w:rFonts w:ascii="仿宋_GB2312" w:eastAsia="仿宋_GB2312" w:hAnsi="仿宋_GB2312" w:cs="仿宋_GB2312" w:hint="eastAsia"/>
          <w:color w:val="000000" w:themeColor="text1"/>
          <w:sz w:val="32"/>
          <w:szCs w:val="32"/>
        </w:rPr>
        <w:t>，</w:t>
      </w:r>
      <w:r w:rsidR="00230B0E" w:rsidRPr="00230B0E">
        <w:rPr>
          <w:rFonts w:ascii="仿宋_GB2312" w:eastAsia="仿宋_GB2312" w:hAnsi="仿宋_GB2312" w:cs="仿宋_GB2312" w:hint="eastAsia"/>
          <w:color w:val="000000" w:themeColor="text1"/>
          <w:sz w:val="32"/>
          <w:szCs w:val="32"/>
        </w:rPr>
        <w:t>其与塑料高分子的结合为物理结合，在产品使用过程中会析出进入环境及人体体内，会对生态系统及儿童的生长发育造成伤害。</w:t>
      </w:r>
    </w:p>
    <w:p w:rsidR="005D655E" w:rsidRDefault="0018507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本次抽查发现的不合格产品将移交企业所在地市场监管部门依法进行处理。</w:t>
      </w:r>
    </w:p>
    <w:p w:rsidR="005D655E" w:rsidRPr="005D4812" w:rsidRDefault="00185077">
      <w:pPr>
        <w:ind w:firstLineChars="200" w:firstLine="640"/>
        <w:rPr>
          <w:rFonts w:ascii="仿宋_GB2312" w:eastAsia="仿宋_GB2312" w:hAnsi="仿宋_GB2312" w:cs="仿宋_GB2312"/>
          <w:color w:val="000000" w:themeColor="text1"/>
          <w:sz w:val="32"/>
          <w:szCs w:val="32"/>
        </w:rPr>
      </w:pPr>
      <w:r w:rsidRPr="005D4812">
        <w:rPr>
          <w:rFonts w:ascii="仿宋_GB2312" w:eastAsia="仿宋_GB2312" w:hAnsi="仿宋_GB2312" w:cs="仿宋_GB2312" w:hint="eastAsia"/>
          <w:color w:val="000000" w:themeColor="text1"/>
          <w:sz w:val="32"/>
          <w:szCs w:val="32"/>
        </w:rPr>
        <w:t>现将抽查结果通报如下：</w:t>
      </w:r>
    </w:p>
    <w:p w:rsidR="005D655E" w:rsidRDefault="00185077">
      <w:pPr>
        <w:widowControl/>
        <w:shd w:val="clear" w:color="auto" w:fill="FFFFFF"/>
        <w:spacing w:before="100" w:beforeAutospacing="1" w:after="100" w:afterAutospacing="1" w:line="240" w:lineRule="atLeast"/>
        <w:ind w:firstLine="285"/>
        <w:jc w:val="center"/>
        <w:rPr>
          <w:rFonts w:ascii="Times New Roman" w:eastAsia="宋体" w:hAnsi="Times New Roman" w:cs="Times New Roman"/>
          <w:b/>
          <w:color w:val="000000" w:themeColor="text1"/>
          <w:sz w:val="24"/>
          <w:szCs w:val="24"/>
        </w:rPr>
      </w:pPr>
      <w:r w:rsidRPr="005D4812">
        <w:rPr>
          <w:rFonts w:ascii="Times New Roman" w:eastAsia="宋体" w:hAnsi="Times New Roman" w:cs="Times New Roman"/>
          <w:b/>
          <w:color w:val="000000" w:themeColor="text1"/>
          <w:sz w:val="24"/>
          <w:szCs w:val="24"/>
        </w:rPr>
        <w:t>2020</w:t>
      </w:r>
      <w:r w:rsidRPr="005D4812">
        <w:rPr>
          <w:rFonts w:ascii="Times New Roman" w:eastAsia="宋体" w:hAnsi="Times New Roman" w:cs="Times New Roman" w:hint="eastAsia"/>
          <w:b/>
          <w:color w:val="000000" w:themeColor="text1"/>
          <w:sz w:val="24"/>
          <w:szCs w:val="24"/>
        </w:rPr>
        <w:t>年长三角地区童车产品质量联动监督抽查合格产品信息</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1387"/>
        <w:gridCol w:w="1387"/>
        <w:gridCol w:w="1387"/>
        <w:gridCol w:w="1387"/>
        <w:gridCol w:w="1438"/>
        <w:gridCol w:w="1438"/>
      </w:tblGrid>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黑体" w:eastAsia="黑体" w:hAnsi="黑体" w:cs="宋体"/>
                <w:b/>
                <w:bCs/>
                <w:sz w:val="24"/>
                <w:szCs w:val="24"/>
              </w:rPr>
            </w:pPr>
            <w:r w:rsidRPr="004D6C3A">
              <w:rPr>
                <w:rFonts w:ascii="黑体" w:eastAsia="黑体" w:hAnsi="黑体" w:hint="eastAsia"/>
                <w:b/>
                <w:bCs/>
              </w:rPr>
              <w:t>受检产品</w:t>
            </w:r>
          </w:p>
        </w:tc>
        <w:tc>
          <w:tcPr>
            <w:tcW w:w="1387" w:type="dxa"/>
            <w:shd w:val="clear" w:color="auto" w:fill="auto"/>
            <w:vAlign w:val="center"/>
          </w:tcPr>
          <w:p w:rsidR="00EE3DC5" w:rsidRPr="004D6C3A" w:rsidRDefault="00EE3DC5" w:rsidP="004D6C3A">
            <w:pPr>
              <w:spacing w:line="0" w:lineRule="atLeast"/>
              <w:jc w:val="center"/>
              <w:rPr>
                <w:rFonts w:ascii="黑体" w:eastAsia="黑体" w:hAnsi="黑体" w:cs="宋体"/>
                <w:b/>
                <w:bCs/>
                <w:sz w:val="24"/>
                <w:szCs w:val="24"/>
              </w:rPr>
            </w:pPr>
            <w:r w:rsidRPr="004D6C3A">
              <w:rPr>
                <w:rFonts w:ascii="黑体" w:eastAsia="黑体" w:hAnsi="黑体" w:hint="eastAsia"/>
                <w:b/>
                <w:bCs/>
              </w:rPr>
              <w:t>商标</w:t>
            </w:r>
          </w:p>
        </w:tc>
        <w:tc>
          <w:tcPr>
            <w:tcW w:w="1387" w:type="dxa"/>
            <w:shd w:val="clear" w:color="auto" w:fill="auto"/>
            <w:vAlign w:val="center"/>
          </w:tcPr>
          <w:p w:rsidR="00EE3DC5" w:rsidRPr="004D6C3A" w:rsidRDefault="00EE3DC5" w:rsidP="004D6C3A">
            <w:pPr>
              <w:spacing w:line="0" w:lineRule="atLeast"/>
              <w:jc w:val="center"/>
              <w:rPr>
                <w:rFonts w:ascii="黑体" w:eastAsia="黑体" w:hAnsi="黑体" w:cs="宋体"/>
                <w:b/>
                <w:bCs/>
                <w:sz w:val="24"/>
                <w:szCs w:val="24"/>
              </w:rPr>
            </w:pPr>
            <w:r w:rsidRPr="004D6C3A">
              <w:rPr>
                <w:rFonts w:ascii="黑体" w:eastAsia="黑体" w:hAnsi="黑体" w:hint="eastAsia"/>
                <w:b/>
                <w:bCs/>
              </w:rPr>
              <w:t>规格型号</w:t>
            </w:r>
          </w:p>
        </w:tc>
        <w:tc>
          <w:tcPr>
            <w:tcW w:w="1387" w:type="dxa"/>
            <w:shd w:val="clear" w:color="auto" w:fill="auto"/>
            <w:vAlign w:val="center"/>
          </w:tcPr>
          <w:p w:rsidR="00EE3DC5" w:rsidRPr="004D6C3A" w:rsidRDefault="00EE3DC5" w:rsidP="004D6C3A">
            <w:pPr>
              <w:spacing w:line="0" w:lineRule="atLeast"/>
              <w:jc w:val="center"/>
              <w:rPr>
                <w:rFonts w:ascii="黑体" w:eastAsia="黑体" w:hAnsi="黑体" w:cs="宋体"/>
                <w:b/>
                <w:bCs/>
                <w:sz w:val="24"/>
                <w:szCs w:val="24"/>
              </w:rPr>
            </w:pPr>
            <w:r w:rsidRPr="004D6C3A">
              <w:rPr>
                <w:rFonts w:ascii="黑体" w:eastAsia="黑体" w:hAnsi="黑体" w:hint="eastAsia"/>
                <w:b/>
                <w:bCs/>
              </w:rPr>
              <w:t>生产日期/批号</w:t>
            </w:r>
          </w:p>
        </w:tc>
        <w:tc>
          <w:tcPr>
            <w:tcW w:w="1387" w:type="dxa"/>
            <w:shd w:val="clear" w:color="000000" w:fill="FFFFFF"/>
            <w:vAlign w:val="center"/>
          </w:tcPr>
          <w:p w:rsidR="00EE3DC5" w:rsidRPr="004D6C3A" w:rsidRDefault="00EE3DC5" w:rsidP="004D6C3A">
            <w:pPr>
              <w:spacing w:line="0" w:lineRule="atLeast"/>
              <w:jc w:val="center"/>
              <w:rPr>
                <w:rFonts w:ascii="黑体" w:eastAsia="黑体" w:hAnsi="黑体" w:cs="宋体"/>
                <w:b/>
                <w:bCs/>
                <w:sz w:val="24"/>
                <w:szCs w:val="24"/>
              </w:rPr>
            </w:pPr>
            <w:r w:rsidRPr="004D6C3A">
              <w:rPr>
                <w:rFonts w:ascii="黑体" w:eastAsia="黑体" w:hAnsi="黑体" w:hint="eastAsia"/>
                <w:b/>
                <w:bCs/>
              </w:rPr>
              <w:t>生产企业</w:t>
            </w:r>
            <w:r w:rsidRPr="004D6C3A">
              <w:rPr>
                <w:rFonts w:ascii="Calibri" w:eastAsia="黑体" w:hAnsi="Calibri"/>
                <w:b/>
                <w:bCs/>
              </w:rPr>
              <w:t>(</w:t>
            </w:r>
            <w:r w:rsidRPr="004D6C3A">
              <w:rPr>
                <w:rFonts w:ascii="黑体" w:eastAsia="黑体" w:hAnsi="黑体" w:hint="eastAsia"/>
                <w:b/>
                <w:bCs/>
              </w:rPr>
              <w:t>标称</w:t>
            </w:r>
            <w:r w:rsidRPr="004D6C3A">
              <w:rPr>
                <w:rFonts w:ascii="Calibri" w:eastAsia="黑体" w:hAnsi="Calibri"/>
                <w:b/>
                <w:bCs/>
              </w:rPr>
              <w:t>)</w:t>
            </w:r>
          </w:p>
        </w:tc>
        <w:tc>
          <w:tcPr>
            <w:tcW w:w="1438" w:type="dxa"/>
            <w:shd w:val="clear" w:color="000000" w:fill="FFFFFF"/>
            <w:vAlign w:val="center"/>
          </w:tcPr>
          <w:p w:rsidR="00EE3DC5" w:rsidRPr="004D6C3A" w:rsidRDefault="00EE3DC5" w:rsidP="00EE3DC5">
            <w:pPr>
              <w:spacing w:line="0" w:lineRule="atLeast"/>
              <w:jc w:val="center"/>
              <w:rPr>
                <w:rFonts w:ascii="黑体" w:eastAsia="黑体" w:hAnsi="黑体"/>
                <w:b/>
                <w:bCs/>
              </w:rPr>
            </w:pPr>
            <w:r>
              <w:rPr>
                <w:rFonts w:ascii="黑体" w:eastAsia="黑体" w:hAnsi="黑体" w:hint="eastAsia"/>
                <w:b/>
                <w:bCs/>
              </w:rPr>
              <w:t>样品来源</w:t>
            </w:r>
          </w:p>
        </w:tc>
        <w:tc>
          <w:tcPr>
            <w:tcW w:w="1438" w:type="dxa"/>
            <w:shd w:val="clear" w:color="000000" w:fill="FFFFFF"/>
            <w:vAlign w:val="center"/>
          </w:tcPr>
          <w:p w:rsidR="00EE3DC5" w:rsidRPr="004D6C3A" w:rsidRDefault="00EE3DC5" w:rsidP="004D6C3A">
            <w:pPr>
              <w:spacing w:line="0" w:lineRule="atLeast"/>
              <w:jc w:val="center"/>
              <w:rPr>
                <w:rFonts w:ascii="黑体" w:eastAsia="黑体" w:hAnsi="黑体" w:cs="宋体"/>
                <w:b/>
                <w:bCs/>
                <w:sz w:val="24"/>
                <w:szCs w:val="24"/>
              </w:rPr>
            </w:pPr>
            <w:r w:rsidRPr="004D6C3A">
              <w:rPr>
                <w:rFonts w:ascii="黑体" w:eastAsia="黑体" w:hAnsi="黑体" w:hint="eastAsia"/>
                <w:b/>
                <w:bCs/>
              </w:rPr>
              <w:t>购买地点或渠道</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童车（儿童自行车）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LS16-1</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宁波优贝车业有限公司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宁波优贝车业有限公司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童车（儿童自行车）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WLN1242</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宁波伟力车业有限公司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宁波伟力车业有限公司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童车（祺娃娃儿童自行车）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祺娃娃</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JY903-12</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浙江德清久胜车业有限公司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浙江德清久胜车业有限公司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童车（儿童自行车）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宝贝娃娃</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BW-T203-14</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浙江佳捷时电子科技股份有限公司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浙江佳捷时电子科技股份有限公司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lastRenderedPageBreak/>
              <w:t>童车（儿童自行车）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HELLO KITTY</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KT200 16”</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浙江奥特王儿童用品有限公司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浙江奥特王儿童用品有限公司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童车（三轮车）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94423 12"中号三轮车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宁波童路儿童用品有限公司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宁波童路儿童用品有限公司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童车（儿童三轮车）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DT152</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宁波川浪实业有限公司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宁波川浪实业有限公司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童车（儿童三轮车）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小虎子</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T300-6A</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嘉兴小虎子车业有限公司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嘉兴小虎子车业有限公司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童车（儿童三轮车）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SWBSMART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T33</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2019.8</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浙江中世婴童用品有限公司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浙江中世婴童用品有限公司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童车（儿童双人三轮车）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幼儿计程车 VL027</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2020.5</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温州为来文教用品有限公司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温州为来文教用品有限公司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童车（多功能儿童推车）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C-5L</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宁波睿好婴童用品有限公司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宁波睿好婴童用品有限公司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520T2</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慈溪驰辉婴幼儿用品有限公司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慈溪驰辉婴幼儿用品有限公司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童车（多功能儿童推车）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S-K-9</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宁波神马集团慈溪车业有限公司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宁波神马集团慈溪车业有限公司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童车（多功能推车）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F9</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慈溪市富贝乐儿童用品有限公司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慈溪市富贝乐儿童用品有限公司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Q8</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宁波妈咪宝婴童用品制造有限公司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宁波妈咪宝婴童用品制造有限公司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童车（婴儿手推车）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A301E</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晨辉婴宝儿童用品有限公司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晨辉婴宝儿童用品有限公司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童车（多功能儿童推车）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Pouch</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P88</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20200421</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湖州广优婴童用品制造有限公司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湖州广优婴童用品制造有限公司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可优比</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E51</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浙江金华雪贝婴童用品制造有限公司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浙江金华雪贝婴童用品制造有限公司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童车（婴儿手推车）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DOUX BeBe</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DBB-STK</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2019.12</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浙江多宝贝婴童用品有限公司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浙江多宝贝婴童用品有限公司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童车（儿童脚踏车）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TL-6588</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平湖天林儿童用品有限公司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平湖天林儿童用品有限公司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童车（儿童助步车）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A+B</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6551</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义乌市智慧星玩具有限公司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义乌市智慧星玩具有限公司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lastRenderedPageBreak/>
              <w:t>童车（儿童健身车）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玲珑宝贝</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1288</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2020.3</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台州市快乐宝贝儿童用品有限公司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台州市快乐宝贝儿童用品有限公司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童车（儿童滑行车）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NS103B</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2020.5</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温州诺莎婴童用品有限公司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温州诺莎婴童用品有限公司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童车（电动童车）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大可</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DK-F777</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未标注</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平湖市大可童车股份有限公司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平湖市大可童车股份有限公司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婴儿学步车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Baby Safe（外箱）宝乐堡（车体）</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6090</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2020年6月4号(外箱）2020年6月3日（说明书）</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广东宝乐堡儿童用品有限公司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sidRPr="004D6C3A">
              <w:rPr>
                <w:rFonts w:ascii="仿宋_GB2312" w:eastAsia="仿宋_GB2312" w:hint="eastAsia"/>
                <w:sz w:val="20"/>
                <w:szCs w:val="20"/>
              </w:rPr>
              <w:t>天猫</w:t>
            </w:r>
          </w:p>
        </w:tc>
        <w:tc>
          <w:tcPr>
            <w:tcW w:w="1438" w:type="dxa"/>
            <w:shd w:val="clear" w:color="000000" w:fill="FFFFFF"/>
            <w:vAlign w:val="center"/>
          </w:tcPr>
          <w:p w:rsidR="00EE3DC5" w:rsidRPr="004D6C3A" w:rsidRDefault="00EE3DC5" w:rsidP="00EE3DC5">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佛山市顺德区北滘镇祥业金属制品有限公司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多功能婴儿学步车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XB209</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2020.04.20</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好孩子儿童用品有限公司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上海迈纶塑料制品有限公司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轻便婴儿车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LD800</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2020.05.06</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好孩子儿童用品有限公司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上海迈纶塑料制品有限公司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bugaboo</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550200ZW02</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2019.9.20</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博格步（厦门）轻工制品有限公司</w:t>
            </w:r>
          </w:p>
        </w:tc>
        <w:tc>
          <w:tcPr>
            <w:tcW w:w="1438" w:type="dxa"/>
            <w:shd w:val="clear" w:color="000000" w:fill="FFFFFF"/>
            <w:vAlign w:val="center"/>
          </w:tcPr>
          <w:p w:rsidR="00EE3DC5" w:rsidRPr="004D6C3A" w:rsidRDefault="00EE3DC5" w:rsidP="00EE3DC5">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上海哲雄母婴用品有限公司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折叠式三轮车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图形商标</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415A</w:t>
            </w:r>
          </w:p>
        </w:tc>
        <w:tc>
          <w:tcPr>
            <w:tcW w:w="1387"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sidRPr="00E73A6D">
              <w:rPr>
                <w:rFonts w:ascii="仿宋_GB2312" w:eastAsia="仿宋_GB2312" w:hint="eastAsia"/>
                <w:sz w:val="20"/>
                <w:szCs w:val="20"/>
              </w:rPr>
              <w:t>2019年11月8日</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杭州萧山钱鸿交通器材有限公司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上海哲雄母婴用品有限公司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PAW PATROL汪汪队立大功骑行旅行箱（其它玩具车辆）</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45×24×46cm</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深圳市世宝动漫科技有限公司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玩具反斗城（中国）商贸有限公司上海万象城店</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大象音乐学步车（其他玩具车辆）</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vtech</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80-523018</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伟易达电子实业（深圳）有限公司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玩具反斗城（中国）商贸有限公司上海万象城店</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X-儿童滑行车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Grow'nup</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1019</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2019.05.22</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利宾来塑胶工业（深圳）有限公司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玩具反斗城（中国）商贸有限公司上海宝安公路店</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助步车(其它玩具车辆)</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奇士达</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91001</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2018.01.11</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奇士达智能科技股份有限公司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玩具反斗城（中国）商贸有限公司上海宝安公路店</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二合一老虎助步车（双语）(其它玩具车辆)</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Fisher-Price</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CDC21</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美太芭比（上海）贸易有限公司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玩具反斗城（中国）商贸有限公司上海宝安公路店</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电动童车四轮</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SL6311</w:t>
            </w:r>
          </w:p>
        </w:tc>
        <w:tc>
          <w:tcPr>
            <w:tcW w:w="1387"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sidRPr="00E73A6D">
              <w:rPr>
                <w:rFonts w:ascii="仿宋_GB2312" w:eastAsia="仿宋_GB2312" w:hint="eastAsia"/>
                <w:sz w:val="20"/>
                <w:szCs w:val="20"/>
              </w:rPr>
              <w:t>2019年11月25日</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上海孩子乐童车厂</w:t>
            </w:r>
          </w:p>
        </w:tc>
        <w:tc>
          <w:tcPr>
            <w:tcW w:w="1438" w:type="dxa"/>
            <w:shd w:val="clear" w:color="000000" w:fill="FFFFFF"/>
            <w:vAlign w:val="center"/>
          </w:tcPr>
          <w:p w:rsidR="00EE3DC5" w:rsidRPr="004D6C3A" w:rsidRDefault="00EE3DC5" w:rsidP="00EE3DC5">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上海孩子乐童车厂</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电动童车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BBH-1188</w:t>
            </w:r>
          </w:p>
        </w:tc>
        <w:tc>
          <w:tcPr>
            <w:tcW w:w="1387"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sidRPr="00E73A6D">
              <w:rPr>
                <w:rFonts w:ascii="仿宋_GB2312" w:eastAsia="仿宋_GB2312" w:hint="eastAsia"/>
                <w:sz w:val="20"/>
                <w:szCs w:val="20"/>
              </w:rPr>
              <w:t>2020年1月1日</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上海龙钱玩具有限公司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上海龙钱玩具有限公司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lastRenderedPageBreak/>
              <w:t>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F2006</w:t>
            </w:r>
          </w:p>
        </w:tc>
        <w:tc>
          <w:tcPr>
            <w:tcW w:w="1387"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sidRPr="00E73A6D">
              <w:rPr>
                <w:rFonts w:ascii="仿宋_GB2312" w:eastAsia="仿宋_GB2312" w:hint="eastAsia"/>
                <w:sz w:val="20"/>
                <w:szCs w:val="20"/>
              </w:rPr>
              <w:t>2019年9月25日</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翡眯乐（上海）母婴用品有限公司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翡眯乐（上海）母婴用品有限公司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宝宝好</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V2</w:t>
            </w:r>
          </w:p>
        </w:tc>
        <w:tc>
          <w:tcPr>
            <w:tcW w:w="1387"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sidRPr="00E73A6D">
              <w:rPr>
                <w:rFonts w:ascii="仿宋_GB2312" w:eastAsia="仿宋_GB2312" w:hint="eastAsia"/>
                <w:sz w:val="20"/>
                <w:szCs w:val="20"/>
              </w:rPr>
              <w:t>2019-12-13</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中山宝宝好儿童用品有限公司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上海金山宝大祥青少年儿童购物有限公司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儿童自行车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RB14B-6</w:t>
            </w:r>
          </w:p>
        </w:tc>
        <w:tc>
          <w:tcPr>
            <w:tcW w:w="1387"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北京优贝百祺儿童用品有限公司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上海金山宝大祥青少年儿童购物有限公司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儿童平衡车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RUN RIDE 900</w:t>
            </w:r>
          </w:p>
        </w:tc>
        <w:tc>
          <w:tcPr>
            <w:tcW w:w="1387"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sidRPr="00E73A6D">
              <w:rPr>
                <w:rFonts w:ascii="仿宋_GB2312" w:eastAsia="仿宋_GB2312" w:hint="eastAsia"/>
                <w:sz w:val="20"/>
                <w:szCs w:val="20"/>
              </w:rPr>
              <w:t>2020-4-27</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上海莘威运动品有限公司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迪卡侬（上海）体育用品有限公司武宁分公司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Silver Cross</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D50（Jet）</w:t>
            </w:r>
          </w:p>
        </w:tc>
        <w:tc>
          <w:tcPr>
            <w:tcW w:w="1387"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sidRPr="00E73A6D">
              <w:rPr>
                <w:rFonts w:ascii="仿宋_GB2312" w:eastAsia="仿宋_GB2312" w:hint="eastAsia"/>
                <w:sz w:val="20"/>
                <w:szCs w:val="20"/>
              </w:rPr>
              <w:t>2019年8月20日</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昆山森夏儿童用品有限公司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上海英爱婴童用品有限公司第十分公司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儿童脚踏漂移车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WP2026</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2020.04.07</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昆山百瑞康儿童用品有限公司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佳婴贝（上海）贸易商行五角场分店</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简易便携式儿童推车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飞鸽</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HLF-969</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天津飞鸽车业发展有限公司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sidRPr="004D6C3A">
              <w:rPr>
                <w:rFonts w:ascii="仿宋_GB2312" w:eastAsia="仿宋_GB2312" w:hint="eastAsia"/>
                <w:sz w:val="20"/>
                <w:szCs w:val="20"/>
              </w:rPr>
              <w:t>天猫</w:t>
            </w:r>
          </w:p>
        </w:tc>
        <w:tc>
          <w:tcPr>
            <w:tcW w:w="1438" w:type="dxa"/>
            <w:shd w:val="clear" w:color="000000" w:fill="FFFFFF"/>
            <w:vAlign w:val="center"/>
          </w:tcPr>
          <w:p w:rsidR="00EE3DC5" w:rsidRPr="004D6C3A" w:rsidRDefault="00EE3DC5" w:rsidP="00EE3DC5">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平乡县涵浩童车制造有限公司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多功能豪华学步车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浩奇童车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HQ-600</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滕州市贝婴美儿童用品有限公司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sidRPr="004D6C3A">
              <w:rPr>
                <w:rFonts w:ascii="仿宋_GB2312" w:eastAsia="仿宋_GB2312" w:hint="eastAsia"/>
                <w:sz w:val="20"/>
                <w:szCs w:val="20"/>
              </w:rPr>
              <w:t>天猫</w:t>
            </w:r>
          </w:p>
        </w:tc>
        <w:tc>
          <w:tcPr>
            <w:tcW w:w="1438" w:type="dxa"/>
            <w:shd w:val="clear" w:color="000000" w:fill="FFFFFF"/>
            <w:vAlign w:val="center"/>
          </w:tcPr>
          <w:p w:rsidR="00EE3DC5" w:rsidRPr="004D6C3A" w:rsidRDefault="00EE3DC5" w:rsidP="00EE3DC5">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山东贝趣儿童用品有限公司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婴儿学步车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爱奇高</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W1118UA</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广州市贝诺儿童用品有限公司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sidRPr="004D6C3A">
              <w:rPr>
                <w:rFonts w:ascii="仿宋_GB2312" w:eastAsia="仿宋_GB2312" w:hint="eastAsia"/>
                <w:sz w:val="20"/>
                <w:szCs w:val="20"/>
              </w:rPr>
              <w:t>天猫</w:t>
            </w:r>
          </w:p>
        </w:tc>
        <w:tc>
          <w:tcPr>
            <w:tcW w:w="1438" w:type="dxa"/>
            <w:shd w:val="clear" w:color="000000" w:fill="FFFFFF"/>
            <w:vAlign w:val="center"/>
          </w:tcPr>
          <w:p w:rsidR="00EE3DC5" w:rsidRPr="004D6C3A" w:rsidRDefault="00EE3DC5" w:rsidP="00EE3DC5">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广州市贝诺儿童用品有限公司</w:t>
            </w:r>
          </w:p>
        </w:tc>
      </w:tr>
      <w:tr w:rsidR="000D1563" w:rsidRPr="004D6C3A" w:rsidTr="00EE3DC5">
        <w:trPr>
          <w:cantSplit/>
          <w:trHeight w:val="600"/>
          <w:tblHeader/>
          <w:jc w:val="center"/>
        </w:trPr>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儿童推车</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三乐</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SL-661</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2020.03.05</w:t>
            </w:r>
          </w:p>
        </w:tc>
        <w:tc>
          <w:tcPr>
            <w:tcW w:w="1387" w:type="dxa"/>
            <w:shd w:val="clear" w:color="000000" w:fill="FFFFFF"/>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安徽呀呀乐儿童用品有限公司</w:t>
            </w:r>
          </w:p>
        </w:tc>
        <w:tc>
          <w:tcPr>
            <w:tcW w:w="1438" w:type="dxa"/>
            <w:shd w:val="clear" w:color="000000" w:fill="FFFFFF"/>
            <w:vAlign w:val="center"/>
          </w:tcPr>
          <w:p w:rsidR="000D1563" w:rsidRPr="004D6C3A" w:rsidRDefault="000D1563"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安徽呀呀乐儿童用品有限公司</w:t>
            </w:r>
          </w:p>
        </w:tc>
      </w:tr>
      <w:tr w:rsidR="000D1563" w:rsidRPr="004D6C3A" w:rsidTr="00EE3DC5">
        <w:trPr>
          <w:cantSplit/>
          <w:trHeight w:val="600"/>
          <w:tblHeader/>
          <w:jc w:val="center"/>
        </w:trPr>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多功能儿童三轮车</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好孩子</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SR130</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2020.06.20</w:t>
            </w:r>
          </w:p>
        </w:tc>
        <w:tc>
          <w:tcPr>
            <w:tcW w:w="1387" w:type="dxa"/>
            <w:shd w:val="clear" w:color="000000" w:fill="FFFFFF"/>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安徽舒贝乐儿童用品有限责任公司</w:t>
            </w:r>
          </w:p>
        </w:tc>
        <w:tc>
          <w:tcPr>
            <w:tcW w:w="1438" w:type="dxa"/>
            <w:shd w:val="clear" w:color="000000" w:fill="FFFFFF"/>
            <w:vAlign w:val="center"/>
          </w:tcPr>
          <w:p w:rsidR="000D1563" w:rsidRPr="004D6C3A" w:rsidRDefault="000D1563"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安徽舒贝乐儿童用品有限责任公司</w:t>
            </w:r>
          </w:p>
        </w:tc>
      </w:tr>
      <w:tr w:rsidR="000D1563" w:rsidRPr="004D6C3A" w:rsidTr="00EE3DC5">
        <w:trPr>
          <w:cantSplit/>
          <w:trHeight w:val="600"/>
          <w:tblHeader/>
          <w:jc w:val="center"/>
        </w:trPr>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儿童三轮车</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小龙哈彼</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LSR301</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2020.05.26</w:t>
            </w:r>
          </w:p>
        </w:tc>
        <w:tc>
          <w:tcPr>
            <w:tcW w:w="1387" w:type="dxa"/>
            <w:shd w:val="clear" w:color="000000" w:fill="FFFFFF"/>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安徽舒贝乐儿童用品有限责任公司</w:t>
            </w:r>
          </w:p>
        </w:tc>
        <w:tc>
          <w:tcPr>
            <w:tcW w:w="1438" w:type="dxa"/>
            <w:shd w:val="clear" w:color="000000" w:fill="FFFFFF"/>
            <w:vAlign w:val="center"/>
          </w:tcPr>
          <w:p w:rsidR="000D1563" w:rsidRPr="004D6C3A" w:rsidRDefault="000D1563"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安徽舒贝乐儿童用品有限责任公司</w:t>
            </w:r>
          </w:p>
        </w:tc>
      </w:tr>
      <w:tr w:rsidR="000D1563" w:rsidRPr="004D6C3A" w:rsidTr="00EE3DC5">
        <w:trPr>
          <w:cantSplit/>
          <w:trHeight w:val="600"/>
          <w:tblHeader/>
          <w:jc w:val="center"/>
        </w:trPr>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儿童推车</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Lakids</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B801-F</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2020.07.25</w:t>
            </w:r>
          </w:p>
        </w:tc>
        <w:tc>
          <w:tcPr>
            <w:tcW w:w="1387" w:type="dxa"/>
            <w:shd w:val="clear" w:color="000000" w:fill="FFFFFF"/>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舒城县乐启儿童用品有限公司</w:t>
            </w:r>
          </w:p>
        </w:tc>
        <w:tc>
          <w:tcPr>
            <w:tcW w:w="1438" w:type="dxa"/>
            <w:shd w:val="clear" w:color="000000" w:fill="FFFFFF"/>
            <w:vAlign w:val="center"/>
          </w:tcPr>
          <w:p w:rsidR="000D1563" w:rsidRPr="004D6C3A" w:rsidRDefault="000D1563"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舒城县乐启儿童用品有限公司</w:t>
            </w:r>
          </w:p>
        </w:tc>
      </w:tr>
      <w:tr w:rsidR="000D1563" w:rsidRPr="004D6C3A" w:rsidTr="00EE3DC5">
        <w:trPr>
          <w:cantSplit/>
          <w:trHeight w:val="600"/>
          <w:tblHeader/>
          <w:jc w:val="center"/>
        </w:trPr>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便携式婴儿车</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小龙哈彼</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LD610</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2020.07.02</w:t>
            </w:r>
          </w:p>
        </w:tc>
        <w:tc>
          <w:tcPr>
            <w:tcW w:w="1387" w:type="dxa"/>
            <w:shd w:val="clear" w:color="000000" w:fill="FFFFFF"/>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安徽小龙仔儿童用品有限公司</w:t>
            </w:r>
          </w:p>
        </w:tc>
        <w:tc>
          <w:tcPr>
            <w:tcW w:w="1438" w:type="dxa"/>
            <w:shd w:val="clear" w:color="000000" w:fill="FFFFFF"/>
            <w:vAlign w:val="center"/>
          </w:tcPr>
          <w:p w:rsidR="000D1563" w:rsidRPr="004D6C3A" w:rsidRDefault="000D1563"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安徽小龙仔儿童用品有限公司</w:t>
            </w:r>
          </w:p>
        </w:tc>
      </w:tr>
      <w:tr w:rsidR="000D1563" w:rsidRPr="004D6C3A" w:rsidTr="00EE3DC5">
        <w:trPr>
          <w:cantSplit/>
          <w:trHeight w:val="600"/>
          <w:tblHeader/>
          <w:jc w:val="center"/>
        </w:trPr>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多功能婴儿车</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好孩子</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C300-H</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2020.07.14</w:t>
            </w:r>
          </w:p>
        </w:tc>
        <w:tc>
          <w:tcPr>
            <w:tcW w:w="1387" w:type="dxa"/>
            <w:shd w:val="clear" w:color="000000" w:fill="FFFFFF"/>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安徽顺康服饰有限公司</w:t>
            </w:r>
          </w:p>
        </w:tc>
        <w:tc>
          <w:tcPr>
            <w:tcW w:w="1438" w:type="dxa"/>
            <w:shd w:val="clear" w:color="000000" w:fill="FFFFFF"/>
            <w:vAlign w:val="center"/>
          </w:tcPr>
          <w:p w:rsidR="000D1563" w:rsidRPr="004D6C3A" w:rsidRDefault="000D1563"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安徽顺康服饰有限公司</w:t>
            </w:r>
          </w:p>
        </w:tc>
      </w:tr>
      <w:tr w:rsidR="000D1563" w:rsidRPr="004D6C3A" w:rsidTr="00EE3DC5">
        <w:trPr>
          <w:cantSplit/>
          <w:trHeight w:val="600"/>
          <w:tblHeader/>
          <w:jc w:val="center"/>
        </w:trPr>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儿童伞柄推车</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呵宝</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HP-301</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2020.04.27</w:t>
            </w:r>
          </w:p>
        </w:tc>
        <w:tc>
          <w:tcPr>
            <w:tcW w:w="1387" w:type="dxa"/>
            <w:shd w:val="clear" w:color="000000" w:fill="FFFFFF"/>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安徽呵宝儿童用品有限公司</w:t>
            </w:r>
          </w:p>
        </w:tc>
        <w:tc>
          <w:tcPr>
            <w:tcW w:w="1438" w:type="dxa"/>
            <w:shd w:val="clear" w:color="000000" w:fill="FFFFFF"/>
            <w:vAlign w:val="center"/>
          </w:tcPr>
          <w:p w:rsidR="000D1563" w:rsidRPr="004D6C3A" w:rsidRDefault="000D1563"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安徽呵宝儿童用品有限公司</w:t>
            </w:r>
          </w:p>
        </w:tc>
      </w:tr>
      <w:tr w:rsidR="000D1563" w:rsidRPr="004D6C3A" w:rsidTr="00EE3DC5">
        <w:trPr>
          <w:cantSplit/>
          <w:trHeight w:val="600"/>
          <w:tblHeader/>
          <w:jc w:val="center"/>
        </w:trPr>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儿童推车</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酷豆丁</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KDD-6800SJ</w:t>
            </w:r>
          </w:p>
        </w:tc>
        <w:tc>
          <w:tcPr>
            <w:tcW w:w="1387" w:type="dxa"/>
            <w:shd w:val="clear" w:color="auto" w:fill="auto"/>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2019.08.02</w:t>
            </w:r>
          </w:p>
        </w:tc>
        <w:tc>
          <w:tcPr>
            <w:tcW w:w="1387" w:type="dxa"/>
            <w:shd w:val="clear" w:color="000000" w:fill="FFFFFF"/>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安徽酷豆丁科技发展股份有限公司</w:t>
            </w:r>
          </w:p>
        </w:tc>
        <w:tc>
          <w:tcPr>
            <w:tcW w:w="1438" w:type="dxa"/>
            <w:shd w:val="clear" w:color="000000" w:fill="FFFFFF"/>
            <w:vAlign w:val="center"/>
          </w:tcPr>
          <w:p w:rsidR="000D1563" w:rsidRPr="004D6C3A" w:rsidRDefault="000D1563"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0D1563" w:rsidRPr="004D6C3A" w:rsidRDefault="000D1563"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安徽酷豆丁科技发展股份有限公司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lastRenderedPageBreak/>
              <w:t>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K8</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河北童喜儿童玩具有限公司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天猫</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天猫/dearkids母婴旗舰店</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多功能婴儿推车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308</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2020.07.30</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汉川市凯特塑料制品股份有限公司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天猫</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天猫/oley旗舰店</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多功能豪华婴儿车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739</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湖北睿智儿童用品有限公司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天猫</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天猫/蓝色童年旗舰店</w:t>
            </w:r>
          </w:p>
        </w:tc>
      </w:tr>
      <w:tr w:rsidR="00EE3DC5" w:rsidRPr="00C0350A" w:rsidTr="00EE3DC5">
        <w:trPr>
          <w:cantSplit/>
          <w:trHeight w:val="600"/>
          <w:tblHeader/>
          <w:jc w:val="center"/>
        </w:trPr>
        <w:tc>
          <w:tcPr>
            <w:tcW w:w="1387" w:type="dxa"/>
            <w:shd w:val="clear" w:color="auto" w:fill="auto"/>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儿童推车</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贝茵迪</w:t>
            </w:r>
          </w:p>
        </w:tc>
        <w:tc>
          <w:tcPr>
            <w:tcW w:w="1387" w:type="dxa"/>
            <w:shd w:val="clear" w:color="auto" w:fill="auto"/>
            <w:vAlign w:val="center"/>
          </w:tcPr>
          <w:p w:rsidR="00EE3DC5" w:rsidRPr="00C0350A" w:rsidRDefault="00EE3DC5" w:rsidP="004D6C3A">
            <w:pPr>
              <w:spacing w:line="0" w:lineRule="atLeast"/>
              <w:jc w:val="center"/>
              <w:rPr>
                <w:rFonts w:ascii="仿宋_GB2312" w:eastAsia="仿宋_GB2312"/>
                <w:sz w:val="20"/>
                <w:szCs w:val="20"/>
              </w:rPr>
            </w:pPr>
            <w:r w:rsidRPr="00C0350A">
              <w:rPr>
                <w:rFonts w:ascii="仿宋_GB2312" w:eastAsia="仿宋_GB2312" w:hint="eastAsia"/>
                <w:sz w:val="20"/>
                <w:szCs w:val="20"/>
              </w:rPr>
              <w:t>D100</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2019-8-19</w:t>
            </w:r>
          </w:p>
        </w:tc>
        <w:tc>
          <w:tcPr>
            <w:tcW w:w="1387"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昆山贝茵迪儿童用品有限公司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韩满满（个体工商户）</w:t>
            </w:r>
          </w:p>
        </w:tc>
      </w:tr>
      <w:tr w:rsidR="00EE3DC5" w:rsidRPr="00C0350A" w:rsidTr="00EE3DC5">
        <w:trPr>
          <w:cantSplit/>
          <w:trHeight w:val="600"/>
          <w:tblHeader/>
          <w:jc w:val="center"/>
        </w:trPr>
        <w:tc>
          <w:tcPr>
            <w:tcW w:w="1387" w:type="dxa"/>
            <w:shd w:val="clear" w:color="auto" w:fill="auto"/>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便携式婴儿车(儿童推车)</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小龙哈彼</w:t>
            </w:r>
          </w:p>
        </w:tc>
        <w:tc>
          <w:tcPr>
            <w:tcW w:w="1387" w:type="dxa"/>
            <w:shd w:val="clear" w:color="auto" w:fill="auto"/>
            <w:vAlign w:val="center"/>
          </w:tcPr>
          <w:p w:rsidR="00EE3DC5" w:rsidRPr="00C0350A" w:rsidRDefault="00EE3DC5" w:rsidP="004D6C3A">
            <w:pPr>
              <w:spacing w:line="0" w:lineRule="atLeast"/>
              <w:jc w:val="center"/>
              <w:rPr>
                <w:rFonts w:ascii="仿宋_GB2312" w:eastAsia="仿宋_GB2312"/>
                <w:sz w:val="20"/>
                <w:szCs w:val="20"/>
              </w:rPr>
            </w:pPr>
            <w:r w:rsidRPr="00C0350A">
              <w:rPr>
                <w:rFonts w:ascii="仿宋_GB2312" w:eastAsia="仿宋_GB2312" w:hint="eastAsia"/>
                <w:sz w:val="20"/>
                <w:szCs w:val="20"/>
              </w:rPr>
              <w:t>LD399H</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2017-10-6</w:t>
            </w:r>
          </w:p>
        </w:tc>
        <w:tc>
          <w:tcPr>
            <w:tcW w:w="1387"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好孩子儿童用品有限公司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丁仁信（个体工商户）</w:t>
            </w:r>
          </w:p>
        </w:tc>
      </w:tr>
      <w:tr w:rsidR="00EE3DC5" w:rsidRPr="00C0350A" w:rsidTr="00EE3DC5">
        <w:trPr>
          <w:cantSplit/>
          <w:trHeight w:val="600"/>
          <w:tblHeader/>
          <w:jc w:val="center"/>
        </w:trPr>
        <w:tc>
          <w:tcPr>
            <w:tcW w:w="1387" w:type="dxa"/>
            <w:shd w:val="clear" w:color="auto" w:fill="auto"/>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多功能学步车</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小龙哈彼</w:t>
            </w:r>
          </w:p>
        </w:tc>
        <w:tc>
          <w:tcPr>
            <w:tcW w:w="1387" w:type="dxa"/>
            <w:shd w:val="clear" w:color="auto" w:fill="auto"/>
            <w:vAlign w:val="center"/>
          </w:tcPr>
          <w:p w:rsidR="00EE3DC5" w:rsidRPr="00C0350A" w:rsidRDefault="00EE3DC5" w:rsidP="004D6C3A">
            <w:pPr>
              <w:spacing w:line="0" w:lineRule="atLeast"/>
              <w:jc w:val="center"/>
              <w:rPr>
                <w:rFonts w:ascii="仿宋_GB2312" w:eastAsia="仿宋_GB2312"/>
                <w:sz w:val="20"/>
                <w:szCs w:val="20"/>
              </w:rPr>
            </w:pPr>
            <w:r w:rsidRPr="00C0350A">
              <w:rPr>
                <w:rFonts w:ascii="仿宋_GB2312" w:eastAsia="仿宋_GB2312" w:hint="eastAsia"/>
                <w:sz w:val="20"/>
                <w:szCs w:val="20"/>
              </w:rPr>
              <w:t>LXB450</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2019-12-5</w:t>
            </w:r>
          </w:p>
        </w:tc>
        <w:tc>
          <w:tcPr>
            <w:tcW w:w="1387"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好孩子儿童用品有限公司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丁仁信（个体工商户）</w:t>
            </w:r>
          </w:p>
        </w:tc>
      </w:tr>
      <w:tr w:rsidR="00EE3DC5" w:rsidRPr="00C0350A" w:rsidTr="00EE3DC5">
        <w:trPr>
          <w:cantSplit/>
          <w:trHeight w:val="600"/>
          <w:tblHeader/>
          <w:jc w:val="center"/>
        </w:trPr>
        <w:tc>
          <w:tcPr>
            <w:tcW w:w="1387" w:type="dxa"/>
            <w:shd w:val="clear" w:color="auto" w:fill="auto"/>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儿童推车(儿童伞柄推车)</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w:t>
            </w:r>
          </w:p>
        </w:tc>
        <w:tc>
          <w:tcPr>
            <w:tcW w:w="1387" w:type="dxa"/>
            <w:shd w:val="clear" w:color="auto" w:fill="auto"/>
            <w:vAlign w:val="center"/>
          </w:tcPr>
          <w:p w:rsidR="00EE3DC5" w:rsidRPr="00C0350A" w:rsidRDefault="00EE3DC5" w:rsidP="004D6C3A">
            <w:pPr>
              <w:spacing w:line="0" w:lineRule="atLeast"/>
              <w:jc w:val="center"/>
              <w:rPr>
                <w:rFonts w:ascii="仿宋_GB2312" w:eastAsia="仿宋_GB2312"/>
                <w:sz w:val="20"/>
                <w:szCs w:val="20"/>
              </w:rPr>
            </w:pPr>
            <w:r w:rsidRPr="00C0350A">
              <w:rPr>
                <w:rFonts w:ascii="仿宋_GB2312" w:eastAsia="仿宋_GB2312" w:hint="eastAsia"/>
                <w:sz w:val="20"/>
                <w:szCs w:val="20"/>
              </w:rPr>
              <w:t>全能王</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2019-5-28</w:t>
            </w:r>
          </w:p>
        </w:tc>
        <w:tc>
          <w:tcPr>
            <w:tcW w:w="1387"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孩子王儿童用品股份有限公司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孩子王儿童用品股份有限公司连云港海州吾悦广场店</w:t>
            </w:r>
          </w:p>
        </w:tc>
      </w:tr>
      <w:tr w:rsidR="00EE3DC5" w:rsidRPr="00C0350A" w:rsidTr="00EE3DC5">
        <w:trPr>
          <w:cantSplit/>
          <w:trHeight w:val="600"/>
          <w:tblHeader/>
          <w:jc w:val="center"/>
        </w:trPr>
        <w:tc>
          <w:tcPr>
            <w:tcW w:w="1387" w:type="dxa"/>
            <w:shd w:val="clear" w:color="auto" w:fill="auto"/>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童车（儿童推车）</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VIKI</w:t>
            </w:r>
          </w:p>
        </w:tc>
        <w:tc>
          <w:tcPr>
            <w:tcW w:w="1387" w:type="dxa"/>
            <w:shd w:val="clear" w:color="auto" w:fill="auto"/>
            <w:vAlign w:val="center"/>
          </w:tcPr>
          <w:p w:rsidR="00EE3DC5" w:rsidRPr="00C0350A" w:rsidRDefault="00EE3DC5" w:rsidP="004D6C3A">
            <w:pPr>
              <w:spacing w:line="0" w:lineRule="atLeast"/>
              <w:jc w:val="center"/>
              <w:rPr>
                <w:rFonts w:ascii="仿宋_GB2312" w:eastAsia="仿宋_GB2312"/>
                <w:sz w:val="20"/>
                <w:szCs w:val="20"/>
              </w:rPr>
            </w:pPr>
            <w:r w:rsidRPr="00C0350A">
              <w:rPr>
                <w:rFonts w:ascii="仿宋_GB2312" w:eastAsia="仿宋_GB2312" w:hint="eastAsia"/>
                <w:sz w:val="20"/>
                <w:szCs w:val="20"/>
              </w:rPr>
              <w:t>S1100M</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2020-2-28</w:t>
            </w:r>
          </w:p>
        </w:tc>
        <w:tc>
          <w:tcPr>
            <w:tcW w:w="1387"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苏州威凯儿童用品有限公司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苏州威凯儿童用品有限公司</w:t>
            </w:r>
          </w:p>
        </w:tc>
      </w:tr>
      <w:tr w:rsidR="00EE3DC5" w:rsidRPr="00C0350A" w:rsidTr="00EE3DC5">
        <w:trPr>
          <w:cantSplit/>
          <w:trHeight w:val="600"/>
          <w:tblHeader/>
          <w:jc w:val="center"/>
        </w:trPr>
        <w:tc>
          <w:tcPr>
            <w:tcW w:w="1387" w:type="dxa"/>
            <w:shd w:val="clear" w:color="auto" w:fill="auto"/>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童车（儿童推车）</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VIKI</w:t>
            </w:r>
          </w:p>
        </w:tc>
        <w:tc>
          <w:tcPr>
            <w:tcW w:w="1387" w:type="dxa"/>
            <w:shd w:val="clear" w:color="auto" w:fill="auto"/>
            <w:vAlign w:val="center"/>
          </w:tcPr>
          <w:p w:rsidR="00EE3DC5" w:rsidRPr="00C0350A" w:rsidRDefault="00EE3DC5" w:rsidP="004D6C3A">
            <w:pPr>
              <w:spacing w:line="0" w:lineRule="atLeast"/>
              <w:jc w:val="center"/>
              <w:rPr>
                <w:rFonts w:ascii="仿宋_GB2312" w:eastAsia="仿宋_GB2312"/>
                <w:sz w:val="20"/>
                <w:szCs w:val="20"/>
              </w:rPr>
            </w:pPr>
            <w:r w:rsidRPr="00C0350A">
              <w:rPr>
                <w:rFonts w:ascii="仿宋_GB2312" w:eastAsia="仿宋_GB2312" w:hint="eastAsia"/>
                <w:sz w:val="20"/>
                <w:szCs w:val="20"/>
              </w:rPr>
              <w:t>S2880</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2020-4-3</w:t>
            </w:r>
          </w:p>
        </w:tc>
        <w:tc>
          <w:tcPr>
            <w:tcW w:w="1387"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昆山威凯儿童用品有限公司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昆山威凯儿童用品有限公司</w:t>
            </w:r>
          </w:p>
        </w:tc>
      </w:tr>
      <w:tr w:rsidR="00EE3DC5" w:rsidRPr="00C0350A" w:rsidTr="00EE3DC5">
        <w:trPr>
          <w:cantSplit/>
          <w:trHeight w:val="600"/>
          <w:tblHeader/>
          <w:jc w:val="center"/>
        </w:trPr>
        <w:tc>
          <w:tcPr>
            <w:tcW w:w="1387" w:type="dxa"/>
            <w:shd w:val="clear" w:color="auto" w:fill="auto"/>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童车（儿童推车）</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w:t>
            </w:r>
          </w:p>
        </w:tc>
        <w:tc>
          <w:tcPr>
            <w:tcW w:w="1387" w:type="dxa"/>
            <w:shd w:val="clear" w:color="auto" w:fill="auto"/>
            <w:vAlign w:val="center"/>
          </w:tcPr>
          <w:p w:rsidR="00EE3DC5" w:rsidRPr="00C0350A" w:rsidRDefault="00EE3DC5" w:rsidP="004D6C3A">
            <w:pPr>
              <w:spacing w:line="0" w:lineRule="atLeast"/>
              <w:jc w:val="center"/>
              <w:rPr>
                <w:rFonts w:ascii="仿宋_GB2312" w:eastAsia="仿宋_GB2312"/>
                <w:sz w:val="20"/>
                <w:szCs w:val="20"/>
              </w:rPr>
            </w:pPr>
            <w:r w:rsidRPr="00C0350A">
              <w:rPr>
                <w:rFonts w:ascii="仿宋_GB2312" w:eastAsia="仿宋_GB2312" w:hint="eastAsia"/>
                <w:sz w:val="20"/>
                <w:szCs w:val="20"/>
              </w:rPr>
              <w:t>Tody</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2019-12-10</w:t>
            </w:r>
          </w:p>
        </w:tc>
        <w:tc>
          <w:tcPr>
            <w:tcW w:w="1387"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昆山笑乐多儿童用品有限公司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昆山笑乐多儿童用品有限公司</w:t>
            </w:r>
          </w:p>
        </w:tc>
      </w:tr>
      <w:tr w:rsidR="00EE3DC5" w:rsidRPr="00C0350A" w:rsidTr="00EE3DC5">
        <w:trPr>
          <w:cantSplit/>
          <w:trHeight w:val="600"/>
          <w:tblHeader/>
          <w:jc w:val="center"/>
        </w:trPr>
        <w:tc>
          <w:tcPr>
            <w:tcW w:w="1387" w:type="dxa"/>
            <w:shd w:val="clear" w:color="auto" w:fill="auto"/>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童车（儿童推车）</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鼎宝</w:t>
            </w:r>
          </w:p>
        </w:tc>
        <w:tc>
          <w:tcPr>
            <w:tcW w:w="1387" w:type="dxa"/>
            <w:shd w:val="clear" w:color="auto" w:fill="auto"/>
            <w:vAlign w:val="center"/>
          </w:tcPr>
          <w:p w:rsidR="00EE3DC5" w:rsidRPr="00C0350A" w:rsidRDefault="00EE3DC5" w:rsidP="004D6C3A">
            <w:pPr>
              <w:spacing w:line="0" w:lineRule="atLeast"/>
              <w:jc w:val="center"/>
              <w:rPr>
                <w:rFonts w:ascii="仿宋_GB2312" w:eastAsia="仿宋_GB2312"/>
                <w:sz w:val="20"/>
                <w:szCs w:val="20"/>
              </w:rPr>
            </w:pPr>
            <w:r w:rsidRPr="00C0350A">
              <w:rPr>
                <w:rFonts w:ascii="仿宋_GB2312" w:eastAsia="仿宋_GB2312" w:hint="eastAsia"/>
                <w:sz w:val="20"/>
                <w:szCs w:val="20"/>
              </w:rPr>
              <w:t>A680</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2019-12-19</w:t>
            </w:r>
          </w:p>
        </w:tc>
        <w:tc>
          <w:tcPr>
            <w:tcW w:w="1387"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昆山贝佳乐儿童用品有限公司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昆山贝佳乐儿童用品有限公司</w:t>
            </w:r>
          </w:p>
        </w:tc>
      </w:tr>
      <w:tr w:rsidR="00EE3DC5" w:rsidRPr="00C0350A" w:rsidTr="00EE3DC5">
        <w:trPr>
          <w:cantSplit/>
          <w:trHeight w:val="600"/>
          <w:tblHeader/>
          <w:jc w:val="center"/>
        </w:trPr>
        <w:tc>
          <w:tcPr>
            <w:tcW w:w="1387" w:type="dxa"/>
            <w:shd w:val="clear" w:color="auto" w:fill="auto"/>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童车（儿童推车）</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w:t>
            </w:r>
          </w:p>
        </w:tc>
        <w:tc>
          <w:tcPr>
            <w:tcW w:w="1387" w:type="dxa"/>
            <w:shd w:val="clear" w:color="auto" w:fill="auto"/>
            <w:vAlign w:val="center"/>
          </w:tcPr>
          <w:p w:rsidR="00EE3DC5" w:rsidRPr="00C0350A" w:rsidRDefault="00EE3DC5" w:rsidP="004D6C3A">
            <w:pPr>
              <w:spacing w:line="0" w:lineRule="atLeast"/>
              <w:jc w:val="center"/>
              <w:rPr>
                <w:rFonts w:ascii="仿宋_GB2312" w:eastAsia="仿宋_GB2312"/>
                <w:sz w:val="20"/>
                <w:szCs w:val="20"/>
              </w:rPr>
            </w:pPr>
            <w:r w:rsidRPr="00C0350A">
              <w:rPr>
                <w:rFonts w:ascii="仿宋_GB2312" w:eastAsia="仿宋_GB2312" w:hint="eastAsia"/>
                <w:sz w:val="20"/>
                <w:szCs w:val="20"/>
              </w:rPr>
              <w:t>TS011</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2019-9-15</w:t>
            </w:r>
          </w:p>
        </w:tc>
        <w:tc>
          <w:tcPr>
            <w:tcW w:w="1387"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统资婴童用品（太仓）有限公司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统资婴童用品（太仓）有限公司</w:t>
            </w:r>
          </w:p>
        </w:tc>
      </w:tr>
      <w:tr w:rsidR="00EE3DC5" w:rsidRPr="00C0350A" w:rsidTr="00EE3DC5">
        <w:trPr>
          <w:cantSplit/>
          <w:trHeight w:val="600"/>
          <w:tblHeader/>
          <w:jc w:val="center"/>
        </w:trPr>
        <w:tc>
          <w:tcPr>
            <w:tcW w:w="1387" w:type="dxa"/>
            <w:shd w:val="clear" w:color="auto" w:fill="auto"/>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童车（儿童推车）</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Beshine</w:t>
            </w:r>
          </w:p>
        </w:tc>
        <w:tc>
          <w:tcPr>
            <w:tcW w:w="1387" w:type="dxa"/>
            <w:shd w:val="clear" w:color="auto" w:fill="auto"/>
            <w:vAlign w:val="center"/>
          </w:tcPr>
          <w:p w:rsidR="00EE3DC5" w:rsidRPr="00C0350A" w:rsidRDefault="00EE3DC5" w:rsidP="004D6C3A">
            <w:pPr>
              <w:spacing w:line="0" w:lineRule="atLeast"/>
              <w:jc w:val="center"/>
              <w:rPr>
                <w:rFonts w:ascii="仿宋_GB2312" w:eastAsia="仿宋_GB2312"/>
                <w:sz w:val="20"/>
                <w:szCs w:val="20"/>
              </w:rPr>
            </w:pPr>
            <w:r w:rsidRPr="00C0350A">
              <w:rPr>
                <w:rFonts w:ascii="仿宋_GB2312" w:eastAsia="仿宋_GB2312" w:hint="eastAsia"/>
                <w:sz w:val="20"/>
                <w:szCs w:val="20"/>
              </w:rPr>
              <w:t>R5</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2020-4-5</w:t>
            </w:r>
          </w:p>
        </w:tc>
        <w:tc>
          <w:tcPr>
            <w:tcW w:w="1387"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南通贝翔婴儿用品有限公司</w:t>
            </w:r>
          </w:p>
        </w:tc>
        <w:tc>
          <w:tcPr>
            <w:tcW w:w="1438" w:type="dxa"/>
            <w:shd w:val="clear" w:color="000000" w:fill="FFFFFF"/>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南通贝翔婴儿用品有限公司</w:t>
            </w:r>
          </w:p>
        </w:tc>
      </w:tr>
      <w:tr w:rsidR="00EE3DC5" w:rsidRPr="00C0350A" w:rsidTr="00EE3DC5">
        <w:trPr>
          <w:cantSplit/>
          <w:trHeight w:val="600"/>
          <w:tblHeader/>
          <w:jc w:val="center"/>
        </w:trPr>
        <w:tc>
          <w:tcPr>
            <w:tcW w:w="1387" w:type="dxa"/>
            <w:shd w:val="clear" w:color="auto" w:fill="auto"/>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儿童自行车</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凤凰</w:t>
            </w:r>
          </w:p>
        </w:tc>
        <w:tc>
          <w:tcPr>
            <w:tcW w:w="1387" w:type="dxa"/>
            <w:shd w:val="clear" w:color="auto" w:fill="auto"/>
            <w:vAlign w:val="center"/>
          </w:tcPr>
          <w:p w:rsidR="00EE3DC5" w:rsidRPr="00C0350A" w:rsidRDefault="00EE3DC5" w:rsidP="004D6C3A">
            <w:pPr>
              <w:spacing w:line="0" w:lineRule="atLeast"/>
              <w:jc w:val="center"/>
              <w:rPr>
                <w:rFonts w:ascii="仿宋_GB2312" w:eastAsia="仿宋_GB2312"/>
                <w:sz w:val="20"/>
                <w:szCs w:val="20"/>
              </w:rPr>
            </w:pPr>
            <w:r w:rsidRPr="00C0350A">
              <w:rPr>
                <w:rFonts w:ascii="仿宋_GB2312" w:eastAsia="仿宋_GB2312" w:hint="eastAsia"/>
                <w:sz w:val="20"/>
                <w:szCs w:val="20"/>
              </w:rPr>
              <w:t>14</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2020-4-2</w:t>
            </w:r>
          </w:p>
        </w:tc>
        <w:tc>
          <w:tcPr>
            <w:tcW w:w="1387"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上海凤凰自行车有限公司</w:t>
            </w:r>
          </w:p>
        </w:tc>
        <w:tc>
          <w:tcPr>
            <w:tcW w:w="1438" w:type="dxa"/>
            <w:shd w:val="clear" w:color="000000" w:fill="FFFFFF"/>
            <w:vAlign w:val="center"/>
          </w:tcPr>
          <w:p w:rsidR="00EE3DC5" w:rsidRPr="00C0350A" w:rsidRDefault="00EE3DC5" w:rsidP="00EE3DC5">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高牛（个体工商户）</w:t>
            </w:r>
          </w:p>
        </w:tc>
      </w:tr>
      <w:tr w:rsidR="00EE3DC5" w:rsidRPr="00C0350A" w:rsidTr="00EE3DC5">
        <w:trPr>
          <w:cantSplit/>
          <w:trHeight w:val="600"/>
          <w:tblHeader/>
          <w:jc w:val="center"/>
        </w:trPr>
        <w:tc>
          <w:tcPr>
            <w:tcW w:w="1387" w:type="dxa"/>
            <w:shd w:val="clear" w:color="auto" w:fill="auto"/>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好莱福三轮车</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w:t>
            </w:r>
          </w:p>
        </w:tc>
        <w:tc>
          <w:tcPr>
            <w:tcW w:w="1387" w:type="dxa"/>
            <w:shd w:val="clear" w:color="auto" w:fill="auto"/>
            <w:vAlign w:val="center"/>
          </w:tcPr>
          <w:p w:rsidR="00EE3DC5" w:rsidRPr="00C0350A" w:rsidRDefault="00EE3DC5" w:rsidP="004D6C3A">
            <w:pPr>
              <w:spacing w:line="0" w:lineRule="atLeast"/>
              <w:jc w:val="center"/>
              <w:rPr>
                <w:rFonts w:ascii="仿宋_GB2312" w:eastAsia="仿宋_GB2312"/>
                <w:sz w:val="20"/>
                <w:szCs w:val="20"/>
              </w:rPr>
            </w:pPr>
            <w:r w:rsidRPr="00C0350A">
              <w:rPr>
                <w:rFonts w:ascii="仿宋_GB2312" w:eastAsia="仿宋_GB2312" w:hint="eastAsia"/>
                <w:sz w:val="20"/>
                <w:szCs w:val="20"/>
              </w:rPr>
              <w:t>HLF-6018</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w:t>
            </w:r>
          </w:p>
        </w:tc>
        <w:tc>
          <w:tcPr>
            <w:tcW w:w="1387"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河北好莱福玩具有限公司</w:t>
            </w:r>
          </w:p>
        </w:tc>
        <w:tc>
          <w:tcPr>
            <w:tcW w:w="1438" w:type="dxa"/>
            <w:shd w:val="clear" w:color="000000" w:fill="FFFFFF"/>
            <w:vAlign w:val="center"/>
          </w:tcPr>
          <w:p w:rsidR="00EE3DC5" w:rsidRPr="00C0350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陈广文（个体工商户）</w:t>
            </w:r>
          </w:p>
        </w:tc>
      </w:tr>
      <w:tr w:rsidR="00EE3DC5" w:rsidRPr="00C0350A" w:rsidTr="00EE3DC5">
        <w:trPr>
          <w:cantSplit/>
          <w:trHeight w:val="600"/>
          <w:tblHeader/>
          <w:jc w:val="center"/>
        </w:trPr>
        <w:tc>
          <w:tcPr>
            <w:tcW w:w="1387" w:type="dxa"/>
            <w:shd w:val="clear" w:color="auto" w:fill="auto"/>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儿童推车</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宝宝好</w:t>
            </w:r>
          </w:p>
        </w:tc>
        <w:tc>
          <w:tcPr>
            <w:tcW w:w="1387" w:type="dxa"/>
            <w:shd w:val="clear" w:color="auto" w:fill="auto"/>
            <w:vAlign w:val="center"/>
          </w:tcPr>
          <w:p w:rsidR="00EE3DC5" w:rsidRPr="00C0350A" w:rsidRDefault="00EE3DC5" w:rsidP="004D6C3A">
            <w:pPr>
              <w:spacing w:line="0" w:lineRule="atLeast"/>
              <w:jc w:val="center"/>
              <w:rPr>
                <w:rFonts w:ascii="仿宋_GB2312" w:eastAsia="仿宋_GB2312"/>
                <w:sz w:val="20"/>
                <w:szCs w:val="20"/>
              </w:rPr>
            </w:pPr>
            <w:r w:rsidRPr="00C0350A">
              <w:rPr>
                <w:rFonts w:ascii="仿宋_GB2312" w:eastAsia="仿宋_GB2312" w:hint="eastAsia"/>
                <w:sz w:val="20"/>
                <w:szCs w:val="20"/>
              </w:rPr>
              <w:t>QZ1</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2019/6/12</w:t>
            </w:r>
          </w:p>
        </w:tc>
        <w:tc>
          <w:tcPr>
            <w:tcW w:w="1387"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中山宝宝好儿童用品有限公司</w:t>
            </w:r>
          </w:p>
        </w:tc>
        <w:tc>
          <w:tcPr>
            <w:tcW w:w="1438" w:type="dxa"/>
            <w:shd w:val="clear" w:color="000000" w:fill="FFFFFF"/>
            <w:vAlign w:val="center"/>
          </w:tcPr>
          <w:p w:rsidR="00EE3DC5" w:rsidRPr="00C0350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陈广文（个体工商户）</w:t>
            </w:r>
          </w:p>
        </w:tc>
      </w:tr>
      <w:tr w:rsidR="00EE3DC5" w:rsidRPr="00C0350A" w:rsidTr="00EE3DC5">
        <w:trPr>
          <w:cantSplit/>
          <w:trHeight w:val="600"/>
          <w:tblHeader/>
          <w:jc w:val="center"/>
        </w:trPr>
        <w:tc>
          <w:tcPr>
            <w:tcW w:w="1387" w:type="dxa"/>
            <w:shd w:val="clear" w:color="auto" w:fill="auto"/>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儿童推车/多功能儿童推车</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kinlee凯利童车</w:t>
            </w:r>
          </w:p>
        </w:tc>
        <w:tc>
          <w:tcPr>
            <w:tcW w:w="1387" w:type="dxa"/>
            <w:shd w:val="clear" w:color="auto" w:fill="auto"/>
            <w:vAlign w:val="center"/>
          </w:tcPr>
          <w:p w:rsidR="00EE3DC5" w:rsidRPr="00C0350A" w:rsidRDefault="00EE3DC5" w:rsidP="004D6C3A">
            <w:pPr>
              <w:spacing w:line="0" w:lineRule="atLeast"/>
              <w:jc w:val="center"/>
              <w:rPr>
                <w:rFonts w:ascii="仿宋_GB2312" w:eastAsia="仿宋_GB2312"/>
                <w:sz w:val="20"/>
                <w:szCs w:val="20"/>
              </w:rPr>
            </w:pPr>
            <w:r w:rsidRPr="00C0350A">
              <w:rPr>
                <w:rFonts w:ascii="仿宋_GB2312" w:eastAsia="仿宋_GB2312" w:hint="eastAsia"/>
                <w:sz w:val="20"/>
                <w:szCs w:val="20"/>
              </w:rPr>
              <w:t>A-68</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2020/4/1</w:t>
            </w:r>
          </w:p>
        </w:tc>
        <w:tc>
          <w:tcPr>
            <w:tcW w:w="1387"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宁波睿好婴童用品有限公司</w:t>
            </w:r>
          </w:p>
        </w:tc>
        <w:tc>
          <w:tcPr>
            <w:tcW w:w="1438" w:type="dxa"/>
            <w:shd w:val="clear" w:color="000000" w:fill="FFFFFF"/>
            <w:vAlign w:val="center"/>
          </w:tcPr>
          <w:p w:rsidR="00EE3DC5" w:rsidRPr="00C0350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连云港市海州批发市场潇轩童车行</w:t>
            </w:r>
          </w:p>
        </w:tc>
      </w:tr>
      <w:tr w:rsidR="00EE3DC5" w:rsidRPr="00C0350A" w:rsidTr="00EE3DC5">
        <w:trPr>
          <w:cantSplit/>
          <w:trHeight w:val="600"/>
          <w:tblHeader/>
          <w:jc w:val="center"/>
        </w:trPr>
        <w:tc>
          <w:tcPr>
            <w:tcW w:w="1387" w:type="dxa"/>
            <w:shd w:val="clear" w:color="auto" w:fill="auto"/>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lastRenderedPageBreak/>
              <w:t>儿童自行车</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优贝</w:t>
            </w:r>
          </w:p>
        </w:tc>
        <w:tc>
          <w:tcPr>
            <w:tcW w:w="1387" w:type="dxa"/>
            <w:shd w:val="clear" w:color="auto" w:fill="auto"/>
            <w:vAlign w:val="center"/>
          </w:tcPr>
          <w:p w:rsidR="00EE3DC5" w:rsidRPr="00C0350A" w:rsidRDefault="00EE3DC5" w:rsidP="004D6C3A">
            <w:pPr>
              <w:spacing w:line="0" w:lineRule="atLeast"/>
              <w:jc w:val="center"/>
              <w:rPr>
                <w:rFonts w:ascii="仿宋_GB2312" w:eastAsia="仿宋_GB2312"/>
                <w:sz w:val="20"/>
                <w:szCs w:val="20"/>
              </w:rPr>
            </w:pPr>
            <w:r w:rsidRPr="00C0350A">
              <w:rPr>
                <w:rFonts w:ascii="仿宋_GB2312" w:eastAsia="仿宋_GB2312" w:hint="eastAsia"/>
                <w:sz w:val="20"/>
                <w:szCs w:val="20"/>
              </w:rPr>
              <w:t>RB12B-6.1</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w:t>
            </w:r>
          </w:p>
        </w:tc>
        <w:tc>
          <w:tcPr>
            <w:tcW w:w="1387"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优贝（天津）自行车有限公司</w:t>
            </w:r>
          </w:p>
        </w:tc>
        <w:tc>
          <w:tcPr>
            <w:tcW w:w="1438" w:type="dxa"/>
            <w:shd w:val="clear" w:color="000000" w:fill="FFFFFF"/>
            <w:vAlign w:val="center"/>
          </w:tcPr>
          <w:p w:rsidR="00EE3DC5" w:rsidRPr="00C0350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苏宁易购</w:t>
            </w:r>
          </w:p>
        </w:tc>
        <w:tc>
          <w:tcPr>
            <w:tcW w:w="1438"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江苏苏宁易购电子商务有限公司</w:t>
            </w:r>
          </w:p>
        </w:tc>
      </w:tr>
      <w:tr w:rsidR="00EE3DC5" w:rsidRPr="00C0350A" w:rsidTr="00EE3DC5">
        <w:trPr>
          <w:cantSplit/>
          <w:trHeight w:val="600"/>
          <w:tblHeader/>
          <w:jc w:val="center"/>
        </w:trPr>
        <w:tc>
          <w:tcPr>
            <w:tcW w:w="1387" w:type="dxa"/>
            <w:shd w:val="clear" w:color="auto" w:fill="auto"/>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婴儿学步车</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w:t>
            </w:r>
          </w:p>
        </w:tc>
        <w:tc>
          <w:tcPr>
            <w:tcW w:w="1387" w:type="dxa"/>
            <w:shd w:val="clear" w:color="auto" w:fill="auto"/>
            <w:vAlign w:val="center"/>
          </w:tcPr>
          <w:p w:rsidR="00EE3DC5" w:rsidRPr="00C0350A" w:rsidRDefault="00EE3DC5" w:rsidP="004D6C3A">
            <w:pPr>
              <w:spacing w:line="0" w:lineRule="atLeast"/>
              <w:jc w:val="center"/>
              <w:rPr>
                <w:rFonts w:ascii="仿宋_GB2312" w:eastAsia="仿宋_GB2312"/>
                <w:sz w:val="20"/>
                <w:szCs w:val="20"/>
              </w:rPr>
            </w:pPr>
            <w:r w:rsidRPr="00C0350A">
              <w:rPr>
                <w:rFonts w:ascii="仿宋_GB2312" w:eastAsia="仿宋_GB2312" w:hint="eastAsia"/>
                <w:sz w:val="20"/>
                <w:szCs w:val="20"/>
              </w:rPr>
              <w:t xml:space="preserve">婴儿学步车 001 </w:t>
            </w:r>
          </w:p>
        </w:tc>
        <w:tc>
          <w:tcPr>
            <w:tcW w:w="1387" w:type="dxa"/>
            <w:shd w:val="clear" w:color="auto" w:fill="auto"/>
            <w:vAlign w:val="center"/>
          </w:tcPr>
          <w:p w:rsidR="00EE3DC5" w:rsidRPr="00C0350A" w:rsidRDefault="00EE3DC5">
            <w:pPr>
              <w:jc w:val="center"/>
              <w:rPr>
                <w:rFonts w:ascii="仿宋_GB2312" w:eastAsia="仿宋_GB2312" w:hAnsi="宋体" w:cs="宋体"/>
                <w:sz w:val="20"/>
                <w:szCs w:val="20"/>
              </w:rPr>
            </w:pPr>
            <w:r w:rsidRPr="00C0350A">
              <w:rPr>
                <w:rFonts w:ascii="仿宋_GB2312" w:eastAsia="仿宋_GB2312" w:hint="eastAsia"/>
                <w:sz w:val="20"/>
                <w:szCs w:val="20"/>
              </w:rPr>
              <w:t>——</w:t>
            </w:r>
          </w:p>
        </w:tc>
        <w:tc>
          <w:tcPr>
            <w:tcW w:w="1387"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 xml:space="preserve">滕州市樱桃贝贝童车厂 </w:t>
            </w:r>
          </w:p>
        </w:tc>
        <w:tc>
          <w:tcPr>
            <w:tcW w:w="1438" w:type="dxa"/>
            <w:shd w:val="clear" w:color="000000" w:fill="FFFFFF"/>
            <w:vAlign w:val="center"/>
          </w:tcPr>
          <w:p w:rsidR="00EE3DC5" w:rsidRPr="00C0350A" w:rsidRDefault="0073791D" w:rsidP="00EE3DC5">
            <w:pPr>
              <w:spacing w:line="0" w:lineRule="atLeast"/>
              <w:jc w:val="center"/>
              <w:rPr>
                <w:rFonts w:ascii="仿宋_GB2312" w:eastAsia="仿宋_GB2312"/>
                <w:sz w:val="20"/>
                <w:szCs w:val="20"/>
              </w:rPr>
            </w:pPr>
            <w:r>
              <w:rPr>
                <w:rFonts w:ascii="仿宋_GB2312" w:eastAsia="仿宋_GB2312" w:hint="eastAsia"/>
                <w:sz w:val="20"/>
                <w:szCs w:val="20"/>
              </w:rPr>
              <w:t>天猫</w:t>
            </w:r>
          </w:p>
        </w:tc>
        <w:tc>
          <w:tcPr>
            <w:tcW w:w="1438" w:type="dxa"/>
            <w:shd w:val="clear" w:color="000000" w:fill="FFFFFF"/>
            <w:vAlign w:val="center"/>
          </w:tcPr>
          <w:p w:rsidR="00EE3DC5" w:rsidRPr="00C0350A" w:rsidRDefault="00EE3DC5" w:rsidP="004D6C3A">
            <w:pPr>
              <w:spacing w:line="0" w:lineRule="atLeast"/>
              <w:jc w:val="center"/>
              <w:rPr>
                <w:rFonts w:ascii="仿宋_GB2312" w:eastAsia="仿宋_GB2312" w:hAnsi="宋体" w:cs="宋体"/>
                <w:sz w:val="20"/>
                <w:szCs w:val="20"/>
              </w:rPr>
            </w:pPr>
            <w:r w:rsidRPr="00C0350A">
              <w:rPr>
                <w:rFonts w:ascii="仿宋_GB2312" w:eastAsia="仿宋_GB2312" w:hint="eastAsia"/>
                <w:sz w:val="20"/>
                <w:szCs w:val="20"/>
              </w:rPr>
              <w:t>徐州咔哇电子商务有限公司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多功能儿童三轮车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SR45WR</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好孩子儿童用品有限公司</w:t>
            </w:r>
          </w:p>
        </w:tc>
        <w:tc>
          <w:tcPr>
            <w:tcW w:w="1438" w:type="dxa"/>
            <w:shd w:val="clear" w:color="000000" w:fill="FFFFFF"/>
            <w:vAlign w:val="center"/>
          </w:tcPr>
          <w:p w:rsidR="00EE3DC5" w:rsidRPr="00C0350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丁小林（个体工商户）</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儿童自行车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小龙哈彼</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LB1230Q</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2020-04-08</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好孩子儿童用品有限公司</w:t>
            </w:r>
          </w:p>
        </w:tc>
        <w:tc>
          <w:tcPr>
            <w:tcW w:w="1438" w:type="dxa"/>
            <w:shd w:val="clear" w:color="000000" w:fill="FFFFFF"/>
            <w:vAlign w:val="center"/>
          </w:tcPr>
          <w:p w:rsidR="00EE3DC5" w:rsidRPr="00C0350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丁小林（个体工商户）</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whiz  bebe</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HD788</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2019-05-28</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江苏小小恐龙儿童用品有限公司</w:t>
            </w:r>
          </w:p>
        </w:tc>
        <w:tc>
          <w:tcPr>
            <w:tcW w:w="1438" w:type="dxa"/>
            <w:shd w:val="clear" w:color="000000" w:fill="FFFFFF"/>
            <w:vAlign w:val="center"/>
          </w:tcPr>
          <w:p w:rsidR="00EE3DC5" w:rsidRPr="00C0350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扬州市广陵区正杰百货五金批发部</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童车（儿童自行车）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whiz bebe</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HB1619</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2019-04-25</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江苏小小恐龙儿童用品集团有限公司</w:t>
            </w:r>
          </w:p>
        </w:tc>
        <w:tc>
          <w:tcPr>
            <w:tcW w:w="1438" w:type="dxa"/>
            <w:shd w:val="clear" w:color="000000" w:fill="FFFFFF"/>
            <w:vAlign w:val="center"/>
          </w:tcPr>
          <w:p w:rsidR="00EE3DC5" w:rsidRPr="004D6C3A" w:rsidRDefault="00EE3DC5" w:rsidP="00EE3DC5">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江苏小小恐龙儿童用品集团有限公司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儿童自行车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N1KB14</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昆山华夏儿童用品有限公司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昆山华夏儿童用品有限公司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多功能婴儿车（儿童推车）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Bair</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D289</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昆山市贝尔儿童用品有限公司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昆山市贝尔儿童用品有限公司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（D50）Jet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昆山森夏儿童用品有限公司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昆山森夏儿童用品有限公司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便携式婴儿车（儿童推车）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gb</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D850</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2020-03-17</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好孩子儿童用品有限公司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好孩子儿童用品有限公司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F18</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2018-09-12</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常熟市九洲童儿童用品有限公司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常熟市九洲童儿童用品有限公司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简易型婴儿推车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HMT689</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KM-9A03</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山东凯咪婴童科技有限公司</w:t>
            </w:r>
          </w:p>
        </w:tc>
        <w:tc>
          <w:tcPr>
            <w:tcW w:w="1438" w:type="dxa"/>
            <w:shd w:val="clear" w:color="000000" w:fill="FFFFFF"/>
            <w:vAlign w:val="center"/>
          </w:tcPr>
          <w:p w:rsidR="00EE3DC5" w:rsidRPr="004D6C3A" w:rsidRDefault="00EE3DC5" w:rsidP="00EE3DC5">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袁小秀（个体工商户）</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婴儿伞车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图形商标</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S201</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N1705148</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山东传奇贝贝儿童用品有限公司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袁小秀（个体工商户）</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儿童电动四轮车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圣优宝</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FB-S8</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河北福贝车业有限公司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袁小秀（个体工商户）</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Y7701</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2020-02-25</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中山市宝蓓悠日用制品有限公司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孩子王儿童用品股份有限公司常州吾悦广场店</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电动四轮车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雅童</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YT-3788</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邢台鑫雅童玩具有限公司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广陵区潮童天下童车经营部</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轻便型婴儿推车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Care  Me</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KMT699</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KM-9L08-1</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山东凯咪婴童科技有限公司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广陵区潮童天下童车经营部</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lastRenderedPageBreak/>
              <w:t>儿童三轮车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906</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2017-05-01</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宁波宝仕儿童用品有限公司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武进高新区李振自行车店</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宝宝好</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Y1</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C1911006</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中山宝宝好儿童用品有限公司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扬州市广陵区正杰百货五金批发部</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婴儿学步车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宝乐堡BLB</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6180</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广东宝乐堡儿童用品有限公司</w:t>
            </w:r>
          </w:p>
        </w:tc>
        <w:tc>
          <w:tcPr>
            <w:tcW w:w="1438" w:type="dxa"/>
            <w:shd w:val="clear" w:color="000000" w:fill="FFFFFF"/>
            <w:vAlign w:val="center"/>
          </w:tcPr>
          <w:p w:rsidR="00EE3DC5" w:rsidRPr="004D6C3A"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高邮市华兰母婴生活馆</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电动童车二轮</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Vespa</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A008</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上海孩子乐童车厂</w:t>
            </w:r>
          </w:p>
        </w:tc>
        <w:tc>
          <w:tcPr>
            <w:tcW w:w="1438" w:type="dxa"/>
            <w:shd w:val="clear" w:color="000000" w:fill="FFFFFF"/>
            <w:vAlign w:val="center"/>
          </w:tcPr>
          <w:p w:rsidR="00EE3DC5" w:rsidRPr="004D6C3A" w:rsidRDefault="00EE3DC5" w:rsidP="00D84182">
            <w:pPr>
              <w:spacing w:line="0" w:lineRule="atLeast"/>
              <w:jc w:val="center"/>
              <w:rPr>
                <w:rFonts w:ascii="仿宋_GB2312" w:eastAsia="仿宋_GB2312"/>
                <w:sz w:val="20"/>
                <w:szCs w:val="20"/>
              </w:rPr>
            </w:pPr>
            <w:r>
              <w:rPr>
                <w:rFonts w:ascii="仿宋_GB2312" w:eastAsia="仿宋_GB2312" w:hint="eastAsia"/>
                <w:sz w:val="20"/>
                <w:szCs w:val="20"/>
              </w:rPr>
              <w:t>京东</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扬州瑞文玩具有限公司</w:t>
            </w:r>
          </w:p>
        </w:tc>
      </w:tr>
      <w:tr w:rsidR="00EE3DC5" w:rsidRPr="004D6C3A" w:rsidTr="00EE3DC5">
        <w:trPr>
          <w:cantSplit/>
          <w:trHeight w:val="600"/>
          <w:tblHeader/>
          <w:jc w:val="center"/>
        </w:trPr>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儿童推车</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SY198</w:t>
            </w:r>
          </w:p>
        </w:tc>
        <w:tc>
          <w:tcPr>
            <w:tcW w:w="1387" w:type="dxa"/>
            <w:shd w:val="clear" w:color="auto" w:fill="auto"/>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w:t>
            </w:r>
          </w:p>
        </w:tc>
        <w:tc>
          <w:tcPr>
            <w:tcW w:w="1387"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湖北三阳儿童用品有限公司</w:t>
            </w:r>
          </w:p>
        </w:tc>
        <w:tc>
          <w:tcPr>
            <w:tcW w:w="1438" w:type="dxa"/>
            <w:shd w:val="clear" w:color="000000" w:fill="FFFFFF"/>
            <w:vAlign w:val="center"/>
          </w:tcPr>
          <w:p w:rsidR="00EE3DC5" w:rsidRPr="004D6C3A" w:rsidRDefault="00EE3DC5" w:rsidP="00D84182">
            <w:pPr>
              <w:spacing w:line="0" w:lineRule="atLeast"/>
              <w:jc w:val="center"/>
              <w:rPr>
                <w:rFonts w:ascii="仿宋_GB2312" w:eastAsia="仿宋_GB2312"/>
                <w:sz w:val="20"/>
                <w:szCs w:val="20"/>
              </w:rPr>
            </w:pPr>
            <w:r>
              <w:rPr>
                <w:rFonts w:ascii="仿宋_GB2312" w:eastAsia="仿宋_GB2312" w:hint="eastAsia"/>
                <w:sz w:val="20"/>
                <w:szCs w:val="20"/>
              </w:rPr>
              <w:t>苏宁易购</w:t>
            </w:r>
          </w:p>
        </w:tc>
        <w:tc>
          <w:tcPr>
            <w:tcW w:w="1438" w:type="dxa"/>
            <w:shd w:val="clear" w:color="000000" w:fill="FFFFFF"/>
            <w:vAlign w:val="center"/>
          </w:tcPr>
          <w:p w:rsidR="00EE3DC5" w:rsidRPr="004D6C3A" w:rsidRDefault="00EE3DC5" w:rsidP="004D6C3A">
            <w:pPr>
              <w:spacing w:line="0" w:lineRule="atLeast"/>
              <w:jc w:val="center"/>
              <w:rPr>
                <w:rFonts w:ascii="仿宋_GB2312" w:eastAsia="仿宋_GB2312" w:hAnsi="宋体" w:cs="宋体"/>
                <w:sz w:val="20"/>
                <w:szCs w:val="20"/>
              </w:rPr>
            </w:pPr>
            <w:r w:rsidRPr="004D6C3A">
              <w:rPr>
                <w:rFonts w:ascii="仿宋_GB2312" w:eastAsia="仿宋_GB2312" w:hint="eastAsia"/>
                <w:sz w:val="20"/>
                <w:szCs w:val="20"/>
              </w:rPr>
              <w:t xml:space="preserve">南京悠诚文化用品有限公司 </w:t>
            </w:r>
          </w:p>
        </w:tc>
      </w:tr>
    </w:tbl>
    <w:p w:rsidR="005D655E" w:rsidRDefault="00185077">
      <w:pPr>
        <w:widowControl/>
        <w:spacing w:line="360" w:lineRule="atLeast"/>
        <w:rPr>
          <w:rFonts w:ascii="Calibri" w:eastAsia="宋体" w:hAnsi="Calibri" w:cs="Times New Roman"/>
          <w:color w:val="000000" w:themeColor="text1"/>
          <w:kern w:val="0"/>
          <w:sz w:val="24"/>
        </w:rPr>
      </w:pPr>
      <w:r>
        <w:rPr>
          <w:rFonts w:ascii="Calibri" w:eastAsia="宋体" w:hAnsi="Calibri" w:cs="Times New Roman" w:hint="eastAsia"/>
          <w:color w:val="000000" w:themeColor="text1"/>
          <w:kern w:val="0"/>
          <w:sz w:val="24"/>
        </w:rPr>
        <w:t>注：排名不分先后。</w:t>
      </w:r>
    </w:p>
    <w:p w:rsidR="005D655E" w:rsidRDefault="00185077">
      <w:pPr>
        <w:widowControl/>
        <w:shd w:val="clear" w:color="auto" w:fill="FFFFFF"/>
        <w:spacing w:before="100" w:beforeAutospacing="1" w:after="100" w:afterAutospacing="1" w:line="240" w:lineRule="atLeast"/>
        <w:ind w:firstLine="285"/>
        <w:jc w:val="center"/>
        <w:rPr>
          <w:rFonts w:ascii="Calibri" w:eastAsia="宋体" w:hAnsi="Calibri" w:cs="Times New Roman"/>
          <w:b/>
          <w:color w:val="000000" w:themeColor="text1"/>
          <w:sz w:val="24"/>
          <w:szCs w:val="24"/>
        </w:rPr>
      </w:pPr>
      <w:r w:rsidRPr="00C642EF">
        <w:rPr>
          <w:rFonts w:ascii="Calibri" w:eastAsia="宋体" w:hAnsi="Calibri" w:cs="Times New Roman"/>
          <w:b/>
          <w:color w:val="000000" w:themeColor="text1"/>
          <w:sz w:val="24"/>
          <w:szCs w:val="24"/>
        </w:rPr>
        <w:t>2020</w:t>
      </w:r>
      <w:r w:rsidRPr="00C642EF">
        <w:rPr>
          <w:rFonts w:ascii="Calibri" w:eastAsia="宋体" w:hAnsi="Calibri" w:cs="Times New Roman" w:hint="eastAsia"/>
          <w:b/>
          <w:color w:val="000000" w:themeColor="text1"/>
          <w:sz w:val="24"/>
          <w:szCs w:val="24"/>
        </w:rPr>
        <w:t>年</w:t>
      </w:r>
      <w:r w:rsidRPr="00C642EF">
        <w:rPr>
          <w:rFonts w:ascii="Times New Roman" w:eastAsia="宋体" w:hAnsi="Times New Roman" w:cs="Times New Roman" w:hint="eastAsia"/>
          <w:b/>
          <w:color w:val="000000" w:themeColor="text1"/>
          <w:sz w:val="24"/>
          <w:szCs w:val="24"/>
        </w:rPr>
        <w:t>长三角地区童车产品质量联动监督抽查</w:t>
      </w:r>
      <w:r w:rsidRPr="00C642EF">
        <w:rPr>
          <w:rFonts w:ascii="Calibri" w:eastAsia="宋体" w:hAnsi="Calibri" w:cs="Times New Roman" w:hint="eastAsia"/>
          <w:b/>
          <w:color w:val="000000" w:themeColor="text1"/>
          <w:sz w:val="24"/>
          <w:szCs w:val="24"/>
        </w:rPr>
        <w:t>不合格产品信息</w:t>
      </w:r>
    </w:p>
    <w:tbl>
      <w:tblPr>
        <w:tblW w:w="106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1050"/>
        <w:gridCol w:w="1176"/>
        <w:gridCol w:w="1050"/>
        <w:gridCol w:w="1134"/>
        <w:gridCol w:w="1105"/>
        <w:gridCol w:w="1105"/>
        <w:gridCol w:w="2259"/>
        <w:gridCol w:w="710"/>
      </w:tblGrid>
      <w:tr w:rsidR="00EE3DC5"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黑体" w:eastAsia="黑体" w:hAnsi="黑体" w:cs="宋体"/>
                <w:b/>
                <w:bCs/>
                <w:color w:val="000000"/>
                <w:sz w:val="24"/>
                <w:szCs w:val="24"/>
              </w:rPr>
            </w:pPr>
            <w:r>
              <w:rPr>
                <w:rFonts w:ascii="黑体" w:eastAsia="黑体" w:hAnsi="黑体" w:hint="eastAsia"/>
                <w:b/>
                <w:bCs/>
                <w:color w:val="000000"/>
              </w:rPr>
              <w:t>受检产品</w:t>
            </w:r>
          </w:p>
        </w:tc>
        <w:tc>
          <w:tcPr>
            <w:tcW w:w="1050" w:type="dxa"/>
            <w:shd w:val="clear" w:color="auto" w:fill="auto"/>
            <w:vAlign w:val="center"/>
          </w:tcPr>
          <w:p w:rsidR="00EE3DC5" w:rsidRDefault="00EE3DC5" w:rsidP="004D6C3A">
            <w:pPr>
              <w:spacing w:line="0" w:lineRule="atLeast"/>
              <w:jc w:val="center"/>
              <w:rPr>
                <w:rFonts w:ascii="黑体" w:eastAsia="黑体" w:hAnsi="黑体" w:cs="宋体"/>
                <w:b/>
                <w:bCs/>
                <w:color w:val="000000"/>
                <w:sz w:val="24"/>
                <w:szCs w:val="24"/>
              </w:rPr>
            </w:pPr>
            <w:r>
              <w:rPr>
                <w:rFonts w:ascii="黑体" w:eastAsia="黑体" w:hAnsi="黑体" w:hint="eastAsia"/>
                <w:b/>
                <w:bCs/>
                <w:color w:val="000000"/>
              </w:rPr>
              <w:t>商标</w:t>
            </w:r>
          </w:p>
        </w:tc>
        <w:tc>
          <w:tcPr>
            <w:tcW w:w="1176" w:type="dxa"/>
            <w:shd w:val="clear" w:color="auto" w:fill="auto"/>
            <w:vAlign w:val="center"/>
          </w:tcPr>
          <w:p w:rsidR="00EE3DC5" w:rsidRDefault="00EE3DC5" w:rsidP="004D6C3A">
            <w:pPr>
              <w:spacing w:line="0" w:lineRule="atLeast"/>
              <w:jc w:val="center"/>
              <w:rPr>
                <w:rFonts w:ascii="黑体" w:eastAsia="黑体" w:hAnsi="黑体" w:cs="宋体"/>
                <w:b/>
                <w:bCs/>
                <w:color w:val="000000"/>
                <w:sz w:val="24"/>
                <w:szCs w:val="24"/>
              </w:rPr>
            </w:pPr>
            <w:r>
              <w:rPr>
                <w:rFonts w:ascii="黑体" w:eastAsia="黑体" w:hAnsi="黑体" w:hint="eastAsia"/>
                <w:b/>
                <w:bCs/>
                <w:color w:val="000000"/>
              </w:rPr>
              <w:t>规格型号</w:t>
            </w:r>
          </w:p>
        </w:tc>
        <w:tc>
          <w:tcPr>
            <w:tcW w:w="1050" w:type="dxa"/>
            <w:shd w:val="clear" w:color="auto" w:fill="auto"/>
            <w:vAlign w:val="center"/>
          </w:tcPr>
          <w:p w:rsidR="00EE3DC5" w:rsidRDefault="00EE3DC5" w:rsidP="004D6C3A">
            <w:pPr>
              <w:spacing w:line="0" w:lineRule="atLeast"/>
              <w:jc w:val="center"/>
              <w:rPr>
                <w:rFonts w:ascii="黑体" w:eastAsia="黑体" w:hAnsi="黑体" w:cs="宋体"/>
                <w:b/>
                <w:bCs/>
                <w:color w:val="000000"/>
                <w:sz w:val="24"/>
                <w:szCs w:val="24"/>
              </w:rPr>
            </w:pPr>
            <w:r>
              <w:rPr>
                <w:rFonts w:ascii="黑体" w:eastAsia="黑体" w:hAnsi="黑体" w:hint="eastAsia"/>
                <w:b/>
                <w:bCs/>
                <w:color w:val="000000"/>
              </w:rPr>
              <w:t>生产日期/批号</w:t>
            </w:r>
          </w:p>
        </w:tc>
        <w:tc>
          <w:tcPr>
            <w:tcW w:w="1134" w:type="dxa"/>
            <w:shd w:val="clear" w:color="auto" w:fill="auto"/>
            <w:vAlign w:val="center"/>
          </w:tcPr>
          <w:p w:rsidR="00EE3DC5" w:rsidRDefault="00EE3DC5" w:rsidP="004D6C3A">
            <w:pPr>
              <w:spacing w:line="0" w:lineRule="atLeast"/>
              <w:jc w:val="center"/>
              <w:rPr>
                <w:rFonts w:ascii="黑体" w:eastAsia="黑体" w:hAnsi="黑体" w:cs="宋体"/>
                <w:b/>
                <w:bCs/>
                <w:color w:val="000000"/>
                <w:sz w:val="24"/>
                <w:szCs w:val="24"/>
              </w:rPr>
            </w:pPr>
            <w:r>
              <w:rPr>
                <w:rFonts w:ascii="黑体" w:eastAsia="黑体" w:hAnsi="黑体" w:hint="eastAsia"/>
                <w:b/>
                <w:bCs/>
                <w:color w:val="000000"/>
              </w:rPr>
              <w:t>生产企业</w:t>
            </w:r>
            <w:r>
              <w:rPr>
                <w:rFonts w:ascii="Calibri" w:eastAsia="黑体" w:hAnsi="Calibri"/>
                <w:b/>
                <w:bCs/>
                <w:color w:val="000000"/>
              </w:rPr>
              <w:t>(</w:t>
            </w:r>
            <w:r>
              <w:rPr>
                <w:rFonts w:ascii="黑体" w:eastAsia="黑体" w:hAnsi="黑体" w:hint="eastAsia"/>
                <w:b/>
                <w:bCs/>
                <w:color w:val="000000"/>
              </w:rPr>
              <w:t>标称</w:t>
            </w:r>
            <w:r>
              <w:rPr>
                <w:rFonts w:ascii="Calibri" w:eastAsia="黑体" w:hAnsi="Calibri"/>
                <w:b/>
                <w:bCs/>
                <w:color w:val="000000"/>
              </w:rPr>
              <w:t>)</w:t>
            </w:r>
          </w:p>
        </w:tc>
        <w:tc>
          <w:tcPr>
            <w:tcW w:w="1105" w:type="dxa"/>
            <w:vAlign w:val="center"/>
          </w:tcPr>
          <w:p w:rsidR="00EE3DC5" w:rsidRDefault="00EE3DC5" w:rsidP="0073791D">
            <w:pPr>
              <w:spacing w:line="0" w:lineRule="atLeast"/>
              <w:jc w:val="center"/>
              <w:rPr>
                <w:rFonts w:ascii="黑体" w:eastAsia="黑体" w:hAnsi="黑体"/>
                <w:b/>
                <w:bCs/>
                <w:color w:val="000000"/>
              </w:rPr>
            </w:pPr>
            <w:r>
              <w:rPr>
                <w:rFonts w:ascii="黑体" w:eastAsia="黑体" w:hAnsi="黑体" w:hint="eastAsia"/>
                <w:b/>
                <w:bCs/>
                <w:color w:val="000000"/>
              </w:rPr>
              <w:t>样品来源</w:t>
            </w:r>
          </w:p>
        </w:tc>
        <w:tc>
          <w:tcPr>
            <w:tcW w:w="1105" w:type="dxa"/>
            <w:shd w:val="clear" w:color="auto" w:fill="auto"/>
            <w:vAlign w:val="center"/>
          </w:tcPr>
          <w:p w:rsidR="00EE3DC5" w:rsidRDefault="00EE3DC5" w:rsidP="004D6C3A">
            <w:pPr>
              <w:spacing w:line="0" w:lineRule="atLeast"/>
              <w:jc w:val="center"/>
              <w:rPr>
                <w:rFonts w:ascii="黑体" w:eastAsia="黑体" w:hAnsi="黑体" w:cs="宋体"/>
                <w:b/>
                <w:bCs/>
                <w:color w:val="000000"/>
                <w:sz w:val="24"/>
                <w:szCs w:val="24"/>
              </w:rPr>
            </w:pPr>
            <w:r>
              <w:rPr>
                <w:rFonts w:ascii="黑体" w:eastAsia="黑体" w:hAnsi="黑体" w:hint="eastAsia"/>
                <w:b/>
                <w:bCs/>
                <w:color w:val="000000"/>
              </w:rPr>
              <w:t>购买地点或渠道</w:t>
            </w:r>
          </w:p>
        </w:tc>
        <w:tc>
          <w:tcPr>
            <w:tcW w:w="2259" w:type="dxa"/>
            <w:shd w:val="clear" w:color="auto" w:fill="auto"/>
            <w:vAlign w:val="center"/>
          </w:tcPr>
          <w:p w:rsidR="00EE3DC5" w:rsidRDefault="00EE3DC5" w:rsidP="004D6C3A">
            <w:pPr>
              <w:spacing w:line="0" w:lineRule="atLeast"/>
              <w:jc w:val="center"/>
              <w:rPr>
                <w:rFonts w:ascii="黑体" w:eastAsia="黑体" w:hAnsi="黑体" w:cs="宋体"/>
                <w:b/>
                <w:bCs/>
                <w:color w:val="000000"/>
                <w:sz w:val="24"/>
                <w:szCs w:val="24"/>
              </w:rPr>
            </w:pPr>
            <w:r>
              <w:rPr>
                <w:rFonts w:ascii="黑体" w:eastAsia="黑体" w:hAnsi="黑体" w:hint="eastAsia"/>
                <w:b/>
                <w:bCs/>
                <w:color w:val="000000"/>
              </w:rPr>
              <w:t>不合格项目</w:t>
            </w:r>
          </w:p>
        </w:tc>
        <w:tc>
          <w:tcPr>
            <w:tcW w:w="710" w:type="dxa"/>
            <w:vAlign w:val="center"/>
          </w:tcPr>
          <w:p w:rsidR="00EE3DC5" w:rsidRDefault="00EE3DC5" w:rsidP="004D6C3A">
            <w:pPr>
              <w:spacing w:line="0" w:lineRule="atLeast"/>
              <w:jc w:val="center"/>
              <w:rPr>
                <w:rFonts w:ascii="黑体" w:eastAsia="黑体" w:hAnsi="黑体" w:cs="宋体"/>
                <w:b/>
                <w:bCs/>
                <w:color w:val="000000"/>
                <w:sz w:val="24"/>
                <w:szCs w:val="24"/>
              </w:rPr>
            </w:pPr>
            <w:r>
              <w:rPr>
                <w:rFonts w:ascii="黑体" w:eastAsia="黑体" w:hAnsi="黑体" w:hint="eastAsia"/>
                <w:b/>
                <w:bCs/>
                <w:color w:val="000000"/>
              </w:rPr>
              <w:t>备注</w:t>
            </w:r>
          </w:p>
        </w:tc>
      </w:tr>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童车（婴儿学步车）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玲珑宝贝</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5618</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2020.5</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台州博威儿童用品有限公司</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10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台州博威儿童用品有限公司</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“静态强度”、“安全警示”</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童车（儿童平衡车）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LJ-AS001</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未标注</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慈溪联进玩具有限公司</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10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慈溪联进玩具有限公司</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正常使用（可触及的金属或玻璃边缘，活动部件间的间隙）、可预见的合理滥用（边缘，活动部件间的间隙）</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童车（儿童滑步车）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SHIPHOP</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SX-01</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2020.5</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永康市嘟嘟嘴工贸有限公司</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生产</w:t>
            </w:r>
          </w:p>
        </w:tc>
        <w:tc>
          <w:tcPr>
            <w:tcW w:w="110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永康市嘟嘟嘴工贸有限公司</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正常使用（可触及的金属或玻璃边缘）、可预见的合理滥用（边缘）</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儿童三轮车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TT-1201</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邢台市呗叮熊儿童玩具有限公司</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天猫</w:t>
            </w:r>
          </w:p>
        </w:tc>
        <w:tc>
          <w:tcPr>
            <w:tcW w:w="1105" w:type="dxa"/>
            <w:shd w:val="clear" w:color="auto" w:fill="auto"/>
            <w:vAlign w:val="center"/>
          </w:tcPr>
          <w:p w:rsidR="00EE3DC5" w:rsidRDefault="00EE3DC5" w:rsidP="0073791D">
            <w:pPr>
              <w:spacing w:line="0" w:lineRule="atLeast"/>
              <w:jc w:val="center"/>
              <w:rPr>
                <w:rFonts w:ascii="仿宋_GB2312" w:eastAsia="仿宋_GB2312" w:hAnsi="宋体" w:cs="宋体"/>
                <w:sz w:val="20"/>
                <w:szCs w:val="20"/>
              </w:rPr>
            </w:pPr>
            <w:r>
              <w:rPr>
                <w:rFonts w:ascii="仿宋_GB2312" w:eastAsia="仿宋_GB2312" w:hint="eastAsia"/>
                <w:sz w:val="20"/>
                <w:szCs w:val="20"/>
              </w:rPr>
              <w:t>河北天王自行车科技有限公司</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“锐利边缘”、“挤夹点”</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儿童三轮车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A998</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邢台市禹睿儿童用品有限公司</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天猫</w:t>
            </w:r>
          </w:p>
        </w:tc>
        <w:tc>
          <w:tcPr>
            <w:tcW w:w="1105" w:type="dxa"/>
            <w:shd w:val="clear" w:color="auto" w:fill="auto"/>
            <w:vAlign w:val="center"/>
          </w:tcPr>
          <w:p w:rsidR="00EE3DC5" w:rsidRDefault="00EE3DC5" w:rsidP="0073791D">
            <w:pPr>
              <w:spacing w:line="0" w:lineRule="atLeast"/>
              <w:jc w:val="center"/>
              <w:rPr>
                <w:rFonts w:ascii="仿宋_GB2312" w:eastAsia="仿宋_GB2312" w:hAnsi="宋体" w:cs="宋体"/>
                <w:sz w:val="20"/>
                <w:szCs w:val="20"/>
              </w:rPr>
            </w:pPr>
            <w:r>
              <w:rPr>
                <w:rFonts w:ascii="仿宋_GB2312" w:eastAsia="仿宋_GB2312" w:hint="eastAsia"/>
                <w:sz w:val="20"/>
                <w:szCs w:val="20"/>
              </w:rPr>
              <w:t>邢台市千念商贸有限公司</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“锐利边缘”、“小零件”、“把横管两端”</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儿童三轮车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迈多米</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A899</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平乡县腾旺祥儿童玩具厂</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天猫</w:t>
            </w:r>
          </w:p>
        </w:tc>
        <w:tc>
          <w:tcPr>
            <w:tcW w:w="1105" w:type="dxa"/>
            <w:shd w:val="clear" w:color="auto" w:fill="auto"/>
            <w:vAlign w:val="center"/>
          </w:tcPr>
          <w:p w:rsidR="00EE3DC5" w:rsidRDefault="00EE3DC5" w:rsidP="0073791D">
            <w:pPr>
              <w:spacing w:line="0" w:lineRule="atLeast"/>
              <w:jc w:val="center"/>
              <w:rPr>
                <w:rFonts w:ascii="仿宋_GB2312" w:eastAsia="仿宋_GB2312" w:hAnsi="宋体" w:cs="宋体"/>
                <w:sz w:val="20"/>
                <w:szCs w:val="20"/>
              </w:rPr>
            </w:pPr>
            <w:r>
              <w:rPr>
                <w:rFonts w:ascii="仿宋_GB2312" w:eastAsia="仿宋_GB2312" w:hint="eastAsia"/>
                <w:sz w:val="20"/>
                <w:szCs w:val="20"/>
              </w:rPr>
              <w:t>平乡县远诺儿童玩具有限公司</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“挤夹点”、“适用年龄和体重”、“安全警示”</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儿童自行车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贝琦童</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1-601型14</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平乡县迅翰童车组装厂</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天猫</w:t>
            </w:r>
          </w:p>
        </w:tc>
        <w:tc>
          <w:tcPr>
            <w:tcW w:w="1105" w:type="dxa"/>
            <w:shd w:val="clear" w:color="auto" w:fill="auto"/>
            <w:vAlign w:val="center"/>
          </w:tcPr>
          <w:p w:rsidR="00EE3DC5" w:rsidRDefault="00EE3DC5" w:rsidP="0073791D">
            <w:pPr>
              <w:spacing w:line="0" w:lineRule="atLeast"/>
              <w:jc w:val="center"/>
              <w:rPr>
                <w:rFonts w:ascii="仿宋_GB2312" w:eastAsia="仿宋_GB2312" w:hAnsi="宋体" w:cs="宋体"/>
                <w:sz w:val="20"/>
                <w:szCs w:val="20"/>
              </w:rPr>
            </w:pPr>
            <w:r>
              <w:rPr>
                <w:rFonts w:ascii="仿宋_GB2312" w:eastAsia="仿宋_GB2312" w:hint="eastAsia"/>
                <w:sz w:val="20"/>
                <w:szCs w:val="20"/>
              </w:rPr>
              <w:t>邢台市优诺车业有限公司</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“锐利边缘”、“突出物禁区、保护装置和螺钉”</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儿童摇摆车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勾勾手</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QT-8097A</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河北铁牛自行车业有限公司</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天猫</w:t>
            </w:r>
          </w:p>
        </w:tc>
        <w:tc>
          <w:tcPr>
            <w:tcW w:w="1105" w:type="dxa"/>
            <w:shd w:val="clear" w:color="auto" w:fill="auto"/>
            <w:vAlign w:val="center"/>
          </w:tcPr>
          <w:p w:rsidR="00EE3DC5" w:rsidRDefault="00EE3DC5" w:rsidP="0073791D">
            <w:pPr>
              <w:spacing w:line="0" w:lineRule="atLeast"/>
              <w:jc w:val="center"/>
              <w:rPr>
                <w:rFonts w:ascii="仿宋_GB2312" w:eastAsia="仿宋_GB2312" w:hAnsi="宋体" w:cs="宋体"/>
                <w:sz w:val="20"/>
                <w:szCs w:val="20"/>
              </w:rPr>
            </w:pPr>
            <w:r>
              <w:rPr>
                <w:rFonts w:ascii="仿宋_GB2312" w:eastAsia="仿宋_GB2312" w:hint="eastAsia"/>
                <w:sz w:val="20"/>
                <w:szCs w:val="20"/>
              </w:rPr>
              <w:t>杭州热泥电子商务有限公司)</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正常使用（可触及的金属或玻璃边缘，前后稳定性）、可预见的合理滥用（小零件，边缘）、年龄范围</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tr w:rsidR="00EE3DC5" w:rsidRPr="007E6C7D" w:rsidTr="00EE3DC5">
        <w:trPr>
          <w:trHeight w:val="570"/>
          <w:jc w:val="center"/>
        </w:trPr>
        <w:tc>
          <w:tcPr>
            <w:tcW w:w="1075" w:type="dxa"/>
            <w:shd w:val="clear" w:color="auto" w:fill="auto"/>
            <w:vAlign w:val="center"/>
          </w:tcPr>
          <w:p w:rsidR="00EE3DC5" w:rsidRPr="007E6C7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lastRenderedPageBreak/>
              <w:t>儿童平衡车</w:t>
            </w:r>
          </w:p>
        </w:tc>
        <w:tc>
          <w:tcPr>
            <w:tcW w:w="1050" w:type="dxa"/>
            <w:shd w:val="clear" w:color="auto" w:fill="auto"/>
            <w:vAlign w:val="center"/>
          </w:tcPr>
          <w:p w:rsidR="00EE3DC5" w:rsidRPr="007E6C7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蓝兜兜</w:t>
            </w:r>
          </w:p>
        </w:tc>
        <w:tc>
          <w:tcPr>
            <w:tcW w:w="1176" w:type="dxa"/>
            <w:shd w:val="clear" w:color="auto" w:fill="auto"/>
            <w:vAlign w:val="center"/>
          </w:tcPr>
          <w:p w:rsidR="00EE3DC5" w:rsidRPr="007E6C7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FH-011</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w:t>
            </w:r>
          </w:p>
        </w:tc>
        <w:tc>
          <w:tcPr>
            <w:tcW w:w="1134" w:type="dxa"/>
            <w:shd w:val="clear" w:color="auto" w:fill="auto"/>
            <w:vAlign w:val="center"/>
          </w:tcPr>
          <w:p w:rsidR="00EE3DC5" w:rsidRPr="007E6C7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邢台市威洋儿童玩具有限公司</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天猫</w:t>
            </w:r>
          </w:p>
        </w:tc>
        <w:tc>
          <w:tcPr>
            <w:tcW w:w="1105" w:type="dxa"/>
            <w:shd w:val="clear" w:color="auto" w:fill="auto"/>
            <w:vAlign w:val="center"/>
          </w:tcPr>
          <w:p w:rsidR="00EE3DC5" w:rsidRPr="007E6C7D"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杭州鲜鑫科技有限公司</w:t>
            </w:r>
          </w:p>
        </w:tc>
        <w:tc>
          <w:tcPr>
            <w:tcW w:w="2259" w:type="dxa"/>
            <w:shd w:val="clear" w:color="auto" w:fill="auto"/>
            <w:vAlign w:val="center"/>
          </w:tcPr>
          <w:p w:rsidR="00EE3DC5" w:rsidRPr="007E6C7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正常使用（可触及的金属或玻璃边缘）、可预见的合理滥用（边缘，突出部件）、</w:t>
            </w:r>
            <w:r w:rsidRPr="00602141">
              <w:rPr>
                <w:rFonts w:ascii="仿宋_GB2312" w:eastAsia="仿宋_GB2312" w:hint="eastAsia"/>
                <w:sz w:val="20"/>
                <w:szCs w:val="20"/>
              </w:rPr>
              <w:t>增塑剂</w:t>
            </w:r>
          </w:p>
        </w:tc>
        <w:tc>
          <w:tcPr>
            <w:tcW w:w="710" w:type="dxa"/>
            <w:vAlign w:val="center"/>
          </w:tcPr>
          <w:p w:rsidR="00EE3DC5" w:rsidRPr="007E6C7D" w:rsidRDefault="00EE3DC5" w:rsidP="004D6C3A">
            <w:pPr>
              <w:spacing w:line="0" w:lineRule="atLeast"/>
              <w:jc w:val="center"/>
              <w:rPr>
                <w:rFonts w:ascii="仿宋_GB2312" w:eastAsia="仿宋_GB2312"/>
                <w:sz w:val="20"/>
                <w:szCs w:val="20"/>
              </w:rPr>
            </w:pPr>
          </w:p>
        </w:tc>
      </w:tr>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儿童三轮车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宝乐骏</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LJ-088</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平乡县乐骏童车制造有限公司</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天猫</w:t>
            </w:r>
          </w:p>
        </w:tc>
        <w:tc>
          <w:tcPr>
            <w:tcW w:w="1105" w:type="dxa"/>
            <w:shd w:val="clear" w:color="auto" w:fill="auto"/>
            <w:vAlign w:val="center"/>
          </w:tcPr>
          <w:p w:rsidR="00EE3DC5" w:rsidRDefault="00EE3DC5" w:rsidP="0073791D">
            <w:pPr>
              <w:spacing w:line="0" w:lineRule="atLeast"/>
              <w:jc w:val="center"/>
              <w:rPr>
                <w:rFonts w:ascii="仿宋_GB2312" w:eastAsia="仿宋_GB2312" w:hAnsi="宋体" w:cs="宋体"/>
                <w:sz w:val="20"/>
                <w:szCs w:val="20"/>
              </w:rPr>
            </w:pPr>
            <w:r>
              <w:rPr>
                <w:rFonts w:ascii="仿宋_GB2312" w:eastAsia="仿宋_GB2312" w:hint="eastAsia"/>
                <w:sz w:val="20"/>
                <w:szCs w:val="20"/>
              </w:rPr>
              <w:t>济南启瑞达网络科技有限公司</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“锐利边缘”、“挤夹点”、“把立管插入深度标记”、“把横管两端”、“适用年龄和体重”、“安全警示”</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婴儿手推车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emoji</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A708B</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sidRPr="00E73A6D">
              <w:rPr>
                <w:rFonts w:ascii="仿宋_GB2312" w:eastAsia="仿宋_GB2312" w:hint="eastAsia"/>
                <w:sz w:val="20"/>
                <w:szCs w:val="20"/>
              </w:rPr>
              <w:t>2019年12月2日</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晨辉婴宝儿童用品有限公司</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10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玩具反斗城（中国）商贸有限公司上海万象城店</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机械和物理性能（推车的适用年龄）</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婴儿学步车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SISVER</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XB-02</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中山市贝涵日用制品有限公司</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天猫</w:t>
            </w:r>
          </w:p>
        </w:tc>
        <w:tc>
          <w:tcPr>
            <w:tcW w:w="1105" w:type="dxa"/>
            <w:shd w:val="clear" w:color="auto" w:fill="auto"/>
            <w:vAlign w:val="center"/>
          </w:tcPr>
          <w:p w:rsidR="00EE3DC5" w:rsidRDefault="00EE3DC5" w:rsidP="0073791D">
            <w:pPr>
              <w:spacing w:line="0" w:lineRule="atLeast"/>
              <w:jc w:val="center"/>
              <w:rPr>
                <w:rFonts w:ascii="仿宋_GB2312" w:eastAsia="仿宋_GB2312" w:hAnsi="宋体" w:cs="宋体"/>
                <w:sz w:val="20"/>
                <w:szCs w:val="20"/>
              </w:rPr>
            </w:pPr>
            <w:r>
              <w:rPr>
                <w:rFonts w:ascii="仿宋_GB2312" w:eastAsia="仿宋_GB2312" w:hint="eastAsia"/>
                <w:sz w:val="20"/>
                <w:szCs w:val="20"/>
              </w:rPr>
              <w:t>广州盖宝电子商务有限公司</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机械和物理性能（防撞间距）</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婴儿学步车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Baby Safe 宝贝适</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M-931</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佛山市顺德区小达人儿童用品有限公司</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天猫</w:t>
            </w:r>
          </w:p>
        </w:tc>
        <w:tc>
          <w:tcPr>
            <w:tcW w:w="1105" w:type="dxa"/>
            <w:shd w:val="clear" w:color="auto" w:fill="auto"/>
            <w:vAlign w:val="center"/>
          </w:tcPr>
          <w:p w:rsidR="00EE3DC5" w:rsidRPr="007E6C7D"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佛山市顺德区北滘镇祥业金属制品有限公司</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机械和物理性能（防撞间距）</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bookmarkStart w:id="0" w:name="_GoBack"/>
            <w:r>
              <w:rPr>
                <w:rFonts w:ascii="仿宋_GB2312" w:eastAsia="仿宋_GB2312" w:hint="eastAsia"/>
                <w:sz w:val="20"/>
                <w:szCs w:val="20"/>
              </w:rPr>
              <w:t>儿童推车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Mstar</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S5506</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河北好伙伴童车有限公司</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天猫</w:t>
            </w:r>
          </w:p>
        </w:tc>
        <w:tc>
          <w:tcPr>
            <w:tcW w:w="110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天猫/金童越旗舰店</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适用年龄和体重、安全警示</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儿童推车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TEKNUM</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TK-608</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湖北艾米乐工贸有限公司</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天猫</w:t>
            </w:r>
          </w:p>
        </w:tc>
        <w:tc>
          <w:tcPr>
            <w:tcW w:w="110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天猫/teknum旗舰店</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束缚系统的强度</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婴儿学步车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QY801Q</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浙江省平湖市勤益塑料模具厂</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10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江都区大桥镇金诚好又多超市店</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“危险夹缝及孔、开口”、“防撞间距”</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儿童电动四轮车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红思达</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HSD-6005</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河北红思达车业有限公司</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10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广陵区圆梦童车批发部</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可触及不同极性间绝缘短路下温升</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儿童推车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凯利童车</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A-58L</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慈溪凯利车业有限公司</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实体</w:t>
            </w:r>
          </w:p>
        </w:tc>
        <w:tc>
          <w:tcPr>
            <w:tcW w:w="110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袁小秀（个体工商户）</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结构-危险夹缝</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bookmarkEnd w:id="0"/>
      <w:tr w:rsidR="00EE3DC5" w:rsidRPr="004D6C3A" w:rsidTr="00EE3DC5">
        <w:trPr>
          <w:trHeight w:val="570"/>
          <w:jc w:val="center"/>
        </w:trPr>
        <w:tc>
          <w:tcPr>
            <w:tcW w:w="107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儿童电动摩托车</w:t>
            </w:r>
          </w:p>
        </w:tc>
        <w:tc>
          <w:tcPr>
            <w:tcW w:w="1050"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易迈尔</w:t>
            </w:r>
          </w:p>
        </w:tc>
        <w:tc>
          <w:tcPr>
            <w:tcW w:w="1176"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YMR-6166</w:t>
            </w:r>
          </w:p>
        </w:tc>
        <w:tc>
          <w:tcPr>
            <w:tcW w:w="1050" w:type="dxa"/>
            <w:shd w:val="clear" w:color="auto" w:fill="auto"/>
            <w:vAlign w:val="center"/>
          </w:tcPr>
          <w:p w:rsidR="00EE3DC5" w:rsidRPr="00E73A6D" w:rsidRDefault="00EE3DC5" w:rsidP="004D6C3A">
            <w:pPr>
              <w:spacing w:line="0" w:lineRule="atLeast"/>
              <w:jc w:val="center"/>
              <w:rPr>
                <w:rFonts w:ascii="仿宋_GB2312" w:eastAsia="仿宋_GB2312"/>
                <w:sz w:val="20"/>
                <w:szCs w:val="20"/>
              </w:rPr>
            </w:pPr>
            <w:r>
              <w:rPr>
                <w:rFonts w:ascii="仿宋_GB2312" w:eastAsia="仿宋_GB2312" w:hint="eastAsia"/>
                <w:sz w:val="20"/>
                <w:szCs w:val="20"/>
              </w:rPr>
              <w:t>——</w:t>
            </w:r>
          </w:p>
        </w:tc>
        <w:tc>
          <w:tcPr>
            <w:tcW w:w="1134"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邢台易迈尔儿童玩具有限公司</w:t>
            </w:r>
          </w:p>
        </w:tc>
        <w:tc>
          <w:tcPr>
            <w:tcW w:w="1105" w:type="dxa"/>
            <w:vAlign w:val="center"/>
          </w:tcPr>
          <w:p w:rsidR="00EE3DC5" w:rsidRDefault="00EE3DC5" w:rsidP="0073791D">
            <w:pPr>
              <w:spacing w:line="0" w:lineRule="atLeast"/>
              <w:jc w:val="center"/>
              <w:rPr>
                <w:rFonts w:ascii="仿宋_GB2312" w:eastAsia="仿宋_GB2312"/>
                <w:sz w:val="20"/>
                <w:szCs w:val="20"/>
              </w:rPr>
            </w:pPr>
            <w:r>
              <w:rPr>
                <w:rFonts w:ascii="仿宋_GB2312" w:eastAsia="仿宋_GB2312" w:hint="eastAsia"/>
                <w:sz w:val="20"/>
                <w:szCs w:val="20"/>
              </w:rPr>
              <w:t>苏宁易购</w:t>
            </w:r>
          </w:p>
        </w:tc>
        <w:tc>
          <w:tcPr>
            <w:tcW w:w="1105"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兴化市锤锤电子商务有限公司</w:t>
            </w:r>
          </w:p>
        </w:tc>
        <w:tc>
          <w:tcPr>
            <w:tcW w:w="2259" w:type="dxa"/>
            <w:shd w:val="clear" w:color="auto" w:fill="auto"/>
            <w:vAlign w:val="center"/>
          </w:tcPr>
          <w:p w:rsidR="00EE3DC5" w:rsidRDefault="00EE3DC5" w:rsidP="004D6C3A">
            <w:pPr>
              <w:spacing w:line="0" w:lineRule="atLeast"/>
              <w:jc w:val="center"/>
              <w:rPr>
                <w:rFonts w:ascii="仿宋_GB2312" w:eastAsia="仿宋_GB2312" w:hAnsi="宋体" w:cs="宋体"/>
                <w:sz w:val="20"/>
                <w:szCs w:val="20"/>
              </w:rPr>
            </w:pPr>
            <w:r>
              <w:rPr>
                <w:rFonts w:ascii="仿宋_GB2312" w:eastAsia="仿宋_GB2312" w:hint="eastAsia"/>
                <w:sz w:val="20"/>
                <w:szCs w:val="20"/>
              </w:rPr>
              <w:t>可触及不同极性间绝缘短路下温升</w:t>
            </w:r>
          </w:p>
        </w:tc>
        <w:tc>
          <w:tcPr>
            <w:tcW w:w="710" w:type="dxa"/>
            <w:vAlign w:val="center"/>
          </w:tcPr>
          <w:p w:rsidR="00EE3DC5" w:rsidRPr="004D6C3A" w:rsidRDefault="00EE3DC5" w:rsidP="004D6C3A">
            <w:pPr>
              <w:spacing w:line="0" w:lineRule="atLeast"/>
              <w:jc w:val="center"/>
              <w:rPr>
                <w:rFonts w:ascii="黑体" w:eastAsia="黑体" w:hAnsi="黑体"/>
                <w:bCs/>
                <w:color w:val="000000"/>
              </w:rPr>
            </w:pPr>
          </w:p>
        </w:tc>
      </w:tr>
    </w:tbl>
    <w:p w:rsidR="005D655E" w:rsidRDefault="005D655E">
      <w:pPr>
        <w:spacing w:after="240" w:line="440" w:lineRule="exact"/>
        <w:rPr>
          <w:rFonts w:ascii="方正小标宋简体" w:eastAsia="方正小标宋简体" w:hAnsi="Cambria" w:cs="Times New Roman"/>
          <w:bCs/>
          <w:color w:val="000000" w:themeColor="text1"/>
          <w:kern w:val="28"/>
          <w:sz w:val="28"/>
          <w:szCs w:val="28"/>
        </w:rPr>
      </w:pPr>
    </w:p>
    <w:sectPr w:rsidR="005D655E" w:rsidSect="005D65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F8A" w:rsidRDefault="00704F8A" w:rsidP="00185077">
      <w:r>
        <w:separator/>
      </w:r>
    </w:p>
  </w:endnote>
  <w:endnote w:type="continuationSeparator" w:id="1">
    <w:p w:rsidR="00704F8A" w:rsidRDefault="00704F8A" w:rsidP="00185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F8A" w:rsidRDefault="00704F8A" w:rsidP="00185077">
      <w:r>
        <w:separator/>
      </w:r>
    </w:p>
  </w:footnote>
  <w:footnote w:type="continuationSeparator" w:id="1">
    <w:p w:rsidR="00704F8A" w:rsidRDefault="00704F8A" w:rsidP="001850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167"/>
    <w:rsid w:val="000872EF"/>
    <w:rsid w:val="000D1563"/>
    <w:rsid w:val="000E0DA9"/>
    <w:rsid w:val="000F5E89"/>
    <w:rsid w:val="00100167"/>
    <w:rsid w:val="0012414D"/>
    <w:rsid w:val="00132470"/>
    <w:rsid w:val="001571FC"/>
    <w:rsid w:val="00185077"/>
    <w:rsid w:val="001A0480"/>
    <w:rsid w:val="001A208F"/>
    <w:rsid w:val="001D1F64"/>
    <w:rsid w:val="00200CC1"/>
    <w:rsid w:val="00230B0E"/>
    <w:rsid w:val="00236424"/>
    <w:rsid w:val="00243839"/>
    <w:rsid w:val="0028520D"/>
    <w:rsid w:val="002A7176"/>
    <w:rsid w:val="002D567A"/>
    <w:rsid w:val="00326840"/>
    <w:rsid w:val="00376AAF"/>
    <w:rsid w:val="00390FAC"/>
    <w:rsid w:val="00445B00"/>
    <w:rsid w:val="0046026E"/>
    <w:rsid w:val="004715DB"/>
    <w:rsid w:val="00491189"/>
    <w:rsid w:val="004D6C3A"/>
    <w:rsid w:val="005D4812"/>
    <w:rsid w:val="005D655E"/>
    <w:rsid w:val="006019D4"/>
    <w:rsid w:val="00602141"/>
    <w:rsid w:val="006607B3"/>
    <w:rsid w:val="00677CFC"/>
    <w:rsid w:val="0068674A"/>
    <w:rsid w:val="00687D30"/>
    <w:rsid w:val="006913A6"/>
    <w:rsid w:val="006F053E"/>
    <w:rsid w:val="00704F8A"/>
    <w:rsid w:val="0073791D"/>
    <w:rsid w:val="007E6C7D"/>
    <w:rsid w:val="00805FEF"/>
    <w:rsid w:val="00820CAF"/>
    <w:rsid w:val="0086514D"/>
    <w:rsid w:val="0087788F"/>
    <w:rsid w:val="008B4AC2"/>
    <w:rsid w:val="0097297A"/>
    <w:rsid w:val="009909D7"/>
    <w:rsid w:val="00A4556F"/>
    <w:rsid w:val="00A942B5"/>
    <w:rsid w:val="00B53FC8"/>
    <w:rsid w:val="00BA12F2"/>
    <w:rsid w:val="00BC279E"/>
    <w:rsid w:val="00C0350A"/>
    <w:rsid w:val="00C505BC"/>
    <w:rsid w:val="00C642EF"/>
    <w:rsid w:val="00C73A7B"/>
    <w:rsid w:val="00C90515"/>
    <w:rsid w:val="00CA56FD"/>
    <w:rsid w:val="00D37235"/>
    <w:rsid w:val="00D61187"/>
    <w:rsid w:val="00D84182"/>
    <w:rsid w:val="00DB42BF"/>
    <w:rsid w:val="00DE5FF9"/>
    <w:rsid w:val="00E03CC2"/>
    <w:rsid w:val="00E405D8"/>
    <w:rsid w:val="00E73A6D"/>
    <w:rsid w:val="00E86274"/>
    <w:rsid w:val="00EE2A6D"/>
    <w:rsid w:val="00EE3DC5"/>
    <w:rsid w:val="00EE4C8F"/>
    <w:rsid w:val="00F078C8"/>
    <w:rsid w:val="00FA232C"/>
    <w:rsid w:val="00FB1C5B"/>
    <w:rsid w:val="00FD7E77"/>
    <w:rsid w:val="068D15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5D655E"/>
    <w:pPr>
      <w:tabs>
        <w:tab w:val="center" w:pos="4153"/>
        <w:tab w:val="right" w:pos="8306"/>
      </w:tabs>
      <w:snapToGrid w:val="0"/>
      <w:jc w:val="left"/>
    </w:pPr>
    <w:rPr>
      <w:sz w:val="18"/>
      <w:szCs w:val="18"/>
    </w:rPr>
  </w:style>
  <w:style w:type="paragraph" w:styleId="a4">
    <w:name w:val="header"/>
    <w:basedOn w:val="a"/>
    <w:link w:val="Char0"/>
    <w:unhideWhenUsed/>
    <w:rsid w:val="005D655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D655E"/>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rsid w:val="005D655E"/>
    <w:rPr>
      <w:sz w:val="18"/>
      <w:szCs w:val="18"/>
    </w:rPr>
  </w:style>
  <w:style w:type="character" w:customStyle="1" w:styleId="Char">
    <w:name w:val="页脚 Char"/>
    <w:basedOn w:val="a0"/>
    <w:link w:val="a3"/>
    <w:qFormat/>
    <w:rsid w:val="005D655E"/>
    <w:rPr>
      <w:sz w:val="18"/>
      <w:szCs w:val="18"/>
    </w:rPr>
  </w:style>
  <w:style w:type="paragraph" w:customStyle="1" w:styleId="xl103">
    <w:name w:val="xl103"/>
    <w:basedOn w:val="a"/>
    <w:qFormat/>
    <w:rsid w:val="005D655E"/>
    <w:pPr>
      <w:widowControl/>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7">
    <w:name w:val="xl97"/>
    <w:basedOn w:val="a"/>
    <w:qFormat/>
    <w:rsid w:val="005D655E"/>
    <w:pPr>
      <w:widowControl/>
      <w:spacing w:before="100" w:beforeAutospacing="1" w:after="100" w:afterAutospacing="1"/>
      <w:jc w:val="center"/>
    </w:pPr>
    <w:rPr>
      <w:rFonts w:ascii="宋体" w:eastAsia="宋体" w:hAnsi="宋体" w:cs="宋体"/>
      <w:color w:val="FF0000"/>
      <w:kern w:val="0"/>
      <w:sz w:val="20"/>
      <w:szCs w:val="20"/>
    </w:rPr>
  </w:style>
  <w:style w:type="paragraph" w:customStyle="1" w:styleId="xl98">
    <w:name w:val="xl98"/>
    <w:basedOn w:val="a"/>
    <w:qFormat/>
    <w:rsid w:val="005D655E"/>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73">
    <w:name w:val="xl73"/>
    <w:basedOn w:val="a"/>
    <w:qFormat/>
    <w:rsid w:val="005D655E"/>
    <w:pPr>
      <w:widowControl/>
      <w:shd w:val="clear" w:color="000000" w:fill="FFFF00"/>
      <w:spacing w:before="100" w:beforeAutospacing="1" w:after="100" w:afterAutospacing="1"/>
      <w:jc w:val="center"/>
    </w:pPr>
    <w:rPr>
      <w:rFonts w:ascii="宋体" w:eastAsia="宋体" w:hAnsi="宋体" w:cs="宋体"/>
      <w:color w:val="FF0000"/>
      <w:kern w:val="0"/>
      <w:sz w:val="18"/>
      <w:szCs w:val="18"/>
    </w:rPr>
  </w:style>
  <w:style w:type="paragraph" w:customStyle="1" w:styleId="xl69">
    <w:name w:val="xl69"/>
    <w:basedOn w:val="a"/>
    <w:qFormat/>
    <w:rsid w:val="005D655E"/>
    <w:pPr>
      <w:widowControl/>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font6">
    <w:name w:val="font6"/>
    <w:basedOn w:val="a"/>
    <w:qFormat/>
    <w:rsid w:val="005D655E"/>
    <w:pPr>
      <w:widowControl/>
      <w:spacing w:before="100" w:beforeAutospacing="1" w:after="100" w:afterAutospacing="1"/>
      <w:jc w:val="left"/>
    </w:pPr>
    <w:rPr>
      <w:rFonts w:ascii="宋体" w:eastAsia="宋体" w:hAnsi="宋体" w:cs="宋体"/>
      <w:kern w:val="0"/>
      <w:sz w:val="18"/>
      <w:szCs w:val="18"/>
    </w:rPr>
  </w:style>
  <w:style w:type="paragraph" w:customStyle="1" w:styleId="xl72">
    <w:name w:val="xl72"/>
    <w:basedOn w:val="a"/>
    <w:qFormat/>
    <w:rsid w:val="005D655E"/>
    <w:pPr>
      <w:widowControl/>
      <w:spacing w:before="100" w:beforeAutospacing="1" w:after="100" w:afterAutospacing="1"/>
      <w:jc w:val="center"/>
    </w:pPr>
    <w:rPr>
      <w:rFonts w:ascii="宋体" w:eastAsia="宋体" w:hAnsi="宋体" w:cs="宋体"/>
      <w:kern w:val="0"/>
      <w:sz w:val="18"/>
      <w:szCs w:val="18"/>
    </w:rPr>
  </w:style>
  <w:style w:type="paragraph" w:customStyle="1" w:styleId="xl68">
    <w:name w:val="xl68"/>
    <w:basedOn w:val="a"/>
    <w:qFormat/>
    <w:rsid w:val="005D655E"/>
    <w:pPr>
      <w:widowControl/>
      <w:spacing w:before="100" w:beforeAutospacing="1" w:after="100" w:afterAutospacing="1"/>
      <w:jc w:val="center"/>
    </w:pPr>
    <w:rPr>
      <w:rFonts w:ascii="宋体" w:eastAsia="宋体" w:hAnsi="宋体" w:cs="宋体"/>
      <w:kern w:val="0"/>
      <w:sz w:val="20"/>
      <w:szCs w:val="20"/>
    </w:rPr>
  </w:style>
  <w:style w:type="paragraph" w:customStyle="1" w:styleId="font5">
    <w:name w:val="font5"/>
    <w:basedOn w:val="a"/>
    <w:qFormat/>
    <w:rsid w:val="005D655E"/>
    <w:pPr>
      <w:widowControl/>
      <w:spacing w:before="100" w:beforeAutospacing="1" w:after="100" w:afterAutospacing="1"/>
      <w:jc w:val="left"/>
    </w:pPr>
    <w:rPr>
      <w:rFonts w:ascii="宋体" w:eastAsia="宋体" w:hAnsi="宋体" w:cs="宋体"/>
      <w:kern w:val="0"/>
      <w:sz w:val="18"/>
      <w:szCs w:val="18"/>
    </w:rPr>
  </w:style>
  <w:style w:type="paragraph" w:customStyle="1" w:styleId="xl71">
    <w:name w:val="xl71"/>
    <w:basedOn w:val="a"/>
    <w:qFormat/>
    <w:rsid w:val="005D655E"/>
    <w:pPr>
      <w:widowControl/>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rsid w:val="005D65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CM3">
    <w:name w:val="CM3"/>
    <w:basedOn w:val="a"/>
    <w:next w:val="a"/>
    <w:uiPriority w:val="99"/>
    <w:qFormat/>
    <w:rsid w:val="005D655E"/>
    <w:pPr>
      <w:autoSpaceDE w:val="0"/>
      <w:autoSpaceDN w:val="0"/>
      <w:adjustRightInd w:val="0"/>
      <w:spacing w:line="440" w:lineRule="atLeast"/>
      <w:jc w:val="left"/>
    </w:pPr>
    <w:rPr>
      <w:rFonts w:ascii="黑体" w:eastAsia="黑体" w:hAnsi="Times New Roman" w:cs="Times New Roman"/>
      <w:kern w:val="0"/>
      <w:sz w:val="24"/>
      <w:szCs w:val="24"/>
    </w:rPr>
  </w:style>
  <w:style w:type="paragraph" w:customStyle="1" w:styleId="xl74">
    <w:name w:val="xl74"/>
    <w:basedOn w:val="a"/>
    <w:qFormat/>
    <w:rsid w:val="005D655E"/>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70">
    <w:name w:val="xl70"/>
    <w:basedOn w:val="a"/>
    <w:qFormat/>
    <w:rsid w:val="005D655E"/>
    <w:pPr>
      <w:widowControl/>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qFormat/>
    <w:rsid w:val="005D65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3">
    <w:name w:val="xl93"/>
    <w:basedOn w:val="a"/>
    <w:qFormat/>
    <w:rsid w:val="005D655E"/>
    <w:pPr>
      <w:widowControl/>
      <w:shd w:val="clear" w:color="000000" w:fill="FFFF00"/>
      <w:spacing w:before="100" w:beforeAutospacing="1" w:after="100" w:afterAutospacing="1"/>
      <w:jc w:val="left"/>
      <w:textAlignment w:val="bottom"/>
    </w:pPr>
    <w:rPr>
      <w:rFonts w:ascii="宋体" w:eastAsia="宋体" w:hAnsi="宋体" w:cs="宋体"/>
      <w:kern w:val="0"/>
      <w:sz w:val="18"/>
      <w:szCs w:val="18"/>
    </w:rPr>
  </w:style>
  <w:style w:type="paragraph" w:customStyle="1" w:styleId="xl89">
    <w:name w:val="xl89"/>
    <w:basedOn w:val="a"/>
    <w:qFormat/>
    <w:rsid w:val="005D655E"/>
    <w:pPr>
      <w:widowControl/>
      <w:shd w:val="clear" w:color="000000" w:fill="FFFF00"/>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rsid w:val="005D65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82">
    <w:name w:val="xl82"/>
    <w:basedOn w:val="a"/>
    <w:qFormat/>
    <w:rsid w:val="005D655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bottom"/>
    </w:pPr>
    <w:rPr>
      <w:rFonts w:ascii="宋体" w:eastAsia="宋体" w:hAnsi="宋体" w:cs="宋体"/>
      <w:kern w:val="0"/>
      <w:sz w:val="18"/>
      <w:szCs w:val="18"/>
    </w:rPr>
  </w:style>
  <w:style w:type="paragraph" w:customStyle="1" w:styleId="xl79">
    <w:name w:val="xl79"/>
    <w:basedOn w:val="a"/>
    <w:qFormat/>
    <w:rsid w:val="005D655E"/>
    <w:pPr>
      <w:widowControl/>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5D655E"/>
    <w:pPr>
      <w:widowControl/>
      <w:shd w:val="clear" w:color="000000" w:fill="FFFF00"/>
      <w:spacing w:before="100" w:beforeAutospacing="1" w:after="100" w:afterAutospacing="1"/>
      <w:jc w:val="left"/>
      <w:textAlignment w:val="bottom"/>
    </w:pPr>
    <w:rPr>
      <w:rFonts w:ascii="宋体" w:eastAsia="宋体" w:hAnsi="宋体" w:cs="宋体"/>
      <w:kern w:val="0"/>
      <w:sz w:val="24"/>
      <w:szCs w:val="24"/>
    </w:rPr>
  </w:style>
  <w:style w:type="paragraph" w:customStyle="1" w:styleId="xl94">
    <w:name w:val="xl94"/>
    <w:basedOn w:val="a"/>
    <w:rsid w:val="005D65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rsid w:val="005D655E"/>
    <w:pPr>
      <w:widowControl/>
      <w:shd w:val="clear" w:color="000000" w:fill="FFFF00"/>
      <w:spacing w:before="100" w:beforeAutospacing="1" w:after="100" w:afterAutospacing="1"/>
      <w:jc w:val="center"/>
    </w:pPr>
    <w:rPr>
      <w:rFonts w:ascii="宋体" w:eastAsia="宋体" w:hAnsi="宋体" w:cs="宋体"/>
      <w:kern w:val="0"/>
      <w:sz w:val="18"/>
      <w:szCs w:val="18"/>
    </w:rPr>
  </w:style>
  <w:style w:type="paragraph" w:customStyle="1" w:styleId="xl87">
    <w:name w:val="xl87"/>
    <w:basedOn w:val="a"/>
    <w:rsid w:val="005D655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bottom"/>
    </w:pPr>
    <w:rPr>
      <w:rFonts w:ascii="宋体" w:eastAsia="宋体" w:hAnsi="宋体" w:cs="宋体"/>
      <w:kern w:val="0"/>
      <w:sz w:val="18"/>
      <w:szCs w:val="18"/>
    </w:rPr>
  </w:style>
  <w:style w:type="paragraph" w:customStyle="1" w:styleId="xl83">
    <w:name w:val="xl83"/>
    <w:basedOn w:val="a"/>
    <w:rsid w:val="005D65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80">
    <w:name w:val="xl80"/>
    <w:basedOn w:val="a"/>
    <w:rsid w:val="005D655E"/>
    <w:pPr>
      <w:widowControl/>
      <w:spacing w:before="100" w:beforeAutospacing="1" w:after="100" w:afterAutospacing="1"/>
      <w:jc w:val="center"/>
    </w:pPr>
    <w:rPr>
      <w:rFonts w:ascii="宋体" w:eastAsia="宋体" w:hAnsi="宋体" w:cs="宋体"/>
      <w:color w:val="FF0000"/>
      <w:kern w:val="0"/>
      <w:sz w:val="18"/>
      <w:szCs w:val="18"/>
    </w:rPr>
  </w:style>
  <w:style w:type="paragraph" w:customStyle="1" w:styleId="xl76">
    <w:name w:val="xl76"/>
    <w:basedOn w:val="a"/>
    <w:rsid w:val="005D655E"/>
    <w:pPr>
      <w:widowControl/>
      <w:spacing w:before="100" w:beforeAutospacing="1" w:after="100" w:afterAutospacing="1"/>
      <w:jc w:val="left"/>
      <w:textAlignment w:val="bottom"/>
    </w:pPr>
    <w:rPr>
      <w:rFonts w:ascii="Arial" w:eastAsia="宋体" w:hAnsi="Arial" w:cs="Arial"/>
      <w:kern w:val="0"/>
      <w:sz w:val="20"/>
      <w:szCs w:val="20"/>
    </w:rPr>
  </w:style>
  <w:style w:type="paragraph" w:customStyle="1" w:styleId="xl91">
    <w:name w:val="xl91"/>
    <w:basedOn w:val="a"/>
    <w:rsid w:val="005D655E"/>
    <w:pPr>
      <w:widowControl/>
      <w:spacing w:before="100" w:beforeAutospacing="1" w:after="100" w:afterAutospacing="1"/>
      <w:jc w:val="left"/>
      <w:textAlignment w:val="bottom"/>
    </w:pPr>
    <w:rPr>
      <w:rFonts w:ascii="宋体" w:eastAsia="宋体" w:hAnsi="宋体" w:cs="宋体"/>
      <w:kern w:val="0"/>
      <w:sz w:val="18"/>
      <w:szCs w:val="18"/>
    </w:rPr>
  </w:style>
  <w:style w:type="paragraph" w:customStyle="1" w:styleId="xl84">
    <w:name w:val="xl84"/>
    <w:basedOn w:val="a"/>
    <w:rsid w:val="005D65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81">
    <w:name w:val="xl81"/>
    <w:basedOn w:val="a"/>
    <w:rsid w:val="005D655E"/>
    <w:pPr>
      <w:widowControl/>
      <w:shd w:val="clear" w:color="000000" w:fill="FFFF00"/>
      <w:spacing w:before="100" w:beforeAutospacing="1" w:after="100" w:afterAutospacing="1"/>
      <w:jc w:val="center"/>
    </w:pPr>
    <w:rPr>
      <w:rFonts w:ascii="宋体" w:eastAsia="宋体" w:hAnsi="宋体" w:cs="宋体"/>
      <w:color w:val="FF0000"/>
      <w:kern w:val="0"/>
      <w:sz w:val="18"/>
      <w:szCs w:val="18"/>
    </w:rPr>
  </w:style>
  <w:style w:type="paragraph" w:customStyle="1" w:styleId="xl77">
    <w:name w:val="xl77"/>
    <w:basedOn w:val="a"/>
    <w:rsid w:val="005D655E"/>
    <w:pPr>
      <w:widowControl/>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92">
    <w:name w:val="xl92"/>
    <w:basedOn w:val="a"/>
    <w:rsid w:val="005D655E"/>
    <w:pPr>
      <w:widowControl/>
      <w:spacing w:before="100" w:beforeAutospacing="1" w:after="100" w:afterAutospacing="1"/>
      <w:jc w:val="left"/>
      <w:textAlignment w:val="bottom"/>
    </w:pPr>
    <w:rPr>
      <w:rFonts w:ascii="宋体" w:eastAsia="宋体" w:hAnsi="宋体" w:cs="宋体"/>
      <w:kern w:val="0"/>
      <w:sz w:val="18"/>
      <w:szCs w:val="18"/>
    </w:rPr>
  </w:style>
  <w:style w:type="paragraph" w:customStyle="1" w:styleId="xl88">
    <w:name w:val="xl88"/>
    <w:basedOn w:val="a"/>
    <w:rsid w:val="005D655E"/>
    <w:pPr>
      <w:widowControl/>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rsid w:val="005D655E"/>
    <w:pPr>
      <w:widowControl/>
      <w:spacing w:before="100" w:beforeAutospacing="1" w:after="100" w:afterAutospacing="1"/>
      <w:jc w:val="left"/>
      <w:textAlignment w:val="bottom"/>
    </w:pPr>
    <w:rPr>
      <w:rFonts w:ascii="宋体" w:eastAsia="宋体" w:hAnsi="宋体" w:cs="宋体"/>
      <w:kern w:val="0"/>
      <w:sz w:val="18"/>
      <w:szCs w:val="18"/>
    </w:rPr>
  </w:style>
  <w:style w:type="paragraph" w:customStyle="1" w:styleId="xl78">
    <w:name w:val="xl78"/>
    <w:basedOn w:val="a"/>
    <w:rsid w:val="005D65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101">
    <w:name w:val="xl101"/>
    <w:basedOn w:val="a"/>
    <w:rsid w:val="005D655E"/>
    <w:pPr>
      <w:widowControl/>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9">
    <w:name w:val="xl99"/>
    <w:basedOn w:val="a"/>
    <w:rsid w:val="005D655E"/>
    <w:pPr>
      <w:widowControl/>
      <w:shd w:val="clear" w:color="000000" w:fill="FFFF00"/>
      <w:spacing w:before="100" w:beforeAutospacing="1" w:after="100" w:afterAutospacing="1"/>
      <w:jc w:val="left"/>
      <w:textAlignment w:val="bottom"/>
    </w:pPr>
    <w:rPr>
      <w:rFonts w:ascii="宋体" w:eastAsia="宋体" w:hAnsi="宋体" w:cs="宋体"/>
      <w:kern w:val="0"/>
      <w:sz w:val="24"/>
      <w:szCs w:val="24"/>
    </w:rPr>
  </w:style>
  <w:style w:type="paragraph" w:customStyle="1" w:styleId="xl95">
    <w:name w:val="xl95"/>
    <w:basedOn w:val="a"/>
    <w:rsid w:val="005D65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rsid w:val="005D655E"/>
    <w:pPr>
      <w:widowControl/>
      <w:shd w:val="clear" w:color="000000" w:fill="FFFF00"/>
      <w:spacing w:before="100" w:beforeAutospacing="1" w:after="100" w:afterAutospacing="1"/>
      <w:jc w:val="center"/>
    </w:pPr>
    <w:rPr>
      <w:rFonts w:ascii="宋体" w:eastAsia="宋体" w:hAnsi="宋体" w:cs="宋体"/>
      <w:color w:val="FF0000"/>
      <w:kern w:val="0"/>
      <w:sz w:val="20"/>
      <w:szCs w:val="20"/>
    </w:rPr>
  </w:style>
  <w:style w:type="paragraph" w:customStyle="1" w:styleId="xl100">
    <w:name w:val="xl100"/>
    <w:basedOn w:val="a"/>
    <w:rsid w:val="005D655E"/>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96">
    <w:name w:val="xl96"/>
    <w:basedOn w:val="a"/>
    <w:rsid w:val="005D65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5D655E"/>
    <w:pPr>
      <w:tabs>
        <w:tab w:val="center" w:pos="4153"/>
        <w:tab w:val="right" w:pos="8306"/>
      </w:tabs>
      <w:snapToGrid w:val="0"/>
      <w:jc w:val="left"/>
    </w:pPr>
    <w:rPr>
      <w:sz w:val="18"/>
      <w:szCs w:val="18"/>
    </w:rPr>
  </w:style>
  <w:style w:type="paragraph" w:styleId="a4">
    <w:name w:val="header"/>
    <w:basedOn w:val="a"/>
    <w:link w:val="Char0"/>
    <w:unhideWhenUsed/>
    <w:rsid w:val="005D655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D655E"/>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rsid w:val="005D655E"/>
    <w:rPr>
      <w:sz w:val="18"/>
      <w:szCs w:val="18"/>
    </w:rPr>
  </w:style>
  <w:style w:type="character" w:customStyle="1" w:styleId="Char">
    <w:name w:val="页脚 Char"/>
    <w:basedOn w:val="a0"/>
    <w:link w:val="a3"/>
    <w:qFormat/>
    <w:rsid w:val="005D655E"/>
    <w:rPr>
      <w:sz w:val="18"/>
      <w:szCs w:val="18"/>
    </w:rPr>
  </w:style>
  <w:style w:type="paragraph" w:customStyle="1" w:styleId="xl103">
    <w:name w:val="xl103"/>
    <w:basedOn w:val="a"/>
    <w:qFormat/>
    <w:rsid w:val="005D655E"/>
    <w:pPr>
      <w:widowControl/>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7">
    <w:name w:val="xl97"/>
    <w:basedOn w:val="a"/>
    <w:qFormat/>
    <w:rsid w:val="005D655E"/>
    <w:pPr>
      <w:widowControl/>
      <w:spacing w:before="100" w:beforeAutospacing="1" w:after="100" w:afterAutospacing="1"/>
      <w:jc w:val="center"/>
    </w:pPr>
    <w:rPr>
      <w:rFonts w:ascii="宋体" w:eastAsia="宋体" w:hAnsi="宋体" w:cs="宋体"/>
      <w:color w:val="FF0000"/>
      <w:kern w:val="0"/>
      <w:sz w:val="20"/>
      <w:szCs w:val="20"/>
    </w:rPr>
  </w:style>
  <w:style w:type="paragraph" w:customStyle="1" w:styleId="xl98">
    <w:name w:val="xl98"/>
    <w:basedOn w:val="a"/>
    <w:qFormat/>
    <w:rsid w:val="005D655E"/>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73">
    <w:name w:val="xl73"/>
    <w:basedOn w:val="a"/>
    <w:qFormat/>
    <w:rsid w:val="005D655E"/>
    <w:pPr>
      <w:widowControl/>
      <w:shd w:val="clear" w:color="000000" w:fill="FFFF00"/>
      <w:spacing w:before="100" w:beforeAutospacing="1" w:after="100" w:afterAutospacing="1"/>
      <w:jc w:val="center"/>
    </w:pPr>
    <w:rPr>
      <w:rFonts w:ascii="宋体" w:eastAsia="宋体" w:hAnsi="宋体" w:cs="宋体"/>
      <w:color w:val="FF0000"/>
      <w:kern w:val="0"/>
      <w:sz w:val="18"/>
      <w:szCs w:val="18"/>
    </w:rPr>
  </w:style>
  <w:style w:type="paragraph" w:customStyle="1" w:styleId="xl69">
    <w:name w:val="xl69"/>
    <w:basedOn w:val="a"/>
    <w:qFormat/>
    <w:rsid w:val="005D655E"/>
    <w:pPr>
      <w:widowControl/>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font6">
    <w:name w:val="font6"/>
    <w:basedOn w:val="a"/>
    <w:qFormat/>
    <w:rsid w:val="005D655E"/>
    <w:pPr>
      <w:widowControl/>
      <w:spacing w:before="100" w:beforeAutospacing="1" w:after="100" w:afterAutospacing="1"/>
      <w:jc w:val="left"/>
    </w:pPr>
    <w:rPr>
      <w:rFonts w:ascii="宋体" w:eastAsia="宋体" w:hAnsi="宋体" w:cs="宋体"/>
      <w:kern w:val="0"/>
      <w:sz w:val="18"/>
      <w:szCs w:val="18"/>
    </w:rPr>
  </w:style>
  <w:style w:type="paragraph" w:customStyle="1" w:styleId="xl72">
    <w:name w:val="xl72"/>
    <w:basedOn w:val="a"/>
    <w:qFormat/>
    <w:rsid w:val="005D655E"/>
    <w:pPr>
      <w:widowControl/>
      <w:spacing w:before="100" w:beforeAutospacing="1" w:after="100" w:afterAutospacing="1"/>
      <w:jc w:val="center"/>
    </w:pPr>
    <w:rPr>
      <w:rFonts w:ascii="宋体" w:eastAsia="宋体" w:hAnsi="宋体" w:cs="宋体"/>
      <w:kern w:val="0"/>
      <w:sz w:val="18"/>
      <w:szCs w:val="18"/>
    </w:rPr>
  </w:style>
  <w:style w:type="paragraph" w:customStyle="1" w:styleId="xl68">
    <w:name w:val="xl68"/>
    <w:basedOn w:val="a"/>
    <w:qFormat/>
    <w:rsid w:val="005D655E"/>
    <w:pPr>
      <w:widowControl/>
      <w:spacing w:before="100" w:beforeAutospacing="1" w:after="100" w:afterAutospacing="1"/>
      <w:jc w:val="center"/>
    </w:pPr>
    <w:rPr>
      <w:rFonts w:ascii="宋体" w:eastAsia="宋体" w:hAnsi="宋体" w:cs="宋体"/>
      <w:kern w:val="0"/>
      <w:sz w:val="20"/>
      <w:szCs w:val="20"/>
    </w:rPr>
  </w:style>
  <w:style w:type="paragraph" w:customStyle="1" w:styleId="font5">
    <w:name w:val="font5"/>
    <w:basedOn w:val="a"/>
    <w:qFormat/>
    <w:rsid w:val="005D655E"/>
    <w:pPr>
      <w:widowControl/>
      <w:spacing w:before="100" w:beforeAutospacing="1" w:after="100" w:afterAutospacing="1"/>
      <w:jc w:val="left"/>
    </w:pPr>
    <w:rPr>
      <w:rFonts w:ascii="宋体" w:eastAsia="宋体" w:hAnsi="宋体" w:cs="宋体"/>
      <w:kern w:val="0"/>
      <w:sz w:val="18"/>
      <w:szCs w:val="18"/>
    </w:rPr>
  </w:style>
  <w:style w:type="paragraph" w:customStyle="1" w:styleId="xl71">
    <w:name w:val="xl71"/>
    <w:basedOn w:val="a"/>
    <w:qFormat/>
    <w:rsid w:val="005D655E"/>
    <w:pPr>
      <w:widowControl/>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rsid w:val="005D65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CM3">
    <w:name w:val="CM3"/>
    <w:basedOn w:val="a"/>
    <w:next w:val="a"/>
    <w:uiPriority w:val="99"/>
    <w:qFormat/>
    <w:rsid w:val="005D655E"/>
    <w:pPr>
      <w:autoSpaceDE w:val="0"/>
      <w:autoSpaceDN w:val="0"/>
      <w:adjustRightInd w:val="0"/>
      <w:spacing w:line="440" w:lineRule="atLeast"/>
      <w:jc w:val="left"/>
    </w:pPr>
    <w:rPr>
      <w:rFonts w:ascii="黑体" w:eastAsia="黑体" w:hAnsi="Times New Roman" w:cs="Times New Roman"/>
      <w:kern w:val="0"/>
      <w:sz w:val="24"/>
      <w:szCs w:val="24"/>
    </w:rPr>
  </w:style>
  <w:style w:type="paragraph" w:customStyle="1" w:styleId="xl74">
    <w:name w:val="xl74"/>
    <w:basedOn w:val="a"/>
    <w:qFormat/>
    <w:rsid w:val="005D655E"/>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70">
    <w:name w:val="xl70"/>
    <w:basedOn w:val="a"/>
    <w:qFormat/>
    <w:rsid w:val="005D655E"/>
    <w:pPr>
      <w:widowControl/>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qFormat/>
    <w:rsid w:val="005D65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3">
    <w:name w:val="xl93"/>
    <w:basedOn w:val="a"/>
    <w:qFormat/>
    <w:rsid w:val="005D655E"/>
    <w:pPr>
      <w:widowControl/>
      <w:shd w:val="clear" w:color="000000" w:fill="FFFF00"/>
      <w:spacing w:before="100" w:beforeAutospacing="1" w:after="100" w:afterAutospacing="1"/>
      <w:jc w:val="left"/>
      <w:textAlignment w:val="bottom"/>
    </w:pPr>
    <w:rPr>
      <w:rFonts w:ascii="宋体" w:eastAsia="宋体" w:hAnsi="宋体" w:cs="宋体"/>
      <w:kern w:val="0"/>
      <w:sz w:val="18"/>
      <w:szCs w:val="18"/>
    </w:rPr>
  </w:style>
  <w:style w:type="paragraph" w:customStyle="1" w:styleId="xl89">
    <w:name w:val="xl89"/>
    <w:basedOn w:val="a"/>
    <w:qFormat/>
    <w:rsid w:val="005D655E"/>
    <w:pPr>
      <w:widowControl/>
      <w:shd w:val="clear" w:color="000000" w:fill="FFFF00"/>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rsid w:val="005D65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82">
    <w:name w:val="xl82"/>
    <w:basedOn w:val="a"/>
    <w:qFormat/>
    <w:rsid w:val="005D655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bottom"/>
    </w:pPr>
    <w:rPr>
      <w:rFonts w:ascii="宋体" w:eastAsia="宋体" w:hAnsi="宋体" w:cs="宋体"/>
      <w:kern w:val="0"/>
      <w:sz w:val="18"/>
      <w:szCs w:val="18"/>
    </w:rPr>
  </w:style>
  <w:style w:type="paragraph" w:customStyle="1" w:styleId="xl79">
    <w:name w:val="xl79"/>
    <w:basedOn w:val="a"/>
    <w:qFormat/>
    <w:rsid w:val="005D655E"/>
    <w:pPr>
      <w:widowControl/>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5D655E"/>
    <w:pPr>
      <w:widowControl/>
      <w:shd w:val="clear" w:color="000000" w:fill="FFFF00"/>
      <w:spacing w:before="100" w:beforeAutospacing="1" w:after="100" w:afterAutospacing="1"/>
      <w:jc w:val="left"/>
      <w:textAlignment w:val="bottom"/>
    </w:pPr>
    <w:rPr>
      <w:rFonts w:ascii="宋体" w:eastAsia="宋体" w:hAnsi="宋体" w:cs="宋体"/>
      <w:kern w:val="0"/>
      <w:sz w:val="24"/>
      <w:szCs w:val="24"/>
    </w:rPr>
  </w:style>
  <w:style w:type="paragraph" w:customStyle="1" w:styleId="xl94">
    <w:name w:val="xl94"/>
    <w:basedOn w:val="a"/>
    <w:rsid w:val="005D65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rsid w:val="005D655E"/>
    <w:pPr>
      <w:widowControl/>
      <w:shd w:val="clear" w:color="000000" w:fill="FFFF00"/>
      <w:spacing w:before="100" w:beforeAutospacing="1" w:after="100" w:afterAutospacing="1"/>
      <w:jc w:val="center"/>
    </w:pPr>
    <w:rPr>
      <w:rFonts w:ascii="宋体" w:eastAsia="宋体" w:hAnsi="宋体" w:cs="宋体"/>
      <w:kern w:val="0"/>
      <w:sz w:val="18"/>
      <w:szCs w:val="18"/>
    </w:rPr>
  </w:style>
  <w:style w:type="paragraph" w:customStyle="1" w:styleId="xl87">
    <w:name w:val="xl87"/>
    <w:basedOn w:val="a"/>
    <w:rsid w:val="005D655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bottom"/>
    </w:pPr>
    <w:rPr>
      <w:rFonts w:ascii="宋体" w:eastAsia="宋体" w:hAnsi="宋体" w:cs="宋体"/>
      <w:kern w:val="0"/>
      <w:sz w:val="18"/>
      <w:szCs w:val="18"/>
    </w:rPr>
  </w:style>
  <w:style w:type="paragraph" w:customStyle="1" w:styleId="xl83">
    <w:name w:val="xl83"/>
    <w:basedOn w:val="a"/>
    <w:rsid w:val="005D65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80">
    <w:name w:val="xl80"/>
    <w:basedOn w:val="a"/>
    <w:rsid w:val="005D655E"/>
    <w:pPr>
      <w:widowControl/>
      <w:spacing w:before="100" w:beforeAutospacing="1" w:after="100" w:afterAutospacing="1"/>
      <w:jc w:val="center"/>
    </w:pPr>
    <w:rPr>
      <w:rFonts w:ascii="宋体" w:eastAsia="宋体" w:hAnsi="宋体" w:cs="宋体"/>
      <w:color w:val="FF0000"/>
      <w:kern w:val="0"/>
      <w:sz w:val="18"/>
      <w:szCs w:val="18"/>
    </w:rPr>
  </w:style>
  <w:style w:type="paragraph" w:customStyle="1" w:styleId="xl76">
    <w:name w:val="xl76"/>
    <w:basedOn w:val="a"/>
    <w:rsid w:val="005D655E"/>
    <w:pPr>
      <w:widowControl/>
      <w:spacing w:before="100" w:beforeAutospacing="1" w:after="100" w:afterAutospacing="1"/>
      <w:jc w:val="left"/>
      <w:textAlignment w:val="bottom"/>
    </w:pPr>
    <w:rPr>
      <w:rFonts w:ascii="Arial" w:eastAsia="宋体" w:hAnsi="Arial" w:cs="Arial"/>
      <w:kern w:val="0"/>
      <w:sz w:val="20"/>
      <w:szCs w:val="20"/>
    </w:rPr>
  </w:style>
  <w:style w:type="paragraph" w:customStyle="1" w:styleId="xl91">
    <w:name w:val="xl91"/>
    <w:basedOn w:val="a"/>
    <w:rsid w:val="005D655E"/>
    <w:pPr>
      <w:widowControl/>
      <w:spacing w:before="100" w:beforeAutospacing="1" w:after="100" w:afterAutospacing="1"/>
      <w:jc w:val="left"/>
      <w:textAlignment w:val="bottom"/>
    </w:pPr>
    <w:rPr>
      <w:rFonts w:ascii="宋体" w:eastAsia="宋体" w:hAnsi="宋体" w:cs="宋体"/>
      <w:kern w:val="0"/>
      <w:sz w:val="18"/>
      <w:szCs w:val="18"/>
    </w:rPr>
  </w:style>
  <w:style w:type="paragraph" w:customStyle="1" w:styleId="xl84">
    <w:name w:val="xl84"/>
    <w:basedOn w:val="a"/>
    <w:rsid w:val="005D65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81">
    <w:name w:val="xl81"/>
    <w:basedOn w:val="a"/>
    <w:rsid w:val="005D655E"/>
    <w:pPr>
      <w:widowControl/>
      <w:shd w:val="clear" w:color="000000" w:fill="FFFF00"/>
      <w:spacing w:before="100" w:beforeAutospacing="1" w:after="100" w:afterAutospacing="1"/>
      <w:jc w:val="center"/>
    </w:pPr>
    <w:rPr>
      <w:rFonts w:ascii="宋体" w:eastAsia="宋体" w:hAnsi="宋体" w:cs="宋体"/>
      <w:color w:val="FF0000"/>
      <w:kern w:val="0"/>
      <w:sz w:val="18"/>
      <w:szCs w:val="18"/>
    </w:rPr>
  </w:style>
  <w:style w:type="paragraph" w:customStyle="1" w:styleId="xl77">
    <w:name w:val="xl77"/>
    <w:basedOn w:val="a"/>
    <w:rsid w:val="005D655E"/>
    <w:pPr>
      <w:widowControl/>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92">
    <w:name w:val="xl92"/>
    <w:basedOn w:val="a"/>
    <w:rsid w:val="005D655E"/>
    <w:pPr>
      <w:widowControl/>
      <w:spacing w:before="100" w:beforeAutospacing="1" w:after="100" w:afterAutospacing="1"/>
      <w:jc w:val="left"/>
      <w:textAlignment w:val="bottom"/>
    </w:pPr>
    <w:rPr>
      <w:rFonts w:ascii="宋体" w:eastAsia="宋体" w:hAnsi="宋体" w:cs="宋体"/>
      <w:kern w:val="0"/>
      <w:sz w:val="18"/>
      <w:szCs w:val="18"/>
    </w:rPr>
  </w:style>
  <w:style w:type="paragraph" w:customStyle="1" w:styleId="xl88">
    <w:name w:val="xl88"/>
    <w:basedOn w:val="a"/>
    <w:rsid w:val="005D655E"/>
    <w:pPr>
      <w:widowControl/>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rsid w:val="005D655E"/>
    <w:pPr>
      <w:widowControl/>
      <w:spacing w:before="100" w:beforeAutospacing="1" w:after="100" w:afterAutospacing="1"/>
      <w:jc w:val="left"/>
      <w:textAlignment w:val="bottom"/>
    </w:pPr>
    <w:rPr>
      <w:rFonts w:ascii="宋体" w:eastAsia="宋体" w:hAnsi="宋体" w:cs="宋体"/>
      <w:kern w:val="0"/>
      <w:sz w:val="18"/>
      <w:szCs w:val="18"/>
    </w:rPr>
  </w:style>
  <w:style w:type="paragraph" w:customStyle="1" w:styleId="xl78">
    <w:name w:val="xl78"/>
    <w:basedOn w:val="a"/>
    <w:rsid w:val="005D65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101">
    <w:name w:val="xl101"/>
    <w:basedOn w:val="a"/>
    <w:rsid w:val="005D655E"/>
    <w:pPr>
      <w:widowControl/>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9">
    <w:name w:val="xl99"/>
    <w:basedOn w:val="a"/>
    <w:rsid w:val="005D655E"/>
    <w:pPr>
      <w:widowControl/>
      <w:shd w:val="clear" w:color="000000" w:fill="FFFF00"/>
      <w:spacing w:before="100" w:beforeAutospacing="1" w:after="100" w:afterAutospacing="1"/>
      <w:jc w:val="left"/>
      <w:textAlignment w:val="bottom"/>
    </w:pPr>
    <w:rPr>
      <w:rFonts w:ascii="宋体" w:eastAsia="宋体" w:hAnsi="宋体" w:cs="宋体"/>
      <w:kern w:val="0"/>
      <w:sz w:val="24"/>
      <w:szCs w:val="24"/>
    </w:rPr>
  </w:style>
  <w:style w:type="paragraph" w:customStyle="1" w:styleId="xl95">
    <w:name w:val="xl95"/>
    <w:basedOn w:val="a"/>
    <w:rsid w:val="005D65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rsid w:val="005D655E"/>
    <w:pPr>
      <w:widowControl/>
      <w:shd w:val="clear" w:color="000000" w:fill="FFFF00"/>
      <w:spacing w:before="100" w:beforeAutospacing="1" w:after="100" w:afterAutospacing="1"/>
      <w:jc w:val="center"/>
    </w:pPr>
    <w:rPr>
      <w:rFonts w:ascii="宋体" w:eastAsia="宋体" w:hAnsi="宋体" w:cs="宋体"/>
      <w:color w:val="FF0000"/>
      <w:kern w:val="0"/>
      <w:sz w:val="20"/>
      <w:szCs w:val="20"/>
    </w:rPr>
  </w:style>
  <w:style w:type="paragraph" w:customStyle="1" w:styleId="xl100">
    <w:name w:val="xl100"/>
    <w:basedOn w:val="a"/>
    <w:rsid w:val="005D655E"/>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96">
    <w:name w:val="xl96"/>
    <w:basedOn w:val="a"/>
    <w:rsid w:val="005D65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645886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1506</Words>
  <Characters>8588</Characters>
  <Application>Microsoft Office Word</Application>
  <DocSecurity>0</DocSecurity>
  <Lines>71</Lines>
  <Paragraphs>20</Paragraphs>
  <ScaleCrop>false</ScaleCrop>
  <Company>Lenovo</Company>
  <LinksUpToDate>false</LinksUpToDate>
  <CharactersWithSpaces>10074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ni_my</dc:creator>
  <cp:lastModifiedBy>lenovo</cp:lastModifiedBy>
  <cp:revision>3</cp:revision>
  <cp:lastPrinted>2019-12-25T01:12:00Z</cp:lastPrinted>
  <dcterms:created xsi:type="dcterms:W3CDTF">2020-11-04T06:14:00Z</dcterms:created>
  <dcterms:modified xsi:type="dcterms:W3CDTF">2020-11-04T06:53:00Z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