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仿宋_GBK" w:eastAsia="方正仿宋_GBK"/>
          <w:b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sz w:val="32"/>
          <w:szCs w:val="32"/>
        </w:rPr>
        <w:t>附件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部分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不合格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小知识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640" w:lineRule="exact"/>
        <w:ind w:firstLine="59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spacing w:val="-12"/>
          <w:sz w:val="32"/>
          <w:szCs w:val="32"/>
        </w:rPr>
        <w:t>铅</w:t>
      </w:r>
    </w:p>
    <w:p>
      <w:pPr>
        <w:spacing w:line="64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铅是一种慢性和积累性毒物，进入人体后，少部分会随着身体代谢排出体外，大部分会在体内沉积，危害人体健康。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松花蛋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中铅超标的原因，可能是企业在生产时未对原料进行严格验收，由生产原料或辅料带入到产品中，亦可能是食品生产加工过程中的包装材料中的铅迁移带入。</w:t>
      </w:r>
    </w:p>
    <w:p>
      <w:pPr>
        <w:spacing w:line="594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、恩诺沙星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鱼</w:t>
      </w:r>
      <w:r>
        <w:rPr>
          <w:rFonts w:ascii="Times New Roman" w:hAnsi="Times New Roman" w:eastAsia="仿宋_GB2312" w:cs="Times New Roman"/>
          <w:sz w:val="32"/>
          <w:szCs w:val="32"/>
        </w:rPr>
        <w:t>中恩诺沙星超标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可能是养殖户在养殖过程中违规使用相关兽药。摄入恩诺沙星超标的食品，可能引起头晕、头痛、睡眠不良、胃肠道不适等症状，甚至还可能引起肝损害。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hint="eastAsia" w:ascii="Times New Roman" w:hAnsi="Times New Roman" w:eastAsia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黑体"/>
          <w:color w:val="auto"/>
          <w:kern w:val="0"/>
          <w:sz w:val="32"/>
          <w:szCs w:val="32"/>
          <w:lang w:eastAsia="zh-CN"/>
        </w:rPr>
        <w:t>大肠菌群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ˎ̥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大肠菌群是国内外通用的食品污染常用指示菌之一。食品中检出大肠菌</w:t>
      </w:r>
      <w:r>
        <w:rPr>
          <w:rFonts w:hint="eastAsia" w:ascii="仿宋_GB2312" w:eastAsia="仿宋_GB2312"/>
          <w:sz w:val="32"/>
          <w:szCs w:val="32"/>
        </w:rPr>
        <w:t>群，提示被致病菌（如沙门氏菌、志贺氏菌、致病性大肠杆菌）污染的可能性较大。大肠菌群超标可能由于产品的加工原料、包装材料受污染，或在生产过程中产品受人员、工器具等生产设备、环境的污染、有灭菌工艺的产品灭菌不彻底而导致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592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霉菌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霉菌是自然界中常见的真菌，食品中霉菌超标原因可能是加工用原料受霉菌污染，或者是产品存储、运输条件控制不当导致流通环节抽取的样品被霉菌污染。霉菌污染可使食品腐败变质，破坏食品的色、香、味，降低食品的食用价值。</w:t>
      </w:r>
    </w:p>
    <w:p>
      <w:pPr>
        <w:spacing w:line="594" w:lineRule="exact"/>
        <w:ind w:firstLine="592" w:firstLineChars="200"/>
        <w:textAlignment w:val="baseline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菌落总数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Arial"/>
          <w:sz w:val="32"/>
          <w:szCs w:val="32"/>
        </w:rPr>
        <w:t>菌落总数是指示性微生物指标，并非致病菌指标，主要用来评价食品清洁度，反映食品在生产过程中是否符合卫生要求。菌落总数超标可能是个别企业所使用的原辅料初始菌数较高，又未按要求严格控制生产加工过程的卫生条件，或者包装容器清洗消毒不到位，还有可能与产品包装密封不严、储运条件控制不当等有关</w:t>
      </w:r>
      <w:r>
        <w:rPr>
          <w:rFonts w:hint="eastAsia" w:ascii="仿宋_GB2312" w:hAnsi="ˎ̥" w:eastAsia="仿宋_GB2312" w:cs="Arial"/>
          <w:sz w:val="32"/>
          <w:szCs w:val="32"/>
          <w:lang w:val="en-US" w:eastAsia="zh-CN"/>
        </w:rPr>
        <w:t>。</w:t>
      </w:r>
    </w:p>
    <w:p>
      <w:pPr>
        <w:spacing w:line="594" w:lineRule="exact"/>
        <w:ind w:firstLine="640" w:firstLineChars="200"/>
        <w:textAlignment w:val="baseline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六、镉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镉是食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品</w:t>
      </w:r>
      <w:r>
        <w:rPr>
          <w:rFonts w:hint="eastAsia" w:ascii="仿宋_GB2312" w:eastAsia="仿宋_GB2312"/>
          <w:sz w:val="32"/>
          <w:szCs w:val="32"/>
        </w:rPr>
        <w:t>中最常见的污染重金属元素之一，联合国环境规划署(DNFP)和国际职业卫生重金属委员会将镉列入重点研究的环境污染物，世界卫生组织(WHO)则将其作为优先研究的食品污染物。《食品安全国家标准 食品中污染物限量》中规定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水产品</w:t>
      </w:r>
      <w:r>
        <w:rPr>
          <w:rFonts w:hint="eastAsia" w:ascii="仿宋_GB2312" w:eastAsia="仿宋_GB2312"/>
          <w:sz w:val="32"/>
          <w:szCs w:val="32"/>
        </w:rPr>
        <w:t>中镉的限量为≤0.5mg/kg。镉对人体的危害主要是慢性蓄积性，长期大量摄入镉含量超标的食品可能导致肾和骨骼损伤等。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黑体"/>
          <w:color w:val="auto"/>
          <w:kern w:val="0"/>
          <w:sz w:val="32"/>
          <w:szCs w:val="32"/>
          <w:lang w:eastAsia="zh-CN"/>
        </w:rPr>
        <w:t>酒精度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酒精度表示酒中含乙醇的体积百分比，也就是俗称的酒的度数。造成酒精度不合格的原因，可能有：生产企业检验能力不足，造成检验结果偏差；包装不严密造成酒精挥发；生产企业为降低成本，用低度酒冒充高度酒；这与企业生产工艺控制不严有关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hint="eastAsia" w:ascii="Times New Roman" w:hAnsi="Times New Roman" w:eastAsia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黑体"/>
          <w:color w:val="auto"/>
          <w:kern w:val="0"/>
          <w:sz w:val="32"/>
          <w:szCs w:val="32"/>
          <w:lang w:eastAsia="zh-CN"/>
        </w:rPr>
        <w:t>4-氯苯氧乙酸钠(以4-氯苯氧乙酸计)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 xml:space="preserve">氯苯氧乙酸钠(4-CPANa)俗称防落素，是农业生产中常用的植物生长抑制剂。经常被要用于豆芽培育无根黄豆芽和无根绿豆芽，提高豆芽产量和质量，所生豆芽肥嫩、粗壮、爽口。国家质量监督检验检疫总局《关于食品添加剂对羟基苯甲酸丙酯等33种产品监管工作的公告》（2011年第156号公告）对4-氯苯氧乙酸钠、6-苄基腺嘌呤、等33种产品的食品添加剂注销生产许可申请。豆芽作为一种食用量非常大的蔬菜，4-氯苯氧乙酸钠的残留在人体内的累积所产生的有害作用不容忽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九</w:t>
      </w: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、酸价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黑体"/>
          <w:kern w:val="0"/>
          <w:sz w:val="32"/>
          <w:szCs w:val="32"/>
          <w:lang w:val="en-US" w:eastAsia="zh-CN" w:bidi="ar-SA"/>
        </w:rPr>
        <w:t>酸价主要反映食品中的油脂酸败程度。《食品安全国家标准坚果与籽类食品》（GB 19300-2014）规定熟制坚果与籽类食品酸价的限量值为3 mg/g。造成酸价不合格的主要原因可能是企业原料采购把关不严、生产工艺不达标、产品储藏条件不当，特别是存贮温度较高时易导致食品中的脂肪氧化酸败。油脂酸败产生的醛酮类化合物长期摄入会对健康有一定影响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64472A"/>
    <w:multiLevelType w:val="singleLevel"/>
    <w:tmpl w:val="CC64472A"/>
    <w:lvl w:ilvl="0" w:tentative="0">
      <w:start w:val="4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5B075F0"/>
    <w:rsid w:val="07503655"/>
    <w:rsid w:val="09613572"/>
    <w:rsid w:val="098168D4"/>
    <w:rsid w:val="09E0572E"/>
    <w:rsid w:val="0A4011CE"/>
    <w:rsid w:val="0B443F79"/>
    <w:rsid w:val="0B505CFE"/>
    <w:rsid w:val="0C0B1D8D"/>
    <w:rsid w:val="0C705556"/>
    <w:rsid w:val="0CCE6341"/>
    <w:rsid w:val="0D374F84"/>
    <w:rsid w:val="0D4279C5"/>
    <w:rsid w:val="0D852F3F"/>
    <w:rsid w:val="0DE12CCF"/>
    <w:rsid w:val="0E284B04"/>
    <w:rsid w:val="0EC12409"/>
    <w:rsid w:val="0F751D38"/>
    <w:rsid w:val="0F8E03D8"/>
    <w:rsid w:val="0FA90066"/>
    <w:rsid w:val="0FC01C62"/>
    <w:rsid w:val="1034205B"/>
    <w:rsid w:val="104362FC"/>
    <w:rsid w:val="107C1AA5"/>
    <w:rsid w:val="11F95E33"/>
    <w:rsid w:val="12F708C4"/>
    <w:rsid w:val="14FB2159"/>
    <w:rsid w:val="153E37EC"/>
    <w:rsid w:val="155E31D5"/>
    <w:rsid w:val="15F30177"/>
    <w:rsid w:val="164271B3"/>
    <w:rsid w:val="16C74C86"/>
    <w:rsid w:val="16E15A77"/>
    <w:rsid w:val="172A0F96"/>
    <w:rsid w:val="17BC2306"/>
    <w:rsid w:val="18165D76"/>
    <w:rsid w:val="187D413F"/>
    <w:rsid w:val="18B93A69"/>
    <w:rsid w:val="18CE1A06"/>
    <w:rsid w:val="19580406"/>
    <w:rsid w:val="19D1085A"/>
    <w:rsid w:val="1A6251F7"/>
    <w:rsid w:val="1ACE2642"/>
    <w:rsid w:val="1BAD4A7C"/>
    <w:rsid w:val="1C157453"/>
    <w:rsid w:val="1C1845BD"/>
    <w:rsid w:val="1CB27E9B"/>
    <w:rsid w:val="1DAD3FFF"/>
    <w:rsid w:val="1DFF41B9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481A61"/>
    <w:rsid w:val="25915938"/>
    <w:rsid w:val="25A92365"/>
    <w:rsid w:val="261F7110"/>
    <w:rsid w:val="268048E5"/>
    <w:rsid w:val="268C2746"/>
    <w:rsid w:val="26A0668D"/>
    <w:rsid w:val="26AB6C21"/>
    <w:rsid w:val="26DF3697"/>
    <w:rsid w:val="27332D86"/>
    <w:rsid w:val="27727CA4"/>
    <w:rsid w:val="27F74C72"/>
    <w:rsid w:val="28600ED5"/>
    <w:rsid w:val="28B77FCD"/>
    <w:rsid w:val="28E51ADB"/>
    <w:rsid w:val="290E4770"/>
    <w:rsid w:val="2A066B4A"/>
    <w:rsid w:val="2A0F4184"/>
    <w:rsid w:val="2A14107F"/>
    <w:rsid w:val="2AB22B74"/>
    <w:rsid w:val="2B1206C2"/>
    <w:rsid w:val="2C243C54"/>
    <w:rsid w:val="2C414036"/>
    <w:rsid w:val="2D7D65C0"/>
    <w:rsid w:val="2EE02088"/>
    <w:rsid w:val="2EEE4150"/>
    <w:rsid w:val="2F026C43"/>
    <w:rsid w:val="2F192827"/>
    <w:rsid w:val="2F6C5736"/>
    <w:rsid w:val="2F8746A4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6A386A"/>
    <w:rsid w:val="327A4A98"/>
    <w:rsid w:val="32B12BD0"/>
    <w:rsid w:val="337F4F63"/>
    <w:rsid w:val="33A308EA"/>
    <w:rsid w:val="36731FE9"/>
    <w:rsid w:val="367B7D6F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57DA5"/>
    <w:rsid w:val="39AF2A0A"/>
    <w:rsid w:val="39E66244"/>
    <w:rsid w:val="3A4E210D"/>
    <w:rsid w:val="3A937552"/>
    <w:rsid w:val="3AA9213C"/>
    <w:rsid w:val="3B6949B8"/>
    <w:rsid w:val="3B932D55"/>
    <w:rsid w:val="3C07791D"/>
    <w:rsid w:val="3C52405A"/>
    <w:rsid w:val="3C87360C"/>
    <w:rsid w:val="3D625FAB"/>
    <w:rsid w:val="3D7846F0"/>
    <w:rsid w:val="3D8F3232"/>
    <w:rsid w:val="3DDA184A"/>
    <w:rsid w:val="3E3A3BD1"/>
    <w:rsid w:val="3E793D02"/>
    <w:rsid w:val="3E974FD9"/>
    <w:rsid w:val="3F944EF2"/>
    <w:rsid w:val="40787187"/>
    <w:rsid w:val="40B86FDC"/>
    <w:rsid w:val="40D0460A"/>
    <w:rsid w:val="40F91F4F"/>
    <w:rsid w:val="4167249D"/>
    <w:rsid w:val="41D76D12"/>
    <w:rsid w:val="420E6C2D"/>
    <w:rsid w:val="42400E64"/>
    <w:rsid w:val="425665EF"/>
    <w:rsid w:val="426A0D65"/>
    <w:rsid w:val="43842684"/>
    <w:rsid w:val="43C70ADF"/>
    <w:rsid w:val="44F63D12"/>
    <w:rsid w:val="45B97969"/>
    <w:rsid w:val="47492C28"/>
    <w:rsid w:val="494214A7"/>
    <w:rsid w:val="49697DDF"/>
    <w:rsid w:val="4B5049B4"/>
    <w:rsid w:val="4BC137FA"/>
    <w:rsid w:val="4C297156"/>
    <w:rsid w:val="4C36294C"/>
    <w:rsid w:val="4CCB074B"/>
    <w:rsid w:val="4D8A2EE5"/>
    <w:rsid w:val="4D9B4661"/>
    <w:rsid w:val="4E0B1BC2"/>
    <w:rsid w:val="4EC26E4B"/>
    <w:rsid w:val="4EED2BC8"/>
    <w:rsid w:val="4F932387"/>
    <w:rsid w:val="4FAB5F46"/>
    <w:rsid w:val="50163F73"/>
    <w:rsid w:val="50C17233"/>
    <w:rsid w:val="51896A13"/>
    <w:rsid w:val="51FD239C"/>
    <w:rsid w:val="52941F38"/>
    <w:rsid w:val="52A6769D"/>
    <w:rsid w:val="53DD4918"/>
    <w:rsid w:val="5473169E"/>
    <w:rsid w:val="550115C8"/>
    <w:rsid w:val="554D75AB"/>
    <w:rsid w:val="55515C48"/>
    <w:rsid w:val="55BE0029"/>
    <w:rsid w:val="566F178F"/>
    <w:rsid w:val="583D6A55"/>
    <w:rsid w:val="58C52A1E"/>
    <w:rsid w:val="5900754B"/>
    <w:rsid w:val="591702CA"/>
    <w:rsid w:val="59203A01"/>
    <w:rsid w:val="59A56ED4"/>
    <w:rsid w:val="5AF17BBB"/>
    <w:rsid w:val="5B7936AC"/>
    <w:rsid w:val="5BDC6E44"/>
    <w:rsid w:val="5C6258A4"/>
    <w:rsid w:val="5C6607D4"/>
    <w:rsid w:val="5CF357D6"/>
    <w:rsid w:val="5E3C6DCB"/>
    <w:rsid w:val="5E82604C"/>
    <w:rsid w:val="5E9F7D04"/>
    <w:rsid w:val="5EB3567B"/>
    <w:rsid w:val="5FB4017C"/>
    <w:rsid w:val="5FF86B48"/>
    <w:rsid w:val="616D5BEF"/>
    <w:rsid w:val="62106968"/>
    <w:rsid w:val="62733EE5"/>
    <w:rsid w:val="62A23EF9"/>
    <w:rsid w:val="62E64A8D"/>
    <w:rsid w:val="637B6589"/>
    <w:rsid w:val="63E519B6"/>
    <w:rsid w:val="63E60C8E"/>
    <w:rsid w:val="645F7C77"/>
    <w:rsid w:val="64BA3CE8"/>
    <w:rsid w:val="65660390"/>
    <w:rsid w:val="6655217A"/>
    <w:rsid w:val="66F73F16"/>
    <w:rsid w:val="67734C92"/>
    <w:rsid w:val="67C1146A"/>
    <w:rsid w:val="67DF1954"/>
    <w:rsid w:val="67E22ABE"/>
    <w:rsid w:val="681044FB"/>
    <w:rsid w:val="681A5C55"/>
    <w:rsid w:val="686B67ED"/>
    <w:rsid w:val="6A7367C6"/>
    <w:rsid w:val="6B0A631F"/>
    <w:rsid w:val="6B2F57E8"/>
    <w:rsid w:val="6B3B7A45"/>
    <w:rsid w:val="6C2A5933"/>
    <w:rsid w:val="6C532497"/>
    <w:rsid w:val="6C6A3D48"/>
    <w:rsid w:val="6ED77804"/>
    <w:rsid w:val="70433045"/>
    <w:rsid w:val="71236AF0"/>
    <w:rsid w:val="72050BDB"/>
    <w:rsid w:val="72084E58"/>
    <w:rsid w:val="72C44654"/>
    <w:rsid w:val="731C59A6"/>
    <w:rsid w:val="740B7597"/>
    <w:rsid w:val="75A57FA1"/>
    <w:rsid w:val="76077A0F"/>
    <w:rsid w:val="76C43BAF"/>
    <w:rsid w:val="77450FC0"/>
    <w:rsid w:val="7746130E"/>
    <w:rsid w:val="7802718C"/>
    <w:rsid w:val="78516857"/>
    <w:rsid w:val="787917F5"/>
    <w:rsid w:val="78941FDE"/>
    <w:rsid w:val="79425C88"/>
    <w:rsid w:val="79E41CD7"/>
    <w:rsid w:val="7A27777B"/>
    <w:rsid w:val="7B5D2F26"/>
    <w:rsid w:val="7B7721FC"/>
    <w:rsid w:val="7C833972"/>
    <w:rsid w:val="7ECE751F"/>
    <w:rsid w:val="7EF80517"/>
    <w:rsid w:val="7F4D5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22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1">
    <w:name w:val="Followed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4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apple-converted-space"/>
    <w:basedOn w:val="10"/>
    <w:qFormat/>
    <w:uiPriority w:val="0"/>
  </w:style>
  <w:style w:type="paragraph" w:customStyle="1" w:styleId="1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description"/>
    <w:basedOn w:val="10"/>
    <w:qFormat/>
    <w:uiPriority w:val="0"/>
  </w:style>
  <w:style w:type="character" w:customStyle="1" w:styleId="20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正文文本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Char"/>
    <w:basedOn w:val="21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不明显强调1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2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6">
    <w:name w:val="不明显强调2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7">
    <w:name w:val="Subtle Emphasis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157</Words>
  <Characters>899</Characters>
  <Lines>7</Lines>
  <Paragraphs>2</Paragraphs>
  <TotalTime>0</TotalTime>
  <ScaleCrop>false</ScaleCrop>
  <LinksUpToDate>false</LinksUpToDate>
  <CharactersWithSpaces>1054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zwq</cp:lastModifiedBy>
  <cp:lastPrinted>2019-01-28T02:50:00Z</cp:lastPrinted>
  <dcterms:modified xsi:type="dcterms:W3CDTF">2020-11-06T04:40:27Z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KSORubyTemplateID" linkTarget="0">
    <vt:lpwstr>6</vt:lpwstr>
  </property>
</Properties>
</file>