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食品中污染物限量》、GB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2763—2014《食品安全国家标准 食品中农药最大残留限量》、农业部公告第 2292 号、农业农村部公告第 250 号、整顿办函〔2010〕50 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蔬菜检验项目亚硫酸盐（以 SO2 计）、4-氯苯氧乙酸钠、6-苄基腺嘌呤（6-BA）、铅（以 Pb 计）、镉、氧乐果、氯氟氰菊酯和高效氯氟氰菊酯、辛硫磷、甲胺磷、水胺硫磷、氟虫腈、倍硫磷、啶虫脒、阿维菌素、硫线磷、毒死蜱、甲氨基阿维菌素苯甲酸盐、克百威、灭蝇胺、甲基异柳磷。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2.水果检验项目为杀扑磷、水胺硫磷、辛硫磷、苯醚甲环唑、敌敌畏、氟虫腈、三唑磷、丙溴磷、氧乐果、克百威、甲胺磷、多菌灵、联苯菊酯。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3.鲜蛋检验项目为氟苯尼考、恩诺沙星、氧氟沙星、诺氟沙星、多西环素。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4.畜禽肉及副产品检验项目为恩诺沙星、氧氟沙星、磺胺类（总量）、金刚烷胺、 培氟沙星、诺氟沙星。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糕点检验项目苯甲酸及其钠盐（以苯甲酸计）、山梨酸及其钾盐（以山 梨酸计）、糖精钠（以糖精计）、甜蜜素（以环己基氨基 磺酸计）、安赛蜜、丙酸及其钠盐、钙盐（以丙酸计）、 脱氢乙酸及其钠盐（以脱氢乙酸计）。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三、淀粉及淀粉制品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淀粉及淀粉制品检验项目为铝的残留量（干样品，以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四、粮食加工品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2761-2017 《食品安全国家标准 食品中真菌毒素限量》、GB 2762-2012《食品安全国家标准 食品中污染物限量》、卫生部公告〔2011〕4号等标准及产品明示标准和指标的要求。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粮食加工品检验项目为镉（以 Cd 计）、苯并[a]芘、玉米赤霉烯酮、脱氧雪腐镰 刀菌烯醇、赭曲霉毒素 A、黄曲霉毒素 B1、过氧化苯甲酰。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2719-2018 《食品安全国家标准 食醋》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、GB 2762-2012《食品安全国家标准 食品中污染物限量》</w:t>
      </w:r>
      <w:r>
        <w:rPr>
          <w:rFonts w:hint="eastAsia" w:ascii="仿宋" w:hAnsi="仿宋" w:eastAsia="仿宋" w:cs="仿宋"/>
          <w:sz w:val="32"/>
          <w:szCs w:val="24"/>
          <w:highlight w:val="none"/>
          <w:lang w:eastAsia="zh-CN"/>
        </w:rPr>
        <w:t>、GB/T 18187-2000 《酿造食醋》、GB/T 18186-2000 《酿造酱油》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调味品检验项目为总酸（以乙酸计）、苯甲酸及其钠盐（以苯甲酸计）、山梨酸及其钾盐（以山梨酸计）、脱氢乙酸及其钠盐（以脱 氢乙酸计）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六、食用油、油脂及其制品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2716-2018 《食品安全国家标准 植物油》、GB 2762-2012《食品安全国家标准 食品中污染物限量》、GB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食用油、油脂及其制品检验项目为酸价、过氧化值、苯并[a]芘、溶剂残留量、特丁基对苯二 酚（TBHQ）。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143F"/>
    <w:multiLevelType w:val="singleLevel"/>
    <w:tmpl w:val="1C971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58E27F4"/>
    <w:rsid w:val="0A713B09"/>
    <w:rsid w:val="0C052E9B"/>
    <w:rsid w:val="0C37346C"/>
    <w:rsid w:val="0D7D68C4"/>
    <w:rsid w:val="114B2D60"/>
    <w:rsid w:val="19173420"/>
    <w:rsid w:val="1BC31979"/>
    <w:rsid w:val="1C501063"/>
    <w:rsid w:val="23036CE8"/>
    <w:rsid w:val="28635539"/>
    <w:rsid w:val="293609AC"/>
    <w:rsid w:val="2D477197"/>
    <w:rsid w:val="2EC47163"/>
    <w:rsid w:val="2F5E4339"/>
    <w:rsid w:val="32673D19"/>
    <w:rsid w:val="32DA12DB"/>
    <w:rsid w:val="340B7C74"/>
    <w:rsid w:val="350E7B73"/>
    <w:rsid w:val="39A61DCE"/>
    <w:rsid w:val="3A550212"/>
    <w:rsid w:val="3D0E4CF3"/>
    <w:rsid w:val="3F6C599F"/>
    <w:rsid w:val="404F0E3C"/>
    <w:rsid w:val="41BA7883"/>
    <w:rsid w:val="42B40E51"/>
    <w:rsid w:val="432E15F5"/>
    <w:rsid w:val="44133173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68304A9"/>
    <w:rsid w:val="59612BE8"/>
    <w:rsid w:val="5A1C23C4"/>
    <w:rsid w:val="5A270918"/>
    <w:rsid w:val="5F126E38"/>
    <w:rsid w:val="6067193E"/>
    <w:rsid w:val="621E425C"/>
    <w:rsid w:val="659C75FC"/>
    <w:rsid w:val="663B6372"/>
    <w:rsid w:val="67C0789D"/>
    <w:rsid w:val="69BD2834"/>
    <w:rsid w:val="6B456B9B"/>
    <w:rsid w:val="6FFC1059"/>
    <w:rsid w:val="72EF5CB2"/>
    <w:rsid w:val="77060618"/>
    <w:rsid w:val="7860099D"/>
    <w:rsid w:val="7A8041EE"/>
    <w:rsid w:val="7CB22264"/>
    <w:rsid w:val="7CFE0D05"/>
    <w:rsid w:val="7E8E4D2B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2020-10-29T06:15:31Z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