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ind w:left="0" w:leftChars="0" w:right="0" w:rightChars="0" w:firstLine="640" w:firstLineChars="200"/>
        <w:jc w:val="left"/>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640" w:firstLineChars="200"/>
        <w:textAlignment w:val="auto"/>
        <w:outlineLvl w:val="9"/>
        <w:rPr>
          <w:rFonts w:ascii="仿宋_GB2312" w:hAnsi="黑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880" w:firstLineChars="200"/>
        <w:jc w:val="center"/>
        <w:textAlignment w:val="auto"/>
        <w:outlineLvl w:val="9"/>
        <w:rPr>
          <w:rFonts w:hint="eastAsia" w:asci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eastAsia="方正小标宋简体" w:cs="方正小标宋简体"/>
          <w:b/>
          <w:bCs/>
          <w:color w:val="000000" w:themeColor="text1"/>
          <w:sz w:val="44"/>
          <w:szCs w:val="44"/>
          <w14:textFill>
            <w14:solidFill>
              <w14:schemeClr w14:val="tx1"/>
            </w14:solidFill>
          </w14:textFill>
        </w:rPr>
        <w:t>本次检验项目</w:t>
      </w:r>
    </w:p>
    <w:p>
      <w:pPr>
        <w:pStyle w:val="2"/>
        <w:numPr>
          <w:ilvl w:val="0"/>
          <w:numId w:val="0"/>
        </w:numPr>
        <w:ind w:leftChars="0"/>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一、食用农产品</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 xml:space="preserve">（一）抽检依据 </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GB 2763-2016《食品安全国家标准 食品中农药最大残留限量》，农业部公告第 2292 号《发布在食品动物中停止使用洛美沙星、培氟沙星、氧氟沙星、诺氟沙星4种兽药的决定》,农业部公告第235号《动物性食品中兽药最高残留限量》整顿办函〔2010〕50号《关于印发〈食品中可能违法添加的非食用物质和易滥用的食品添加剂名单（第四批）〉的通知》,农业部公告第235号《动物性食品中兽药最高残留限量》</w:t>
      </w:r>
      <w:r>
        <w:rPr>
          <w:rFonts w:hint="eastAsia" w:ascii="仿宋_GB2312" w:eastAsia="仿宋_GB2312" w:cs="仿宋_GB2312"/>
          <w:color w:val="000000" w:themeColor="text1"/>
          <w:kern w:val="2"/>
          <w:sz w:val="28"/>
          <w:szCs w:val="28"/>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color w:val="000000" w:themeColor="text1"/>
          <w:kern w:val="2"/>
          <w:sz w:val="28"/>
          <w:szCs w:val="28"/>
          <w:lang w:val="en-US" w:eastAsia="zh-CN" w:bidi="ar-SA"/>
          <w14:textFill>
            <w14:solidFill>
              <w14:schemeClr w14:val="tx1"/>
            </w14:solidFill>
          </w14:textFill>
        </w:rPr>
        <w:t>1.食用农产品的抽检项目包括百菌清、荧光增白剂（限金针菇）、氯氰菊酯和高效氯氰菊酯、毒死蜱、氧乐果、氯氟氰菊酯和高效氯氟氰菊酯等。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jc w:val="left"/>
        <w:textAlignment w:val="auto"/>
        <w:outlineLvl w:val="9"/>
        <w:rPr>
          <w:rFonts w:hint="default"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二、糕点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100" w:right="0" w:rightChars="0"/>
        <w:jc w:val="left"/>
        <w:textAlignment w:val="auto"/>
        <w:outlineLvl w:val="9"/>
        <w:rPr>
          <w:rFonts w:hint="eastAsia" w:ascii="楷体_GB2312" w:hAnsi="黑体" w:eastAsia="楷体_GB2312"/>
          <w:sz w:val="32"/>
          <w:szCs w:val="32"/>
        </w:rPr>
      </w:pPr>
      <w:r>
        <w:rPr>
          <w:rFonts w:hint="eastAsia" w:ascii="楷体_GB2312" w:hAnsi="黑体" w:eastAsia="楷体_GB2312"/>
          <w:sz w:val="32"/>
          <w:szCs w:val="32"/>
          <w:lang w:val="en-US" w:eastAsia="zh-CN"/>
        </w:rPr>
        <w:t>（一）</w:t>
      </w:r>
      <w:r>
        <w:rPr>
          <w:rFonts w:hint="eastAsia" w:ascii="楷体_GB2312" w:hAnsi="黑体" w:eastAsia="楷体_GB2312"/>
          <w:sz w:val="32"/>
          <w:szCs w:val="32"/>
        </w:rPr>
        <w:t>抽检依据</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left"/>
        <w:textAlignment w:val="auto"/>
        <w:outlineLvl w:val="9"/>
        <w:rPr>
          <w:rFonts w:hint="eastAsia"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val="en-US" w:eastAsia="zh-CN"/>
        </w:rPr>
        <w:t>抽检依据是《食品安全国家标准 食品添加剂使用标准》（GB2760-2014）,《食品中致病菌限量》(GB 29921-2013),《食品安全国家标准 糕点》（GB 7099-2015）等标准及产品明示标准和指标的要求。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100" w:right="0" w:rightChars="0"/>
        <w:jc w:val="left"/>
        <w:textAlignment w:val="auto"/>
        <w:outlineLvl w:val="9"/>
        <w:rPr>
          <w:rFonts w:hint="eastAsia" w:ascii="楷体_GB2312" w:hAnsi="黑体" w:eastAsia="楷体_GB2312"/>
          <w:sz w:val="32"/>
          <w:szCs w:val="32"/>
        </w:rPr>
      </w:pPr>
      <w:r>
        <w:rPr>
          <w:rFonts w:hint="eastAsia" w:ascii="楷体_GB2312" w:hAnsi="黑体" w:eastAsia="楷体_GB2312"/>
          <w:sz w:val="32"/>
          <w:szCs w:val="32"/>
          <w:lang w:val="en-US" w:eastAsia="zh-CN"/>
        </w:rPr>
        <w:t>（二）</w:t>
      </w:r>
      <w:r>
        <w:rPr>
          <w:rFonts w:hint="eastAsia" w:ascii="楷体_GB2312" w:hAnsi="黑体" w:eastAsia="楷体_GB2312"/>
          <w:sz w:val="32"/>
          <w:szCs w:val="32"/>
          <w:lang w:eastAsia="zh-CN"/>
        </w:rPr>
        <w:t>抽检项目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sz w:val="32"/>
          <w:szCs w:val="32"/>
          <w:lang w:val="en-US" w:eastAsia="zh-CN"/>
        </w:rPr>
        <w:t>糕点抽检项目包括过氧化值、苯甲酸及其钠盐、脱氢乙酸及其钠盐、山梨酸及其钾盐、防腐剂各自使用量占其最大使用量的比例之和、铝的残留量、糖精钠、安赛蜜等。</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jc w:val="left"/>
        <w:textAlignment w:val="auto"/>
        <w:outlineLvl w:val="9"/>
        <w:rPr>
          <w:rFonts w:hint="default"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三、炒货食品及坚果制品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100" w:right="0" w:rightChars="0"/>
        <w:jc w:val="left"/>
        <w:textAlignment w:val="auto"/>
        <w:outlineLvl w:val="9"/>
        <w:rPr>
          <w:rFonts w:hint="eastAsia" w:ascii="楷体_GB2312" w:hAnsi="黑体" w:eastAsia="楷体_GB2312"/>
          <w:sz w:val="32"/>
          <w:szCs w:val="32"/>
        </w:rPr>
      </w:pPr>
      <w:r>
        <w:rPr>
          <w:rFonts w:hint="eastAsia" w:ascii="楷体_GB2312" w:hAnsi="黑体" w:eastAsia="楷体_GB2312"/>
          <w:sz w:val="32"/>
          <w:szCs w:val="32"/>
          <w:lang w:val="en-US" w:eastAsia="zh-CN"/>
        </w:rPr>
        <w:t>（一）</w:t>
      </w:r>
      <w:r>
        <w:rPr>
          <w:rFonts w:hint="eastAsia" w:ascii="楷体_GB2312" w:hAnsi="黑体" w:eastAsia="楷体_GB2312"/>
          <w:sz w:val="32"/>
          <w:szCs w:val="32"/>
        </w:rPr>
        <w:t>抽检依据</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left"/>
        <w:textAlignment w:val="auto"/>
        <w:outlineLvl w:val="9"/>
        <w:rPr>
          <w:rFonts w:hint="eastAsia"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val="en-US" w:eastAsia="zh-CN"/>
        </w:rPr>
        <w:t>抽检依据是《食品安全国家标准 坚果与籽类食品》（GB 19300-2014）,《食品安全国家标准 食品添加剂使用标准》（GB2760-2014）,《食品安全国家标准 食品中真菌毒素限量》（GB 2761-2017）、《食品安全国家标准 食品中污染物限量》（GB2762-2017）等标准及产品明示标准和指标的要求。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100" w:right="0" w:rightChars="0"/>
        <w:jc w:val="left"/>
        <w:textAlignment w:val="auto"/>
        <w:outlineLvl w:val="9"/>
        <w:rPr>
          <w:rFonts w:hint="eastAsia" w:ascii="楷体_GB2312" w:hAnsi="黑体" w:eastAsia="楷体_GB2312"/>
          <w:sz w:val="32"/>
          <w:szCs w:val="32"/>
        </w:rPr>
      </w:pPr>
      <w:r>
        <w:rPr>
          <w:rFonts w:hint="eastAsia" w:ascii="楷体_GB2312" w:hAnsi="黑体" w:eastAsia="楷体_GB2312"/>
          <w:sz w:val="32"/>
          <w:szCs w:val="32"/>
          <w:lang w:val="en-US" w:eastAsia="zh-CN"/>
        </w:rPr>
        <w:t>（二）</w:t>
      </w:r>
      <w:r>
        <w:rPr>
          <w:rFonts w:hint="eastAsia" w:ascii="楷体_GB2312" w:hAnsi="黑体" w:eastAsia="楷体_GB2312"/>
          <w:sz w:val="32"/>
          <w:szCs w:val="32"/>
          <w:lang w:eastAsia="zh-CN"/>
        </w:rPr>
        <w:t>抽检项目</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炒货食品及坚果制品抽检项目包括糖精钠、甜蜜素、二氧化硫残留量、酸价、过氧化值等。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jc w:val="left"/>
        <w:rPr>
          <w:rFonts w:ascii="微软雅黑" w:hAnsi="微软雅黑" w:eastAsia="微软雅黑" w:cs="微软雅黑"/>
          <w:i w:val="0"/>
          <w:caps w:val="0"/>
          <w:color w:val="2B2B2B"/>
          <w:spacing w:val="0"/>
          <w:sz w:val="21"/>
          <w:szCs w:val="21"/>
        </w:rPr>
      </w:pPr>
      <w:r>
        <w:rPr>
          <w:rFonts w:ascii="黑体" w:hAnsi="宋体" w:eastAsia="黑体" w:cs="黑体"/>
          <w:i w:val="0"/>
          <w:caps w:val="0"/>
          <w:color w:val="2B2B2B"/>
          <w:spacing w:val="0"/>
          <w:kern w:val="0"/>
          <w:sz w:val="32"/>
          <w:szCs w:val="32"/>
          <w:lang w:val="en-US" w:eastAsia="zh-CN" w:bidi="ar"/>
        </w:rPr>
        <w:t>四、</w:t>
      </w:r>
      <w:r>
        <w:rPr>
          <w:rFonts w:hint="eastAsia" w:ascii="黑体" w:hAnsi="宋体" w:eastAsia="黑体" w:cs="黑体"/>
          <w:i w:val="0"/>
          <w:caps w:val="0"/>
          <w:color w:val="2B2B2B"/>
          <w:spacing w:val="0"/>
          <w:kern w:val="0"/>
          <w:sz w:val="32"/>
          <w:szCs w:val="32"/>
          <w:lang w:val="en-US" w:eastAsia="zh-CN" w:bidi="ar"/>
        </w:rPr>
        <w:t>肉制品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640" w:right="0" w:firstLine="0"/>
        <w:jc w:val="left"/>
        <w:rPr>
          <w:rFonts w:hint="eastAsia" w:ascii="微软雅黑" w:hAnsi="微软雅黑" w:eastAsia="微软雅黑" w:cs="微软雅黑"/>
          <w:i w:val="0"/>
          <w:caps w:val="0"/>
          <w:color w:val="2B2B2B"/>
          <w:spacing w:val="0"/>
          <w:sz w:val="21"/>
          <w:szCs w:val="21"/>
        </w:rPr>
      </w:pPr>
      <w:r>
        <w:rPr>
          <w:rFonts w:ascii="楷体_GB2312" w:hAnsi="微软雅黑" w:eastAsia="楷体_GB2312" w:cs="楷体_GB2312"/>
          <w:i w:val="0"/>
          <w:caps w:val="0"/>
          <w:color w:val="2B2B2B"/>
          <w:spacing w:val="0"/>
          <w:kern w:val="0"/>
          <w:sz w:val="32"/>
          <w:szCs w:val="32"/>
          <w:lang w:val="en-US" w:eastAsia="zh-CN" w:bidi="ar"/>
        </w:rPr>
        <w:t>（一）抽检依据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jc w:val="left"/>
        <w:rPr>
          <w:rFonts w:hint="eastAsia" w:ascii="Times New Roman" w:hAnsi="Times New Roman" w:eastAsia="仿宋_GB2312" w:cs="Times New Roman"/>
          <w:sz w:val="32"/>
          <w:szCs w:val="32"/>
          <w:lang w:eastAsia="zh-CN"/>
        </w:rPr>
      </w:pPr>
      <w:r>
        <w:rPr>
          <w:rFonts w:ascii="仿宋_GB2312" w:hAnsi="微软雅黑" w:eastAsia="仿宋_GB2312" w:cs="仿宋_GB2312"/>
          <w:i w:val="0"/>
          <w:caps w:val="0"/>
          <w:color w:val="2B2B2B"/>
          <w:spacing w:val="0"/>
          <w:kern w:val="0"/>
          <w:sz w:val="32"/>
          <w:szCs w:val="32"/>
          <w:lang w:val="en-US" w:eastAsia="zh-CN" w:bidi="ar"/>
        </w:rPr>
        <w:t>抽检依据是《食品安全国家标准</w:t>
      </w:r>
      <w:r>
        <w:rPr>
          <w:rFonts w:hint="default" w:ascii="仿宋_GB2312" w:hAnsi="微软雅黑" w:eastAsia="仿宋_GB2312" w:cs="仿宋_GB2312"/>
          <w:i w:val="0"/>
          <w:caps w:val="0"/>
          <w:color w:val="2B2B2B"/>
          <w:spacing w:val="0"/>
          <w:kern w:val="0"/>
          <w:sz w:val="32"/>
          <w:szCs w:val="32"/>
          <w:lang w:val="en-US" w:eastAsia="zh-CN" w:bidi="ar"/>
        </w:rPr>
        <w:t> 食品添加剂使用标准》（GB 2760-2014）、《食品安全国家标准 食品中污染物限量》（GB 2762-2017）、《食品安全国家标准 食品中致病菌限量》（GB 29921-2013）等标准及产品明示标准和指标的要求。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100" w:right="0" w:rightChars="0"/>
        <w:jc w:val="left"/>
        <w:textAlignment w:val="auto"/>
        <w:outlineLvl w:val="9"/>
        <w:rPr>
          <w:rFonts w:hint="eastAsia" w:ascii="楷体_GB2312" w:hAnsi="黑体" w:eastAsia="楷体_GB2312"/>
          <w:sz w:val="32"/>
          <w:szCs w:val="32"/>
        </w:rPr>
      </w:pPr>
      <w:r>
        <w:rPr>
          <w:rFonts w:hint="eastAsia" w:ascii="楷体_GB2312" w:hAnsi="黑体" w:eastAsia="楷体_GB2312"/>
          <w:sz w:val="32"/>
          <w:szCs w:val="32"/>
          <w:lang w:val="en-US" w:eastAsia="zh-CN"/>
        </w:rPr>
        <w:t>（二）</w:t>
      </w:r>
      <w:r>
        <w:rPr>
          <w:rFonts w:hint="eastAsia" w:ascii="楷体_GB2312" w:hAnsi="黑体" w:eastAsia="楷体_GB2312"/>
          <w:sz w:val="32"/>
          <w:szCs w:val="32"/>
          <w:lang w:eastAsia="zh-CN"/>
        </w:rPr>
        <w:t>抽检项目</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饮料抽检项目包括山梨酸及其钾盐、脱氢乙酸及其钠盐、胭脂红、亚硝酸盐等。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jc w:val="both"/>
        <w:textAlignment w:val="auto"/>
        <w:outlineLvl w:val="9"/>
        <w:rPr>
          <w:rFonts w:hint="default"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 xml:space="preserve"> 五、淀粉及淀粉制品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楷体_GB2312" w:hAnsi="黑体" w:eastAsia="楷体_GB2312"/>
          <w:sz w:val="32"/>
          <w:szCs w:val="32"/>
        </w:rPr>
      </w:pPr>
      <w:r>
        <w:rPr>
          <w:rFonts w:hint="eastAsia" w:ascii="楷体_GB2312" w:hAnsi="黑体" w:eastAsia="楷体_GB2312"/>
          <w:sz w:val="32"/>
          <w:szCs w:val="32"/>
          <w:lang w:val="en-US" w:eastAsia="zh-CN"/>
        </w:rPr>
        <w:t xml:space="preserve">   </w:t>
      </w:r>
      <w:r>
        <w:rPr>
          <w:rFonts w:hint="eastAsia" w:ascii="楷体_GB2312" w:hAnsi="黑体" w:eastAsia="楷体_GB2312"/>
          <w:sz w:val="32"/>
          <w:szCs w:val="32"/>
          <w:lang w:eastAsia="zh-CN"/>
        </w:rPr>
        <w:t>（</w:t>
      </w:r>
      <w:r>
        <w:rPr>
          <w:rFonts w:hint="eastAsia" w:ascii="楷体_GB2312" w:hAnsi="黑体" w:eastAsia="楷体_GB2312"/>
          <w:sz w:val="32"/>
          <w:szCs w:val="32"/>
          <w:lang w:val="en-US" w:eastAsia="zh-CN"/>
        </w:rPr>
        <w:t>一</w:t>
      </w:r>
      <w:r>
        <w:rPr>
          <w:rFonts w:hint="eastAsia" w:ascii="楷体_GB2312" w:hAnsi="黑体" w:eastAsia="楷体_GB2312"/>
          <w:sz w:val="32"/>
          <w:szCs w:val="32"/>
          <w:lang w:eastAsia="zh-CN"/>
        </w:rPr>
        <w:t>）</w:t>
      </w:r>
      <w:r>
        <w:rPr>
          <w:rFonts w:hint="eastAsia" w:ascii="楷体_GB2312" w:hAnsi="黑体" w:eastAsia="楷体_GB2312"/>
          <w:sz w:val="32"/>
          <w:szCs w:val="32"/>
        </w:rPr>
        <w:t>抽检依据</w:t>
      </w:r>
    </w:p>
    <w:p>
      <w:pPr>
        <w:keepNext w:val="0"/>
        <w:keepLines w:val="0"/>
        <w:pageBreakBefore w:val="0"/>
        <w:widowControl w:val="0"/>
        <w:kinsoku/>
        <w:wordWrap w:val="0"/>
        <w:overflowPunct/>
        <w:topLinePunct w:val="0"/>
        <w:autoSpaceDE/>
        <w:autoSpaceDN/>
        <w:bidi w:val="0"/>
        <w:adjustRightInd/>
        <w:snapToGrid/>
        <w:spacing w:line="576"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抽检依据是《食品安全国家标准 食用淀粉》（GB 31637-2016）,《国家卫生计生委公告》（2015年 第1号）、《食品安全国家标准 食品中真菌毒素限量》（GB 2761-2017）、《食品安全国家标准 食品添加剂使用标准》（GB 2760-2014）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《食品安全国家标准 食品中污染物限量》（GB2762-2017）等标准及产品明示标准和指标的要求。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楷体_GB2312" w:hAnsi="黑体" w:eastAsia="楷体_GB2312"/>
          <w:sz w:val="32"/>
          <w:szCs w:val="32"/>
        </w:rPr>
      </w:pPr>
      <w:r>
        <w:rPr>
          <w:rFonts w:hint="eastAsia" w:ascii="楷体_GB2312" w:hAnsi="黑体" w:eastAsia="楷体_GB2312"/>
          <w:sz w:val="32"/>
          <w:szCs w:val="32"/>
          <w:lang w:val="en-US" w:eastAsia="zh-CN"/>
        </w:rPr>
        <w:t xml:space="preserve">   </w:t>
      </w:r>
      <w:r>
        <w:rPr>
          <w:rFonts w:hint="eastAsia" w:ascii="楷体_GB2312" w:hAnsi="黑体" w:eastAsia="楷体_GB2312"/>
          <w:sz w:val="32"/>
          <w:szCs w:val="32"/>
          <w:lang w:eastAsia="zh-CN"/>
        </w:rPr>
        <w:t>（</w:t>
      </w:r>
      <w:r>
        <w:rPr>
          <w:rFonts w:hint="eastAsia" w:ascii="楷体_GB2312" w:hAnsi="黑体" w:eastAsia="楷体_GB2312"/>
          <w:sz w:val="32"/>
          <w:szCs w:val="32"/>
          <w:lang w:val="en-US" w:eastAsia="zh-CN"/>
        </w:rPr>
        <w:t>二</w:t>
      </w:r>
      <w:r>
        <w:rPr>
          <w:rFonts w:hint="eastAsia" w:ascii="楷体_GB2312" w:hAnsi="黑体" w:eastAsia="楷体_GB2312"/>
          <w:sz w:val="32"/>
          <w:szCs w:val="32"/>
          <w:lang w:eastAsia="zh-CN"/>
        </w:rPr>
        <w:t>）抽检项目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淀粉及淀粉制品抽检项目包括</w:t>
      </w:r>
      <w:r>
        <w:rPr>
          <w:rFonts w:hint="default"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二氧化硫残留量</w:t>
      </w:r>
      <w:r>
        <w:rPr>
          <w:rFonts w:hint="eastAsia" w:ascii="仿宋_GB2312" w:hAnsi="仿宋_GB2312" w:eastAsia="仿宋_GB2312" w:cs="仿宋_GB2312"/>
          <w:sz w:val="32"/>
          <w:szCs w:val="32"/>
          <w:lang w:val="en-US" w:eastAsia="zh-CN"/>
        </w:rPr>
        <w:t>、铝的残留量、总汞（以Hg计）、镉（以Cd计）</w:t>
      </w: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、苯甲酸及其钠盐（以苯甲酸计）、山梨酸及其钾盐（以山梨酸计）等。</w:t>
      </w:r>
    </w:p>
    <w:p>
      <w:pPr>
        <w:spacing w:line="576"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sz w:val="32"/>
          <w:szCs w:val="32"/>
        </w:rPr>
        <w:t>餐饮食品</w:t>
      </w:r>
    </w:p>
    <w:p>
      <w:pPr>
        <w:spacing w:line="576" w:lineRule="exact"/>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（一）抽检依据</w:t>
      </w:r>
    </w:p>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抽检依据是国家食品药品监督管理总局公告2018年第18号、GB</w:t>
      </w:r>
      <w:r>
        <w:rPr>
          <w:rFonts w:hint="eastAsia" w:ascii="仿宋_GB2312" w:eastAsia="仿宋_GB2312"/>
          <w:sz w:val="32"/>
          <w:szCs w:val="32"/>
          <w:lang w:val="en-US" w:eastAsia="zh-CN"/>
        </w:rPr>
        <w:t xml:space="preserve"> </w:t>
      </w:r>
      <w:r>
        <w:rPr>
          <w:rFonts w:hint="eastAsia" w:ascii="仿宋_GB2312" w:eastAsia="仿宋_GB2312"/>
          <w:sz w:val="32"/>
          <w:szCs w:val="32"/>
        </w:rPr>
        <w:t>2760-2014《食品安全国家标准 食品添加剂使用标准》、食品整治办〔2008〕3号《关于印发〈食品中可能违法添加的非食用物质和易滥用的食品添加剂品种名单（第一批）〉的通知》GB 14934-2016 食品安全国家标准 消毒餐（饮）具</w:t>
      </w:r>
      <w:r>
        <w:rPr>
          <w:rFonts w:hint="eastAsia" w:ascii="仿宋_GB2312" w:hAnsi="仿宋_GB2312" w:eastAsia="仿宋_GB2312" w:cs="仿宋_GB2312"/>
          <w:sz w:val="32"/>
          <w:szCs w:val="32"/>
        </w:rPr>
        <w:t>等</w:t>
      </w:r>
      <w:r>
        <w:rPr>
          <w:rFonts w:hint="eastAsia" w:ascii="仿宋_GB2312" w:hAnsi="宋体" w:eastAsia="仿宋_GB2312" w:cs="宋体"/>
          <w:kern w:val="0"/>
          <w:sz w:val="32"/>
          <w:szCs w:val="32"/>
        </w:rPr>
        <w:t>标准及产品明示标准和指标的要求。</w:t>
      </w:r>
    </w:p>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（二）抽检项目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餐饮食品抽检项目包括苯甲酸及其钠盐(以苯甲酸计),山梨酸及其钾盐(以山梨酸计)、糖精钠（以糖精计）、脱氢乙酸及其钠盐(以脱氢乙酸计)、胭脂红、亚硝酸盐(以亚硝酸钠计)、吗啡、可待因、那可丁、蒂巴因、罂粟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阴离子合成洗涤剂 （以十二烷基苯磺酸钠计）,大肠菌群,沙门氏菌,游离性余氯。</w:t>
      </w:r>
    </w:p>
    <w:p>
      <w:pPr>
        <w:spacing w:line="576" w:lineRule="exact"/>
        <w:ind w:firstLine="480" w:firstLineChars="150"/>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、蔬菜制品</w:t>
      </w:r>
    </w:p>
    <w:p>
      <w:pPr>
        <w:spacing w:line="576" w:lineRule="exact"/>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（一）抽检依据</w:t>
      </w:r>
    </w:p>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 xml:space="preserve">抽检依据是GB 2714-2015 </w:t>
      </w:r>
      <w:r>
        <w:rPr>
          <w:rFonts w:hint="eastAsia" w:ascii="仿宋_GB2312" w:eastAsia="仿宋_GB2312"/>
          <w:sz w:val="32"/>
          <w:szCs w:val="32"/>
          <w:lang w:eastAsia="zh-CN"/>
        </w:rPr>
        <w:t>《</w:t>
      </w:r>
      <w:r>
        <w:rPr>
          <w:rFonts w:hint="eastAsia" w:ascii="仿宋_GB2312" w:eastAsia="仿宋_GB2312"/>
          <w:sz w:val="32"/>
          <w:szCs w:val="32"/>
        </w:rPr>
        <w:t xml:space="preserve">食品安全国家标准 酱腌菜 </w:t>
      </w:r>
      <w:r>
        <w:rPr>
          <w:rFonts w:hint="eastAsia" w:ascii="仿宋_GB2312" w:eastAsia="仿宋_GB2312"/>
          <w:sz w:val="32"/>
          <w:szCs w:val="32"/>
          <w:lang w:eastAsia="zh-CN"/>
        </w:rPr>
        <w:t>》</w:t>
      </w:r>
      <w:r>
        <w:rPr>
          <w:rFonts w:hint="eastAsia" w:ascii="仿宋_GB2312" w:eastAsia="仿宋_GB2312"/>
          <w:sz w:val="32"/>
          <w:szCs w:val="32"/>
        </w:rPr>
        <w:t>、GB</w:t>
      </w:r>
      <w:r>
        <w:rPr>
          <w:rFonts w:hint="eastAsia" w:ascii="仿宋_GB2312" w:eastAsia="仿宋_GB2312"/>
          <w:sz w:val="32"/>
          <w:szCs w:val="32"/>
          <w:lang w:val="en-US" w:eastAsia="zh-CN"/>
        </w:rPr>
        <w:t xml:space="preserve"> </w:t>
      </w:r>
      <w:r>
        <w:rPr>
          <w:rFonts w:hint="eastAsia" w:ascii="仿宋_GB2312" w:eastAsia="仿宋_GB2312"/>
          <w:sz w:val="32"/>
          <w:szCs w:val="32"/>
        </w:rPr>
        <w:t>2760-2014《食品安全国家标准 食品添加剂使用标准》、GB</w:t>
      </w:r>
      <w:r>
        <w:rPr>
          <w:rFonts w:hint="eastAsia" w:ascii="仿宋_GB2312" w:eastAsia="仿宋_GB2312"/>
          <w:sz w:val="32"/>
          <w:szCs w:val="32"/>
          <w:lang w:val="en-US" w:eastAsia="zh-CN"/>
        </w:rPr>
        <w:t xml:space="preserve"> </w:t>
      </w:r>
      <w:r>
        <w:rPr>
          <w:rFonts w:hint="eastAsia" w:ascii="仿宋_GB2312" w:eastAsia="仿宋_GB2312"/>
          <w:sz w:val="32"/>
          <w:szCs w:val="32"/>
        </w:rPr>
        <w:t>2762-2017《食品安全国家标准 食品中污染物限量》</w:t>
      </w:r>
      <w:r>
        <w:rPr>
          <w:rFonts w:hint="eastAsia" w:ascii="仿宋_GB2312" w:hAnsi="仿宋_GB2312" w:eastAsia="仿宋_GB2312" w:cs="仿宋_GB2312"/>
          <w:sz w:val="32"/>
          <w:szCs w:val="32"/>
        </w:rPr>
        <w:t>等</w:t>
      </w:r>
      <w:r>
        <w:rPr>
          <w:rFonts w:hint="eastAsia" w:ascii="仿宋_GB2312" w:hAnsi="宋体" w:eastAsia="仿宋_GB2312" w:cs="宋体"/>
          <w:kern w:val="0"/>
          <w:sz w:val="32"/>
          <w:szCs w:val="32"/>
        </w:rPr>
        <w:t>标准及产品明示标准和指标的要求。</w:t>
      </w:r>
    </w:p>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（二）抽检项目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蔬菜制品抽检项目包括</w:t>
      </w:r>
      <w:r>
        <w:rPr>
          <w:rFonts w:hint="eastAsia" w:ascii="仿宋" w:hAnsi="仿宋" w:eastAsia="仿宋" w:cs="仿宋"/>
          <w:i w:val="0"/>
          <w:caps w:val="0"/>
          <w:color w:val="2B2B2B"/>
          <w:spacing w:val="0"/>
          <w:kern w:val="0"/>
          <w:sz w:val="32"/>
          <w:szCs w:val="32"/>
          <w:lang w:val="en-US" w:eastAsia="zh-CN" w:bidi="ar"/>
        </w:rPr>
        <w:t>蔬菜制品</w:t>
      </w:r>
      <w:r>
        <w:rPr>
          <w:rFonts w:hint="eastAsia" w:ascii="仿宋" w:hAnsi="仿宋" w:eastAsia="仿宋" w:cs="仿宋"/>
          <w:sz w:val="32"/>
          <w:szCs w:val="32"/>
          <w:lang w:val="en-US" w:eastAsia="zh-CN"/>
        </w:rPr>
        <w:t>亚硝酸盐、糖精钠、甜蜜素、安赛蜜、苯甲酸、山梨酸</w:t>
      </w:r>
      <w:r>
        <w:rPr>
          <w:rFonts w:hint="eastAsia" w:ascii="仿宋_GB2312" w:hAnsi="仿宋_GB2312" w:eastAsia="仿宋_GB2312" w:cs="仿宋_GB2312"/>
          <w:sz w:val="32"/>
          <w:szCs w:val="32"/>
        </w:rPr>
        <w:t>、防腐剂混合使用时各自用量占其最大使用量之和</w:t>
      </w:r>
      <w:r>
        <w:rPr>
          <w:rFonts w:hint="eastAsia" w:ascii="仿宋_GB2312" w:hAnsi="仿宋_GB2312" w:eastAsia="仿宋_GB2312" w:cs="仿宋_GB2312"/>
          <w:sz w:val="32"/>
          <w:szCs w:val="32"/>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jc w:val="both"/>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八、速冻食品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楷体_GB2312" w:hAnsi="黑体" w:eastAsia="楷体_GB2312"/>
          <w:sz w:val="32"/>
          <w:szCs w:val="32"/>
        </w:rPr>
      </w:pPr>
      <w:r>
        <w:rPr>
          <w:rFonts w:hint="eastAsia" w:ascii="楷体_GB2312" w:hAnsi="黑体" w:eastAsia="楷体_GB2312"/>
          <w:sz w:val="32"/>
          <w:szCs w:val="32"/>
          <w:lang w:val="en-US" w:eastAsia="zh-CN"/>
        </w:rPr>
        <w:t xml:space="preserve">   </w:t>
      </w:r>
      <w:r>
        <w:rPr>
          <w:rFonts w:hint="eastAsia" w:ascii="楷体_GB2312" w:hAnsi="黑体" w:eastAsia="楷体_GB2312"/>
          <w:sz w:val="32"/>
          <w:szCs w:val="32"/>
          <w:lang w:eastAsia="zh-CN"/>
        </w:rPr>
        <w:t>（</w:t>
      </w:r>
      <w:r>
        <w:rPr>
          <w:rFonts w:hint="eastAsia" w:ascii="楷体_GB2312" w:hAnsi="黑体" w:eastAsia="楷体_GB2312"/>
          <w:sz w:val="32"/>
          <w:szCs w:val="32"/>
          <w:lang w:val="en-US" w:eastAsia="zh-CN"/>
        </w:rPr>
        <w:t>一</w:t>
      </w:r>
      <w:r>
        <w:rPr>
          <w:rFonts w:hint="eastAsia" w:ascii="楷体_GB2312" w:hAnsi="黑体" w:eastAsia="楷体_GB2312"/>
          <w:sz w:val="32"/>
          <w:szCs w:val="32"/>
          <w:lang w:eastAsia="zh-CN"/>
        </w:rPr>
        <w:t>）</w:t>
      </w:r>
      <w:r>
        <w:rPr>
          <w:rFonts w:hint="eastAsia" w:ascii="楷体_GB2312" w:hAnsi="黑体" w:eastAsia="楷体_GB2312"/>
          <w:sz w:val="32"/>
          <w:szCs w:val="32"/>
        </w:rPr>
        <w:t>抽检依据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val="en-US" w:eastAsia="zh-CN"/>
        </w:rPr>
        <w:t>抽检依据是《食品安全国家标准 食品添加剂使用标准》（GB 2760-2014）,《食品安全国家标准 食品中致病菌限量》（GB 29921-2013），《食品安全国家标准 糕点》（GB 7099-2015），《食品安全国家标准 食品中污染物限量》（GB2762-2017），《食品安全国家标准 速冻米面制品》（GB 19295-2011）,《食品中可能违法添加的非食用物质和易滥用的食品添加剂名单第五批的通知》（整顿办函[2011]1号）等标准及产品明示标准和指标的要求。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楷体_GB2312" w:hAnsi="黑体" w:eastAsia="楷体_GB2312"/>
          <w:sz w:val="32"/>
          <w:szCs w:val="32"/>
        </w:rPr>
      </w:pPr>
      <w:r>
        <w:rPr>
          <w:rFonts w:hint="eastAsia" w:ascii="楷体_GB2312" w:hAnsi="黑体" w:eastAsia="楷体_GB2312"/>
          <w:sz w:val="32"/>
          <w:szCs w:val="32"/>
          <w:lang w:val="en-US" w:eastAsia="zh-CN"/>
        </w:rPr>
        <w:t xml:space="preserve">   </w:t>
      </w:r>
      <w:r>
        <w:rPr>
          <w:rFonts w:hint="eastAsia" w:ascii="楷体_GB2312" w:hAnsi="黑体" w:eastAsia="楷体_GB2312"/>
          <w:sz w:val="32"/>
          <w:szCs w:val="32"/>
          <w:lang w:eastAsia="zh-CN"/>
        </w:rPr>
        <w:t>（</w:t>
      </w:r>
      <w:r>
        <w:rPr>
          <w:rFonts w:hint="eastAsia" w:ascii="楷体_GB2312" w:hAnsi="黑体" w:eastAsia="楷体_GB2312"/>
          <w:sz w:val="32"/>
          <w:szCs w:val="32"/>
          <w:lang w:val="en-US" w:eastAsia="zh-CN"/>
        </w:rPr>
        <w:t>二</w:t>
      </w:r>
      <w:r>
        <w:rPr>
          <w:rFonts w:hint="eastAsia" w:ascii="楷体_GB2312" w:hAnsi="黑体" w:eastAsia="楷体_GB2312"/>
          <w:sz w:val="32"/>
          <w:szCs w:val="32"/>
          <w:lang w:eastAsia="zh-CN"/>
        </w:rPr>
        <w:t>）抽检项目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速冻食品抽检项目包括</w:t>
      </w:r>
      <w:r>
        <w:rPr>
          <w:rFonts w:hint="default" w:ascii="仿宋_GB2312" w:hAnsi="仿宋_GB2312" w:eastAsia="仿宋_GB2312" w:cs="仿宋_GB2312"/>
          <w:color w:val="auto"/>
          <w:sz w:val="32"/>
          <w:szCs w:val="32"/>
          <w:lang w:val="en-US" w:eastAsia="zh-CN"/>
        </w:rPr>
        <w:t>过氧化值、N-二甲基亚硝胺、苯甲酸及其钠盐、山梨酸及其钾盐</w:t>
      </w:r>
      <w:r>
        <w:rPr>
          <w:rFonts w:hint="eastAsia" w:ascii="仿宋_GB2312" w:hAnsi="仿宋_GB2312" w:eastAsia="仿宋_GB2312" w:cs="仿宋_GB2312"/>
          <w:color w:val="auto"/>
          <w:sz w:val="32"/>
          <w:szCs w:val="32"/>
          <w:lang w:val="en-US" w:eastAsia="zh-CN"/>
        </w:rPr>
        <w:t>、铅、糖精钠（以糖精计）等。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right="0" w:rightChars="0"/>
        <w:jc w:val="both"/>
        <w:textAlignment w:val="auto"/>
        <w:outlineLvl w:val="9"/>
        <w:rPr>
          <w:rFonts w:hint="eastAsia" w:ascii="黑体" w:hAnsi="黑体" w:eastAsia="黑体" w:cs="黑体"/>
          <w:b w:val="0"/>
          <w:bCs w:val="0"/>
          <w:sz w:val="32"/>
          <w:szCs w:val="32"/>
          <w:lang w:val="en-US" w:eastAsia="zh-CN"/>
        </w:rPr>
      </w:pPr>
      <w:r>
        <w:rPr>
          <w:rFonts w:hint="eastAsia" w:ascii="黑体" w:hAnsi="宋体" w:eastAsia="黑体" w:cs="黑体"/>
          <w:i w:val="0"/>
          <w:caps w:val="0"/>
          <w:color w:val="2B2B2B"/>
          <w:spacing w:val="0"/>
          <w:kern w:val="0"/>
          <w:sz w:val="32"/>
          <w:szCs w:val="32"/>
          <w:lang w:val="en-US" w:eastAsia="zh-CN" w:bidi="ar"/>
        </w:rPr>
        <w:t>九</w:t>
      </w:r>
      <w:r>
        <w:rPr>
          <w:rFonts w:ascii="黑体" w:hAnsi="宋体" w:eastAsia="黑体" w:cs="黑体"/>
          <w:i w:val="0"/>
          <w:caps w:val="0"/>
          <w:color w:val="2B2B2B"/>
          <w:spacing w:val="0"/>
          <w:kern w:val="0"/>
          <w:sz w:val="32"/>
          <w:szCs w:val="32"/>
          <w:lang w:val="en-US" w:eastAsia="zh-CN" w:bidi="ar"/>
        </w:rPr>
        <w:t>、</w:t>
      </w:r>
      <w:r>
        <w:rPr>
          <w:rFonts w:hint="eastAsia" w:ascii="黑体" w:hAnsi="黑体" w:eastAsia="黑体" w:cs="黑体"/>
          <w:b w:val="0"/>
          <w:bCs w:val="0"/>
          <w:sz w:val="32"/>
          <w:szCs w:val="32"/>
          <w:lang w:val="en-US" w:eastAsia="zh-CN"/>
        </w:rPr>
        <w:t>调味品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楷体_GB2312" w:hAnsi="黑体" w:eastAsia="楷体_GB2312"/>
          <w:sz w:val="32"/>
          <w:szCs w:val="32"/>
        </w:rPr>
      </w:pPr>
      <w:r>
        <w:rPr>
          <w:rFonts w:hint="eastAsia" w:ascii="楷体_GB2312" w:hAnsi="黑体" w:eastAsia="楷体_GB2312"/>
          <w:sz w:val="32"/>
          <w:szCs w:val="32"/>
          <w:lang w:val="en-US" w:eastAsia="zh-CN"/>
        </w:rPr>
        <w:t xml:space="preserve">   </w:t>
      </w:r>
      <w:r>
        <w:rPr>
          <w:rFonts w:hint="eastAsia" w:ascii="楷体_GB2312" w:hAnsi="黑体" w:eastAsia="楷体_GB2312"/>
          <w:sz w:val="32"/>
          <w:szCs w:val="32"/>
          <w:lang w:eastAsia="zh-CN"/>
        </w:rPr>
        <w:t>（</w:t>
      </w:r>
      <w:r>
        <w:rPr>
          <w:rFonts w:hint="eastAsia" w:ascii="楷体_GB2312" w:hAnsi="黑体" w:eastAsia="楷体_GB2312"/>
          <w:sz w:val="32"/>
          <w:szCs w:val="32"/>
          <w:lang w:val="en-US" w:eastAsia="zh-CN"/>
        </w:rPr>
        <w:t>一</w:t>
      </w:r>
      <w:r>
        <w:rPr>
          <w:rFonts w:hint="eastAsia" w:ascii="楷体_GB2312" w:hAnsi="黑体" w:eastAsia="楷体_GB2312"/>
          <w:sz w:val="32"/>
          <w:szCs w:val="32"/>
          <w:lang w:eastAsia="zh-CN"/>
        </w:rPr>
        <w:t>）</w:t>
      </w:r>
      <w:r>
        <w:rPr>
          <w:rFonts w:hint="eastAsia" w:ascii="楷体_GB2312" w:hAnsi="黑体" w:eastAsia="楷体_GB2312"/>
          <w:sz w:val="32"/>
          <w:szCs w:val="32"/>
        </w:rPr>
        <w:t>抽检依据</w:t>
      </w:r>
    </w:p>
    <w:p>
      <w:pPr>
        <w:keepNext w:val="0"/>
        <w:keepLines w:val="0"/>
        <w:pageBreakBefore w:val="0"/>
        <w:widowControl w:val="0"/>
        <w:kinsoku/>
        <w:wordWrap w:val="0"/>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抽检依据是《食品安全国家标准 酱油卫生标准》（GB 2717-2003）、《食品安全国家标准 食品添加剂使用标准》（GB 2760-2014）、《食品安全国家标准 食品中污染物限量》（GB2762-2017）、《食品安全国家标准 食品中真菌毒素限量》（GB 2761-2017）、《食品安全国家标准 酿造酱油》（GB/T 18186-2000）、《食品安全国家标准 黄豆酱》（GB/T 24399-2009）、《食醋卫生标准》（GB 2719-2003）、《配置食醋》（SB/T 10337-2012）、《鸡精调味料》（SB/T 10371-2003）、《食品安全国家标准 水产调味品》（GB 10133-2014）、《食品中致病菌限量》（GB 29921-2013）等标准及产品明示标准和指标的要求。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楷体_GB2312" w:hAnsi="黑体" w:eastAsia="楷体_GB2312"/>
          <w:sz w:val="32"/>
          <w:szCs w:val="32"/>
        </w:rPr>
      </w:pPr>
      <w:r>
        <w:rPr>
          <w:rFonts w:hint="eastAsia" w:ascii="楷体_GB2312" w:hAnsi="黑体" w:eastAsia="楷体_GB2312"/>
          <w:sz w:val="32"/>
          <w:szCs w:val="32"/>
          <w:lang w:val="en-US" w:eastAsia="zh-CN"/>
        </w:rPr>
        <w:t xml:space="preserve">   </w:t>
      </w:r>
      <w:r>
        <w:rPr>
          <w:rFonts w:hint="eastAsia" w:ascii="楷体_GB2312" w:hAnsi="黑体" w:eastAsia="楷体_GB2312"/>
          <w:sz w:val="32"/>
          <w:szCs w:val="32"/>
          <w:lang w:eastAsia="zh-CN"/>
        </w:rPr>
        <w:t>（</w:t>
      </w:r>
      <w:r>
        <w:rPr>
          <w:rFonts w:hint="eastAsia" w:ascii="楷体_GB2312" w:hAnsi="黑体" w:eastAsia="楷体_GB2312"/>
          <w:sz w:val="32"/>
          <w:szCs w:val="32"/>
          <w:lang w:val="en-US" w:eastAsia="zh-CN"/>
        </w:rPr>
        <w:t>二</w:t>
      </w:r>
      <w:r>
        <w:rPr>
          <w:rFonts w:hint="eastAsia" w:ascii="楷体_GB2312" w:hAnsi="黑体" w:eastAsia="楷体_GB2312"/>
          <w:sz w:val="32"/>
          <w:szCs w:val="32"/>
          <w:lang w:eastAsia="zh-CN"/>
        </w:rPr>
        <w:t>）抽检项目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调味品抽检项目包括谷氨酸钠、呈味核苷酸二钠、甜蜜素、糖精钠、阿斯巴甜等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40"/>
        <w:jc w:val="left"/>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4018F"/>
    <w:rsid w:val="00507E32"/>
    <w:rsid w:val="00D5159F"/>
    <w:rsid w:val="0A334A16"/>
    <w:rsid w:val="0B103502"/>
    <w:rsid w:val="0C443C97"/>
    <w:rsid w:val="0E1514B9"/>
    <w:rsid w:val="0FA149F1"/>
    <w:rsid w:val="15452654"/>
    <w:rsid w:val="182279FE"/>
    <w:rsid w:val="189B0593"/>
    <w:rsid w:val="19E30A64"/>
    <w:rsid w:val="1B5B1CFE"/>
    <w:rsid w:val="1BFB5D7C"/>
    <w:rsid w:val="21AF5096"/>
    <w:rsid w:val="2AA04D85"/>
    <w:rsid w:val="2AB50673"/>
    <w:rsid w:val="2E8F43ED"/>
    <w:rsid w:val="30147966"/>
    <w:rsid w:val="31E05D34"/>
    <w:rsid w:val="32D75B1A"/>
    <w:rsid w:val="34803F54"/>
    <w:rsid w:val="36CB36D8"/>
    <w:rsid w:val="37073A5F"/>
    <w:rsid w:val="394D7267"/>
    <w:rsid w:val="3A0A554B"/>
    <w:rsid w:val="3AEF4708"/>
    <w:rsid w:val="3CBD200E"/>
    <w:rsid w:val="3E214967"/>
    <w:rsid w:val="3E4C7640"/>
    <w:rsid w:val="3F5114FE"/>
    <w:rsid w:val="43CF3777"/>
    <w:rsid w:val="45A60791"/>
    <w:rsid w:val="48E92F0C"/>
    <w:rsid w:val="4AD13680"/>
    <w:rsid w:val="4C9E59C1"/>
    <w:rsid w:val="4D620034"/>
    <w:rsid w:val="4E50762C"/>
    <w:rsid w:val="4EF27DFF"/>
    <w:rsid w:val="515B6B78"/>
    <w:rsid w:val="52056A4F"/>
    <w:rsid w:val="5214018F"/>
    <w:rsid w:val="5216113D"/>
    <w:rsid w:val="54987217"/>
    <w:rsid w:val="55A13C10"/>
    <w:rsid w:val="5A7579BE"/>
    <w:rsid w:val="60136D77"/>
    <w:rsid w:val="606C325A"/>
    <w:rsid w:val="62377A15"/>
    <w:rsid w:val="63BF556A"/>
    <w:rsid w:val="6478061E"/>
    <w:rsid w:val="662D4A45"/>
    <w:rsid w:val="693A2EE2"/>
    <w:rsid w:val="6D4B290A"/>
    <w:rsid w:val="6E54576E"/>
    <w:rsid w:val="6FAD298C"/>
    <w:rsid w:val="7080197D"/>
    <w:rsid w:val="71F46177"/>
    <w:rsid w:val="75553AA6"/>
    <w:rsid w:val="771F3552"/>
    <w:rsid w:val="7A3D6000"/>
    <w:rsid w:val="7EF1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2019-04-12T02:08:00Z</dcterms:created>
  <dc:creator>lenovo</dc:creator>
  <cp:lastModifiedBy>Administrator</cp:lastModifiedBy>
  <dcterms:modified xsi:type="dcterms:W3CDTF">2020-11-04T07:16:10Z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