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r>
        <w:rPr>
          <w:rFonts w:ascii="Times New Roman" w:hAnsi="Times New Roman" w:eastAsia="黑体" w:cs="Times New Roman"/>
          <w:sz w:val="32"/>
          <w:szCs w:val="32"/>
          <w:highlight w:val="none"/>
        </w:rPr>
        <w:t>附件</w:t>
      </w:r>
      <w:r>
        <w:rPr>
          <w:rFonts w:hint="eastAsia" w:ascii="Times New Roman" w:hAnsi="Times New Roman" w:eastAsia="黑体" w:cs="黑体"/>
          <w:sz w:val="32"/>
          <w:szCs w:val="32"/>
          <w:highlight w:val="none"/>
        </w:rPr>
        <w:t>1</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本次检验项目</w:t>
      </w: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一</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eastAsia="zh-CN"/>
        </w:rPr>
        <w:t>乳</w:t>
      </w:r>
      <w:r>
        <w:rPr>
          <w:rFonts w:hint="eastAsia" w:ascii="Times New Roman" w:hAnsi="Times New Roman" w:eastAsia="黑体" w:cs="Times New Roman"/>
          <w:sz w:val="32"/>
          <w:szCs w:val="32"/>
          <w:highlight w:val="none"/>
        </w:rPr>
        <w:t>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抽检依据为《食品安全国家标准 食品中真菌毒素限量》</w:t>
      </w:r>
    </w:p>
    <w:p>
      <w:pPr>
        <w:keepNext w:val="0"/>
        <w:keepLines w:val="0"/>
        <w:pageBreakBefore w:val="0"/>
        <w:kinsoku/>
        <w:wordWrap/>
        <w:overflowPunct/>
        <w:topLinePunct w:val="0"/>
        <w:autoSpaceDE/>
        <w:autoSpaceDN/>
        <w:bidi w:val="0"/>
        <w:adjustRightInd/>
        <w:snapToGrid/>
        <w:spacing w:line="600" w:lineRule="exac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2761-2017</w:t>
      </w:r>
      <w:r>
        <w:rPr>
          <w:rFonts w:hint="eastAsia" w:ascii="Times New Roman" w:hAnsi="Times New Roman" w:eastAsia="仿宋_GB2312" w:cs="Times New Roman"/>
          <w:sz w:val="32"/>
          <w:szCs w:val="32"/>
          <w:highlight w:val="none"/>
          <w:lang w:eastAsia="zh-CN"/>
        </w:rPr>
        <w:t>）、《食品安全国家标准 食品添加剂使用标准》（GB 2760-2014）、《食品安全国家标准 食品中污染物限量》（GB 2762-2017）、《食品安全国家标准 发酵乳》（GB 19302-2010）、《食品安全国家标准 再制干酪》（GB 25192-2010）、《食品安全国家标准 灭菌乳》（GB 25190-2010）、《关于三聚氰胺在食品中的限量值的公告》（卫生部、工业和信息化部、农业部、工商总局、质检总局公告2011年第10号）</w:t>
      </w:r>
      <w:r>
        <w:rPr>
          <w:rFonts w:hint="eastAsia"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1．发酵乳检验项目，包括大肠菌群、蛋白质、非脂乳固体、铬(以Cr计)、黄曲霉毒素M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、三聚氰胺、酵母、金黄色葡萄球菌、霉菌、铅(以Pb计)、乳酸菌数、沙门氏菌、山梨酸及其钾盐(以山梨酸计)、酸度、脂肪、总汞(以Hg计)、总砷(以As计)。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2．巴氏杀菌乳检验项目，包括黄曲霉毒素M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、三聚氰胺。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3．灭菌乳检验项目，包括黄曲霉毒素M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、三聚氰胺。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4．干酪(奶酪)、再制干酪检验项目，包括大肠菌群、单核细胞增生李斯特氏菌、金黄色葡萄球菌、菌落总数、三聚氰胺、沙门氏菌。</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糕点</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29921-2013）、《食品中可能违法添加的非食用物质名单(第二批)》（食品整治办[2009]5号）、</w:t>
      </w:r>
      <w:r>
        <w:rPr>
          <w:rFonts w:hint="eastAsia" w:ascii="Times New Roman" w:hAnsi="Times New Roman" w:eastAsia="仿宋_GB2312"/>
          <w:sz w:val="32"/>
          <w:szCs w:val="32"/>
          <w:highlight w:val="none"/>
        </w:rPr>
        <w:t>《食品安全国家标准 糕点、面包》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7099-2015</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1．糕点</w:t>
      </w:r>
      <w:r>
        <w:rPr>
          <w:rFonts w:hint="eastAsia" w:ascii="Times New Roman" w:hAnsi="Times New Roman" w:eastAsia="仿宋_GB2312"/>
          <w:sz w:val="32"/>
          <w:szCs w:val="32"/>
          <w:highlight w:val="none"/>
        </w:rPr>
        <w:t>检验项目，包括安赛蜜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丙二醇</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丙酸及其钠盐、钙盐(以丙酸计)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富马酸二甲酯</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铝的残留量(干样品，以Al计)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霉菌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纳他霉素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三氯蔗糖</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2．月饼检验项目，包括安赛蜜、苯甲酸及其钠盐(</w:t>
      </w:r>
      <w:bookmarkStart w:id="0" w:name="_GoBack"/>
      <w:bookmarkEnd w:id="0"/>
      <w:r>
        <w:rPr>
          <w:rFonts w:hint="eastAsia" w:ascii="Times New Roman" w:hAnsi="Times New Roman" w:eastAsia="仿宋_GB2312"/>
          <w:sz w:val="32"/>
          <w:szCs w:val="32"/>
          <w:highlight w:val="none"/>
          <w:lang w:val="en-US" w:eastAsia="zh-CN"/>
        </w:rPr>
        <w:t>以苯甲酸计)、丙酸及其钠盐、钙盐(以丙酸计)、大肠菌群、富马酸二甲酯、过氧化值(以脂肪计)、菌落总数、铝的残留量(干样品，以Al计)、霉菌、纳他霉素、山梨酸及其钾盐(以山梨酸计)、酸价(以脂肪计)、脱氢乙酸及其钠盐(以脱氢乙酸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淀粉及淀粉制品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《食品安全国家标准 食品中污染物限量》（GB 2762-2017）、《食品安全国家标准 食用淀粉》（GB 31637-2016）等标准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粉丝粉条</w:t>
      </w:r>
      <w:r>
        <w:rPr>
          <w:rFonts w:hint="eastAsia" w:ascii="Times New Roman" w:hAnsi="Times New Roman" w:eastAsia="仿宋_GB2312"/>
          <w:sz w:val="32"/>
          <w:szCs w:val="32"/>
          <w:highlight w:val="none"/>
        </w:rPr>
        <w:t>检验项目，包括铝的残留量（干样品，以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计）、二氧化硫残留量</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2．淀粉检验项目，包括</w:t>
      </w:r>
      <w:r>
        <w:rPr>
          <w:rFonts w:hint="eastAsia" w:ascii="Times New Roman" w:hAnsi="Times New Roman" w:eastAsia="仿宋_GB2312"/>
          <w:sz w:val="32"/>
          <w:szCs w:val="32"/>
          <w:highlight w:val="none"/>
          <w:lang w:eastAsia="zh-CN"/>
        </w:rPr>
        <w:t>铅(以Pb计)、大肠菌群、菌落总数、霉菌和酵母。</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调味品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食品中真菌毒素限量》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2761-2017</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2762-2017）、《食品安全国家标准 食品中致病菌限量》（GB 29921-2013）、《食品安全国家标准 酱油》（GB 2717-2018）、《食品安全国家标准 酿造酱》（GB 2718-2014）、《鸡精调味料》（SB/T 10371-2003）、《食品安全国家标准 食醋》（GB 2719-2018）、《食品安全国家标准 味精》（GB 2720-2015）、《谷氨酸钠(味精)》（GB/T 8967-2007）、《食品中可能违法添加的非食用物质和易滥用的食品添加剂品种名单(第一批)》（食品整治办[2008]3号）、《食品中可能违法添加的非食用物质和易滥用的食品添加剂品种名单(第五批)》（整顿办函[2011]1号）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火锅底料、麻辣烫底料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2．料酒检验项目，包括苯甲酸及其钠盐(以苯甲酸计)、山梨酸及其钾盐(以山梨酸计)、糖精钠(以糖精计)、甜蜜素(以环己基氨基磺酸计)、脱氢乙酸及其钠盐(以脱氢乙酸计)。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酱油检验项目，包括氨基酸态氮(以氮计)、铵盐(以占氨基酸态氮的百分比计)、苯甲酸及其钠盐(以苯甲酸计)、大肠菌群、对羟基苯甲酸酯类及其钠盐(对羟基苯甲酸甲酯钠，对羟基苯甲酸乙酯及其钠盐)(以对羟基苯甲酸计)、菌落总数、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lang w:eastAsia="zh-CN"/>
        </w:rPr>
        <w:t>辣椒、花椒、辣椒粉、花椒粉</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苏丹红Ⅰ</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lang w:eastAsia="zh-CN"/>
        </w:rPr>
        <w:t>其他半固体调味料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罗丹明B</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6．</w:t>
      </w:r>
      <w:r>
        <w:rPr>
          <w:rFonts w:hint="eastAsia" w:ascii="Times New Roman" w:hAnsi="Times New Roman" w:eastAsia="仿宋_GB2312"/>
          <w:sz w:val="32"/>
          <w:szCs w:val="32"/>
          <w:highlight w:val="none"/>
          <w:lang w:eastAsia="zh-CN"/>
        </w:rPr>
        <w:t>其他固体调味料</w:t>
      </w:r>
      <w:r>
        <w:rPr>
          <w:rFonts w:hint="eastAsia" w:ascii="Times New Roman" w:hAnsi="Times New Roman" w:eastAsia="仿宋_GB2312"/>
          <w:sz w:val="32"/>
          <w:szCs w:val="32"/>
          <w:highlight w:val="none"/>
        </w:rPr>
        <w:t>检验项目，包括阿斯巴甜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苏丹红Ⅱ</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苏丹红Ⅲ</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苏丹红Ⅳ</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食醋检验项目，包括苯甲酸及其钠盐(以苯甲酸计)、大肠菌群、对羟基苯甲酸酯类及其钠盐(对羟基苯甲酸甲酯钠，对羟基苯甲酸乙酯及其钠盐)(以对羟基苯甲酸计)、对羟基苯甲酸酯类及其钠盐（以对羟基苯甲酸计）、菌落总数、山梨酸及其钾盐(以山梨酸计)、糖精钠(以糖精计)、脱氢乙酸及其钠盐(以脱氢乙酸计)、总酸(以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8．味精检验项目，包括谷氨酸钠。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9．辣椒酱检验项目，包括铅(以Pb计)、山梨酸及其钾盐(以山梨酸计)。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10．黄豆酱、甜面酱等检验项目，包括氨基酸态氮、苯甲酸及其钠盐(以苯甲酸计)、大肠菌群、黄曲霉毒素B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11．鸡粉、鸡精调味料检验项目，包括呈味核苷酸二钠、大肠菌群、谷氨酸钠、菌落总数、糖精钠(以糖精计)、甜蜜素(以环己基氨基磺酸计)。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12．坚果与籽类的泥(酱)，包括花生酱等检验项目，包括过氧化值(以脂肪计)、铅(以Pb计)、沙门氏菌、酸价(以KOH计,以脂肪计)。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13．香辛料调味油检验项目，包括过氧化值、罗丹明B、苏丹红Ⅰ、苏丹红Ⅱ、苏丹红Ⅲ、苏丹红Ⅳ、酸价(以KOH计)。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酒类</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）、《食品安全国家标准 蒸馏酒及其配制酒》（GB 2757-2012）、《食品安全国家标准 发酵酒及其配制酒》（GB 2758-2012）等标准</w:t>
      </w:r>
      <w:r>
        <w:rPr>
          <w:rFonts w:ascii="Times New Roman" w:hAnsi="Times New Roman" w:eastAsia="仿宋_GB2312" w:cs="Times New Roman"/>
          <w:sz w:val="32"/>
          <w:szCs w:val="32"/>
          <w:highlight w:val="none"/>
        </w:rPr>
        <w:t>及产品明示标准和指标的要求</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白酒、白酒(液态)、白酒(原酒)</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甲醇、酒精度、氰化物(以HCN计)、三氯蔗糖、糖精钠(以糖精计)、甜蜜素(以环己基氨基磺酸计)、固形物、铅(以pb计）、总酸(以乙酸计)、总酯(以乙酸乙酯计)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2．以蒸馏酒及食用酒精为酒基的配制酒检验项目，包括甲醇、酒精度、氰化物(以HCN计)、糖精钠(以糖精计)、甜蜜素(以环己基氨基磺酸计)。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3．啤酒检验项目，包括甲醛、警示语标注(限玻璃瓶装啤酒检测)、酒精度。</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蔬菜制品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2762-2017）、《食品安全国家标准 酱腌菜》（GB 2714-2015）等标准及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酱腌菜</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阿斯巴甜、苯甲酸及其钠盐(以苯甲酸计)、大肠菌群、纽甜、铅(以Pb计)、三氯蔗糖、山梨酸及其钾盐(以山梨酸计)、糖精钠(以糖精计)、甜蜜素(以环己基氨基磺酸计)、脱氢乙酸及其钠盐(以脱氢乙酸计)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2．自然干制品、热风干燥蔬菜、冷冻干燥蔬菜、蔬菜脆片、蔬菜粉及制品检验项目，包括二氧化硫残留量、铅(以Pb计)。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3．干制食用菌检验项目，包括二氧化硫残留量、镉(以Cd计)、铅(以Pb计)、总汞(以Hg计)、总砷(以As计)。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4．其他蔬菜制品检验项目，包括苯甲酸及其钠盐(以苯甲酸计)、山梨酸及其钾盐(以山梨酸计)。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5．腌渍食用菌检验项目，包括苯甲酸及其钠盐(以苯甲酸计)、二氧化硫残留量、山梨酸及其钾盐(以山梨酸计)、脱氢乙酸及其钠盐(以脱氢乙酸计)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七</w:t>
      </w:r>
      <w:r>
        <w:rPr>
          <w:rFonts w:ascii="Times New Roman" w:hAnsi="Times New Roman" w:eastAsia="黑体" w:cs="Times New Roman"/>
          <w:sz w:val="32"/>
          <w:szCs w:val="32"/>
          <w:highlight w:val="none"/>
        </w:rPr>
        <w:t>、肉制品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抽检依据</w:t>
      </w:r>
      <w:r>
        <w:rPr>
          <w:rFonts w:hint="eastAsia" w:ascii="Times New Roman" w:hAnsi="Times New Roman" w:eastAsia="仿宋_GB2312" w:cs="Times New Roman"/>
          <w:sz w:val="32"/>
          <w:szCs w:val="32"/>
          <w:highlight w:val="none"/>
        </w:rPr>
        <w:t>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《食品安全国家标准 食品中污染物限量》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2762-2017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《食品安全国家标准 食品中致病菌限量》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29921-2013</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《食品安全国家标准 熟肉制品》（GB 2726</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2016）、</w:t>
      </w:r>
      <w:r>
        <w:rPr>
          <w:rFonts w:hint="eastAsia" w:ascii="Times New Roman" w:hAnsi="Times New Roman" w:eastAsia="仿宋_GB2312" w:cs="Times New Roman"/>
          <w:sz w:val="32"/>
          <w:szCs w:val="32"/>
          <w:highlight w:val="none"/>
          <w:lang w:eastAsia="zh-CN"/>
        </w:rPr>
        <w:t>《食品安全国家标准 腌腊肉制品》（GB 2730-2015）、</w:t>
      </w:r>
      <w:r>
        <w:rPr>
          <w:rFonts w:hint="eastAsia" w:ascii="Times New Roman" w:hAnsi="Times New Roman" w:eastAsia="仿宋_GB2312" w:cs="Times New Roman"/>
          <w:sz w:val="32"/>
          <w:szCs w:val="32"/>
          <w:highlight w:val="none"/>
        </w:rPr>
        <w:t>《食品中可能违法添加的非食用物质和易滥用的食品添加剂品种名单(第五批)》</w:t>
      </w:r>
      <w:r>
        <w:rPr>
          <w:rFonts w:hint="eastAsia" w:ascii="Times New Roman" w:hAnsi="Times New Roman" w:eastAsia="仿宋_GB2312" w:cs="Times New Roman"/>
          <w:sz w:val="32"/>
          <w:szCs w:val="32"/>
          <w:highlight w:val="none"/>
          <w:lang w:eastAsia="zh-CN"/>
        </w:rPr>
        <w:t>（整顿办函[2011]1号）</w:t>
      </w:r>
      <w:r>
        <w:rPr>
          <w:rFonts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二）</w:t>
      </w:r>
      <w:r>
        <w:rPr>
          <w:rFonts w:ascii="Times New Roman" w:hAnsi="Times New Roman" w:eastAsia="楷体_GB2312" w:cs="Times New Roman"/>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酱卤肉制品检验项目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镉(以Cd计)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糖精钠(以糖精计)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脱氢乙酸及其钠盐(以脱氢乙酸计)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亚硝酸盐(以亚硝酸钠计)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总砷(以As计)</w:t>
      </w:r>
      <w:r>
        <w:rPr>
          <w:rFonts w:hint="eastAsia" w:ascii="Times New Roman" w:hAnsi="Times New Roman" w:eastAsia="仿宋_GB2312" w:cs="Times New Roman"/>
          <w:sz w:val="32"/>
          <w:szCs w:val="32"/>
          <w:highlight w:val="none"/>
          <w:lang w:eastAsia="zh-CN"/>
        </w:rPr>
        <w:t>、N-二甲基亚硝胺。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熏烧烤肉制品</w:t>
      </w:r>
      <w:r>
        <w:rPr>
          <w:rFonts w:ascii="Times New Roman" w:hAnsi="Times New Roman" w:eastAsia="仿宋_GB2312" w:cs="Times New Roman"/>
          <w:sz w:val="32"/>
          <w:szCs w:val="32"/>
          <w:highlight w:val="none"/>
        </w:rPr>
        <w:t>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N-二甲基亚硝胺</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苯并[a]芘</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镉(以Cd计)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脱氢乙酸及其钠盐(以脱氢乙酸计)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亚硝酸盐(以亚硝酸钠计)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总砷(以As计)</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3．腌腊肉制品检验项目，包括苯甲酸及其钠盐(以苯甲酸计)、过氧化值(以脂肪计)、氯霉素、铅(以Pb计)、山梨酸及其钾盐(以山梨酸计)、亚硝酸盐(以亚硝酸钠计)、胭脂红、总砷(以As计)。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熏煮香肠火腿制品检验项目，包括N-二甲基亚硝胺、苯甲酸及其钠盐(以苯甲酸计)、大肠菌群、单核细胞增生李斯特氏菌、镉(以Cd计)、铬(以Cr计)、金黄色葡萄球菌、菌落总数、氯霉素、铅(以Pb计)、沙门氏菌、山梨酸及其钾盐(以山梨酸计)、糖精钠(以糖精计)、脱氢乙酸及其钠盐(以脱氢乙酸计)、亚硝酸盐(以亚硝酸钠计)、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熟肉干制品检验项目，包括苯甲酸及其钠盐(以苯甲酸计)、大肠菌群、氯霉素、山梨酸及其钾盐(以山梨酸计)、菌落总数、沙门氏菌、金黄色葡萄球菌、单核细胞增生李斯特氏菌、大肠埃希氏菌O157:H7、镉(以Cd计)、铬(以Cr计)、铅(以Pb计)、脱氢乙酸及其钠盐(以脱氢乙酸计)、胭脂红、总砷(以As计)、N-二甲基亚硝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八</w:t>
      </w:r>
      <w:r>
        <w:rPr>
          <w:rFonts w:hint="eastAsia" w:ascii="Times New Roman" w:hAnsi="Times New Roman" w:eastAsia="黑体"/>
          <w:sz w:val="32"/>
          <w:szCs w:val="32"/>
          <w:highlight w:val="none"/>
        </w:rPr>
        <w:t>、食用农产品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w:t>
      </w:r>
      <w:r>
        <w:rPr>
          <w:rFonts w:hint="eastAsia" w:ascii="Times New Roman" w:hAnsi="Times New Roman" w:eastAsia="仿宋_GB2312"/>
          <w:sz w:val="32"/>
          <w:szCs w:val="32"/>
          <w:highlight w:val="none"/>
          <w:lang w:eastAsia="zh-CN"/>
        </w:rPr>
        <w:t>为《食品安全国家标准 食品添加剂使用标准》</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2760-2014）、《食品安全国家标准 食品中真菌毒素限量》（GB 2761-2017）、《食品安全国家标准 食品中污染物限量》（GB 2762-2017）、《食品安全国家标准 食品中农药最大残留限量》（GB 2763-2019）、《食品安全国家标准 食品中兽药最大残留限量》（GB 31650-2019）、《食品动物中禁止使用的药品及其他化合物清单》（农业农村部公告第250号）、</w:t>
      </w:r>
      <w:r>
        <w:rPr>
          <w:rFonts w:hint="eastAsia" w:ascii="Times New Roman" w:hAnsi="Times New Roman" w:eastAsia="仿宋_GB2312"/>
          <w:sz w:val="32"/>
          <w:szCs w:val="32"/>
          <w:highlight w:val="none"/>
        </w:rPr>
        <w:t>《食品安全国家标准 鲜(冻)畜、禽产品》</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2707-2016</w:t>
      </w:r>
      <w:r>
        <w:rPr>
          <w:rFonts w:hint="eastAsia" w:ascii="Times New Roman" w:hAnsi="Times New Roman" w:eastAsia="仿宋_GB2312"/>
          <w:sz w:val="32"/>
          <w:szCs w:val="32"/>
          <w:highlight w:val="none"/>
          <w:lang w:eastAsia="zh-CN"/>
        </w:rPr>
        <w:t>）、《豆芽卫生标准》（GB 22556-2008）、《食品安全国家标准 鲜、冻动物性水产品》（GB 2733-2015）、《兽药地方标准废止目录》（农业部公告第560号）、</w:t>
      </w:r>
      <w:r>
        <w:rPr>
          <w:rFonts w:hint="eastAsia" w:ascii="Times New Roman" w:hAnsi="Times New Roman" w:eastAsia="仿宋_GB2312"/>
          <w:sz w:val="32"/>
          <w:szCs w:val="32"/>
          <w:highlight w:val="none"/>
        </w:rPr>
        <w:t>《食品动物中停止使用洛美沙星、培氟沙星、氧氟沙星、诺氟沙星</w:t>
      </w:r>
      <w:r>
        <w:rPr>
          <w:rFonts w:ascii="Times New Roman" w:hAnsi="Times New Roman" w:eastAsia="仿宋_GB2312"/>
          <w:sz w:val="32"/>
          <w:szCs w:val="32"/>
          <w:highlight w:val="none"/>
        </w:rPr>
        <w:t>4</w:t>
      </w:r>
      <w:r>
        <w:rPr>
          <w:rFonts w:hint="eastAsia" w:ascii="Times New Roman" w:hAnsi="Times New Roman" w:eastAsia="仿宋_GB2312"/>
          <w:sz w:val="32"/>
          <w:szCs w:val="32"/>
          <w:highlight w:val="none"/>
        </w:rPr>
        <w:t>种兽药的决定》（农业部公告第</w:t>
      </w:r>
      <w:r>
        <w:rPr>
          <w:rFonts w:ascii="Times New Roman" w:hAnsi="Times New Roman" w:eastAsia="仿宋_GB2312"/>
          <w:sz w:val="32"/>
          <w:szCs w:val="32"/>
          <w:highlight w:val="none"/>
        </w:rPr>
        <w:t>2292</w:t>
      </w:r>
      <w:r>
        <w:rPr>
          <w:rFonts w:hint="eastAsia" w:ascii="Times New Roman" w:hAnsi="Times New Roman" w:eastAsia="仿宋_GB2312"/>
          <w:sz w:val="32"/>
          <w:szCs w:val="32"/>
          <w:highlight w:val="none"/>
        </w:rPr>
        <w:t>号）</w:t>
      </w:r>
      <w:r>
        <w:rPr>
          <w:rFonts w:hint="eastAsia" w:ascii="Times New Roman" w:hAnsi="Times New Roman" w:eastAsia="仿宋_GB2312"/>
          <w:sz w:val="32"/>
          <w:szCs w:val="32"/>
          <w:highlight w:val="none"/>
          <w:lang w:eastAsia="zh-CN"/>
        </w:rPr>
        <w:t>、国家食品药品监督管理总局农业部国家卫生和计划生育委员会关于豆芽生产过程中禁止使用6-苄基腺嘌呤等物质的公告(2015年第11号)</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 w:cs="楷体"/>
          <w:sz w:val="32"/>
          <w:szCs w:val="32"/>
          <w:highlight w:val="none"/>
        </w:rPr>
      </w:pPr>
      <w:r>
        <w:rPr>
          <w:rFonts w:hint="eastAsia" w:ascii="Times New Roman" w:hAnsi="Times New Roman" w:eastAsia="楷体" w:cs="楷体"/>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鸭肉</w:t>
      </w:r>
      <w:r>
        <w:rPr>
          <w:rFonts w:hint="eastAsia" w:ascii="Times New Roman" w:hAnsi="Times New Roman" w:eastAsia="仿宋_GB2312"/>
          <w:sz w:val="32"/>
          <w:szCs w:val="32"/>
          <w:highlight w:val="none"/>
        </w:rPr>
        <w:t>检验项目，包括多西环素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恩诺沙星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呋喃它酮代谢物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呋喃妥因代谢物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呋喃西林代谢物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呋喃唑酮代谢物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氟苯尼考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磺胺类(总量)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挥发性盐基氮</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甲硝唑</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甲氧苄啶</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氯霉素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诺氟沙星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培氟沙星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土霉素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五氯酚酸钠(以五氯酚计)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氧氟沙星</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番茄检验项目，包括苯醚甲环唑、敌敌畏、毒死蜱、甲氨基阿维菌素苯甲酸盐、克百威、氯氟氰菊酯和高效氯氟氰菊酯、氯氰菊酯和高效氯氰菊酯、灭线磷、溴氰菊酯、氧乐果、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3．豆芽检验项目，包括4-氯苯氧乙酸钠(以4-氯苯氧乙酸计)、6-苄基腺嘌呤(6-BA)、镉(以Cd计)、铬(以Cr计)、铅(以Pb计)、亚硫酸盐(以SO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val="en-US" w:eastAsia="zh-CN"/>
        </w:rPr>
        <w:t>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海水鱼检验项目，包括地西泮、恩诺沙星、呋喃西林代谢物、呋喃唑酮代谢物、氟苯尼考、镉(以Cd计)、磺胺类(总量)、甲硝唑、甲氧苄啶、孔雀石绿、氯霉素、诺氟沙星、培氟沙星、土霉素、五氯酚酸钠(以五氯酚计)、氧氟沙星、组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5．黄瓜检验项目，包括阿维菌素、克百威、氧乐果、毒死蜱、多菌灵。</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6．鸡蛋检验项目，包括恩诺沙星、氟苯尼考、氟虫腈、金刚烷胺、氯霉素、诺氟沙星、氧氟沙星、呋喃它酮代谢物、呋喃妥因代谢物、呋喃西林代谢物、镉(以Cd计)、铅(以Pb计)、总汞(以Hg计)。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鸡肉检验项目，包括多西环素、恩诺沙星、呋喃它酮代谢物、呋喃妥因代谢物、呋喃西林代谢物、呋喃唑酮代谢物、氟苯尼考、磺胺类(总量)、挥发性盐基氮、甲硝唑、甲氧苄啶、金刚烷胺、金刚乙胺、金霉素、利巴韦林、氯霉素、尼卡巴嗪、诺氟沙星、培氟沙星、沙拉沙星、四环素、替米考星、土霉素、五氯酚酸钠(以五氯酚计)、氧氟沙星、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8．芒果检验项目，包括苯醚甲环唑、戊唑醇、氧乐果。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9．苹果检验项目，包括丙环唑、丙溴磷、敌敌畏、丁硫克百威、啶虫脒、毒死蜱、对硫磷、甲拌磷、克百威、三唑醇、氧乐果、镉(以Cd计)、氯氟氰菊酯和高效氯氟氰菊酯、氯唑磷、灭线磷、铅(以Pb计)、三唑磷。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10．大白菜检验项目，包括镉(以Cd计)、氧乐果、唑虫酰胺、阿维菌素、啶虫脒、毒死蜱、氟虫腈、甲胺磷、甲拌磷、甲基异柳磷、久效磷、克百威、硫线磷、水胺硫磷、涕灭威、氧乐果、唑虫酰胺、镉(以Cd计)。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淡水鱼检验项目，包括地西泮、恩诺沙星、呋喃西林代谢物、呋喃唑酮代谢物、氟苯尼考、磺胺类(总量)、甲氧苄啶、孔雀石绿、氯霉素、诺氟沙星、培氟沙星、五氯酚酸钠(以五氯酚计)、氧氟沙星、甲硝唑、多氯联苯、呋喃它酮代谢物、呋喃妥因代谢物、镉(以Cd计)、铬(以Cr计)、甲基汞(以Hg计)、金霉素、铅(以Pb计)、四环素、土霉素、无机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12．豆类检验项目，包括铬(以Cr计)、铅(以Pb计)、赭曲霉毒素A。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13．火龙果检验项目，包括氟虫腈、甲胺磷、甲拌磷、克百威、氧乐果。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14．姜检验项目，包括镉(以Cd计)、甲拌磷、克百威、氯氟氰菊酯和高效氯氟氰菊酯、氯氰菊酯和高效氯氰菊酯、铅(以Pb计)。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辣椒检验项目，包括丙溴磷、多菌灵、氟虫腈、镉(以Cd计)、甲胺磷、甲拌磷、克百威、氯氟氰菊酯和高效氯氟氰菊酯、氯氰菊酯和高效氯氰菊酯、氯唑磷、咪鲜胺和咪鲜胺锰盐、灭多威、杀扑磷、水胺硫磷、氧乐果、敌敌畏、腐霉利、铬(以Cr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16．梨检验项目，包括吡虫啉、敌百虫、敌敌畏、毒死蜱、对硫磷、多菌灵、氟虫腈、氟氯氰菊酯和高效氟氯氰菊酯、甲拌磷、克百威、氯氟氰菊酯和高效氯氟氰菊酯、氯氰菊酯和高效氯氰菊酯、水胺硫磷、氧乐果、多菌灵、镉(以Cd计)、克百威、灭线磷、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17．牛肉检验项目，包括地塞米松、多西环素、恩诺沙星、呋喃西林代谢物、呋喃唑酮代谢物、氟苯尼考、磺胺类(总量)、挥发性盐基氮、甲氧苄啶、克伦特罗、莱克多巴胺、林可霉素、氯霉素、诺氟沙星、培氟沙星、沙丁胺醇、四环素、土霉素、五氯酚酸钠(以五氯酚计)、氧氟沙星、呋喃妥因代谢物、呋喃唑酮代谢物、镉(以Cd计)、铬(以Cr计)、铅(以Pb计)、总汞(以Hg计)、总砷(以As计)、金霉素、氯丙嗪、特布他林。</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18．其他畜副产品检验项目，包括呋喃西林代谢物、呋喃唑酮代谢物、克伦特罗、莱克多巴胺、氯霉素、诺氟沙星、培氟沙星、沙丁胺醇、五氯酚酸钠(以五氯酚计)、氧氟沙星。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19．其他禽副产品检验项目，包括呋喃它酮代谢物、呋喃妥因代谢物、呋喃西林代谢物、呋喃唑酮代谢物、五氯酚酸钠(以五氯酚计)、氧氟沙星。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20．茄子检验项目，包括氟虫腈、镉(以Cd计)、甲胺磷、甲拌磷、甲氰菊酯、克百威、氯唑磷、杀扑磷、霜霉威和霜霉威盐酸盐、水胺硫磷、氧乐果、铅(以Pb计)。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21．芹菜检验项目，包括阿维菌素、敌敌畏、毒死蜱、对硫磷、二甲戊灵、氟虫腈、甲胺磷、甲拌磷、甲基异柳磷、克百威、氯氟氰菊酯和高效氯氟氰菊酯、氯氰菊酯和高效氯氰菊酯、马拉硫磷、灭多威、水胺硫磷、辛硫磷、氧乐果、镉(以Cd计)、铅(以Pb计)、铬(以Cr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22．山药检验项目，包括甲拌磷、克百威、氯氟氰菊酯和高效氯氟氰菊酯、铅(以Pb计)、涕灭威、辛硫磷、氧乐果。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23．香蕉检验项目，包括吡唑醚菌酯、氟虫腈、腈苯唑。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24．油麦菜检验项目，包括氟虫腈、甲胺磷、甲拌磷、甲基异柳磷、克百威、氯氟氰菊酯和高效氯氟氰菊酯、氯唑磷、灭多威、杀扑磷、氧乐果、乙酰甲胺磷、水胺硫磷。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25．猪肉检验项目，包括地塞米松、多西环素、恩诺沙星、呋喃西林代谢物、呋喃唑酮代谢物、氟苯尼考、磺胺类(总量)、挥发性盐基氮、甲硝唑、甲氧苄啶、克伦特罗、喹乙醇、莱克多巴胺、利巴韦林、氯丙嗪、氯霉素、诺氟沙星、培氟沙星、沙丁胺醇、土霉素、五氯酚酸钠(以五氯酚计)、氧氟沙星、呋喃妥因代谢物、镉(以Cd计)、铬(以Cr计)、金霉素、铅(以Pb计)、四环素、特布他林、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26．韭菜检验项目，包括阿维菌素、敌敌畏、毒死蜱、多菌灵、二甲戊灵、氟虫腈、腐霉利、镉(以Cd计)、甲胺磷、甲拌磷、克百威、乐果、氯氟氰菊酯和高效氯氟氰菊酯、氯氰菊酯和高效氯氰菊酯、灭线磷、铅(以Pb计)、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27．生干籽类检验项目，包括阿维菌素、镉(以Cd计)、过氧化值(以脂肪计)、黄曲霉毒素B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、克百威、嘧菌酯、铅(以Pb计)、酸价(以脂肪计)、辛硫磷、溴氰菊酯。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28．鲜食用菌检验项目，包括二氧化硫、镉(以Cd计)、氯氟氰菊酯和高效氯氟氰菊酯、氯氰菊酯和高效氯氰菊酯。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29．菜豆检验项目，包括克百威、灭蝇胺、氧乐果。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30．豇豆检验项目，包括阿维菌素、倍硫磷、氟虫腈、甲胺磷、甲拌磷、甲基异柳磷、克百威、氯氟氰菊酯和高效氯氟氰菊酯、氯氰菊酯和高效氯氰菊酯、氯唑磷、灭多威、灭蝇胺、水胺硫磷、氧乐果。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31．普通白菜检验项目，包括啶虫脒、毒死蜱、氟虫腈、镉(以Cd计)、甲胺磷、克百威、氯氰菊酯和高效氯氰菊酯、氧乐果、镉(以Cd计)、敌敌畏、镉(以Cd计)、铬(以Cr计)、铅(以Pb计)、溴氰菊酯、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32．甜椒检验项目，包括甲胺磷、甲基对硫磷、氧乐果。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33．猪肝检验项目，包括多西环素、恩诺沙星、镉(以Cd计)、磺胺类(总量)、甲氧苄啶、克伦特罗、莱克多巴胺、沙丁胺醇、五氯酚酸钠(以五氯酚计)、氧氟沙星、总砷(以As计)。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34．菠菜检验项目，包括阿维菌素、毒死蜱、氟虫腈、镉(以Cd计)、氯氰菊酯和高效氯氰菊酯、铅(以Pb计)、氧乐果。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35．柑、橘检验项目，包括丙溴磷、克百威、联苯菊酯、三唑磷、氯氟氰菊酯和高效氯氟氰菊酯、氧乐果、苯醚甲环唑、多菌灵、镉(以Cd计)、氯唑磷、灭线磷、铅(以Pb计)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36．海水虾检验项目，包括恩诺沙星、呋喃妥因代谢物、呋喃西林代谢物、呋喃唑酮代谢物、氟苯尼考、镉(以Cd计)、金霉素、孔雀石绿、氯霉素、诺氟沙星、培氟沙星、四环素、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37．葡萄检验项目，包括苯醚甲环唑、己唑醇、甲胺磷。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38．生干坚果检验项目，包括过氧化值(以脂肪计)、铅(以Pb计)、酸价(以脂肪计)。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39．橙检验项目，包括丙溴磷、克百威、联苯菊酯、三唑磷、水胺硫磷。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40．结球甘蓝检验项目，包括克百威、灭多威、涕灭威、氧乐果。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41．李子检验项目，包括敌敌畏、多菌灵、甲胺磷、氰戊菊酯和S-氰戊菊酯、氧乐果。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42．莲藕检验项目，包括多菌灵、镉(以Cd计)、铬(以Cr计)、铅(以Pb计)、总汞(以Hg计)、总砷(以As计)。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43．猕猴桃检验项目，包括敌敌畏、多菌灵、氯吡脲、氧乐果。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44．柠檬检验项目，包括狄氏剂、对硫磷、多菌灵。</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45．其他畜肉检验项目，包括呋喃西林代谢物、呋喃唑酮代谢物、磺胺类(总量)、克伦特罗、莱克多巴胺、沙丁胺醇。</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46．其他禽蛋检验项目，包括恩诺沙星、氟苯尼考、氟虫腈、金刚烷胺、氯霉素、诺氟沙星、氧氟沙星。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47．石榴检验项目，包括苯醚甲环唑、敌百虫、克百威、硫环磷、硫线磷。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48．桃检验项目，包括敌敌畏、多菌灵、甲胺磷、克百威、铅（以Pb计）、氧乐果。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49．枣检验项目，包括多菌灵、糖精钠(以糖精计)、氧乐果。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50．淡水虾检验项目，包括恩诺沙星、呋喃它酮代谢物、呋喃妥因代谢物、呋喃西林代谢物、呋喃唑酮代谢物、氧氟沙星。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51．龙眼检验项目，包括敌敌畏、甲胺磷、克百威、氧乐果。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52．柿子检验项目，包括克百威、氰戊菊酯和S-氰戊菊酯、杀扑磷、水胺硫磷、涕灭威、辛硫磷、氧乐果。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53．柚检验项目，包括联苯菊酯、水胺硫磷、溴氰菊酯。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54．牛肝检验项目，包括恩诺沙星、克伦特罗、莱克多巴胺、沙丁胺醇、五氯酚酸钠(以五氯酚计)、氧氟沙星。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55．胡萝卜检验项目，包括甲拌磷、克百威、氯氟氰菊酯和高效氯氟氰菊酯、氯氰菊酯和高效氯氰菊酯。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56．大葱检验项目，包括镉(以Cd计)、甲拌磷、克百威、氯氟氰菊酯和高效氯氟氰菊酯、氯氰菊酯和高效氯氰菊酯、铅(以Pb计)、氧乐果。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57．大蒜检验项目，包括镉(以Cd计)、甲拌磷、氯氟氰菊酯和高效氯氟氰菊酯、铅(以Pb计)、氧乐果。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58．鸡肝检验项目，包括金刚烷胺、氯霉素、五氯酚酸钠(以五氯酚计)。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59．甜瓜类检验项目，包括甲基异柳磷、克百威、烯酰吗啉、氧乐果。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60．洋葱检验项目，包括镉(以Cd计)、甲拌磷、克百威、氯氟氰菊酯和高效氯氟氰菊酯、氯氰菊酯和高效氯氰菊酯、铅(以Pb计)、氧乐果。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61．猪肾检验项目，包括呋喃西林代谢物、呋喃唑酮代谢物、土霉素。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62．冬瓜检验项目，包括镉(以Cd计)、铅(以Pb计)、氧乐果。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63．花椰菜检验项目，包括阿维菌素、毒死蜱、甲拌磷。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val="en-US" w:eastAsia="zh-CN"/>
        </w:rPr>
        <w:t>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薯类和膨化食品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sz w:val="32"/>
          <w:szCs w:val="32"/>
          <w:highlight w:val="none"/>
          <w:lang w:eastAsia="zh-CN"/>
        </w:rPr>
        <w:t>、《食品安全国家标准 食品中真菌毒素限量》（GB 2761-2017）、《食品安全国家标准 膨化食品》（GB 17401-2014）等标准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1．含油型膨化食品和非含油型膨化食品</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水分</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2．干制薯类(马铃薯片)检验项目，包括大肠菌群、过氧化值(以脂肪计)、菌落总数、酸价(以脂肪计)。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饮料</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w:t>
      </w:r>
      <w:r>
        <w:rPr>
          <w:rFonts w:hint="eastAsia" w:ascii="Times New Roman" w:hAnsi="Times New Roman" w:eastAsia="仿宋_GB2312"/>
          <w:sz w:val="32"/>
          <w:szCs w:val="32"/>
          <w:highlight w:val="none"/>
        </w:rPr>
        <w:t>《食品安全国家标准 饮料》</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7101-2015</w:t>
      </w:r>
      <w:r>
        <w:rPr>
          <w:rFonts w:hint="eastAsia" w:ascii="Times New Roman" w:hAnsi="Times New Roman" w:eastAsia="仿宋_GB2312"/>
          <w:sz w:val="32"/>
          <w:szCs w:val="32"/>
          <w:highlight w:val="none"/>
          <w:lang w:eastAsia="zh-CN"/>
        </w:rPr>
        <w:t>）、《食品安全国家标准 食品中致病菌限量》（GB 29921-2013）、《食品安全国家标准 包装饮用水》（GB 19298-2014）、《关于三聚氰胺在食品中的限量值的公告》（卫生部、工业和信息化部、农业部、工商总局、质检总局公告2011年第10号）等标准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蛋白饮料</w:t>
      </w:r>
      <w:r>
        <w:rPr>
          <w:rFonts w:hint="eastAsia" w:ascii="Times New Roman" w:hAnsi="Times New Roman" w:eastAsia="仿宋_GB2312"/>
          <w:sz w:val="32"/>
          <w:szCs w:val="32"/>
          <w:highlight w:val="none"/>
        </w:rPr>
        <w:t>检验项目，包括大肠菌群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蛋白质</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、三聚氰胺、</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饮用纯净水</w:t>
      </w:r>
      <w:r>
        <w:rPr>
          <w:rFonts w:hint="eastAsia" w:ascii="Times New Roman" w:hAnsi="Times New Roman" w:eastAsia="仿宋_GB2312"/>
          <w:sz w:val="32"/>
          <w:szCs w:val="32"/>
          <w:highlight w:val="none"/>
        </w:rPr>
        <w:t>检验项目，包括</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耗氧量(以O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三氯甲烷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铜绿假单胞菌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溴酸盐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亚硝酸盐(以NO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vertAlign w:val="superscript"/>
          <w:lang w:val="en-US" w:eastAsia="zh-CN"/>
        </w:rPr>
        <w:t>-</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余氯(游离氯)</w:t>
      </w:r>
      <w:r>
        <w:rPr>
          <w:rFonts w:hint="eastAsia" w:ascii="Times New Roman" w:hAnsi="Times New Roman" w:eastAsia="仿宋_GB2312" w:cs="Times New Roman"/>
          <w:sz w:val="32"/>
          <w:szCs w:val="32"/>
          <w:highlight w:val="none"/>
          <w:lang w:eastAsia="zh-CN"/>
        </w:rPr>
        <w:t>、四氯化碳</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3．其他饮用水检验项目，包括大肠菌群、耗氧量(以O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baseline"/>
          <w:lang w:val="en-US" w:eastAsia="zh-CN"/>
        </w:rPr>
        <w:t>计)、浑浊度、三氯甲烷、铜绿假单胞菌、溴酸盐、亚硝酸盐(以NO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superscript"/>
          <w:lang w:val="en-US" w:eastAsia="zh-CN"/>
        </w:rPr>
        <w:t>-</w:t>
      </w:r>
      <w:r>
        <w:rPr>
          <w:rFonts w:hint="eastAsia" w:ascii="Times New Roman" w:hAnsi="Times New Roman" w:eastAsia="仿宋_GB2312"/>
          <w:sz w:val="32"/>
          <w:szCs w:val="32"/>
          <w:highlight w:val="none"/>
          <w:vertAlign w:val="baseline"/>
          <w:lang w:val="en-US" w:eastAsia="zh-CN"/>
        </w:rPr>
        <w:t>计)、余氯(游离氯)。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4．其他饮料检验项目，包括安赛蜜、苯甲酸及其钠盐(以苯甲酸计)、酵母、金黄色葡萄球菌、菌落总数、亮蓝、霉菌、柠檬黄、日落黄、沙门氏菌、山梨酸及其钾盐(以山梨酸计)、糖精钠(以糖精计)、甜蜜素(以环己基氨基磺酸计)、脱氢乙酸及其钠盐(以脱氢乙酸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5．固体饮料检验项目，包括苯甲酸及其钠盐(以苯甲酸计)、金黄色葡萄球菌、沙门氏菌、铅(以Pb计)、山梨酸及其钾盐(以山梨酸计)、糖精钠(以糖精计)。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6．果、蔬汁饮料检验项目，包括安赛蜜、苯甲酸及其钠盐(以苯甲酸计)、大肠菌群、酵母、金黄色葡萄球菌、菌落总数、亮蓝、霉菌、纳他霉素、柠檬黄、铅(以Pb计)、日落黄、沙门氏菌、山梨酸及其钾盐(以山梨酸计)、甜蜜素(以环己基氨基磺酸计)、脱氢乙酸及其钠盐(以脱氢乙酸计)、苋菜红、胭脂红、展青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7．其他饮料检验项目，包括安赛蜜、苯甲酸及其钠盐(以苯甲酸计)、酵母、金黄色葡萄球菌、菌落总数、亮蓝、霉菌、柠檬黄、日落黄、沙门氏菌、山梨酸及其钾盐(以山梨酸计)、糖精钠(以糖精计)、甜蜜素(以环己基氨基磺酸计)、脱氢乙酸及其钠盐(以脱氢乙酸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8．饮用天然矿泉水检验项目，包括产气荚膜梭菌、大肠菌群、粪链球菌、界限指标-偏硅酸、镍、锑、铜绿假单胞菌、硝酸盐(以NO</w:t>
      </w:r>
      <w:r>
        <w:rPr>
          <w:rFonts w:hint="eastAsia" w:ascii="Times New Roman" w:hAnsi="Times New Roman" w:eastAsia="仿宋_GB2312"/>
          <w:sz w:val="32"/>
          <w:szCs w:val="32"/>
          <w:highlight w:val="none"/>
          <w:vertAlign w:val="subscript"/>
          <w:lang w:val="en-US" w:eastAsia="zh-CN"/>
        </w:rPr>
        <w:t>3</w:t>
      </w:r>
      <w:r>
        <w:rPr>
          <w:rFonts w:hint="eastAsia" w:ascii="Times New Roman" w:hAnsi="Times New Roman" w:eastAsia="仿宋_GB2312"/>
          <w:sz w:val="32"/>
          <w:szCs w:val="32"/>
          <w:highlight w:val="none"/>
          <w:vertAlign w:val="superscript"/>
          <w:lang w:val="en-US" w:eastAsia="zh-CN"/>
        </w:rPr>
        <w:t>-</w:t>
      </w:r>
      <w:r>
        <w:rPr>
          <w:rFonts w:hint="eastAsia" w:ascii="Times New Roman" w:hAnsi="Times New Roman" w:eastAsia="仿宋_GB2312"/>
          <w:sz w:val="32"/>
          <w:szCs w:val="32"/>
          <w:highlight w:val="none"/>
          <w:vertAlign w:val="baseline"/>
          <w:lang w:val="en-US" w:eastAsia="zh-CN"/>
        </w:rPr>
        <w:t>计)、溴酸盐、亚硝酸盐(以NO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superscript"/>
          <w:lang w:val="en-US" w:eastAsia="zh-CN"/>
        </w:rPr>
        <w:t>-</w:t>
      </w:r>
      <w:r>
        <w:rPr>
          <w:rFonts w:hint="eastAsia" w:ascii="Times New Roman" w:hAnsi="Times New Roman" w:eastAsia="仿宋_GB2312"/>
          <w:sz w:val="32"/>
          <w:szCs w:val="32"/>
          <w:highlight w:val="none"/>
          <w:vertAlign w:val="baseline"/>
          <w:lang w:val="en-US" w:eastAsia="zh-CN"/>
        </w:rPr>
        <w:t>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9．碳酸饮料(汽水)检验项目，包括苯甲酸及其钠盐(以苯甲酸计)、大肠菌群、二氧化碳气容量、酵母、菌落总数、霉菌、山梨酸及其钾盐(以山梨酸计)、甜蜜素(以环己基氨基磺酸计)。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粮食加工</w:t>
      </w:r>
      <w:r>
        <w:rPr>
          <w:rFonts w:hint="eastAsia" w:ascii="Times New Roman" w:hAnsi="Times New Roman" w:eastAsia="黑体"/>
          <w:sz w:val="32"/>
          <w:szCs w:val="32"/>
          <w:highlight w:val="none"/>
        </w:rPr>
        <w:t>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抽检依据为</w:t>
      </w:r>
      <w:r>
        <w:rPr>
          <w:rFonts w:hint="eastAsia" w:ascii="Times New Roman" w:hAnsi="Times New Roman" w:eastAsia="仿宋_GB2312"/>
          <w:sz w:val="32"/>
          <w:szCs w:val="32"/>
          <w:highlight w:val="none"/>
        </w:rPr>
        <w:t>《食品安全国家标准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食品中真菌毒素限量》（</w:t>
      </w:r>
      <w:r>
        <w:rPr>
          <w:rFonts w:ascii="Times New Roman" w:hAnsi="Times New Roman" w:eastAsia="仿宋_GB2312"/>
          <w:kern w:val="0"/>
          <w:sz w:val="32"/>
          <w:szCs w:val="32"/>
          <w:highlight w:val="none"/>
        </w:rPr>
        <w:t>GB 2761</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、《关于撤销食品添加剂过氧化苯甲酰、过氧化钙的公告》（卫生部公告[2011]第4号卫生部等7部门）</w:t>
      </w:r>
      <w:r>
        <w:rPr>
          <w:rFonts w:hint="eastAsia" w:ascii="Times New Roman" w:hAnsi="Times New Roman" w:eastAsia="仿宋_GB2312"/>
          <w:kern w:val="0"/>
          <w:sz w:val="32"/>
          <w:szCs w:val="32"/>
          <w:highlight w:val="none"/>
        </w:rPr>
        <w:t>等标准及产品明示质量的要求。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ascii="Times New Roman" w:hAnsi="Times New Roman" w:eastAsia="仿宋_GB2312"/>
          <w:kern w:val="0"/>
          <w:sz w:val="32"/>
          <w:szCs w:val="32"/>
          <w:highlight w:val="none"/>
        </w:rPr>
        <w:t>1</w:t>
      </w:r>
      <w:r>
        <w:rPr>
          <w:rFonts w:hint="eastAsia" w:ascii="Times New Roman" w:hAnsi="Times New Roman" w:eastAsia="仿宋_GB2312"/>
          <w:kern w:val="0"/>
          <w:sz w:val="32"/>
          <w:szCs w:val="32"/>
          <w:highlight w:val="none"/>
          <w:lang w:eastAsia="zh-CN"/>
        </w:rPr>
        <w:t>．大米</w:t>
      </w:r>
      <w:r>
        <w:rPr>
          <w:rFonts w:hint="eastAsia" w:ascii="Times New Roman" w:hAnsi="Times New Roman" w:eastAsia="仿宋_GB2312"/>
          <w:kern w:val="0"/>
          <w:sz w:val="32"/>
          <w:szCs w:val="32"/>
          <w:highlight w:val="none"/>
        </w:rPr>
        <w:t>检验项目，包括黄曲霉毒素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镉(以Cd计)、铅(以Pb计)、无机砷(以As计)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苯并[a]芘</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铬(以Cr计)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赭曲霉毒素A</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总汞(以Hg计)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kern w:val="0"/>
          <w:sz w:val="32"/>
          <w:szCs w:val="32"/>
          <w:highlight w:val="none"/>
          <w:lang w:val="en-US" w:eastAsia="zh-CN"/>
        </w:rPr>
        <w:t>2．普通挂面、手工面</w:t>
      </w:r>
      <w:r>
        <w:rPr>
          <w:rFonts w:hint="eastAsia" w:ascii="Times New Roman" w:hAnsi="Times New Roman" w:eastAsia="仿宋_GB2312"/>
          <w:kern w:val="0"/>
          <w:sz w:val="32"/>
          <w:szCs w:val="32"/>
          <w:highlight w:val="none"/>
        </w:rPr>
        <w:t>检验项目，包括</w:t>
      </w:r>
      <w:r>
        <w:rPr>
          <w:rFonts w:hint="eastAsia" w:ascii="Times New Roman" w:hAnsi="Times New Roman" w:eastAsia="仿宋_GB2312"/>
          <w:kern w:val="0"/>
          <w:sz w:val="32"/>
          <w:szCs w:val="32"/>
          <w:highlight w:val="none"/>
          <w:lang w:eastAsia="zh-CN"/>
        </w:rPr>
        <w:t>铅(以Pb计)、水分</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3．玉米粉、玉米片、玉米渣检验项目，包括黄曲霉毒素B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、玉米赤霉烯酮。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4．通用小麦粉、专用小麦粉检验项目，包括脱氧雪腐镰刀菌烯醇、苯并[a]芘、镉(以Cd计)、黄曲霉毒素B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5．米粉制品检验项目，包括苯甲酸及其钠盐(以苯甲酸计)、二氧化硫残留量、山梨酸及其钾盐(以山梨酸计)、脱氢乙酸及其钠盐(以脱氢乙酸计)。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kern w:val="0"/>
          <w:sz w:val="32"/>
          <w:szCs w:val="32"/>
          <w:highlight w:val="none"/>
          <w:lang w:eastAsia="zh-CN"/>
        </w:rPr>
      </w:pPr>
      <w:r>
        <w:rPr>
          <w:rFonts w:hint="eastAsia" w:ascii="Times New Roman" w:hAnsi="Times New Roman" w:eastAsia="仿宋_GB2312"/>
          <w:sz w:val="32"/>
          <w:szCs w:val="32"/>
          <w:highlight w:val="none"/>
          <w:lang w:val="en-US" w:eastAsia="zh-CN"/>
        </w:rPr>
        <w:t>6．谷物加工品</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检验项目，包括</w:t>
      </w:r>
      <w:r>
        <w:rPr>
          <w:rFonts w:hint="eastAsia" w:ascii="Times New Roman" w:hAnsi="Times New Roman" w:eastAsia="仿宋_GB2312"/>
          <w:kern w:val="0"/>
          <w:sz w:val="32"/>
          <w:szCs w:val="32"/>
          <w:highlight w:val="none"/>
        </w:rPr>
        <w:t>黄曲霉毒素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sz w:val="32"/>
          <w:szCs w:val="32"/>
          <w:highlight w:val="none"/>
          <w:lang w:val="en-US" w:eastAsia="zh-CN"/>
        </w:rPr>
        <w:t>铅(以Pb计)</w:t>
      </w:r>
      <w:r>
        <w:rPr>
          <w:rFonts w:hint="eastAsia" w:ascii="Times New Roman" w:hAnsi="Times New Roman" w:eastAsia="仿宋_GB2312"/>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kern w:val="0"/>
          <w:sz w:val="32"/>
          <w:szCs w:val="32"/>
          <w:highlight w:val="none"/>
          <w:lang w:val="en-US" w:eastAsia="zh-CN"/>
        </w:rPr>
      </w:pPr>
      <w:r>
        <w:rPr>
          <w:rFonts w:hint="eastAsia" w:ascii="Times New Roman" w:hAnsi="Times New Roman" w:eastAsia="仿宋_GB2312"/>
          <w:kern w:val="0"/>
          <w:sz w:val="32"/>
          <w:szCs w:val="32"/>
          <w:highlight w:val="none"/>
          <w:lang w:val="en-US" w:eastAsia="zh-CN"/>
        </w:rPr>
        <w:t>7．生湿面制品</w:t>
      </w:r>
      <w:r>
        <w:rPr>
          <w:rFonts w:hint="eastAsia" w:ascii="Times New Roman" w:hAnsi="Times New Roman" w:eastAsia="仿宋_GB2312"/>
          <w:kern w:val="0"/>
          <w:sz w:val="32"/>
          <w:szCs w:val="32"/>
          <w:highlight w:val="none"/>
        </w:rPr>
        <w:t>检验项目，包括</w:t>
      </w:r>
      <w:r>
        <w:rPr>
          <w:rFonts w:hint="eastAsia" w:ascii="Times New Roman" w:hAnsi="Times New Roman" w:eastAsia="仿宋_GB2312"/>
          <w:kern w:val="0"/>
          <w:sz w:val="32"/>
          <w:szCs w:val="32"/>
          <w:highlight w:val="none"/>
          <w:lang w:eastAsia="zh-CN"/>
        </w:rPr>
        <w:t>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茶叶及相关制品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食品中农药最大残留限量》（GB 2763-2019）等标准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1．代用茶</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绿茶、红茶、乌龙茶、黄茶、白茶、黑茶、花茶、袋泡茶、紧压茶检验项目，包括吡虫啉、吡蚜酮、丙溴磷、草甘膦、敌百虫、啶虫脒、毒死蜱、甲胺磷、甲拌磷、克百威、联苯菊酯、氯氰菊酯和高效氯氰菊酯、氯唑磷、灭多威、灭线磷、内吸磷、铅(以Pb计)、氰戊菊酯和S-氰戊菊酯、三氯杀螨醇、水胺硫磷、氧乐果、乙酰甲胺磷、茚虫威、莠去津。</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速冻食品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速冻面米制品》（GB 19295-2011）等标准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1．速冻调理肉制品检验项目，包括铅(以Pb计)。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2．包子、馒头等熟制品检验项目，包括大肠菌群、菌落总数、糖精钠(以糖精计)、脱氢乙酸及其钠盐(以脱氢乙酸计)。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炒货食品及坚果制品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坚果与籽类食品》（GB 19300-2014）等标准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1．开心果、杏仁、扁桃仁、松仁、瓜子检验项目，包括大肠菌群、过氧化值(以脂肪计)、黄曲霉毒素B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、霉菌、铅(以Pb计)、酸价(以脂肪计)、糖精钠(以糖精计)、甜蜜素(以环己基氨基磺酸计)。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2．其他炒货食品及坚果制品检验项目，包括大肠菌群、过氧化值(以脂肪计)、黄曲霉毒素B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、霉菌、铅(以Pb计)、酸价(以脂肪计)、糖精钠(以糖精计)、甜蜜素(以环己基氨基磺酸计)。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豆制品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29921-2013）、《食品安全国家标准 豆制品》（GB 2712-2014）、等标准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1．大豆蛋白类制品等检验项目，包括铝的残留量(干样品，以Al计)、山梨酸及其钾盐(以山梨酸计)、脱氢乙酸及其钠盐(以脱氢乙酸计)。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豆干、豆腐、豆皮等检验项目，包括苯甲酸及其钠盐(以苯甲酸计)、丙酸及其钠盐、钙盐(以丙酸计)、大肠菌群、铝的残留量(干样品，以Al计)、铅(以Pb计)、三氯蔗糖、山梨酸及其钾盐(以山梨酸计)、糖精钠(以糖精计)、脱氢乙酸及其钠盐(以脱氢乙酸计)、脲酶试验。</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3．腐竹、油皮及其再制品检验项目，包括苯甲酸及其钠盐(以苯甲酸计)、铅(以Pb计)、山梨酸及其钾盐(以山梨酸计)。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hint="eastAsia" w:ascii="Times New Roman" w:hAnsi="Times New Roman" w:eastAsia="仿宋_GB2312"/>
          <w:sz w:val="32"/>
          <w:szCs w:val="32"/>
          <w:highlight w:val="none"/>
          <w:lang w:eastAsia="zh-CN"/>
        </w:rPr>
        <w:t>《食品安全国家标准 食品添加剂使用标准》（GB 2760-2014）、《食品安全国家标准 食糖》（GB 13104-2014）、《白砂糖》（GB/T 317-2018）、《多晶体冰糖》（QB/T 1174-2002）等标准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1．白砂糖检验项目，包括二氧化硫残留量、还原糖分、螨、色值、蔗糖分。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2．冰糖检验项目，包括二氧化硫残留量、还原糖分、螨、色值、蔗糖分。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糖果制品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糖果》（GB 17399-2016）、《食品安全国家标准 果冻》（GB 19299-2015）等标准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1．糖果检验项目，包括大肠菌群、菌落总数、柠檬黄、铅(以Pb计)、日落黄、糖精钠(以糖精计)、苋菜红、胭脂红。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2．果冻检验项目，包括苯甲酸及其钠盐(以苯甲酸计)、山梨酸及其钾盐(以山梨酸计)。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十八</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餐饮食品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动物性水产制品》（GB 10136-2015）、《食品安全国家标准 消毒餐(饮)具》（GB 14934-2016）、《食品中可能违法添加的非食用物质和易滥用的食品添加剂品种名单（第一批）》（食品整治办〔2008〕3号）等标准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1．发酵面制品（自制）检验项目，包括苯甲酸及其钠盐(以苯甲酸计)、山梨酸及其钾盐(以山梨酸计)、糖精钠(以糖精计)、铝的残留量(干样品，以Al计)、甲醛次硫酸钠（以甲醛计）、铅(以Pb计)。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2．小面调料(限已配好调料)检验项目，包括蒂巴因、可待因、吗啡、那可丁、罂粟碱。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3．火锅调味料(底料、蘸料)(自制)检验项目，包括苯甲酸及其钠盐(以苯甲酸计)、蒂巴因、可待因、吗啡、那可丁、山梨酸及其钾盐(以山梨酸计)、脱氢乙酸及其钠盐(以脱氢乙酸计)、罂粟碱。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4．油炸面制品（自制）检验项目，包括铝的残留量(干样品，以Al计)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5．酱卤肉制品、肉灌肠、其他熟肉(自制)检验项目，包括苯甲酸及其钠盐(以苯甲酸计)、山梨酸及其钾盐(以山梨酸计)、糖精钠(以糖精计)、脱氢乙酸及其钠盐(以脱氢乙酸计)、胭脂红亚硝酸盐(以亚硝酸钠计)。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6．其他餐饮食品检验项目，包括甲醛。</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7．复用餐饮具检验项目，包括大肠菌群、阴离子合成洗涤剂（以十二烷基苯磺酸钠计）、游离性余氯。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8．火锅菜品(毛肚、鸭肠)检验项目，包括甲醛。</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9．散装配制酒(餐饮单位自制)检验项目，包括甲醇、氰化物（以HCN计）、糖精钠(以糖精计)、甜蜜素(以环己基氨基磺酸计)。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10．花生及其制品(自制)检验项目，包括黄曲霉毒素B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食用油、油脂及其制品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2761-2017）、《食品安全国家标准 食品中污染物限量》（GB 2762-2017）、《食品安全国家标准 植物油》（GB 2716-2018）、《大豆油》（GB/T 1535-2017）、《菜籽油》（GB/T 1536-2004）、《芝麻油》（GB/T 8233-2018）等标准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1．大豆油检验项目，包括苯并[a]芘、过氧化值、溶剂残留量、酸价(KOH)、特丁基对苯二酚(TBHQ)。</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2．菜籽油检验项目，包括苯并[a]芘、过氧化值、铅(以Pb计)、溶剂残留量、酸值(KOH)、特丁基对苯二酚(TBHQ)、乙基麦芽酚、丁基羟基茴香醚(BHA)、二丁基羟基甲苯(BHT)、黄曲霉毒素B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vertAlign w:val="baseline"/>
          <w:lang w:val="en-US" w:eastAsia="zh-CN"/>
        </w:rPr>
        <w:t>、总砷(以As计)、亚油酸(C18:2)、油酸(C18:1)</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3．食用植物调和油检验项目，包括苯并[a]芘、丁基羟基茴香醚(BHA)、二丁基羟基甲苯(BHT)、过氧化值、铅(以Pb计)、溶剂残留量、酸价(KOH)、特丁基对苯二酚(TBHQ)、乙基麦芽酚、总砷(以As计)。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4．芝麻油检验项目，包括苯并[a]芘、丁基羟基茴香醚(BHA)、二丁基羟基甲苯(BHT)、过氧化值、黄曲霉毒素B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、铅(以Pb计)、溶剂残留量、酸价(KOH)、特丁基对苯二酚(TBHQ)、乙基麦芽酚、总砷(以As计)。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5．煎炸过程用油检验项目，包括酸价(KOH)。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6．玉米油检验项目，包括过氧化值、黄曲霉毒素B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、溶剂残留量、酸价(KOH)。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饼干</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饼干》（GB 7100-2015）、《食品安全国家标准 食品中致病菌限量》（GB 29921-2013）等标准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饼干检验项目，包括苯甲酸及其钠盐(以苯甲酸计)、大肠菌群、过氧化值(以脂肪计)、菌落总数、金黄色葡萄球菌、沙门氏菌、铝的残留量(干样品，以Al计)、霉菌、山梨酸及其钾盐(以山梨酸计)、酸价(以脂肪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方便食品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冲调谷物制品》（GB 19640-2016）、《食品安全国家标准 方便面》（GB 17400-2015）、《食品安全国家标准 食品中致病菌限量》（GB 29921-2013）等标准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方便粥、方便盒饭、冷面及其他熟制方便食品等检验项目，包括苯甲酸及其钠盐(以苯甲酸计)、大肠菌群、金黄色葡萄球菌、菌落总数、霉菌、铅(以Pb计)、沙门氏菌、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2．油炸面、非油炸面、方便米粉(米线)、方便粉丝检验项目，包括过氧化值(以脂肪计)、水分、酸价(以脂肪计)(KOH)。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3．调味面制品检验项目，包括菌落总数。</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罐头</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罐头食品》（GB 7098-2015）等标准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1．畜禽肉类罐头检验项目，包括镉(以Cd计)。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2．蔬菜类罐头检验项目，包括苯甲酸及其钠盐(以苯甲酸计)、三氯蔗糖、山梨酸及其钾盐(以山梨酸计)、商业无菌、糖精钠(以糖精计)、脱氢乙酸及其钠盐(以脱氢乙酸计)、乙二胺四乙酸二钠。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食盐</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（GB 2762-2017）、《食品安全国家标准 食用盐碘含量》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26878-2011）、《食品安全国家标准 食用盐》（GB 2721-2015）等标准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食盐检验项目，包括钡（以Ba计）、碘（以I计）、镉（以Cd计）、铅（以Pb计）、总砷（以As计）、氯化钾（以干基计）、氯化钠（以干基计）、亚铁氰化钾/亚铁氰化钠（以[Fe(CN)</w:t>
      </w:r>
      <w:r>
        <w:rPr>
          <w:rFonts w:hint="eastAsia" w:ascii="Times New Roman" w:hAnsi="Times New Roman" w:eastAsia="仿宋_GB2312"/>
          <w:sz w:val="32"/>
          <w:szCs w:val="32"/>
          <w:highlight w:val="none"/>
          <w:vertAlign w:val="subscript"/>
          <w:lang w:val="en-US" w:eastAsia="zh-CN"/>
        </w:rPr>
        <w:t>6</w:t>
      </w:r>
      <w:r>
        <w:rPr>
          <w:rFonts w:hint="eastAsia" w:ascii="Times New Roman" w:hAnsi="Times New Roman" w:eastAsia="仿宋_GB2312"/>
          <w:sz w:val="32"/>
          <w:szCs w:val="32"/>
          <w:highlight w:val="none"/>
          <w:lang w:val="en-US" w:eastAsia="zh-CN"/>
        </w:rPr>
        <w:t>]</w:t>
      </w:r>
      <w:r>
        <w:rPr>
          <w:rFonts w:hint="eastAsia" w:ascii="Times New Roman" w:hAnsi="Times New Roman" w:eastAsia="仿宋_GB2312"/>
          <w:sz w:val="32"/>
          <w:szCs w:val="32"/>
          <w:highlight w:val="none"/>
          <w:vertAlign w:val="superscript"/>
          <w:lang w:val="en-US" w:eastAsia="zh-CN"/>
        </w:rPr>
        <w:t>4-</w:t>
      </w:r>
      <w:r>
        <w:rPr>
          <w:rFonts w:hint="eastAsia" w:ascii="Times New Roman" w:hAnsi="Times New Roman" w:eastAsia="仿宋_GB2312"/>
          <w:sz w:val="32"/>
          <w:szCs w:val="32"/>
          <w:highlight w:val="none"/>
          <w:lang w:val="en-US" w:eastAsia="zh-CN"/>
        </w:rPr>
        <w:t>计）、总汞（以Hg计）。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蛋制品</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再制蛋检验项目，包括苯甲酸及其钠盐(以苯甲酸计)、铅(以Pb计)。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水果制品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、《食品安全国家标准 食品中农药最大残留限量》（GB 2763-2019）</w:t>
      </w:r>
      <w:r>
        <w:rPr>
          <w:rFonts w:hint="eastAsia" w:ascii="Times New Roman" w:hAnsi="Times New Roman" w:eastAsia="仿宋_GB2312"/>
          <w:sz w:val="32"/>
          <w:szCs w:val="32"/>
          <w:highlight w:val="none"/>
          <w:lang w:eastAsia="zh-CN"/>
        </w:rPr>
        <w:t>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1．水果干制品(含干枸杞)</w:t>
      </w:r>
      <w:r>
        <w:rPr>
          <w:rFonts w:hint="eastAsia" w:ascii="Times New Roman" w:hAnsi="Times New Roman" w:eastAsia="仿宋_GB2312"/>
          <w:sz w:val="32"/>
          <w:szCs w:val="32"/>
          <w:highlight w:val="none"/>
        </w:rPr>
        <w:t>检验项目，包括噁唑菌酮</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氯氰菊酯和高效氯氰菊酯</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、肟菌酯、</w:t>
      </w:r>
      <w:r>
        <w:rPr>
          <w:rFonts w:hint="eastAsia" w:ascii="Times New Roman" w:hAnsi="Times New Roman" w:eastAsia="仿宋_GB2312"/>
          <w:sz w:val="32"/>
          <w:szCs w:val="32"/>
          <w:highlight w:val="none"/>
        </w:rPr>
        <w:t>唑螨酯</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二氧化硫残留量</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2．蜜饯类、凉果类、果脯类、话化类、果糕类检验项目，包括二氧化硫残留量、甜蜜素(以环己基氨基磺酸计)。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蜂产品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食品中兽药最大残留限量》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31650-2019</w:t>
      </w:r>
      <w:r>
        <w:rPr>
          <w:rFonts w:hint="eastAsia" w:ascii="Times New Roman" w:hAnsi="Times New Roman" w:eastAsia="仿宋_GB2312"/>
          <w:sz w:val="32"/>
          <w:szCs w:val="32"/>
          <w:highlight w:val="none"/>
          <w:lang w:eastAsia="zh-CN"/>
        </w:rPr>
        <w:t>）、《食品安全国家标准 食品中污染物限量》（GB 2762-2017）、</w:t>
      </w:r>
      <w:r>
        <w:rPr>
          <w:rFonts w:hint="eastAsia" w:ascii="Times New Roman" w:hAnsi="Times New Roman" w:eastAsia="仿宋_GB2312"/>
          <w:sz w:val="32"/>
          <w:szCs w:val="32"/>
          <w:highlight w:val="none"/>
        </w:rPr>
        <w:t>《食品安全国家标准 蜂蜜》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14963-2011</w:t>
      </w:r>
      <w:r>
        <w:rPr>
          <w:rFonts w:hint="eastAsia" w:ascii="Times New Roman" w:hAnsi="Times New Roman" w:eastAsia="仿宋_GB2312"/>
          <w:sz w:val="32"/>
          <w:szCs w:val="32"/>
          <w:highlight w:val="none"/>
          <w:lang w:eastAsia="zh-CN"/>
        </w:rPr>
        <w:t>）、《发布在食品动物中停止使用洛美沙星、培氟沙星、氧氟沙星、诺氟沙星4种兽药的决定》</w:t>
      </w:r>
      <w:r>
        <w:rPr>
          <w:rFonts w:hint="eastAsia" w:ascii="Times New Roman" w:hAnsi="Times New Roman" w:eastAsia="仿宋_GB2312"/>
          <w:sz w:val="32"/>
          <w:szCs w:val="32"/>
          <w:highlight w:val="none"/>
          <w:lang w:val="en-US" w:eastAsia="zh-CN"/>
        </w:rPr>
        <w:t>（</w:t>
      </w:r>
      <w:r>
        <w:rPr>
          <w:rFonts w:hint="eastAsia" w:ascii="Times New Roman" w:hAnsi="Times New Roman" w:eastAsia="仿宋_GB2312"/>
          <w:sz w:val="32"/>
          <w:szCs w:val="32"/>
          <w:highlight w:val="none"/>
          <w:lang w:eastAsia="zh-CN"/>
        </w:rPr>
        <w:t>农业部公告第2292号）、《食品动物中禁止使用的药品及其他化合物清单》（农业农村部公告第250号）等标准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蜂蜜</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地美硝唑、果糖和葡萄糖、甲硝唑、菌落总数、氯霉素、霉菌计数、诺氟沙星、培氟沙星、铅(以Pb计)、嗜渗酵母计数、氧氟沙星、蔗糖。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婴幼儿配方食品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较大婴儿和幼儿配方食品》</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10767-2010</w:t>
      </w:r>
      <w:r>
        <w:rPr>
          <w:rFonts w:hint="eastAsia" w:ascii="Times New Roman" w:hAnsi="Times New Roman" w:eastAsia="仿宋_GB2312"/>
          <w:sz w:val="32"/>
          <w:szCs w:val="32"/>
          <w:highlight w:val="none"/>
          <w:lang w:eastAsia="zh-CN"/>
        </w:rPr>
        <w:t>）、《食品安全国家标准 婴儿配方食品》（GB 10765-2010）、《食品安全国家标准 食品中真菌毒素限量》（GB 2761-2017）、《食品安全国家标准 食品中污染物限量》（GB 2762-2017）、《关于三聚氰胺在食品中的限量值的公告》（卫生部、工业和信息化部、农业部、工商总局、质检总局公告2011年第10号）等标准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乳基较大婴儿和幼儿配方食品、豆基较大婴儿和幼儿配方食品</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大肠菌群、胆碱、蛋白质、碘、二十二碳六烯酸与总脂肪酸比、二十碳四烯酸与总脂肪酸比、反式脂肪酸与总脂肪酸比值、泛酸、钙、钙磷比值、黄曲霉毒素M</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eastAsia="zh-CN"/>
        </w:rPr>
        <w:t>、灰分、肌醇、钾、菌落总数、磷、氯、镁、锰、钠、脲酶活性定性测定、牛磺酸、铅(以Pb计)、三聚氰胺、沙门氏菌、生物素、水分、铁、铜、维生素A、维生素B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eastAsia="zh-CN"/>
        </w:rPr>
        <w:t>、维生素B</w:t>
      </w:r>
      <w:r>
        <w:rPr>
          <w:rFonts w:hint="eastAsia" w:ascii="Times New Roman" w:hAnsi="Times New Roman" w:eastAsia="仿宋_GB2312"/>
          <w:sz w:val="32"/>
          <w:szCs w:val="32"/>
          <w:highlight w:val="none"/>
          <w:vertAlign w:val="subscript"/>
          <w:lang w:val="en-US" w:eastAsia="zh-CN"/>
        </w:rPr>
        <w:t>12</w:t>
      </w:r>
      <w:r>
        <w:rPr>
          <w:rFonts w:hint="eastAsia" w:ascii="Times New Roman" w:hAnsi="Times New Roman" w:eastAsia="仿宋_GB2312"/>
          <w:sz w:val="32"/>
          <w:szCs w:val="32"/>
          <w:highlight w:val="none"/>
          <w:lang w:eastAsia="zh-CN"/>
        </w:rPr>
        <w:t>、维生素B</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eastAsia="zh-CN"/>
        </w:rPr>
        <w:t>、维生素B</w:t>
      </w:r>
      <w:r>
        <w:rPr>
          <w:rFonts w:hint="eastAsia" w:ascii="Times New Roman" w:hAnsi="Times New Roman" w:eastAsia="仿宋_GB2312"/>
          <w:sz w:val="32"/>
          <w:szCs w:val="32"/>
          <w:highlight w:val="none"/>
          <w:vertAlign w:val="subscript"/>
          <w:lang w:val="en-US" w:eastAsia="zh-CN"/>
        </w:rPr>
        <w:t>6</w:t>
      </w:r>
      <w:r>
        <w:rPr>
          <w:rFonts w:hint="eastAsia" w:ascii="Times New Roman" w:hAnsi="Times New Roman" w:eastAsia="仿宋_GB2312"/>
          <w:sz w:val="32"/>
          <w:szCs w:val="32"/>
          <w:highlight w:val="none"/>
          <w:lang w:eastAsia="zh-CN"/>
        </w:rPr>
        <w:t>、维生素C、维生素D、维生素E、维生素K</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eastAsia="zh-CN"/>
        </w:rPr>
        <w:t>、硒、硝酸盐(以NaNO</w:t>
      </w:r>
      <w:r>
        <w:rPr>
          <w:rFonts w:hint="eastAsia" w:ascii="Times New Roman" w:hAnsi="Times New Roman" w:eastAsia="仿宋_GB2312"/>
          <w:sz w:val="32"/>
          <w:szCs w:val="32"/>
          <w:highlight w:val="none"/>
          <w:vertAlign w:val="subscript"/>
          <w:lang w:val="en-US" w:eastAsia="zh-CN"/>
        </w:rPr>
        <w:t>3</w:t>
      </w:r>
      <w:r>
        <w:rPr>
          <w:rFonts w:hint="eastAsia" w:ascii="Times New Roman" w:hAnsi="Times New Roman" w:eastAsia="仿宋_GB2312"/>
          <w:sz w:val="32"/>
          <w:szCs w:val="32"/>
          <w:highlight w:val="none"/>
          <w:lang w:eastAsia="zh-CN"/>
        </w:rPr>
        <w:t>计)、锌、亚硝酸盐(以NaNO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eastAsia="zh-CN"/>
        </w:rPr>
        <w:t>计)、亚油酸、烟酸(烟酰胺)、叶酸、杂质度、脂肪、左旋肉碱。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乳基婴儿配方食品、豆基婴儿配方食品检验项目，包括大肠菌群、胆碱、蛋白质、碘、二十二碳六烯酸与总脂肪酸比、二十碳四烯酸与总脂肪酸比、反式脂肪酸与总脂肪酸比值、泛酸、钙、钙磷比值、果聚糖(以低果聚糖计)、核苷酸、黄曲霉毒素M</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、灰分、钾、菌落总数、磷、氯、镁、锰、钠、脲酶活性定性测定、牛磺酸、铅(以Pb计)、三聚氰胺、沙门氏菌、生物素、水分、铁、铜、维生素A、维生素B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、维生素B</w:t>
      </w:r>
      <w:r>
        <w:rPr>
          <w:rFonts w:hint="eastAsia" w:ascii="Times New Roman" w:hAnsi="Times New Roman" w:eastAsia="仿宋_GB2312"/>
          <w:sz w:val="32"/>
          <w:szCs w:val="32"/>
          <w:highlight w:val="none"/>
          <w:vertAlign w:val="subscript"/>
          <w:lang w:val="en-US" w:eastAsia="zh-CN"/>
        </w:rPr>
        <w:t>12</w:t>
      </w:r>
      <w:r>
        <w:rPr>
          <w:rFonts w:hint="eastAsia" w:ascii="Times New Roman" w:hAnsi="Times New Roman" w:eastAsia="仿宋_GB2312"/>
          <w:sz w:val="32"/>
          <w:szCs w:val="32"/>
          <w:highlight w:val="none"/>
          <w:lang w:val="en-US" w:eastAsia="zh-CN"/>
        </w:rPr>
        <w:t>、维生素B</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val="en-US" w:eastAsia="zh-CN"/>
        </w:rPr>
        <w:t>、维生素B</w:t>
      </w:r>
      <w:r>
        <w:rPr>
          <w:rFonts w:hint="eastAsia" w:ascii="Times New Roman" w:hAnsi="Times New Roman" w:eastAsia="仿宋_GB2312"/>
          <w:sz w:val="32"/>
          <w:szCs w:val="32"/>
          <w:highlight w:val="none"/>
          <w:vertAlign w:val="subscript"/>
          <w:lang w:val="en-US" w:eastAsia="zh-CN"/>
        </w:rPr>
        <w:t>6</w:t>
      </w:r>
      <w:r>
        <w:rPr>
          <w:rFonts w:hint="eastAsia" w:ascii="Times New Roman" w:hAnsi="Times New Roman" w:eastAsia="仿宋_GB2312"/>
          <w:sz w:val="32"/>
          <w:szCs w:val="32"/>
          <w:highlight w:val="none"/>
          <w:lang w:val="en-US" w:eastAsia="zh-CN"/>
        </w:rPr>
        <w:t>、维生素C、维生素D、维生素E、维生素K</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、硒、硝酸盐(以NaNO</w:t>
      </w:r>
      <w:r>
        <w:rPr>
          <w:rFonts w:hint="eastAsia" w:ascii="Times New Roman" w:hAnsi="Times New Roman" w:eastAsia="仿宋_GB2312"/>
          <w:sz w:val="32"/>
          <w:szCs w:val="32"/>
          <w:highlight w:val="none"/>
          <w:vertAlign w:val="subscript"/>
          <w:lang w:val="en-US" w:eastAsia="zh-CN"/>
        </w:rPr>
        <w:t>3</w:t>
      </w:r>
      <w:r>
        <w:rPr>
          <w:rFonts w:hint="eastAsia" w:ascii="Times New Roman" w:hAnsi="Times New Roman" w:eastAsia="仿宋_GB2312"/>
          <w:sz w:val="32"/>
          <w:szCs w:val="32"/>
          <w:highlight w:val="none"/>
          <w:lang w:val="en-US" w:eastAsia="zh-CN"/>
        </w:rPr>
        <w:t>计)、锌、亚硝酸盐(以NaNO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val="en-US" w:eastAsia="zh-CN"/>
        </w:rPr>
        <w:t>计)、亚油酸、烟酸(烟酰胺)、叶黄素、叶酸、杂质度、脂肪。</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dit="readOnly" w:enforcement="1" w:cryptProviderType="rsaFull" w:cryptAlgorithmClass="hash" w:cryptAlgorithmType="typeAny" w:cryptAlgorithmSid="4" w:cryptSpinCount="0" w:hash="5xmupIjBPuhmwRQEDxcRQxD8RzQ=" w:salt="HF+EdXswU0DSpZTD0cLyp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7B5E31"/>
    <w:rsid w:val="007E6896"/>
    <w:rsid w:val="008B2C61"/>
    <w:rsid w:val="008E0FC2"/>
    <w:rsid w:val="00AC20A7"/>
    <w:rsid w:val="00AC47DF"/>
    <w:rsid w:val="00C14471"/>
    <w:rsid w:val="00C64C2C"/>
    <w:rsid w:val="00C97B9F"/>
    <w:rsid w:val="00DB6492"/>
    <w:rsid w:val="00DE3349"/>
    <w:rsid w:val="0183328B"/>
    <w:rsid w:val="01F9172E"/>
    <w:rsid w:val="0235554D"/>
    <w:rsid w:val="02533CA1"/>
    <w:rsid w:val="02A15CE0"/>
    <w:rsid w:val="034D2442"/>
    <w:rsid w:val="035A2A07"/>
    <w:rsid w:val="03746EEE"/>
    <w:rsid w:val="037949FB"/>
    <w:rsid w:val="037F4D41"/>
    <w:rsid w:val="03A41EF2"/>
    <w:rsid w:val="04031BA6"/>
    <w:rsid w:val="04BB7F60"/>
    <w:rsid w:val="04E46148"/>
    <w:rsid w:val="05202CD2"/>
    <w:rsid w:val="05250306"/>
    <w:rsid w:val="053374F3"/>
    <w:rsid w:val="057B765A"/>
    <w:rsid w:val="05885FE3"/>
    <w:rsid w:val="05C060DB"/>
    <w:rsid w:val="05C071FD"/>
    <w:rsid w:val="063365FB"/>
    <w:rsid w:val="067E3CE1"/>
    <w:rsid w:val="06896751"/>
    <w:rsid w:val="06D221AD"/>
    <w:rsid w:val="07243345"/>
    <w:rsid w:val="073836D1"/>
    <w:rsid w:val="078A19D4"/>
    <w:rsid w:val="082F4B51"/>
    <w:rsid w:val="084A0245"/>
    <w:rsid w:val="08623042"/>
    <w:rsid w:val="087058AE"/>
    <w:rsid w:val="08916CF7"/>
    <w:rsid w:val="092368AF"/>
    <w:rsid w:val="09485105"/>
    <w:rsid w:val="0983165B"/>
    <w:rsid w:val="09962D57"/>
    <w:rsid w:val="09E90849"/>
    <w:rsid w:val="0A6D6EC8"/>
    <w:rsid w:val="0AB22C9E"/>
    <w:rsid w:val="0B0A07B7"/>
    <w:rsid w:val="0B2252C6"/>
    <w:rsid w:val="0B2E5ADB"/>
    <w:rsid w:val="0C1D3147"/>
    <w:rsid w:val="0C7F23CF"/>
    <w:rsid w:val="0CED6B0C"/>
    <w:rsid w:val="0D2D632C"/>
    <w:rsid w:val="0D4C67CA"/>
    <w:rsid w:val="0DB57C7A"/>
    <w:rsid w:val="0DCF7C2E"/>
    <w:rsid w:val="0DEF3738"/>
    <w:rsid w:val="0E03339D"/>
    <w:rsid w:val="0E414A4D"/>
    <w:rsid w:val="0EDF3E38"/>
    <w:rsid w:val="0F002203"/>
    <w:rsid w:val="0F005DE3"/>
    <w:rsid w:val="0F285546"/>
    <w:rsid w:val="0F432ED8"/>
    <w:rsid w:val="0F7B048B"/>
    <w:rsid w:val="0F9F214F"/>
    <w:rsid w:val="0FA275EC"/>
    <w:rsid w:val="0FE41DC6"/>
    <w:rsid w:val="10312EDC"/>
    <w:rsid w:val="1051260E"/>
    <w:rsid w:val="105623E4"/>
    <w:rsid w:val="109A19F3"/>
    <w:rsid w:val="1104584F"/>
    <w:rsid w:val="11132B95"/>
    <w:rsid w:val="11603000"/>
    <w:rsid w:val="11694425"/>
    <w:rsid w:val="11EE6680"/>
    <w:rsid w:val="11F9259B"/>
    <w:rsid w:val="12004FB6"/>
    <w:rsid w:val="12404260"/>
    <w:rsid w:val="12445060"/>
    <w:rsid w:val="12F13924"/>
    <w:rsid w:val="13353527"/>
    <w:rsid w:val="13662A43"/>
    <w:rsid w:val="13766AA3"/>
    <w:rsid w:val="13A21052"/>
    <w:rsid w:val="13AE5182"/>
    <w:rsid w:val="13CE7B09"/>
    <w:rsid w:val="146679E5"/>
    <w:rsid w:val="149D262C"/>
    <w:rsid w:val="14A83DFC"/>
    <w:rsid w:val="14C22A60"/>
    <w:rsid w:val="15175B7D"/>
    <w:rsid w:val="1535536B"/>
    <w:rsid w:val="155A4A92"/>
    <w:rsid w:val="15821C85"/>
    <w:rsid w:val="15C93F74"/>
    <w:rsid w:val="163C5E9E"/>
    <w:rsid w:val="16E755A5"/>
    <w:rsid w:val="16FC5946"/>
    <w:rsid w:val="17664DAB"/>
    <w:rsid w:val="17821DEA"/>
    <w:rsid w:val="17A2063C"/>
    <w:rsid w:val="17BF037A"/>
    <w:rsid w:val="181B087B"/>
    <w:rsid w:val="184175E4"/>
    <w:rsid w:val="18C3665E"/>
    <w:rsid w:val="19543D99"/>
    <w:rsid w:val="19EE609D"/>
    <w:rsid w:val="1A4B5192"/>
    <w:rsid w:val="1A703276"/>
    <w:rsid w:val="1A916044"/>
    <w:rsid w:val="1AA420D3"/>
    <w:rsid w:val="1AA933A4"/>
    <w:rsid w:val="1ABB1CAD"/>
    <w:rsid w:val="1ADA2A20"/>
    <w:rsid w:val="1AF14EB3"/>
    <w:rsid w:val="1AF8580C"/>
    <w:rsid w:val="1B0B437C"/>
    <w:rsid w:val="1B0C7094"/>
    <w:rsid w:val="1B142EAF"/>
    <w:rsid w:val="1B20074C"/>
    <w:rsid w:val="1B533EDD"/>
    <w:rsid w:val="1B6354C2"/>
    <w:rsid w:val="1C1762D7"/>
    <w:rsid w:val="1C39384B"/>
    <w:rsid w:val="1C3D5B1D"/>
    <w:rsid w:val="1C5D54B1"/>
    <w:rsid w:val="1C6E6D8B"/>
    <w:rsid w:val="1C7A249F"/>
    <w:rsid w:val="1D7F41E5"/>
    <w:rsid w:val="1E6C26A1"/>
    <w:rsid w:val="1E873E77"/>
    <w:rsid w:val="1EB25B88"/>
    <w:rsid w:val="1F1412AA"/>
    <w:rsid w:val="1F2F6A59"/>
    <w:rsid w:val="1F6355DF"/>
    <w:rsid w:val="1FEA5DF9"/>
    <w:rsid w:val="209168BF"/>
    <w:rsid w:val="21026562"/>
    <w:rsid w:val="212076E2"/>
    <w:rsid w:val="21EB5625"/>
    <w:rsid w:val="21ED6877"/>
    <w:rsid w:val="21F520EF"/>
    <w:rsid w:val="22F44F27"/>
    <w:rsid w:val="23204ABA"/>
    <w:rsid w:val="23564E9A"/>
    <w:rsid w:val="238B56D5"/>
    <w:rsid w:val="23B41140"/>
    <w:rsid w:val="23B477BA"/>
    <w:rsid w:val="24610EEF"/>
    <w:rsid w:val="246F0E8E"/>
    <w:rsid w:val="24873417"/>
    <w:rsid w:val="24B237E4"/>
    <w:rsid w:val="24EE4932"/>
    <w:rsid w:val="25D45898"/>
    <w:rsid w:val="25D7285A"/>
    <w:rsid w:val="263E35B0"/>
    <w:rsid w:val="263E674F"/>
    <w:rsid w:val="27165869"/>
    <w:rsid w:val="272C4432"/>
    <w:rsid w:val="27957DFB"/>
    <w:rsid w:val="27975C8E"/>
    <w:rsid w:val="27A0481E"/>
    <w:rsid w:val="27AF34C4"/>
    <w:rsid w:val="27B37061"/>
    <w:rsid w:val="27E036F3"/>
    <w:rsid w:val="27FF7360"/>
    <w:rsid w:val="29544B05"/>
    <w:rsid w:val="297A494F"/>
    <w:rsid w:val="297F39AE"/>
    <w:rsid w:val="298149F1"/>
    <w:rsid w:val="298C107E"/>
    <w:rsid w:val="29911EA1"/>
    <w:rsid w:val="29F76386"/>
    <w:rsid w:val="2A752976"/>
    <w:rsid w:val="2B224CFE"/>
    <w:rsid w:val="2B40700E"/>
    <w:rsid w:val="2BAA0C76"/>
    <w:rsid w:val="2BAA5A81"/>
    <w:rsid w:val="2BDB3DC5"/>
    <w:rsid w:val="2C2470A5"/>
    <w:rsid w:val="2C8E5A7C"/>
    <w:rsid w:val="2CC107C8"/>
    <w:rsid w:val="2CF25F83"/>
    <w:rsid w:val="2D8D4EA2"/>
    <w:rsid w:val="2DEA5B32"/>
    <w:rsid w:val="2EB9626B"/>
    <w:rsid w:val="2F1B0694"/>
    <w:rsid w:val="2F29420B"/>
    <w:rsid w:val="2F3D307B"/>
    <w:rsid w:val="2FC82127"/>
    <w:rsid w:val="2FF54847"/>
    <w:rsid w:val="30030C6F"/>
    <w:rsid w:val="3057285C"/>
    <w:rsid w:val="306B4F98"/>
    <w:rsid w:val="309A3F8C"/>
    <w:rsid w:val="30B01FE8"/>
    <w:rsid w:val="30B64934"/>
    <w:rsid w:val="30CC4CE5"/>
    <w:rsid w:val="31012F48"/>
    <w:rsid w:val="318E4701"/>
    <w:rsid w:val="31A87CA3"/>
    <w:rsid w:val="323E2F26"/>
    <w:rsid w:val="32401600"/>
    <w:rsid w:val="326D076D"/>
    <w:rsid w:val="335107F6"/>
    <w:rsid w:val="33647F66"/>
    <w:rsid w:val="33691922"/>
    <w:rsid w:val="33B944B7"/>
    <w:rsid w:val="33BC7E8C"/>
    <w:rsid w:val="343F5512"/>
    <w:rsid w:val="34590A09"/>
    <w:rsid w:val="34830E5C"/>
    <w:rsid w:val="34971D43"/>
    <w:rsid w:val="352D2579"/>
    <w:rsid w:val="358175FA"/>
    <w:rsid w:val="35CF6539"/>
    <w:rsid w:val="36211FC2"/>
    <w:rsid w:val="362F622D"/>
    <w:rsid w:val="36F56E8F"/>
    <w:rsid w:val="37D474AF"/>
    <w:rsid w:val="37E81C6B"/>
    <w:rsid w:val="38465F94"/>
    <w:rsid w:val="389D677C"/>
    <w:rsid w:val="38BB2EE9"/>
    <w:rsid w:val="38C04954"/>
    <w:rsid w:val="38F92C7B"/>
    <w:rsid w:val="390F5EDF"/>
    <w:rsid w:val="39495DB1"/>
    <w:rsid w:val="39497A99"/>
    <w:rsid w:val="39C249FB"/>
    <w:rsid w:val="3A6F6E52"/>
    <w:rsid w:val="3A9B40DB"/>
    <w:rsid w:val="3AE75B0C"/>
    <w:rsid w:val="3B0E47F1"/>
    <w:rsid w:val="3B217D8C"/>
    <w:rsid w:val="3B345A06"/>
    <w:rsid w:val="3BBE3EEB"/>
    <w:rsid w:val="3BC94197"/>
    <w:rsid w:val="3BF0173E"/>
    <w:rsid w:val="3C1F2EF8"/>
    <w:rsid w:val="3C4E5F1B"/>
    <w:rsid w:val="3C4F4F1D"/>
    <w:rsid w:val="3C5330F2"/>
    <w:rsid w:val="3C5E282D"/>
    <w:rsid w:val="3D1C2070"/>
    <w:rsid w:val="3D533A94"/>
    <w:rsid w:val="3DCE4CCB"/>
    <w:rsid w:val="3E34507D"/>
    <w:rsid w:val="3E5301B6"/>
    <w:rsid w:val="3E5A3C7A"/>
    <w:rsid w:val="3E762057"/>
    <w:rsid w:val="3E773128"/>
    <w:rsid w:val="3E7F5031"/>
    <w:rsid w:val="3F214E63"/>
    <w:rsid w:val="3F3136B5"/>
    <w:rsid w:val="3F426B76"/>
    <w:rsid w:val="3FAF6A87"/>
    <w:rsid w:val="400E2AC4"/>
    <w:rsid w:val="405F1190"/>
    <w:rsid w:val="409B7212"/>
    <w:rsid w:val="40A44558"/>
    <w:rsid w:val="41527B54"/>
    <w:rsid w:val="41745B67"/>
    <w:rsid w:val="419A1F42"/>
    <w:rsid w:val="42487836"/>
    <w:rsid w:val="430C3947"/>
    <w:rsid w:val="437716D4"/>
    <w:rsid w:val="43996B62"/>
    <w:rsid w:val="44177131"/>
    <w:rsid w:val="445A7FB4"/>
    <w:rsid w:val="44787E5D"/>
    <w:rsid w:val="450243DF"/>
    <w:rsid w:val="45791CC9"/>
    <w:rsid w:val="45BA701A"/>
    <w:rsid w:val="462A5361"/>
    <w:rsid w:val="467009A3"/>
    <w:rsid w:val="469F2420"/>
    <w:rsid w:val="46C10EE0"/>
    <w:rsid w:val="46C63732"/>
    <w:rsid w:val="47132857"/>
    <w:rsid w:val="471A28EC"/>
    <w:rsid w:val="47B75595"/>
    <w:rsid w:val="47EB3CA0"/>
    <w:rsid w:val="4801593C"/>
    <w:rsid w:val="486C2CDD"/>
    <w:rsid w:val="48842A67"/>
    <w:rsid w:val="48856458"/>
    <w:rsid w:val="48941851"/>
    <w:rsid w:val="489D095F"/>
    <w:rsid w:val="48A123A3"/>
    <w:rsid w:val="48A704C3"/>
    <w:rsid w:val="49157538"/>
    <w:rsid w:val="49656EB2"/>
    <w:rsid w:val="49786BBA"/>
    <w:rsid w:val="49AC0595"/>
    <w:rsid w:val="49BA299A"/>
    <w:rsid w:val="4A661AB4"/>
    <w:rsid w:val="4AAC1137"/>
    <w:rsid w:val="4B203301"/>
    <w:rsid w:val="4B506BF1"/>
    <w:rsid w:val="4BD92D58"/>
    <w:rsid w:val="4C60304B"/>
    <w:rsid w:val="4CD21BEB"/>
    <w:rsid w:val="4D7C2B61"/>
    <w:rsid w:val="4D974F8A"/>
    <w:rsid w:val="4D9C35E0"/>
    <w:rsid w:val="4E2562B6"/>
    <w:rsid w:val="4E4601B9"/>
    <w:rsid w:val="4E7F377C"/>
    <w:rsid w:val="4E894198"/>
    <w:rsid w:val="4EC6270F"/>
    <w:rsid w:val="4F0602A4"/>
    <w:rsid w:val="4F216A46"/>
    <w:rsid w:val="4F2744AE"/>
    <w:rsid w:val="4F4B2973"/>
    <w:rsid w:val="50040FB5"/>
    <w:rsid w:val="50323BFB"/>
    <w:rsid w:val="50A55489"/>
    <w:rsid w:val="50AF382B"/>
    <w:rsid w:val="51A478F6"/>
    <w:rsid w:val="529034AC"/>
    <w:rsid w:val="52BB2C06"/>
    <w:rsid w:val="52C146B7"/>
    <w:rsid w:val="52C15655"/>
    <w:rsid w:val="52FE6C38"/>
    <w:rsid w:val="5330327B"/>
    <w:rsid w:val="5332422E"/>
    <w:rsid w:val="534800CF"/>
    <w:rsid w:val="53C87626"/>
    <w:rsid w:val="54914298"/>
    <w:rsid w:val="549C5AEA"/>
    <w:rsid w:val="54CA5421"/>
    <w:rsid w:val="54F35529"/>
    <w:rsid w:val="5523788D"/>
    <w:rsid w:val="55AF0860"/>
    <w:rsid w:val="5643066B"/>
    <w:rsid w:val="56702241"/>
    <w:rsid w:val="56A662F3"/>
    <w:rsid w:val="56BF31F6"/>
    <w:rsid w:val="56F10D95"/>
    <w:rsid w:val="573C22A9"/>
    <w:rsid w:val="57435CD6"/>
    <w:rsid w:val="57BC562E"/>
    <w:rsid w:val="57C97003"/>
    <w:rsid w:val="589A5B71"/>
    <w:rsid w:val="58C42820"/>
    <w:rsid w:val="58F66D92"/>
    <w:rsid w:val="59295719"/>
    <w:rsid w:val="596B6837"/>
    <w:rsid w:val="596C46BC"/>
    <w:rsid w:val="596E01AD"/>
    <w:rsid w:val="598E0DE9"/>
    <w:rsid w:val="59AE402E"/>
    <w:rsid w:val="59F113BB"/>
    <w:rsid w:val="5A703B4E"/>
    <w:rsid w:val="5A731977"/>
    <w:rsid w:val="5AC10521"/>
    <w:rsid w:val="5AD04F17"/>
    <w:rsid w:val="5ADB62B8"/>
    <w:rsid w:val="5B0748DC"/>
    <w:rsid w:val="5B692BD9"/>
    <w:rsid w:val="5BD030BF"/>
    <w:rsid w:val="5BD65869"/>
    <w:rsid w:val="5C025F44"/>
    <w:rsid w:val="5C260F99"/>
    <w:rsid w:val="5C2908DC"/>
    <w:rsid w:val="5C880E70"/>
    <w:rsid w:val="5CCB0CAD"/>
    <w:rsid w:val="5D63498E"/>
    <w:rsid w:val="5DF246B8"/>
    <w:rsid w:val="5E0D1296"/>
    <w:rsid w:val="5E5476D7"/>
    <w:rsid w:val="5E5F32CC"/>
    <w:rsid w:val="5E605B33"/>
    <w:rsid w:val="5E7A5289"/>
    <w:rsid w:val="5F4B0678"/>
    <w:rsid w:val="5F7C1930"/>
    <w:rsid w:val="5FDB02E6"/>
    <w:rsid w:val="601059B7"/>
    <w:rsid w:val="607410F6"/>
    <w:rsid w:val="60F0564A"/>
    <w:rsid w:val="615A14DF"/>
    <w:rsid w:val="61791780"/>
    <w:rsid w:val="621F5129"/>
    <w:rsid w:val="622A206F"/>
    <w:rsid w:val="62671802"/>
    <w:rsid w:val="627A6D53"/>
    <w:rsid w:val="627C607C"/>
    <w:rsid w:val="62A72085"/>
    <w:rsid w:val="631A2BE4"/>
    <w:rsid w:val="63262A21"/>
    <w:rsid w:val="635C6C64"/>
    <w:rsid w:val="63786F5D"/>
    <w:rsid w:val="63D020E2"/>
    <w:rsid w:val="63DC5577"/>
    <w:rsid w:val="642760AF"/>
    <w:rsid w:val="643E5E42"/>
    <w:rsid w:val="645276A1"/>
    <w:rsid w:val="64DC1449"/>
    <w:rsid w:val="655E1522"/>
    <w:rsid w:val="65987261"/>
    <w:rsid w:val="65A03D41"/>
    <w:rsid w:val="65C71FA6"/>
    <w:rsid w:val="65DF5816"/>
    <w:rsid w:val="65FB7835"/>
    <w:rsid w:val="66433F04"/>
    <w:rsid w:val="667C5C7C"/>
    <w:rsid w:val="66DA3CA0"/>
    <w:rsid w:val="66F24550"/>
    <w:rsid w:val="671317A4"/>
    <w:rsid w:val="6715171D"/>
    <w:rsid w:val="67B437F9"/>
    <w:rsid w:val="682B2DEE"/>
    <w:rsid w:val="68384F68"/>
    <w:rsid w:val="6844415B"/>
    <w:rsid w:val="689D0223"/>
    <w:rsid w:val="69070005"/>
    <w:rsid w:val="6985022A"/>
    <w:rsid w:val="69902DDC"/>
    <w:rsid w:val="69E61B63"/>
    <w:rsid w:val="6A0144F9"/>
    <w:rsid w:val="6A0F0BE0"/>
    <w:rsid w:val="6A3C345F"/>
    <w:rsid w:val="6AB338E3"/>
    <w:rsid w:val="6B2A6B7D"/>
    <w:rsid w:val="6B66434B"/>
    <w:rsid w:val="6B844527"/>
    <w:rsid w:val="6BB43A32"/>
    <w:rsid w:val="6BCF6591"/>
    <w:rsid w:val="6BEB35E9"/>
    <w:rsid w:val="6BF9016B"/>
    <w:rsid w:val="6C364DDF"/>
    <w:rsid w:val="6C46586A"/>
    <w:rsid w:val="6CD35EE6"/>
    <w:rsid w:val="6CD432BC"/>
    <w:rsid w:val="6D613854"/>
    <w:rsid w:val="6D971F20"/>
    <w:rsid w:val="6DAE281A"/>
    <w:rsid w:val="6E2428A6"/>
    <w:rsid w:val="6EB46544"/>
    <w:rsid w:val="6EB9188C"/>
    <w:rsid w:val="6EED0662"/>
    <w:rsid w:val="6F1A11B1"/>
    <w:rsid w:val="6F491F3F"/>
    <w:rsid w:val="6F6A49F8"/>
    <w:rsid w:val="6FAF18DF"/>
    <w:rsid w:val="6FC747FF"/>
    <w:rsid w:val="7002254F"/>
    <w:rsid w:val="70BA0896"/>
    <w:rsid w:val="70DA1133"/>
    <w:rsid w:val="70E33D35"/>
    <w:rsid w:val="70F3606D"/>
    <w:rsid w:val="70FA562E"/>
    <w:rsid w:val="71182D61"/>
    <w:rsid w:val="716D3F70"/>
    <w:rsid w:val="71784406"/>
    <w:rsid w:val="71D30D62"/>
    <w:rsid w:val="71FA12C9"/>
    <w:rsid w:val="72122232"/>
    <w:rsid w:val="721412E1"/>
    <w:rsid w:val="7239590A"/>
    <w:rsid w:val="73FF229C"/>
    <w:rsid w:val="74215784"/>
    <w:rsid w:val="74275CA4"/>
    <w:rsid w:val="7466132F"/>
    <w:rsid w:val="74AA7CD4"/>
    <w:rsid w:val="74BD0252"/>
    <w:rsid w:val="74DC3730"/>
    <w:rsid w:val="74F95D9E"/>
    <w:rsid w:val="75340061"/>
    <w:rsid w:val="75A21715"/>
    <w:rsid w:val="75B65BD0"/>
    <w:rsid w:val="75F367B8"/>
    <w:rsid w:val="762C3C5E"/>
    <w:rsid w:val="76417A12"/>
    <w:rsid w:val="7642138B"/>
    <w:rsid w:val="76960417"/>
    <w:rsid w:val="76C73770"/>
    <w:rsid w:val="77543B2B"/>
    <w:rsid w:val="775A3EFC"/>
    <w:rsid w:val="77AF30B2"/>
    <w:rsid w:val="781969A9"/>
    <w:rsid w:val="78695440"/>
    <w:rsid w:val="788F7B8B"/>
    <w:rsid w:val="79074940"/>
    <w:rsid w:val="7920602D"/>
    <w:rsid w:val="794C1BB1"/>
    <w:rsid w:val="797213D4"/>
    <w:rsid w:val="79B26194"/>
    <w:rsid w:val="79D354C2"/>
    <w:rsid w:val="79EC1FA9"/>
    <w:rsid w:val="7A056C37"/>
    <w:rsid w:val="7A5628A3"/>
    <w:rsid w:val="7A81002E"/>
    <w:rsid w:val="7B445FC0"/>
    <w:rsid w:val="7B61448B"/>
    <w:rsid w:val="7BCC345F"/>
    <w:rsid w:val="7C187CDB"/>
    <w:rsid w:val="7C5C63DE"/>
    <w:rsid w:val="7C6C601E"/>
    <w:rsid w:val="7C835C66"/>
    <w:rsid w:val="7CAA3ADF"/>
    <w:rsid w:val="7CF87C3E"/>
    <w:rsid w:val="7D0B4156"/>
    <w:rsid w:val="7D21171B"/>
    <w:rsid w:val="7D441FB1"/>
    <w:rsid w:val="7D577BCB"/>
    <w:rsid w:val="7DC9054F"/>
    <w:rsid w:val="7E0432D4"/>
    <w:rsid w:val="7E205A3D"/>
    <w:rsid w:val="7E374AEA"/>
    <w:rsid w:val="7E7C54A1"/>
    <w:rsid w:val="7E91476A"/>
    <w:rsid w:val="7EF635C9"/>
    <w:rsid w:val="7F6B3561"/>
    <w:rsid w:val="7F7F14AF"/>
    <w:rsid w:val="7FB61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736</Words>
  <Characters>4200</Characters>
  <Lines>35</Lines>
  <Paragraphs>9</Paragraphs>
  <TotalTime>12</TotalTime>
  <ScaleCrop>false</ScaleCrop>
  <LinksUpToDate>false</LinksUpToDate>
  <CharactersWithSpaces>4927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2019-03-15T01:34:00Z</dcterms:created>
  <dc:creator>Administrator</dc:creator>
  <cp:lastModifiedBy>鹊恋香兰</cp:lastModifiedBy>
  <cp:lastPrinted>2018-02-05T02:47:00Z</cp:lastPrinted>
  <dcterms:modified xsi:type="dcterms:W3CDTF">2020-10-23T10:56:02Z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