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方正黑体简体"/>
          <w:szCs w:val="32"/>
        </w:rPr>
      </w:pPr>
      <w:r>
        <w:rPr>
          <w:rFonts w:eastAsia="方正黑体简体"/>
          <w:szCs w:val="32"/>
        </w:rPr>
        <w:t>附件</w:t>
      </w:r>
      <w:bookmarkStart w:id="0" w:name="_GoBack"/>
      <w:bookmarkEnd w:id="0"/>
    </w:p>
    <w:p>
      <w:pPr>
        <w:rPr>
          <w:rFonts w:eastAsia="方正黑体简体"/>
          <w:szCs w:val="32"/>
        </w:rPr>
      </w:pPr>
    </w:p>
    <w:p>
      <w:pPr>
        <w:snapToGrid w:val="0"/>
        <w:spacing w:line="600" w:lineRule="exact"/>
        <w:jc w:val="center"/>
        <w:rPr>
          <w:rFonts w:eastAsia="方正小标宋简体"/>
          <w:sz w:val="44"/>
          <w:szCs w:val="36"/>
        </w:rPr>
      </w:pPr>
      <w:r>
        <w:rPr>
          <w:rFonts w:eastAsia="方正小标宋简体"/>
          <w:sz w:val="44"/>
          <w:szCs w:val="36"/>
        </w:rPr>
        <w:t>2020年度四川省机动车检验机构监督检查结果统计表（第二批）</w:t>
      </w:r>
    </w:p>
    <w:p>
      <w:pPr>
        <w:snapToGrid w:val="0"/>
        <w:jc w:val="center"/>
        <w:rPr>
          <w:rFonts w:eastAsia="方正小标宋简体"/>
          <w:szCs w:val="32"/>
        </w:rPr>
      </w:pPr>
    </w:p>
    <w:tbl>
      <w:tblPr>
        <w:tblStyle w:val="4"/>
        <w:tblW w:w="15258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2"/>
        <w:gridCol w:w="1974"/>
        <w:gridCol w:w="1417"/>
        <w:gridCol w:w="3402"/>
        <w:gridCol w:w="2410"/>
        <w:gridCol w:w="850"/>
        <w:gridCol w:w="1843"/>
        <w:gridCol w:w="2268"/>
        <w:gridCol w:w="512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eastAsia="方正黑体简体"/>
                <w:sz w:val="21"/>
                <w:szCs w:val="21"/>
              </w:rPr>
            </w:pPr>
            <w:r>
              <w:rPr>
                <w:rFonts w:eastAsia="方正黑体简体"/>
                <w:sz w:val="21"/>
                <w:szCs w:val="21"/>
                <w:lang w:bidi="ar"/>
              </w:rPr>
              <w:t>序号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eastAsia="方正黑体简体"/>
                <w:sz w:val="21"/>
                <w:szCs w:val="21"/>
              </w:rPr>
            </w:pPr>
            <w:r>
              <w:rPr>
                <w:rFonts w:eastAsia="方正黑体简体"/>
                <w:sz w:val="21"/>
                <w:szCs w:val="21"/>
                <w:lang w:bidi="ar"/>
              </w:rPr>
              <w:t>检验机构名称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eastAsia="方正黑体简体"/>
                <w:sz w:val="21"/>
                <w:szCs w:val="21"/>
              </w:rPr>
            </w:pPr>
            <w:r>
              <w:rPr>
                <w:rFonts w:eastAsia="方正黑体简体"/>
                <w:sz w:val="21"/>
                <w:szCs w:val="21"/>
                <w:lang w:bidi="ar"/>
              </w:rPr>
              <w:t>证书号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eastAsia="方正黑体简体"/>
                <w:sz w:val="21"/>
                <w:szCs w:val="21"/>
                <w:lang w:bidi="ar"/>
              </w:rPr>
            </w:pPr>
            <w:r>
              <w:rPr>
                <w:rFonts w:eastAsia="方正黑体简体"/>
                <w:sz w:val="21"/>
                <w:szCs w:val="21"/>
                <w:lang w:bidi="ar"/>
              </w:rPr>
              <w:t>主要违法事实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eastAsia="方正黑体简体"/>
                <w:sz w:val="21"/>
                <w:szCs w:val="21"/>
                <w:lang w:bidi="ar"/>
              </w:rPr>
            </w:pPr>
            <w:r>
              <w:rPr>
                <w:rFonts w:eastAsia="方正黑体简体"/>
                <w:sz w:val="21"/>
                <w:szCs w:val="21"/>
                <w:lang w:bidi="ar"/>
              </w:rPr>
              <w:t>违反了《检验检测机构</w:t>
            </w:r>
          </w:p>
          <w:p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eastAsia="方正黑体简体"/>
                <w:sz w:val="21"/>
                <w:szCs w:val="21"/>
                <w:lang w:bidi="ar"/>
              </w:rPr>
            </w:pPr>
            <w:r>
              <w:rPr>
                <w:rFonts w:eastAsia="方正黑体简体"/>
                <w:sz w:val="21"/>
                <w:szCs w:val="21"/>
                <w:lang w:bidi="ar"/>
              </w:rPr>
              <w:t>资质认定管理办法》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eastAsia="方正黑体简体"/>
                <w:sz w:val="21"/>
                <w:szCs w:val="21"/>
                <w:lang w:bidi="ar"/>
              </w:rPr>
            </w:pPr>
            <w:r>
              <w:rPr>
                <w:rFonts w:eastAsia="方正黑体简体"/>
                <w:sz w:val="21"/>
                <w:szCs w:val="21"/>
                <w:lang w:bidi="ar"/>
              </w:rPr>
              <w:t>检查</w:t>
            </w:r>
          </w:p>
          <w:p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eastAsia="方正黑体简体"/>
                <w:sz w:val="21"/>
                <w:szCs w:val="21"/>
                <w:lang w:bidi="ar"/>
              </w:rPr>
            </w:pPr>
            <w:r>
              <w:rPr>
                <w:rFonts w:eastAsia="方正黑体简体"/>
                <w:sz w:val="21"/>
                <w:szCs w:val="21"/>
                <w:lang w:bidi="ar"/>
              </w:rPr>
              <w:t>结论</w:t>
            </w:r>
          </w:p>
        </w:tc>
        <w:tc>
          <w:tcPr>
            <w:tcW w:w="41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eastAsia="方正黑体简体"/>
                <w:sz w:val="21"/>
                <w:szCs w:val="21"/>
                <w:lang w:bidi="ar"/>
              </w:rPr>
            </w:pPr>
            <w:r>
              <w:rPr>
                <w:rFonts w:eastAsia="方正黑体简体"/>
                <w:sz w:val="21"/>
                <w:szCs w:val="21"/>
                <w:lang w:bidi="ar"/>
              </w:rPr>
              <w:t>后处理意见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eastAsia="方正黑体简体"/>
                <w:sz w:val="21"/>
                <w:szCs w:val="21"/>
                <w:lang w:bidi="ar"/>
              </w:rPr>
            </w:pPr>
            <w:r>
              <w:rPr>
                <w:rFonts w:eastAsia="方正黑体简体"/>
                <w:sz w:val="21"/>
                <w:szCs w:val="21"/>
                <w:lang w:bidi="ar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1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成都明友智胜投资管理有限公司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182305020189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 w:color="auto" w:fill="FFFFFF"/>
              <w:spacing w:line="280" w:lineRule="exact"/>
              <w:jc w:val="left"/>
              <w:rPr>
                <w:sz w:val="21"/>
                <w:szCs w:val="21"/>
                <w:shd w:val="clear" w:color="auto" w:fill="FFFFFF"/>
                <w:lang w:bidi="ar"/>
              </w:rPr>
            </w:pPr>
            <w:r>
              <w:rPr>
                <w:sz w:val="21"/>
                <w:szCs w:val="21"/>
                <w:shd w:val="clear" w:color="auto" w:fill="FFFFFF"/>
                <w:lang w:bidi="ar"/>
              </w:rPr>
              <w:t>有证据证明未有效对检验检测原始记录和报告归档留存，保证其具有可追溯性。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第三十条</w:t>
            </w:r>
          </w:p>
          <w:p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第四十二条第三项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不通过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责令一个月内改正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逾期未改正或改正后仍不符合要求的由属地市场监管局处1万元以下罚款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1" w:hRule="atLeast"/>
          <w:jc w:val="center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2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成都华府机动车检测有限公司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152305020163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通过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  <w:jc w:val="center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3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成都市锦江区锦泰机动车检测有限公司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152305020274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通过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4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简阳市蜀瑞机动车检测有限责任公司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162305070084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  <w:shd w:val="clear" w:color="auto" w:fill="FFFFFF"/>
                <w:lang w:bidi="ar"/>
              </w:rPr>
              <w:t>有证据证明</w:t>
            </w:r>
            <w:r>
              <w:rPr>
                <w:sz w:val="21"/>
                <w:szCs w:val="21"/>
              </w:rPr>
              <w:t>未按规定办理变更手续。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第十二条第一项</w:t>
            </w:r>
          </w:p>
          <w:p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第四十二条第五项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不通过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责令一个月内改正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逾期未改正或改正后仍不符合要求的由属地市场监管局处1万元以下罚款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5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成都市锦兴车辆检测有限公司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172305020198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  <w:shd w:val="clear" w:color="auto" w:fill="FFFFFF"/>
                <w:lang w:bidi="ar"/>
              </w:rPr>
              <w:t>有证据证明</w:t>
            </w:r>
            <w:r>
              <w:rPr>
                <w:sz w:val="21"/>
                <w:szCs w:val="21"/>
              </w:rPr>
              <w:t>未按规定办理变更手续。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第十二条第一项</w:t>
            </w:r>
          </w:p>
          <w:p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第四十二条第五项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不通过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责令一个月内改正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逾期未改正或改正后仍不符合要求的由属地市场监管局处1万元以下罚款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8" w:hRule="atLeast"/>
          <w:jc w:val="center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6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广元市机动车考试检测有限公司（回龙河检测部）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162305020292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通过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7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广元市详和机动车检测有限责任公司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6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182305020045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  <w:shd w:val="clear" w:color="auto" w:fill="FFFFFF"/>
                <w:lang w:bidi="ar"/>
              </w:rPr>
              <w:t>有证据证明</w:t>
            </w:r>
            <w:r>
              <w:rPr>
                <w:sz w:val="21"/>
                <w:szCs w:val="21"/>
                <w:shd w:val="clear" w:color="auto" w:fill="FFFFFF"/>
              </w:rPr>
              <w:t>未在其检验检测报告上加盖检验检测专用章、并标注资质认定标志和缺少授权签字人签字。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6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第二十八条</w:t>
            </w:r>
          </w:p>
          <w:p>
            <w:pPr>
              <w:spacing w:line="26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第四十二条第三项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6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不通过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责令一个月内改正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逾期未改正或改正后仍不符合要求的由属地市场监管局处1万元以下罚款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60" w:lineRule="exact"/>
              <w:jc w:val="center"/>
              <w:rPr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8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广元大川机动车综合检测有限公司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6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182305020336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rPr>
                <w:sz w:val="21"/>
                <w:szCs w:val="21"/>
                <w:shd w:val="clear" w:color="auto" w:fill="FFFFFF"/>
              </w:rPr>
            </w:pPr>
            <w:r>
              <w:rPr>
                <w:sz w:val="21"/>
                <w:szCs w:val="21"/>
                <w:shd w:val="clear" w:color="auto" w:fill="FFFFFF"/>
                <w:lang w:bidi="ar"/>
              </w:rPr>
              <w:t>有证据证明</w:t>
            </w:r>
            <w:r>
              <w:rPr>
                <w:sz w:val="21"/>
                <w:szCs w:val="21"/>
                <w:shd w:val="clear" w:color="auto" w:fill="FFFFFF"/>
              </w:rPr>
              <w:t>未按有关规定对原始报告和档案进行管理、保存；</w:t>
            </w:r>
          </w:p>
          <w:p>
            <w:pPr>
              <w:spacing w:line="26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有证据证明出具的检验检测数据、结果失实。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6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第三十条</w:t>
            </w:r>
          </w:p>
          <w:p>
            <w:pPr>
              <w:spacing w:line="26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第四十二条第三项</w:t>
            </w:r>
          </w:p>
          <w:p>
            <w:pPr>
              <w:spacing w:line="26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第四十三条第三项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6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不通过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责令三个月内整改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由属地市场监管局处3万元以下罚款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60" w:lineRule="exact"/>
              <w:jc w:val="center"/>
              <w:rPr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9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苍溪县机动车检测有限责任公司（岳东）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6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162305020364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rPr>
                <w:sz w:val="21"/>
                <w:szCs w:val="21"/>
                <w:shd w:val="clear" w:color="auto" w:fill="FFFFFF"/>
              </w:rPr>
            </w:pPr>
            <w:r>
              <w:rPr>
                <w:sz w:val="21"/>
                <w:szCs w:val="21"/>
                <w:shd w:val="clear" w:color="auto" w:fill="FFFFFF"/>
                <w:lang w:bidi="ar"/>
              </w:rPr>
              <w:t>有证据证明</w:t>
            </w:r>
            <w:r>
              <w:rPr>
                <w:sz w:val="21"/>
                <w:szCs w:val="21"/>
                <w:shd w:val="clear" w:color="auto" w:fill="FFFFFF"/>
              </w:rPr>
              <w:t>未按有关规定对原始报告和档案进行管理、保存；</w:t>
            </w:r>
          </w:p>
          <w:p>
            <w:pPr>
              <w:spacing w:line="26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  <w:shd w:val="clear" w:color="auto" w:fill="FFFFFF"/>
                <w:lang w:bidi="ar"/>
              </w:rPr>
              <w:t>有证据证明</w:t>
            </w:r>
            <w:r>
              <w:rPr>
                <w:sz w:val="21"/>
                <w:szCs w:val="21"/>
              </w:rPr>
              <w:t>未按规定办理变更手续。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6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第三十条</w:t>
            </w:r>
          </w:p>
          <w:p>
            <w:pPr>
              <w:spacing w:line="26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第四十二条第三项</w:t>
            </w:r>
          </w:p>
          <w:p>
            <w:pPr>
              <w:spacing w:line="26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第十二条第三项</w:t>
            </w:r>
          </w:p>
          <w:p>
            <w:pPr>
              <w:spacing w:line="26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第四十二条第五项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6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不通过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责令一个月内改正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逾期未改正或改正后仍不符合要求的由属地市场监管局处1万元以下罚款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60" w:lineRule="exact"/>
              <w:jc w:val="center"/>
              <w:rPr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遂宁市翔通机动车检测有限公司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6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162305020277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  <w:shd w:val="clear" w:color="auto" w:fill="FFFFFF"/>
                <w:lang w:bidi="ar"/>
              </w:rPr>
              <w:t>有证据证明</w:t>
            </w:r>
            <w:r>
              <w:rPr>
                <w:sz w:val="21"/>
                <w:szCs w:val="21"/>
              </w:rPr>
              <w:t>未按规定办理变更手续。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6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第十二条第二项、三项</w:t>
            </w:r>
          </w:p>
          <w:p>
            <w:pPr>
              <w:spacing w:line="26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第三十七条第二项</w:t>
            </w:r>
          </w:p>
          <w:p>
            <w:pPr>
              <w:spacing w:line="26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第四十二条五项、七项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6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不通过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责令一个月内改正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逾期未改正或改正后仍不符合要求的由属地市场监管局处1万元以下罚款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pacing w:line="260" w:lineRule="exact"/>
              <w:jc w:val="center"/>
              <w:rPr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11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荥经鹿鹤机动车安全技术检测有限公司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162305020425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spacing w:line="260" w:lineRule="exact"/>
              <w:textAlignment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shd w:val="clear" w:color="auto" w:fill="FFFFFF"/>
                <w:lang w:bidi="ar"/>
              </w:rPr>
              <w:t>有证据证明</w:t>
            </w:r>
            <w:r>
              <w:rPr>
                <w:sz w:val="21"/>
                <w:szCs w:val="21"/>
              </w:rPr>
              <w:t>未按相关标准和规范进行检测；</w:t>
            </w:r>
          </w:p>
          <w:p>
            <w:pPr>
              <w:spacing w:line="260" w:lineRule="exact"/>
              <w:rPr>
                <w:sz w:val="21"/>
                <w:szCs w:val="21"/>
                <w:shd w:val="clear" w:color="auto" w:fill="FFFFFF"/>
              </w:rPr>
            </w:pPr>
            <w:r>
              <w:rPr>
                <w:sz w:val="21"/>
                <w:szCs w:val="21"/>
                <w:shd w:val="clear" w:color="auto" w:fill="FFFFFF"/>
                <w:lang w:bidi="ar"/>
              </w:rPr>
              <w:t>有证据证明</w:t>
            </w:r>
            <w:r>
              <w:rPr>
                <w:sz w:val="21"/>
                <w:szCs w:val="21"/>
                <w:shd w:val="clear" w:color="auto" w:fill="FFFFFF"/>
              </w:rPr>
              <w:t>未按有关规定对原始报告和档案进行管理、保存；</w:t>
            </w:r>
          </w:p>
          <w:p>
            <w:pPr>
              <w:widowControl/>
              <w:spacing w:line="260" w:lineRule="exact"/>
              <w:textAlignment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有证据证明出具的检验检测数据、结果失实。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6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第二十五条</w:t>
            </w:r>
          </w:p>
          <w:p>
            <w:pPr>
              <w:spacing w:line="26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第三十条</w:t>
            </w:r>
          </w:p>
          <w:p>
            <w:pPr>
              <w:spacing w:line="26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第四十二条第一、三项</w:t>
            </w:r>
          </w:p>
          <w:p>
            <w:pPr>
              <w:spacing w:line="26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第四十三条第三项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6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不通过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责令三个月内整改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由属地市场监管局处3万元以下罚款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pacing w:line="260" w:lineRule="exact"/>
              <w:rPr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12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石棉县佰信机动车检测有限公司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6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162305020350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rPr>
                <w:sz w:val="21"/>
                <w:szCs w:val="21"/>
                <w:shd w:val="clear" w:color="auto" w:fill="FFFFFF"/>
              </w:rPr>
            </w:pPr>
            <w:r>
              <w:rPr>
                <w:sz w:val="21"/>
                <w:szCs w:val="21"/>
                <w:shd w:val="clear" w:color="auto" w:fill="FFFFFF"/>
                <w:lang w:bidi="ar"/>
              </w:rPr>
              <w:t>有证据证明</w:t>
            </w:r>
            <w:r>
              <w:rPr>
                <w:sz w:val="21"/>
                <w:szCs w:val="21"/>
                <w:shd w:val="clear" w:color="auto" w:fill="FFFFFF"/>
              </w:rPr>
              <w:t>未按有关规定对原始报告和档案进行管理、保存；</w:t>
            </w:r>
          </w:p>
          <w:p>
            <w:pPr>
              <w:spacing w:line="26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有证据证明出具的检验检测数据、结果失实。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6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第三十条</w:t>
            </w:r>
          </w:p>
          <w:p>
            <w:pPr>
              <w:spacing w:line="26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第四十二条第三项</w:t>
            </w:r>
          </w:p>
          <w:p>
            <w:pPr>
              <w:spacing w:line="26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第四十三条第三项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6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不通过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责令三个月内整改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由属地市场监管局处3万元以下罚款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pacing w:line="260" w:lineRule="exact"/>
              <w:jc w:val="center"/>
              <w:rPr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13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阿坝州九黄机动车检测有限责任公司（分场所）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6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162305020271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有证据证明出具的检验检测数据、结果失实。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6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第四十三条第三项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6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不通过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责令三个月内整改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由属地市场监管局处3万元以下罚款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pacing w:line="260" w:lineRule="exact"/>
              <w:rPr>
                <w:sz w:val="21"/>
                <w:szCs w:val="21"/>
              </w:rPr>
            </w:pPr>
          </w:p>
        </w:tc>
      </w:tr>
    </w:tbl>
    <w:p>
      <w:r>
        <w:rPr>
          <w:rFonts w:eastAsia="新宋体"/>
          <w:b/>
          <w:bCs/>
          <w:color w:val="000000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39370</wp:posOffset>
                </wp:positionH>
                <wp:positionV relativeFrom="paragraph">
                  <wp:posOffset>341630</wp:posOffset>
                </wp:positionV>
                <wp:extent cx="5943600" cy="0"/>
                <wp:effectExtent l="0" t="0" r="0" b="0"/>
                <wp:wrapNone/>
                <wp:docPr id="1" name="直接箭头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.1pt;margin-top:26.9pt;height:0pt;width:468pt;z-index:251659264;mso-width-relative:page;mso-height-relative:page;" o:connectortype="straight" filled="f" coordsize="21600,21600" o:gfxdata="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l0myPNYAAAAHAQAA&#10;DwAAAAAAAAABACAAAAAiAAAAZHJzL2Rvd25yZXYueG1sUEsBAhQAFAAAAAgAh07iQNs0AebiAQAA&#10;ngMAAA4AAAAAAAAAAQAgAAAAJQEAAGRycy9lMm9Eb2MueG1sUEsFBgAAAAAGAAYAWQEAAHkFAAAA&#10;AA==&#10;">
                <v:path arrowok="t"/>
                <v:fill on="f" focussize="0,0"/>
                <v:stroke/>
                <v:imagedata o:title=""/>
                <o:lock v:ext="edit"/>
              </v:shape>
            </w:pict>
          </mc:Fallback>
        </mc:AlternateContent>
      </w:r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</w:pPr>
    <w:r>
      <w:rPr>
        <w:rFonts w:ascii="宋体" w:hAnsi="宋体" w:eastAsia="宋体"/>
        <w:sz w:val="24"/>
        <w:szCs w:val="24"/>
      </w:rPr>
      <w:fldChar w:fldCharType="begin"/>
    </w:r>
    <w:r>
      <w:rPr>
        <w:rFonts w:ascii="宋体" w:hAnsi="宋体" w:eastAsia="宋体"/>
        <w:sz w:val="24"/>
        <w:szCs w:val="24"/>
      </w:rPr>
      <w:instrText xml:space="preserve">PAGE   \* MERGEFORMAT</w:instrText>
    </w:r>
    <w:r>
      <w:rPr>
        <w:rFonts w:ascii="宋体" w:hAnsi="宋体" w:eastAsia="宋体"/>
        <w:sz w:val="24"/>
        <w:szCs w:val="24"/>
      </w:rPr>
      <w:fldChar w:fldCharType="separate"/>
    </w:r>
    <w:r>
      <w:rPr>
        <w:rFonts w:ascii="宋体" w:hAnsi="宋体" w:eastAsia="宋体"/>
        <w:sz w:val="24"/>
        <w:szCs w:val="24"/>
        <w:lang w:val="zh-CN"/>
      </w:rPr>
      <w:t>-</w:t>
    </w:r>
    <w:r>
      <w:rPr>
        <w:rFonts w:ascii="宋体" w:hAnsi="宋体" w:eastAsia="宋体"/>
        <w:sz w:val="24"/>
        <w:szCs w:val="24"/>
      </w:rPr>
      <w:t xml:space="preserve"> 5 -</w:t>
    </w:r>
    <w:r>
      <w:rPr>
        <w:rFonts w:ascii="宋体" w:hAnsi="宋体" w:eastAsia="宋体"/>
        <w:sz w:val="24"/>
        <w:szCs w:val="24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DA3CCD"/>
    <w:rsid w:val="51DA3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简体" w:cs="Times New Roman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Office_10.8.2.7119_F1E327BC-269C-435d-A152-05C5408002CA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2020-09-25T08:14:00Z</dcterms:created>
  <dc:creator>admin</dc:creator>
  <cp:lastModifiedBy>admin</cp:lastModifiedBy>
  <dcterms:modified xsi:type="dcterms:W3CDTF">2020-09-25T08:15:57Z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2052-10.8.2.7119</vt:lpwstr>
  </property>
</Properties>
</file>