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 xml:space="preserve">附件1：      </w:t>
      </w:r>
    </w:p>
    <w:p>
      <w:pPr>
        <w:ind w:firstLine="3253" w:firstLineChars="900"/>
        <w:jc w:val="both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numPr>
          <w:ilvl w:val="0"/>
          <w:numId w:val="0"/>
        </w:numPr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一、方便食品</w:t>
      </w:r>
    </w:p>
    <w:p>
      <w:pPr>
        <w:numPr>
          <w:ilvl w:val="0"/>
          <w:numId w:val="0"/>
        </w:numPr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（一）抽检依据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抽检依据是GB 2760-2014《食品安全国家标准 食品添加剂使用标准》等标准及产品明示标准和指标的要求。</w:t>
      </w:r>
    </w:p>
    <w:p>
      <w:pPr>
        <w:numPr>
          <w:ilvl w:val="0"/>
          <w:numId w:val="0"/>
        </w:numPr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（二）检验项目</w:t>
      </w:r>
    </w:p>
    <w:p>
      <w:pPr>
        <w:numPr>
          <w:ilvl w:val="0"/>
          <w:numId w:val="0"/>
        </w:numPr>
        <w:ind w:firstLine="960" w:firstLineChars="30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1.方便粥、方便盒饭、冷面及其他熟制方便食品等抽检项目包括</w:t>
      </w:r>
      <w:r>
        <w:rPr>
          <w:rFonts w:hint="default" w:ascii="仿宋" w:hAnsi="仿宋" w:eastAsia="仿宋" w:cs="仿宋_GB2312"/>
          <w:sz w:val="32"/>
          <w:szCs w:val="32"/>
          <w:lang w:val="en-US" w:eastAsia="zh-CN"/>
        </w:rPr>
        <w:t>苯甲酸、山梨酸钾、脱氢乙酸、柠檬黄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_GB2312"/>
          <w:sz w:val="32"/>
          <w:szCs w:val="32"/>
        </w:rPr>
        <w:t>粮食加工品</w:t>
      </w:r>
    </w:p>
    <w:p>
      <w:pPr>
        <w:numPr>
          <w:ilvl w:val="0"/>
          <w:numId w:val="0"/>
        </w:num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抽检依据是GB 2760-2014《食品安全国家标准 食品添加剂使用标准》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、GB 2762-2017《食品安全国家标准 食品中污染物限量》、GB 2761-2017《食品安全国家标准 食品中真菌毒素限量》</w:t>
      </w:r>
      <w:r>
        <w:rPr>
          <w:rFonts w:hint="eastAsia" w:ascii="仿宋" w:hAnsi="仿宋" w:eastAsia="仿宋" w:cs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1.生湿面制品抽检项目包括铅、苯甲酸、山梨酸。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2.其他谷物碾磨加工品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抽检项目包括铅、镉、黄曲霉毒素B1、铬。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3.通用小麦粉、专用小麦粉抽检项目包括镉、黄曲霉毒素B1、苯并a芘、玉米赤霉烯酮。</w:t>
      </w:r>
    </w:p>
    <w:p>
      <w:pPr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三、肉制品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抽检依据是GB 2726-2016《食品安全国家标准 熟肉制品》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、GB 2762-2017《食品安全国家标准 食品中污染物限量》、GB 2760-2014《食品安全国家标准 食品添加剂使用标准》、整顿办函[2011]1号《食品中可能违法添加的非食用物质和易滥用的食品添加剂品种名单(第五批)》</w:t>
      </w:r>
      <w:r>
        <w:rPr>
          <w:rFonts w:hint="eastAsia" w:ascii="仿宋" w:hAnsi="仿宋" w:eastAsia="仿宋" w:cs="仿宋_GB2312"/>
          <w:sz w:val="32"/>
          <w:szCs w:val="32"/>
        </w:rPr>
        <w:t>等标准及产品明示标准和指标的要求。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1.酱卤肉制品</w:t>
      </w:r>
      <w:r>
        <w:rPr>
          <w:rFonts w:hint="eastAsia" w:ascii="仿宋" w:hAnsi="仿宋" w:eastAsia="仿宋" w:cs="仿宋_GB2312"/>
          <w:sz w:val="32"/>
          <w:szCs w:val="32"/>
        </w:rPr>
        <w:t>抽检项目包括铅、胭脂红、糖精钠、总砷、亚硝、苯甲酸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、菌落总数、大肠菌群。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2.熏煮香肠火腿制品</w:t>
      </w:r>
      <w:r>
        <w:rPr>
          <w:rFonts w:hint="eastAsia" w:ascii="仿宋" w:hAnsi="仿宋" w:eastAsia="仿宋" w:cs="仿宋_GB2312"/>
          <w:sz w:val="32"/>
          <w:szCs w:val="32"/>
        </w:rPr>
        <w:t>抽检项目包括亚硝酸盐、苯甲酸、山梨酸、氯霉素、菌落总数、大肠菌群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四、食用农产品</w:t>
      </w:r>
    </w:p>
    <w:p>
      <w:pPr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抽检依据是农业部公告第2292号《发布在食品动物中停止使用洛美沙星、培氟沙星、氧氟沙星、诺氟沙星4种兽药的决定》、农业农村部公告 第250号《食品动物中禁止使用的药品及其他化合物清单》、整顿办函〔2010〕50 号 《食品中可能违法添加的非食用物质和易滥用的食品添加剂名单（第四批）》、GB 31650-2019《食品安全国家标准 食品中兽药最大残留限量》、农业部公告第560号《兽药地方标准废止目录》、GB 2762-2017《食品安全国家标准 食品中污染物限量》、GB 22556-2008《豆芽卫生标准》、国家食品药品监督管理总局、农业部、国家卫生和计划生育委员会公告2015年第11号《关于豆芽生产过程中禁止使用6-苄基腺嘌呤等物质的公告》、GB 2763-2019《食品安全国家标准 食品中农药最大残留限量》</w:t>
      </w:r>
      <w:r>
        <w:rPr>
          <w:rFonts w:hint="eastAsia" w:ascii="仿宋" w:hAnsi="仿宋" w:eastAsia="仿宋" w:cs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1"/>
        </w:numPr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检验项目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猪肉抽检项目包括克伦特罗、沙丁胺醇、莱克多巴胺、氯霉素。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鸡肉抽检项目包括磺胺类（总量）、恩诺沙星、氧氟沙星、氯霉素、金刚烷胺。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豆芽抽检项目包括铅、6-苄基腺嘌呤、4-氯苯氧乙酸钠、亚硫酸盐。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山药抽检项目包括铅、氧乐果、甲拌磷、克百威、氯氟氰菊酯和高效氯氟氰菊酯。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姜抽检项目包括噻虫嗪、吡虫啉、氯氰菊酯和高效氯氰菊酯、氟虫腈。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default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黄瓜抽检项目包括噻虫嗪、多菌灵、甲氨基阿维菌素苯甲酸盐、腐霉利。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韭菜抽检项目包括腐霉利、毒死蜱、氧乐果、克百威、甲拌磷、氟虫腈。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辣椒抽检项目包括克百威、氧乐果、甲胺磷、氯氟氰菊酯和高效氯氟氰菊酯。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茄子抽检项目包括水胺硫磷、杀扑磷、氯唑磷、霜霉威和霜霉威盐酸盐。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菠菜抽检项目包括克百威、毒死蜱、氧乐果、阿维菌素、氟虫腈。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油麦菜抽检项目包括克百威、氟虫腈、氧乐果、甲拌磷。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普通白菜抽检项目包括氟虫腈、毒死蜱、氧乐果、啶虫脒、克百威。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芹菜抽检项目包括氟虫腈、毒死蜱、氧乐果、克百威、甲拌磷、甲基异柳磷、阿维菌素。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结球甘蓝抽检项目包括毒死蜱、氧乐果、氟虫腈、克百威 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柑、橘抽检项目包括丙溴磷、三唑磷、克百威、氧乐果、水胺硫磷。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橙抽检项目包括丙溴磷、克百威、水胺硫磷、氧乐果。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芒果抽检项目包括倍硫磷、苯醚甲环唑、戊唑醇、嘧菌酯。</w:t>
      </w:r>
      <w:bookmarkStart w:id="0" w:name="_GoBack"/>
      <w:bookmarkEnd w:id="0"/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香蕉抽检项目包括吡唑醚菌酯、多菌灵、苯醚甲环唑。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火龙果抽检项目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包括甲胺磷、氟虫腈、甲拌磷、克百威。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梨抽检项目包括吡虫啉、敌百虫、多菌灵、氟虫腈。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苹果抽检项目包括三唑醇、丙溴磷、啶虫脒。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default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鸡蛋的抽检项目包括磺胺类（总量）、氧氟沙星、氟苯尼考、氯霉素、恩诺沙星。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2691"/>
    <w:multiLevelType w:val="singleLevel"/>
    <w:tmpl w:val="150D2691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472C0131"/>
    <w:multiLevelType w:val="singleLevel"/>
    <w:tmpl w:val="472C013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60"/>
    <w:rsid w:val="00021128"/>
    <w:rsid w:val="000331CB"/>
    <w:rsid w:val="00097B71"/>
    <w:rsid w:val="000E09EE"/>
    <w:rsid w:val="00100903"/>
    <w:rsid w:val="00170EB0"/>
    <w:rsid w:val="001B5266"/>
    <w:rsid w:val="001E5DF3"/>
    <w:rsid w:val="003B1320"/>
    <w:rsid w:val="004B1C0A"/>
    <w:rsid w:val="005D0E50"/>
    <w:rsid w:val="005D6F77"/>
    <w:rsid w:val="00676078"/>
    <w:rsid w:val="00691657"/>
    <w:rsid w:val="006B075A"/>
    <w:rsid w:val="006C2F22"/>
    <w:rsid w:val="006D441C"/>
    <w:rsid w:val="006E3BFB"/>
    <w:rsid w:val="00754D95"/>
    <w:rsid w:val="007C6614"/>
    <w:rsid w:val="0087236F"/>
    <w:rsid w:val="008E72CC"/>
    <w:rsid w:val="009220D0"/>
    <w:rsid w:val="00950783"/>
    <w:rsid w:val="00962097"/>
    <w:rsid w:val="009A2604"/>
    <w:rsid w:val="00A06660"/>
    <w:rsid w:val="00A64CB5"/>
    <w:rsid w:val="00AC09C3"/>
    <w:rsid w:val="00AC7C00"/>
    <w:rsid w:val="00B27511"/>
    <w:rsid w:val="00B34173"/>
    <w:rsid w:val="00B3550F"/>
    <w:rsid w:val="00B77A02"/>
    <w:rsid w:val="00BB34F9"/>
    <w:rsid w:val="00C10A0C"/>
    <w:rsid w:val="00C40C77"/>
    <w:rsid w:val="00CC64E8"/>
    <w:rsid w:val="00D324C2"/>
    <w:rsid w:val="00D90E13"/>
    <w:rsid w:val="00DA7C4D"/>
    <w:rsid w:val="00DF7079"/>
    <w:rsid w:val="00E7102D"/>
    <w:rsid w:val="00EC62BA"/>
    <w:rsid w:val="00EF4E85"/>
    <w:rsid w:val="00F669C1"/>
    <w:rsid w:val="00FB550A"/>
    <w:rsid w:val="00FD76F1"/>
    <w:rsid w:val="00FF0AC9"/>
    <w:rsid w:val="019362A4"/>
    <w:rsid w:val="03801149"/>
    <w:rsid w:val="065313D6"/>
    <w:rsid w:val="06B72B71"/>
    <w:rsid w:val="071E2A78"/>
    <w:rsid w:val="0ADE5932"/>
    <w:rsid w:val="0C37346C"/>
    <w:rsid w:val="0D444443"/>
    <w:rsid w:val="0DB56D2F"/>
    <w:rsid w:val="0F7015E0"/>
    <w:rsid w:val="11481372"/>
    <w:rsid w:val="13046F05"/>
    <w:rsid w:val="14A85267"/>
    <w:rsid w:val="17926192"/>
    <w:rsid w:val="19157574"/>
    <w:rsid w:val="19E07D5D"/>
    <w:rsid w:val="1E1666F5"/>
    <w:rsid w:val="1FF61769"/>
    <w:rsid w:val="23036CE8"/>
    <w:rsid w:val="232E490F"/>
    <w:rsid w:val="233A5DB1"/>
    <w:rsid w:val="272D7E29"/>
    <w:rsid w:val="28135311"/>
    <w:rsid w:val="293609AC"/>
    <w:rsid w:val="29D804B4"/>
    <w:rsid w:val="2AD66346"/>
    <w:rsid w:val="2F5E4339"/>
    <w:rsid w:val="32673D19"/>
    <w:rsid w:val="32DA12DB"/>
    <w:rsid w:val="33201431"/>
    <w:rsid w:val="34AF2AF8"/>
    <w:rsid w:val="351402C8"/>
    <w:rsid w:val="35921B2F"/>
    <w:rsid w:val="36BA584B"/>
    <w:rsid w:val="36F23EF5"/>
    <w:rsid w:val="37867516"/>
    <w:rsid w:val="3788046F"/>
    <w:rsid w:val="39170CA1"/>
    <w:rsid w:val="398820D8"/>
    <w:rsid w:val="39A61DCE"/>
    <w:rsid w:val="3A550212"/>
    <w:rsid w:val="3B053EB2"/>
    <w:rsid w:val="3B56746F"/>
    <w:rsid w:val="3CFC09AD"/>
    <w:rsid w:val="43F4008F"/>
    <w:rsid w:val="450E0C06"/>
    <w:rsid w:val="459E4818"/>
    <w:rsid w:val="48D37826"/>
    <w:rsid w:val="4ACC3D93"/>
    <w:rsid w:val="4B2F389F"/>
    <w:rsid w:val="4CED43E9"/>
    <w:rsid w:val="4D370998"/>
    <w:rsid w:val="51A06DAB"/>
    <w:rsid w:val="520624F2"/>
    <w:rsid w:val="53AE720D"/>
    <w:rsid w:val="58DB53A1"/>
    <w:rsid w:val="59612BE8"/>
    <w:rsid w:val="59DE34E9"/>
    <w:rsid w:val="5A270918"/>
    <w:rsid w:val="5B200967"/>
    <w:rsid w:val="5B4123CC"/>
    <w:rsid w:val="5CB16D5E"/>
    <w:rsid w:val="5F126E38"/>
    <w:rsid w:val="60624BD5"/>
    <w:rsid w:val="6067193E"/>
    <w:rsid w:val="60E60737"/>
    <w:rsid w:val="659C75FC"/>
    <w:rsid w:val="69BD2834"/>
    <w:rsid w:val="6E1B0E4E"/>
    <w:rsid w:val="6FFC1059"/>
    <w:rsid w:val="70066E6F"/>
    <w:rsid w:val="70D663CE"/>
    <w:rsid w:val="749424C2"/>
    <w:rsid w:val="768C3BC3"/>
    <w:rsid w:val="77060618"/>
    <w:rsid w:val="7A8041EE"/>
    <w:rsid w:val="7B7547E8"/>
    <w:rsid w:val="7CFE0D05"/>
    <w:rsid w:val="7E0C2E3D"/>
    <w:rsid w:val="7E9269A7"/>
    <w:rsid w:val="7E976517"/>
    <w:rsid w:val="7EAD4C0D"/>
    <w:rsid w:val="7EDC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292</Words>
  <Characters>1669</Characters>
  <Lines>13</Lines>
  <Paragraphs>3</Paragraphs>
  <TotalTime>53</TotalTime>
  <ScaleCrop>false</ScaleCrop>
  <LinksUpToDate>false</LinksUpToDate>
  <CharactersWithSpaces>1958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2020-01-20T00:37:00Z</dcterms:created>
  <dc:creator>lenovo</dc:creator>
  <cp:lastModifiedBy>刹那～</cp:lastModifiedBy>
  <dcterms:modified xsi:type="dcterms:W3CDTF">2020-07-02T05:40:51Z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