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64" w:rsidRPr="00192D19" w:rsidRDefault="00D26474">
      <w:pPr>
        <w:pStyle w:val="Style19"/>
        <w:snapToGrid w:val="0"/>
        <w:spacing w:line="360" w:lineRule="auto"/>
        <w:jc w:val="center"/>
        <w:rPr>
          <w:rFonts w:ascii="方正小标宋简体" w:eastAsia="方正小标宋简体" w:hAnsi="黑体" w:cs="黑体" w:hint="eastAsia"/>
          <w:color w:val="000000"/>
          <w:sz w:val="36"/>
          <w:szCs w:val="36"/>
        </w:rPr>
      </w:pPr>
      <w:r w:rsidRPr="00192D19">
        <w:rPr>
          <w:rFonts w:ascii="方正小标宋简体" w:eastAsia="方正小标宋简体" w:hAnsi="黑体" w:cs="黑体" w:hint="eastAsia"/>
          <w:color w:val="000000"/>
          <w:sz w:val="36"/>
          <w:szCs w:val="36"/>
        </w:rPr>
        <w:t>无锡市</w:t>
      </w:r>
      <w:r w:rsidR="00D75959" w:rsidRPr="00192D19">
        <w:rPr>
          <w:rFonts w:ascii="方正小标宋简体" w:eastAsia="方正小标宋简体" w:hAnsi="黑体" w:cs="黑体" w:hint="eastAsia"/>
          <w:color w:val="000000"/>
          <w:sz w:val="36"/>
          <w:szCs w:val="36"/>
        </w:rPr>
        <w:t>滚筒洗衣机产品质量</w:t>
      </w:r>
      <w:r w:rsidRPr="00192D19">
        <w:rPr>
          <w:rFonts w:ascii="方正小标宋简体" w:eastAsia="方正小标宋简体" w:hAnsi="黑体" w:cs="黑体" w:hint="eastAsia"/>
          <w:color w:val="000000"/>
          <w:sz w:val="36"/>
          <w:szCs w:val="36"/>
        </w:rPr>
        <w:t>监督抽查</w:t>
      </w:r>
      <w:r w:rsidR="00D75959" w:rsidRPr="00192D19">
        <w:rPr>
          <w:rFonts w:ascii="方正小标宋简体" w:eastAsia="方正小标宋简体" w:hAnsi="黑体" w:cs="黑体" w:hint="eastAsia"/>
          <w:color w:val="000000"/>
          <w:sz w:val="36"/>
          <w:szCs w:val="36"/>
        </w:rPr>
        <w:t>分析报告</w:t>
      </w:r>
    </w:p>
    <w:p w:rsidR="00D66264" w:rsidRDefault="00D66264">
      <w:pPr>
        <w:adjustRightInd w:val="0"/>
        <w:snapToGrid w:val="0"/>
        <w:spacing w:line="400" w:lineRule="atLeast"/>
        <w:ind w:firstLineChars="200" w:firstLine="480"/>
        <w:rPr>
          <w:rFonts w:ascii="黑体" w:eastAsia="黑体" w:hAnsi="黑体" w:cs="黑体"/>
          <w:sz w:val="24"/>
          <w:szCs w:val="24"/>
        </w:rPr>
      </w:pPr>
    </w:p>
    <w:p w:rsidR="00D66264" w:rsidRPr="00D26474" w:rsidRDefault="00D75959" w:rsidP="00D26474">
      <w:pPr>
        <w:adjustRightInd w:val="0"/>
        <w:snapToGrid w:val="0"/>
        <w:spacing w:line="400" w:lineRule="atLeast"/>
        <w:ind w:firstLineChars="200" w:firstLine="560"/>
        <w:rPr>
          <w:rFonts w:ascii="宋体" w:eastAsia="宋体" w:hAnsi="宋体" w:cs="宋体"/>
          <w:sz w:val="28"/>
          <w:szCs w:val="28"/>
        </w:rPr>
      </w:pPr>
      <w:r w:rsidRPr="00D26474">
        <w:rPr>
          <w:rFonts w:ascii="黑体" w:eastAsia="黑体" w:hAnsi="黑体" w:cs="黑体" w:hint="eastAsia"/>
          <w:sz w:val="28"/>
          <w:szCs w:val="28"/>
        </w:rPr>
        <w:t>一、内容摘要</w:t>
      </w:r>
    </w:p>
    <w:p w:rsidR="00D66264" w:rsidRPr="005F5CAE" w:rsidRDefault="00D75959" w:rsidP="005F5CAE">
      <w:pPr>
        <w:pStyle w:val="a3"/>
        <w:spacing w:line="360" w:lineRule="auto"/>
        <w:ind w:firstLineChars="200" w:firstLine="560"/>
        <w:rPr>
          <w:rFonts w:ascii="仿宋_GB2312" w:eastAsia="仿宋_GB2312" w:hAnsi="宋体" w:cs="宋体" w:hint="eastAsia"/>
          <w:sz w:val="28"/>
          <w:szCs w:val="28"/>
        </w:rPr>
      </w:pPr>
      <w:r w:rsidRPr="005F5CAE">
        <w:rPr>
          <w:rFonts w:ascii="仿宋_GB2312" w:eastAsia="仿宋_GB2312" w:hAnsi="宋体" w:cs="宋体" w:hint="eastAsia"/>
          <w:sz w:val="28"/>
          <w:szCs w:val="28"/>
        </w:rPr>
        <w:t>江苏省无锡市市场监督管理局委托</w:t>
      </w:r>
      <w:r w:rsidRPr="005F5CAE">
        <w:rPr>
          <w:rFonts w:ascii="仿宋_GB2312" w:eastAsia="仿宋_GB2312" w:cs="宋体" w:hint="eastAsia"/>
          <w:sz w:val="28"/>
          <w:szCs w:val="28"/>
        </w:rPr>
        <w:t>工业和信息化部电子第五研究所</w:t>
      </w:r>
      <w:r w:rsidRPr="005F5CAE">
        <w:rPr>
          <w:rFonts w:ascii="仿宋_GB2312" w:eastAsia="仿宋_GB2312" w:hAnsi="宋体" w:cs="宋体" w:hint="eastAsia"/>
          <w:sz w:val="28"/>
          <w:szCs w:val="28"/>
        </w:rPr>
        <w:t>，于</w:t>
      </w:r>
      <w:r w:rsidRPr="005F5CAE">
        <w:rPr>
          <w:rFonts w:ascii="仿宋_GB2312" w:eastAsia="仿宋_GB2312" w:hAnsi="宋体" w:cs="宋体" w:hint="eastAsia"/>
          <w:sz w:val="28"/>
          <w:szCs w:val="28"/>
        </w:rPr>
        <w:t>2020</w:t>
      </w:r>
      <w:r w:rsidRPr="005F5CAE">
        <w:rPr>
          <w:rFonts w:ascii="仿宋_GB2312" w:eastAsia="仿宋_GB2312" w:hAnsi="宋体" w:cs="宋体" w:hint="eastAsia"/>
          <w:sz w:val="28"/>
          <w:szCs w:val="28"/>
        </w:rPr>
        <w:t>年</w:t>
      </w:r>
      <w:r w:rsidRPr="005F5CAE">
        <w:rPr>
          <w:rFonts w:ascii="仿宋_GB2312" w:eastAsia="仿宋_GB2312" w:cs="宋体" w:hint="eastAsia"/>
          <w:sz w:val="28"/>
          <w:szCs w:val="28"/>
        </w:rPr>
        <w:t>4</w:t>
      </w:r>
      <w:r w:rsidRPr="005F5CAE">
        <w:rPr>
          <w:rFonts w:ascii="仿宋_GB2312" w:eastAsia="仿宋_GB2312" w:hAnsi="宋体" w:cs="宋体" w:hint="eastAsia"/>
          <w:sz w:val="28"/>
          <w:szCs w:val="28"/>
        </w:rPr>
        <w:t>月</w:t>
      </w:r>
      <w:r w:rsidRPr="005F5CAE">
        <w:rPr>
          <w:rFonts w:ascii="仿宋_GB2312" w:eastAsia="仿宋_GB2312" w:cs="宋体" w:hint="eastAsia"/>
          <w:sz w:val="28"/>
          <w:szCs w:val="28"/>
        </w:rPr>
        <w:t>-8</w:t>
      </w:r>
      <w:r w:rsidRPr="005F5CAE">
        <w:rPr>
          <w:rFonts w:ascii="仿宋_GB2312" w:eastAsia="仿宋_GB2312" w:hAnsi="宋体" w:cs="宋体" w:hint="eastAsia"/>
          <w:sz w:val="28"/>
          <w:szCs w:val="28"/>
        </w:rPr>
        <w:t>月根据《</w:t>
      </w:r>
      <w:r w:rsidRPr="005F5CAE">
        <w:rPr>
          <w:rFonts w:ascii="仿宋_GB2312" w:eastAsia="仿宋_GB2312" w:hAnsi="宋体" w:cs="宋体" w:hint="eastAsia"/>
          <w:sz w:val="28"/>
          <w:szCs w:val="28"/>
        </w:rPr>
        <w:t>2020</w:t>
      </w:r>
      <w:r w:rsidRPr="005F5CAE">
        <w:rPr>
          <w:rFonts w:ascii="仿宋_GB2312" w:eastAsia="仿宋_GB2312" w:hAnsi="宋体" w:cs="宋体" w:hint="eastAsia"/>
          <w:sz w:val="28"/>
          <w:szCs w:val="28"/>
        </w:rPr>
        <w:t>年</w:t>
      </w:r>
      <w:r w:rsidRPr="005F5CAE">
        <w:rPr>
          <w:rFonts w:ascii="仿宋_GB2312" w:eastAsia="仿宋_GB2312" w:hAnsi="宋体" w:cs="宋体" w:hint="eastAsia"/>
          <w:sz w:val="28"/>
          <w:szCs w:val="28"/>
        </w:rPr>
        <w:t>滚筒洗衣机</w:t>
      </w:r>
      <w:r w:rsidRPr="005F5CAE">
        <w:rPr>
          <w:rFonts w:ascii="仿宋_GB2312" w:eastAsia="仿宋_GB2312" w:hAnsi="宋体" w:cs="宋体" w:hint="eastAsia"/>
          <w:sz w:val="28"/>
          <w:szCs w:val="28"/>
        </w:rPr>
        <w:t>产品质量监督抽查实施方案》的相关要求开展</w:t>
      </w:r>
      <w:r w:rsidRPr="005F5CAE">
        <w:rPr>
          <w:rFonts w:ascii="仿宋_GB2312" w:eastAsia="仿宋_GB2312" w:hAnsi="宋体" w:cs="宋体" w:hint="eastAsia"/>
          <w:sz w:val="28"/>
          <w:szCs w:val="28"/>
        </w:rPr>
        <w:t>滚筒洗衣机</w:t>
      </w:r>
      <w:r w:rsidRPr="005F5CAE">
        <w:rPr>
          <w:rFonts w:ascii="仿宋_GB2312" w:eastAsia="仿宋_GB2312" w:hAnsi="宋体" w:cs="宋体" w:hint="eastAsia"/>
          <w:sz w:val="28"/>
          <w:szCs w:val="28"/>
        </w:rPr>
        <w:t>产品的质量监督抽查</w:t>
      </w:r>
      <w:r w:rsidRPr="005F5CAE">
        <w:rPr>
          <w:rFonts w:ascii="仿宋_GB2312" w:eastAsia="仿宋_GB2312" w:hAnsi="宋体" w:cs="宋体" w:hint="eastAsia"/>
          <w:sz w:val="28"/>
          <w:szCs w:val="28"/>
        </w:rPr>
        <w:t>。</w:t>
      </w:r>
      <w:r w:rsidRPr="005F5CAE">
        <w:rPr>
          <w:rFonts w:ascii="仿宋_GB2312" w:eastAsia="仿宋_GB2312" w:hAnsi="宋体" w:cs="宋体" w:hint="eastAsia"/>
          <w:sz w:val="28"/>
          <w:szCs w:val="28"/>
        </w:rPr>
        <w:t>抽查领域包括实体店和生产企业。本次工作计划抽查</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批次产品，实际抽查了</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家企业的</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批次产品。经检验，本次抽查共有</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家企业的</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批次产品合格，</w:t>
      </w:r>
      <w:r w:rsidRPr="005F5CAE">
        <w:rPr>
          <w:rFonts w:ascii="仿宋_GB2312" w:eastAsia="仿宋_GB2312" w:hAnsi="宋体" w:cs="宋体" w:hint="eastAsia"/>
          <w:sz w:val="28"/>
          <w:szCs w:val="28"/>
        </w:rPr>
        <w:t>0</w:t>
      </w:r>
      <w:r w:rsidRPr="005F5CAE">
        <w:rPr>
          <w:rFonts w:ascii="仿宋_GB2312" w:eastAsia="仿宋_GB2312" w:hAnsi="宋体" w:cs="宋体" w:hint="eastAsia"/>
          <w:sz w:val="28"/>
          <w:szCs w:val="28"/>
        </w:rPr>
        <w:t>家企业的</w:t>
      </w:r>
      <w:r w:rsidRPr="005F5CAE">
        <w:rPr>
          <w:rFonts w:ascii="仿宋_GB2312" w:eastAsia="仿宋_GB2312" w:hAnsi="宋体" w:cs="宋体" w:hint="eastAsia"/>
          <w:sz w:val="28"/>
          <w:szCs w:val="28"/>
        </w:rPr>
        <w:t>0</w:t>
      </w:r>
      <w:r w:rsidRPr="005F5CAE">
        <w:rPr>
          <w:rFonts w:ascii="仿宋_GB2312" w:eastAsia="仿宋_GB2312" w:hAnsi="宋体" w:cs="宋体" w:hint="eastAsia"/>
          <w:sz w:val="28"/>
          <w:szCs w:val="28"/>
        </w:rPr>
        <w:t>批次产品不合格。</w:t>
      </w:r>
    </w:p>
    <w:p w:rsidR="00D66264" w:rsidRPr="00D26474" w:rsidRDefault="00D75959" w:rsidP="00D26474">
      <w:pPr>
        <w:adjustRightInd w:val="0"/>
        <w:snapToGrid w:val="0"/>
        <w:spacing w:line="400" w:lineRule="atLeast"/>
        <w:ind w:firstLineChars="200" w:firstLine="560"/>
        <w:rPr>
          <w:rFonts w:ascii="黑体" w:eastAsia="黑体" w:hAnsi="黑体" w:cs="黑体"/>
          <w:sz w:val="28"/>
          <w:szCs w:val="28"/>
        </w:rPr>
      </w:pPr>
      <w:r w:rsidRPr="00D26474">
        <w:rPr>
          <w:rFonts w:ascii="黑体" w:eastAsia="黑体" w:hAnsi="黑体" w:cs="黑体" w:hint="eastAsia"/>
          <w:sz w:val="28"/>
          <w:szCs w:val="28"/>
        </w:rPr>
        <w:t>二</w:t>
      </w:r>
      <w:r w:rsidRPr="00D26474">
        <w:rPr>
          <w:rFonts w:ascii="黑体" w:eastAsia="黑体" w:hAnsi="黑体" w:cs="黑体" w:hint="eastAsia"/>
          <w:sz w:val="28"/>
          <w:szCs w:val="28"/>
        </w:rPr>
        <w:t>、抽查产品和产业概况</w:t>
      </w:r>
    </w:p>
    <w:p w:rsidR="00D66264" w:rsidRPr="008073C8" w:rsidRDefault="00D75959" w:rsidP="008073C8">
      <w:pPr>
        <w:snapToGrid w:val="0"/>
        <w:spacing w:line="360" w:lineRule="auto"/>
        <w:ind w:firstLineChars="200" w:firstLine="560"/>
        <w:rPr>
          <w:rFonts w:ascii="楷体" w:eastAsia="楷体" w:hAnsi="楷体" w:cs="宋体"/>
          <w:sz w:val="28"/>
          <w:szCs w:val="28"/>
        </w:rPr>
      </w:pPr>
      <w:r w:rsidRPr="008073C8">
        <w:rPr>
          <w:rFonts w:ascii="楷体" w:eastAsia="楷体" w:hAnsi="楷体" w:cs="宋体" w:hint="eastAsia"/>
          <w:sz w:val="28"/>
          <w:szCs w:val="28"/>
        </w:rPr>
        <w:t>（一）产品概况</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滚筒洗衣机属于日用消费品中的家用电器产品</w:t>
      </w:r>
      <w:r w:rsidRPr="005F5CAE">
        <w:rPr>
          <w:rFonts w:ascii="仿宋_GB2312" w:eastAsia="仿宋_GB2312" w:hAnsi="宋体" w:cs="宋体" w:hint="eastAsia"/>
          <w:sz w:val="28"/>
          <w:szCs w:val="28"/>
        </w:rPr>
        <w:t>,</w:t>
      </w:r>
      <w:r w:rsidRPr="005F5CAE">
        <w:rPr>
          <w:rFonts w:ascii="仿宋_GB2312" w:eastAsia="仿宋_GB2312" w:hAnsi="宋体" w:cs="宋体" w:hint="eastAsia"/>
          <w:sz w:val="28"/>
          <w:szCs w:val="28"/>
        </w:rPr>
        <w:t>是一种利用电能产生机械作用对衣物和纺织物品进行洗涤、脱水处理的家用电器。滚筒洗衣机主要由洗衣箱体、洗涤脱水桶、加热装置、传动系统和控制系统等组成。滚筒洗衣机的设计思路是模仿棒锤击打衣物的原理，利用滚筒带动衣物进行翻滚，通过水、洗涤剂的共同作用，以去除洗涤衣物的杂质与污垢。滚筒洗衣机的特点是洗涤范围广，通过微电脑控制所有功能，衣物无缠绕并且洗涤均匀度好、磨损小、用水量小，尤其适用于洗涤羊毛、羊绒以及丝绸、纯毛类织物，缺点是洗涤周期较长且能耗较高。</w:t>
      </w:r>
    </w:p>
    <w:p w:rsidR="00D66264" w:rsidRPr="008073C8" w:rsidRDefault="00D75959" w:rsidP="008073C8">
      <w:pPr>
        <w:snapToGrid w:val="0"/>
        <w:spacing w:line="360" w:lineRule="auto"/>
        <w:ind w:firstLineChars="200" w:firstLine="560"/>
        <w:rPr>
          <w:rFonts w:ascii="楷体" w:eastAsia="楷体" w:hAnsi="楷体" w:cs="宋体"/>
          <w:sz w:val="28"/>
          <w:szCs w:val="28"/>
        </w:rPr>
      </w:pPr>
      <w:r w:rsidRPr="008073C8">
        <w:rPr>
          <w:rFonts w:ascii="楷体" w:eastAsia="楷体" w:hAnsi="楷体" w:cs="宋体" w:hint="eastAsia"/>
          <w:sz w:val="28"/>
          <w:szCs w:val="28"/>
        </w:rPr>
        <w:t>（二）产业概况</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目前</w:t>
      </w:r>
      <w:r w:rsidRPr="005F5CAE">
        <w:rPr>
          <w:rFonts w:ascii="仿宋_GB2312" w:eastAsia="仿宋_GB2312" w:hAnsi="宋体" w:cs="宋体" w:hint="eastAsia"/>
          <w:sz w:val="28"/>
          <w:szCs w:val="28"/>
        </w:rPr>
        <w:t>，滚筒洗衣机产品属于强制性产品认证（</w:t>
      </w:r>
      <w:r w:rsidRPr="005F5CAE">
        <w:rPr>
          <w:rFonts w:ascii="仿宋_GB2312" w:eastAsia="仿宋_GB2312" w:hAnsi="宋体" w:cs="宋体" w:hint="eastAsia"/>
          <w:sz w:val="28"/>
          <w:szCs w:val="28"/>
        </w:rPr>
        <w:t>CCC</w:t>
      </w:r>
      <w:r w:rsidRPr="005F5CAE">
        <w:rPr>
          <w:rFonts w:ascii="仿宋_GB2312" w:eastAsia="仿宋_GB2312" w:hAnsi="宋体" w:cs="宋体" w:hint="eastAsia"/>
          <w:sz w:val="28"/>
          <w:szCs w:val="28"/>
        </w:rPr>
        <w:t>认证）范围。我国</w:t>
      </w:r>
      <w:r w:rsidRPr="005F5CAE">
        <w:rPr>
          <w:rFonts w:ascii="仿宋_GB2312" w:eastAsia="仿宋_GB2312" w:hAnsi="宋体" w:cs="宋体" w:hint="eastAsia"/>
          <w:sz w:val="28"/>
          <w:szCs w:val="28"/>
        </w:rPr>
        <w:lastRenderedPageBreak/>
        <w:t>是滚筒洗衣机生产大国，经过多年的发展，总产量已超过</w:t>
      </w:r>
      <w:r w:rsidRPr="005F5CAE">
        <w:rPr>
          <w:rFonts w:ascii="仿宋_GB2312" w:eastAsia="仿宋_GB2312" w:hAnsi="宋体" w:cs="宋体" w:hint="eastAsia"/>
          <w:sz w:val="28"/>
          <w:szCs w:val="28"/>
        </w:rPr>
        <w:t>2500</w:t>
      </w:r>
      <w:r w:rsidRPr="005F5CAE">
        <w:rPr>
          <w:rFonts w:ascii="仿宋_GB2312" w:eastAsia="仿宋_GB2312" w:hAnsi="宋体" w:cs="宋体" w:hint="eastAsia"/>
          <w:sz w:val="28"/>
          <w:szCs w:val="28"/>
        </w:rPr>
        <w:t>万台，跃居世界第一位。</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从生产地分布来看，</w:t>
      </w:r>
      <w:r w:rsidRPr="005F5CAE">
        <w:rPr>
          <w:rFonts w:ascii="仿宋_GB2312" w:eastAsia="仿宋_GB2312" w:hAnsi="宋体" w:cs="宋体" w:hint="eastAsia"/>
          <w:sz w:val="28"/>
          <w:szCs w:val="28"/>
        </w:rPr>
        <w:t>2019</w:t>
      </w:r>
      <w:r w:rsidRPr="005F5CAE">
        <w:rPr>
          <w:rFonts w:ascii="仿宋_GB2312" w:eastAsia="仿宋_GB2312" w:hAnsi="宋体" w:cs="宋体" w:hint="eastAsia"/>
          <w:sz w:val="28"/>
          <w:szCs w:val="28"/>
        </w:rPr>
        <w:t>年全国家用洗衣机产量前十省市分别为江苏省、安徽省、浙江省、广东省、山东省、重庆市、四川省、上海市、天津市、江西省。其中，江苏省洗衣机产量位居第一，约占全国洗衣机总产量的</w:t>
      </w:r>
      <w:r w:rsidRPr="005F5CAE">
        <w:rPr>
          <w:rFonts w:ascii="仿宋_GB2312" w:eastAsia="仿宋_GB2312" w:hAnsi="宋体" w:cs="宋体" w:hint="eastAsia"/>
          <w:sz w:val="28"/>
          <w:szCs w:val="28"/>
        </w:rPr>
        <w:t>30%</w:t>
      </w:r>
      <w:r w:rsidRPr="005F5CAE">
        <w:rPr>
          <w:rFonts w:ascii="仿宋_GB2312" w:eastAsia="仿宋_GB2312" w:hAnsi="宋体" w:cs="宋体" w:hint="eastAsia"/>
          <w:sz w:val="28"/>
          <w:szCs w:val="28"/>
        </w:rPr>
        <w:t>。另外，安徽、江苏和浙江三省的产量约占全国产量的七成。从生产企业的规模来看，大型企业产量约占总产量的</w:t>
      </w:r>
      <w:r w:rsidRPr="005F5CAE">
        <w:rPr>
          <w:rFonts w:ascii="仿宋_GB2312" w:eastAsia="仿宋_GB2312" w:hAnsi="宋体" w:cs="宋体" w:hint="eastAsia"/>
          <w:sz w:val="28"/>
          <w:szCs w:val="28"/>
        </w:rPr>
        <w:t>60%</w:t>
      </w:r>
      <w:r w:rsidRPr="005F5CAE">
        <w:rPr>
          <w:rFonts w:ascii="仿宋_GB2312" w:eastAsia="仿宋_GB2312" w:hAnsi="宋体" w:cs="宋体" w:hint="eastAsia"/>
          <w:sz w:val="28"/>
          <w:szCs w:val="28"/>
        </w:rPr>
        <w:t>，中型企业产量约占总产量的</w:t>
      </w:r>
      <w:r w:rsidRPr="005F5CAE">
        <w:rPr>
          <w:rFonts w:ascii="仿宋_GB2312" w:eastAsia="仿宋_GB2312" w:hAnsi="宋体" w:cs="宋体" w:hint="eastAsia"/>
          <w:sz w:val="28"/>
          <w:szCs w:val="28"/>
        </w:rPr>
        <w:t>20%</w:t>
      </w:r>
      <w:r w:rsidRPr="005F5CAE">
        <w:rPr>
          <w:rFonts w:ascii="仿宋_GB2312" w:eastAsia="仿宋_GB2312" w:hAnsi="宋体" w:cs="宋体" w:hint="eastAsia"/>
          <w:sz w:val="28"/>
          <w:szCs w:val="28"/>
        </w:rPr>
        <w:t>，小型企业产量约占总产量的</w:t>
      </w:r>
      <w:r w:rsidRPr="005F5CAE">
        <w:rPr>
          <w:rFonts w:ascii="仿宋_GB2312" w:eastAsia="仿宋_GB2312" w:hAnsi="宋体" w:cs="宋体" w:hint="eastAsia"/>
          <w:sz w:val="28"/>
          <w:szCs w:val="28"/>
        </w:rPr>
        <w:t>20%</w:t>
      </w:r>
      <w:r w:rsidRPr="005F5CAE">
        <w:rPr>
          <w:rFonts w:ascii="仿宋_GB2312" w:eastAsia="仿宋_GB2312" w:hAnsi="宋体" w:cs="宋体" w:hint="eastAsia"/>
          <w:sz w:val="28"/>
          <w:szCs w:val="28"/>
        </w:rPr>
        <w:t>。</w:t>
      </w:r>
      <w:r w:rsidRPr="005F5CAE">
        <w:rPr>
          <w:rFonts w:ascii="仿宋_GB2312" w:eastAsia="仿宋_GB2312" w:hAnsi="宋体" w:cs="宋体" w:hint="eastAsia"/>
          <w:sz w:val="28"/>
          <w:szCs w:val="28"/>
        </w:rPr>
        <w:t>江苏省洗衣机企业数量超过</w:t>
      </w:r>
      <w:r w:rsidRPr="005F5CAE">
        <w:rPr>
          <w:rFonts w:ascii="仿宋_GB2312" w:eastAsia="仿宋_GB2312" w:hAnsi="宋体" w:cs="宋体" w:hint="eastAsia"/>
          <w:sz w:val="28"/>
          <w:szCs w:val="28"/>
        </w:rPr>
        <w:t>20</w:t>
      </w:r>
      <w:r w:rsidRPr="005F5CAE">
        <w:rPr>
          <w:rFonts w:ascii="仿宋_GB2312" w:eastAsia="仿宋_GB2312" w:hAnsi="宋体" w:cs="宋体" w:hint="eastAsia"/>
          <w:sz w:val="28"/>
          <w:szCs w:val="28"/>
        </w:rPr>
        <w:t>家，</w:t>
      </w:r>
      <w:r w:rsidRPr="005F5CAE">
        <w:rPr>
          <w:rFonts w:ascii="仿宋_GB2312" w:eastAsia="仿宋_GB2312" w:hAnsi="宋体" w:cs="宋体" w:hint="eastAsia"/>
          <w:sz w:val="28"/>
          <w:szCs w:val="28"/>
        </w:rPr>
        <w:t>2019</w:t>
      </w:r>
      <w:r w:rsidRPr="005F5CAE">
        <w:rPr>
          <w:rFonts w:ascii="仿宋_GB2312" w:eastAsia="仿宋_GB2312" w:hAnsi="宋体" w:cs="宋体" w:hint="eastAsia"/>
          <w:sz w:val="28"/>
          <w:szCs w:val="28"/>
        </w:rPr>
        <w:t>年洗衣机（包含滚筒机、波轮机）总产量超过</w:t>
      </w:r>
      <w:r w:rsidRPr="005F5CAE">
        <w:rPr>
          <w:rFonts w:ascii="仿宋_GB2312" w:eastAsia="仿宋_GB2312" w:hAnsi="宋体" w:cs="宋体" w:hint="eastAsia"/>
          <w:sz w:val="28"/>
          <w:szCs w:val="28"/>
        </w:rPr>
        <w:t>2000</w:t>
      </w:r>
      <w:r w:rsidRPr="005F5CAE">
        <w:rPr>
          <w:rFonts w:ascii="仿宋_GB2312" w:eastAsia="仿宋_GB2312" w:hAnsi="宋体" w:cs="宋体" w:hint="eastAsia"/>
          <w:sz w:val="28"/>
          <w:szCs w:val="28"/>
        </w:rPr>
        <w:t>万台，产业集中地为无锡、南京、苏州等城市。</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目前我国的洗衣机行业处在品牌集中度加强期，国内知名品牌包括海尔、美的、小天鹅等，国外知名品牌包括夏普、松下、日立、</w:t>
      </w:r>
      <w:r w:rsidRPr="005F5CAE">
        <w:rPr>
          <w:rFonts w:ascii="仿宋_GB2312" w:eastAsia="仿宋_GB2312" w:hAnsi="宋体" w:cs="宋体" w:hint="eastAsia"/>
          <w:sz w:val="28"/>
          <w:szCs w:val="28"/>
        </w:rPr>
        <w:t>LG</w:t>
      </w:r>
      <w:r w:rsidRPr="005F5CAE">
        <w:rPr>
          <w:rFonts w:ascii="仿宋_GB2312" w:eastAsia="仿宋_GB2312" w:hAnsi="宋体" w:cs="宋体" w:hint="eastAsia"/>
          <w:sz w:val="28"/>
          <w:szCs w:val="28"/>
        </w:rPr>
        <w:t>、三星、西门子、惠而浦等，这些知名品牌企业占据了大部分的市场份额。</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从洗衣机线下市场格局来看，其中海尔市场份额最大，占比约为</w:t>
      </w:r>
      <w:r w:rsidRPr="005F5CAE">
        <w:rPr>
          <w:rFonts w:ascii="仿宋_GB2312" w:eastAsia="仿宋_GB2312" w:hAnsi="宋体" w:cs="宋体" w:hint="eastAsia"/>
          <w:sz w:val="28"/>
          <w:szCs w:val="28"/>
        </w:rPr>
        <w:t>35%</w:t>
      </w:r>
      <w:r w:rsidRPr="005F5CAE">
        <w:rPr>
          <w:rFonts w:ascii="仿宋_GB2312" w:eastAsia="仿宋_GB2312" w:hAnsi="宋体" w:cs="宋体" w:hint="eastAsia"/>
          <w:sz w:val="28"/>
          <w:szCs w:val="28"/>
        </w:rPr>
        <w:t>，美的和小天鹅市场份额合计占比</w:t>
      </w:r>
      <w:r w:rsidRPr="005F5CAE">
        <w:rPr>
          <w:rFonts w:ascii="仿宋_GB2312" w:eastAsia="仿宋_GB2312" w:hAnsi="宋体" w:cs="宋体" w:hint="eastAsia"/>
          <w:sz w:val="28"/>
          <w:szCs w:val="28"/>
        </w:rPr>
        <w:t>27%</w:t>
      </w:r>
      <w:r w:rsidRPr="005F5CAE">
        <w:rPr>
          <w:rFonts w:ascii="仿宋_GB2312" w:eastAsia="仿宋_GB2312" w:hAnsi="宋体" w:cs="宋体" w:hint="eastAsia"/>
          <w:sz w:val="28"/>
          <w:szCs w:val="28"/>
        </w:rPr>
        <w:t>，其中小天鹅市场份额占比</w:t>
      </w:r>
      <w:r w:rsidRPr="005F5CAE">
        <w:rPr>
          <w:rFonts w:ascii="仿宋_GB2312" w:eastAsia="仿宋_GB2312" w:hAnsi="宋体" w:cs="宋体" w:hint="eastAsia"/>
          <w:sz w:val="28"/>
          <w:szCs w:val="28"/>
        </w:rPr>
        <w:t>18%</w:t>
      </w:r>
      <w:r w:rsidRPr="005F5CAE">
        <w:rPr>
          <w:rFonts w:ascii="仿宋_GB2312" w:eastAsia="仿宋_GB2312" w:hAnsi="宋体" w:cs="宋体" w:hint="eastAsia"/>
          <w:sz w:val="28"/>
          <w:szCs w:val="28"/>
        </w:rPr>
        <w:t>，美的占比</w:t>
      </w:r>
      <w:r w:rsidRPr="005F5CAE">
        <w:rPr>
          <w:rFonts w:ascii="仿宋_GB2312" w:eastAsia="仿宋_GB2312" w:hAnsi="宋体" w:cs="宋体" w:hint="eastAsia"/>
          <w:sz w:val="28"/>
          <w:szCs w:val="28"/>
        </w:rPr>
        <w:t>9%</w:t>
      </w:r>
      <w:r w:rsidRPr="005F5CAE">
        <w:rPr>
          <w:rFonts w:ascii="仿宋_GB2312" w:eastAsia="仿宋_GB2312" w:hAnsi="宋体" w:cs="宋体" w:hint="eastAsia"/>
          <w:sz w:val="28"/>
          <w:szCs w:val="28"/>
        </w:rPr>
        <w:t>。线下市场主要以实体门店、家电卖场和各大商场超市为主</w:t>
      </w:r>
      <w:r w:rsidRPr="005F5CAE">
        <w:rPr>
          <w:rFonts w:ascii="仿宋_GB2312" w:eastAsia="仿宋_GB2312" w:hAnsi="宋体" w:cs="宋体" w:hint="eastAsia"/>
          <w:sz w:val="28"/>
          <w:szCs w:val="28"/>
        </w:rPr>
        <w:t>。</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从洗衣机线上市场格局来看，线上销售额占比最大的前三大企业分别为海尔、小天鹅和美的，其中海尔洗衣机市场份额占比约为</w:t>
      </w:r>
      <w:r w:rsidRPr="005F5CAE">
        <w:rPr>
          <w:rFonts w:ascii="仿宋_GB2312" w:eastAsia="仿宋_GB2312" w:hAnsi="宋体" w:cs="宋体" w:hint="eastAsia"/>
          <w:sz w:val="28"/>
          <w:szCs w:val="28"/>
        </w:rPr>
        <w:t>33%</w:t>
      </w:r>
      <w:r w:rsidRPr="005F5CAE">
        <w:rPr>
          <w:rFonts w:ascii="仿宋_GB2312" w:eastAsia="仿宋_GB2312" w:hAnsi="宋体" w:cs="宋体" w:hint="eastAsia"/>
          <w:sz w:val="28"/>
          <w:szCs w:val="28"/>
        </w:rPr>
        <w:t>，美的和小天鹅市场份额合计占比</w:t>
      </w:r>
      <w:r w:rsidRPr="005F5CAE">
        <w:rPr>
          <w:rFonts w:ascii="仿宋_GB2312" w:eastAsia="仿宋_GB2312" w:hAnsi="宋体" w:cs="宋体" w:hint="eastAsia"/>
          <w:sz w:val="28"/>
          <w:szCs w:val="28"/>
        </w:rPr>
        <w:t>33%</w:t>
      </w:r>
      <w:r w:rsidRPr="005F5CAE">
        <w:rPr>
          <w:rFonts w:ascii="仿宋_GB2312" w:eastAsia="仿宋_GB2312" w:hAnsi="宋体" w:cs="宋体" w:hint="eastAsia"/>
          <w:sz w:val="28"/>
          <w:szCs w:val="28"/>
        </w:rPr>
        <w:t>。另外，增长最快的外资品牌为惠而浦。线上市场主要集中在淘宝、京东、苏宁等国内电商平台。</w:t>
      </w:r>
    </w:p>
    <w:p w:rsidR="00D66264" w:rsidRPr="00D26474" w:rsidRDefault="00D75959" w:rsidP="00D26474">
      <w:pPr>
        <w:adjustRightInd w:val="0"/>
        <w:snapToGrid w:val="0"/>
        <w:spacing w:line="400" w:lineRule="atLeast"/>
        <w:ind w:firstLineChars="200" w:firstLine="560"/>
        <w:rPr>
          <w:rFonts w:ascii="黑体" w:eastAsia="黑体" w:hAnsi="黑体" w:cs="黑体"/>
          <w:sz w:val="28"/>
          <w:szCs w:val="28"/>
        </w:rPr>
      </w:pPr>
      <w:r w:rsidRPr="00D26474">
        <w:rPr>
          <w:rFonts w:ascii="黑体" w:eastAsia="黑体" w:hAnsi="黑体" w:cs="黑体" w:hint="eastAsia"/>
          <w:sz w:val="28"/>
          <w:szCs w:val="28"/>
        </w:rPr>
        <w:lastRenderedPageBreak/>
        <w:t>三</w:t>
      </w:r>
      <w:r w:rsidRPr="00D26474">
        <w:rPr>
          <w:rFonts w:ascii="黑体" w:eastAsia="黑体" w:hAnsi="黑体" w:cs="黑体" w:hint="eastAsia"/>
          <w:sz w:val="28"/>
          <w:szCs w:val="28"/>
        </w:rPr>
        <w:t>、检验检测概况</w:t>
      </w:r>
    </w:p>
    <w:p w:rsidR="00D66264" w:rsidRPr="008073C8" w:rsidRDefault="00D75959" w:rsidP="008073C8">
      <w:pPr>
        <w:snapToGrid w:val="0"/>
        <w:spacing w:line="360" w:lineRule="auto"/>
        <w:ind w:firstLineChars="200" w:firstLine="560"/>
        <w:rPr>
          <w:rFonts w:ascii="楷体" w:eastAsia="楷体" w:hAnsi="楷体" w:cs="宋体"/>
          <w:sz w:val="28"/>
          <w:szCs w:val="28"/>
        </w:rPr>
      </w:pPr>
      <w:r w:rsidRPr="008073C8">
        <w:rPr>
          <w:rFonts w:ascii="楷体" w:eastAsia="楷体" w:hAnsi="楷体" w:cs="宋体" w:hint="eastAsia"/>
          <w:sz w:val="28"/>
          <w:szCs w:val="28"/>
        </w:rPr>
        <w:t>（一）样品来源</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本次抽查的抽样领域原则上覆盖了生产企业和商场、专卖店等实体店，用随机方式来确定受检对象。样品来源的详细信息详见表</w:t>
      </w:r>
      <w:r w:rsidRPr="005F5CAE">
        <w:rPr>
          <w:rFonts w:ascii="仿宋_GB2312" w:eastAsia="仿宋_GB2312" w:hAnsi="宋体" w:cs="宋体" w:hint="eastAsia"/>
          <w:sz w:val="28"/>
          <w:szCs w:val="28"/>
        </w:rPr>
        <w:t>1</w:t>
      </w:r>
      <w:r w:rsidRPr="005F5CAE">
        <w:rPr>
          <w:rFonts w:ascii="仿宋_GB2312" w:eastAsia="仿宋_GB2312" w:hAnsi="宋体" w:cs="宋体" w:hint="eastAsia"/>
          <w:sz w:val="28"/>
          <w:szCs w:val="28"/>
        </w:rPr>
        <w:t>。</w:t>
      </w:r>
    </w:p>
    <w:p w:rsidR="00D66264" w:rsidRDefault="00D66264">
      <w:pPr>
        <w:pStyle w:val="4"/>
        <w:spacing w:before="131"/>
        <w:jc w:val="center"/>
        <w:rPr>
          <w:sz w:val="24"/>
          <w:szCs w:val="24"/>
        </w:rPr>
      </w:pPr>
    </w:p>
    <w:p w:rsidR="00D66264" w:rsidRPr="001A4977" w:rsidRDefault="00D75959">
      <w:pPr>
        <w:pStyle w:val="4"/>
        <w:spacing w:before="131"/>
        <w:jc w:val="center"/>
        <w:rPr>
          <w:rFonts w:ascii="仿宋_GB2312" w:eastAsia="仿宋_GB2312" w:hint="eastAsia"/>
          <w:b w:val="0"/>
          <w:sz w:val="24"/>
          <w:szCs w:val="24"/>
        </w:rPr>
      </w:pPr>
      <w:r w:rsidRPr="001A4977">
        <w:rPr>
          <w:rFonts w:ascii="仿宋_GB2312" w:eastAsia="仿宋_GB2312" w:hint="eastAsia"/>
          <w:b w:val="0"/>
          <w:sz w:val="24"/>
          <w:szCs w:val="24"/>
        </w:rPr>
        <w:t>表</w:t>
      </w:r>
      <w:r w:rsidRPr="001A4977">
        <w:rPr>
          <w:rFonts w:ascii="仿宋_GB2312" w:eastAsia="仿宋_GB2312" w:hint="eastAsia"/>
          <w:b w:val="0"/>
          <w:sz w:val="24"/>
          <w:szCs w:val="24"/>
        </w:rPr>
        <w:t xml:space="preserve">1 </w:t>
      </w:r>
      <w:r w:rsidRPr="001A4977">
        <w:rPr>
          <w:rFonts w:ascii="仿宋_GB2312" w:eastAsia="仿宋_GB2312" w:hint="eastAsia"/>
          <w:b w:val="0"/>
          <w:sz w:val="24"/>
          <w:szCs w:val="24"/>
        </w:rPr>
        <w:t>样品来源</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47"/>
        <w:gridCol w:w="963"/>
        <w:gridCol w:w="3120"/>
        <w:gridCol w:w="1701"/>
        <w:gridCol w:w="1416"/>
      </w:tblGrid>
      <w:tr w:rsidR="00D66264">
        <w:trPr>
          <w:trHeight w:val="534"/>
          <w:jc w:val="center"/>
        </w:trPr>
        <w:tc>
          <w:tcPr>
            <w:tcW w:w="1447"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产品类别</w:t>
            </w:r>
          </w:p>
        </w:tc>
        <w:tc>
          <w:tcPr>
            <w:tcW w:w="4083" w:type="dxa"/>
            <w:gridSpan w:val="2"/>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样品来源</w:t>
            </w:r>
          </w:p>
        </w:tc>
        <w:tc>
          <w:tcPr>
            <w:tcW w:w="1701" w:type="dxa"/>
            <w:vAlign w:val="center"/>
          </w:tcPr>
          <w:p w:rsidR="00D66264" w:rsidRPr="001A4977" w:rsidRDefault="00D75959">
            <w:pPr>
              <w:pStyle w:val="TableParagraph"/>
              <w:spacing w:before="1"/>
              <w:ind w:right="461"/>
              <w:jc w:val="center"/>
              <w:rPr>
                <w:rFonts w:ascii="仿宋_GB2312" w:eastAsia="仿宋_GB2312" w:hint="eastAsia"/>
                <w:sz w:val="24"/>
                <w:szCs w:val="24"/>
              </w:rPr>
            </w:pPr>
            <w:r w:rsidRPr="001A4977">
              <w:rPr>
                <w:rFonts w:ascii="仿宋_GB2312" w:eastAsia="仿宋_GB2312" w:hint="eastAsia"/>
                <w:sz w:val="24"/>
                <w:szCs w:val="24"/>
              </w:rPr>
              <w:t>抽样方式</w:t>
            </w:r>
          </w:p>
        </w:tc>
        <w:tc>
          <w:tcPr>
            <w:tcW w:w="1416"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抽样批次</w:t>
            </w:r>
          </w:p>
        </w:tc>
      </w:tr>
      <w:tr w:rsidR="00D66264">
        <w:trPr>
          <w:trHeight w:val="555"/>
          <w:jc w:val="center"/>
        </w:trPr>
        <w:tc>
          <w:tcPr>
            <w:tcW w:w="1447" w:type="dxa"/>
            <w:vMerge w:val="restart"/>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滚筒洗衣机</w:t>
            </w:r>
          </w:p>
        </w:tc>
        <w:tc>
          <w:tcPr>
            <w:tcW w:w="4083" w:type="dxa"/>
            <w:gridSpan w:val="2"/>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生产企业</w:t>
            </w:r>
          </w:p>
        </w:tc>
        <w:tc>
          <w:tcPr>
            <w:tcW w:w="1701"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抽样</w:t>
            </w:r>
          </w:p>
        </w:tc>
        <w:tc>
          <w:tcPr>
            <w:tcW w:w="1416"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2</w:t>
            </w:r>
          </w:p>
        </w:tc>
      </w:tr>
      <w:tr w:rsidR="00D66264">
        <w:trPr>
          <w:trHeight w:val="705"/>
          <w:jc w:val="center"/>
        </w:trPr>
        <w:tc>
          <w:tcPr>
            <w:tcW w:w="1447" w:type="dxa"/>
            <w:vMerge/>
            <w:tcBorders>
              <w:top w:val="nil"/>
            </w:tcBorders>
            <w:vAlign w:val="center"/>
          </w:tcPr>
          <w:p w:rsidR="00D66264" w:rsidRPr="001A4977" w:rsidRDefault="00D66264">
            <w:pPr>
              <w:jc w:val="center"/>
              <w:rPr>
                <w:rFonts w:ascii="仿宋_GB2312" w:eastAsia="仿宋_GB2312" w:hAnsi="宋体" w:cs="宋体" w:hint="eastAsia"/>
                <w:sz w:val="24"/>
                <w:szCs w:val="24"/>
              </w:rPr>
            </w:pPr>
          </w:p>
        </w:tc>
        <w:tc>
          <w:tcPr>
            <w:tcW w:w="963" w:type="dxa"/>
            <w:vMerge w:val="restart"/>
            <w:vAlign w:val="center"/>
          </w:tcPr>
          <w:p w:rsidR="00D66264" w:rsidRPr="001A4977" w:rsidRDefault="00D75959">
            <w:pPr>
              <w:pStyle w:val="TableParagraph"/>
              <w:spacing w:before="121"/>
              <w:jc w:val="center"/>
              <w:rPr>
                <w:rFonts w:ascii="仿宋_GB2312" w:eastAsia="仿宋_GB2312" w:hint="eastAsia"/>
                <w:sz w:val="24"/>
                <w:szCs w:val="24"/>
              </w:rPr>
            </w:pPr>
            <w:r w:rsidRPr="001A4977">
              <w:rPr>
                <w:rFonts w:ascii="仿宋_GB2312" w:eastAsia="仿宋_GB2312" w:hint="eastAsia"/>
                <w:sz w:val="24"/>
                <w:szCs w:val="24"/>
              </w:rPr>
              <w:t>实体店</w:t>
            </w:r>
          </w:p>
        </w:tc>
        <w:tc>
          <w:tcPr>
            <w:tcW w:w="3120" w:type="dxa"/>
            <w:vAlign w:val="center"/>
          </w:tcPr>
          <w:p w:rsidR="00D66264" w:rsidRPr="001A4977" w:rsidRDefault="00D75959">
            <w:pPr>
              <w:pStyle w:val="TableParagraph"/>
              <w:ind w:left="449" w:right="440"/>
              <w:jc w:val="center"/>
              <w:rPr>
                <w:rFonts w:ascii="仿宋_GB2312" w:eastAsia="仿宋_GB2312" w:hint="eastAsia"/>
                <w:sz w:val="24"/>
                <w:szCs w:val="24"/>
              </w:rPr>
            </w:pPr>
            <w:r w:rsidRPr="001A4977">
              <w:rPr>
                <w:rFonts w:ascii="仿宋_GB2312" w:eastAsia="仿宋_GB2312" w:hint="eastAsia"/>
                <w:sz w:val="24"/>
                <w:szCs w:val="24"/>
              </w:rPr>
              <w:t>商场</w:t>
            </w:r>
          </w:p>
        </w:tc>
        <w:tc>
          <w:tcPr>
            <w:tcW w:w="1701"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购样</w:t>
            </w:r>
          </w:p>
        </w:tc>
        <w:tc>
          <w:tcPr>
            <w:tcW w:w="1416"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5</w:t>
            </w:r>
          </w:p>
        </w:tc>
      </w:tr>
      <w:tr w:rsidR="00D66264">
        <w:trPr>
          <w:trHeight w:val="556"/>
          <w:jc w:val="center"/>
        </w:trPr>
        <w:tc>
          <w:tcPr>
            <w:tcW w:w="1447" w:type="dxa"/>
            <w:vMerge/>
            <w:tcBorders>
              <w:top w:val="nil"/>
            </w:tcBorders>
            <w:vAlign w:val="center"/>
          </w:tcPr>
          <w:p w:rsidR="00D66264" w:rsidRPr="001A4977" w:rsidRDefault="00D66264">
            <w:pPr>
              <w:jc w:val="center"/>
              <w:rPr>
                <w:rFonts w:ascii="仿宋_GB2312" w:eastAsia="仿宋_GB2312" w:hAnsi="宋体" w:cs="宋体" w:hint="eastAsia"/>
                <w:sz w:val="24"/>
                <w:szCs w:val="24"/>
              </w:rPr>
            </w:pPr>
          </w:p>
        </w:tc>
        <w:tc>
          <w:tcPr>
            <w:tcW w:w="963" w:type="dxa"/>
            <w:vMerge/>
            <w:tcBorders>
              <w:top w:val="nil"/>
            </w:tcBorders>
            <w:vAlign w:val="center"/>
          </w:tcPr>
          <w:p w:rsidR="00D66264" w:rsidRPr="001A4977" w:rsidRDefault="00D66264">
            <w:pPr>
              <w:jc w:val="center"/>
              <w:rPr>
                <w:rFonts w:ascii="仿宋_GB2312" w:eastAsia="仿宋_GB2312" w:hAnsi="宋体" w:cs="宋体" w:hint="eastAsia"/>
                <w:sz w:val="24"/>
                <w:szCs w:val="24"/>
              </w:rPr>
            </w:pPr>
          </w:p>
        </w:tc>
        <w:tc>
          <w:tcPr>
            <w:tcW w:w="3120" w:type="dxa"/>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超市</w:t>
            </w:r>
          </w:p>
        </w:tc>
        <w:tc>
          <w:tcPr>
            <w:tcW w:w="1701"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购样</w:t>
            </w:r>
          </w:p>
        </w:tc>
        <w:tc>
          <w:tcPr>
            <w:tcW w:w="1416"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2</w:t>
            </w:r>
          </w:p>
        </w:tc>
      </w:tr>
      <w:tr w:rsidR="00D66264">
        <w:trPr>
          <w:trHeight w:val="550"/>
          <w:jc w:val="center"/>
        </w:trPr>
        <w:tc>
          <w:tcPr>
            <w:tcW w:w="1447" w:type="dxa"/>
            <w:vMerge/>
            <w:tcBorders>
              <w:top w:val="nil"/>
            </w:tcBorders>
            <w:vAlign w:val="center"/>
          </w:tcPr>
          <w:p w:rsidR="00D66264" w:rsidRPr="001A4977" w:rsidRDefault="00D66264">
            <w:pPr>
              <w:jc w:val="center"/>
              <w:rPr>
                <w:rFonts w:ascii="仿宋_GB2312" w:eastAsia="仿宋_GB2312" w:hAnsi="宋体" w:cs="宋体" w:hint="eastAsia"/>
                <w:sz w:val="24"/>
                <w:szCs w:val="24"/>
              </w:rPr>
            </w:pPr>
          </w:p>
        </w:tc>
        <w:tc>
          <w:tcPr>
            <w:tcW w:w="963" w:type="dxa"/>
            <w:vMerge/>
            <w:tcBorders>
              <w:top w:val="nil"/>
            </w:tcBorders>
            <w:vAlign w:val="center"/>
          </w:tcPr>
          <w:p w:rsidR="00D66264" w:rsidRPr="001A4977" w:rsidRDefault="00D66264">
            <w:pPr>
              <w:jc w:val="center"/>
              <w:rPr>
                <w:rFonts w:ascii="仿宋_GB2312" w:eastAsia="仿宋_GB2312" w:hAnsi="宋体" w:cs="宋体" w:hint="eastAsia"/>
                <w:sz w:val="24"/>
                <w:szCs w:val="24"/>
              </w:rPr>
            </w:pPr>
          </w:p>
        </w:tc>
        <w:tc>
          <w:tcPr>
            <w:tcW w:w="3120" w:type="dxa"/>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批发市场（集贸市场）</w:t>
            </w:r>
          </w:p>
        </w:tc>
        <w:tc>
          <w:tcPr>
            <w:tcW w:w="1701"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购样</w:t>
            </w:r>
          </w:p>
        </w:tc>
        <w:tc>
          <w:tcPr>
            <w:tcW w:w="1416"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0</w:t>
            </w:r>
          </w:p>
        </w:tc>
      </w:tr>
      <w:tr w:rsidR="00D66264">
        <w:trPr>
          <w:trHeight w:val="700"/>
          <w:jc w:val="center"/>
        </w:trPr>
        <w:tc>
          <w:tcPr>
            <w:tcW w:w="1447" w:type="dxa"/>
            <w:vMerge/>
            <w:tcBorders>
              <w:top w:val="nil"/>
            </w:tcBorders>
            <w:vAlign w:val="center"/>
          </w:tcPr>
          <w:p w:rsidR="00D66264" w:rsidRPr="001A4977" w:rsidRDefault="00D66264">
            <w:pPr>
              <w:jc w:val="center"/>
              <w:rPr>
                <w:rFonts w:ascii="仿宋_GB2312" w:eastAsia="仿宋_GB2312" w:hAnsi="宋体" w:cs="宋体" w:hint="eastAsia"/>
                <w:sz w:val="24"/>
                <w:szCs w:val="24"/>
              </w:rPr>
            </w:pPr>
          </w:p>
        </w:tc>
        <w:tc>
          <w:tcPr>
            <w:tcW w:w="963" w:type="dxa"/>
            <w:vMerge/>
            <w:tcBorders>
              <w:top w:val="nil"/>
            </w:tcBorders>
            <w:vAlign w:val="center"/>
          </w:tcPr>
          <w:p w:rsidR="00D66264" w:rsidRPr="001A4977" w:rsidRDefault="00D66264">
            <w:pPr>
              <w:jc w:val="center"/>
              <w:rPr>
                <w:rFonts w:ascii="仿宋_GB2312" w:eastAsia="仿宋_GB2312" w:hAnsi="宋体" w:cs="宋体" w:hint="eastAsia"/>
                <w:sz w:val="24"/>
                <w:szCs w:val="24"/>
              </w:rPr>
            </w:pPr>
          </w:p>
        </w:tc>
        <w:tc>
          <w:tcPr>
            <w:tcW w:w="3120" w:type="dxa"/>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专卖店、便利店或杂货店等</w:t>
            </w:r>
          </w:p>
        </w:tc>
        <w:tc>
          <w:tcPr>
            <w:tcW w:w="1701"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购样</w:t>
            </w:r>
          </w:p>
        </w:tc>
        <w:tc>
          <w:tcPr>
            <w:tcW w:w="1416"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w:t>
            </w:r>
          </w:p>
        </w:tc>
      </w:tr>
    </w:tbl>
    <w:p w:rsidR="00D66264" w:rsidRPr="008073C8" w:rsidRDefault="00D75959" w:rsidP="008073C8">
      <w:pPr>
        <w:snapToGrid w:val="0"/>
        <w:spacing w:line="360" w:lineRule="auto"/>
        <w:ind w:firstLineChars="200" w:firstLine="560"/>
        <w:rPr>
          <w:rFonts w:ascii="楷体" w:eastAsia="楷体" w:hAnsi="楷体" w:cs="宋体"/>
          <w:sz w:val="28"/>
          <w:szCs w:val="28"/>
        </w:rPr>
      </w:pPr>
      <w:r w:rsidRPr="008073C8">
        <w:rPr>
          <w:rFonts w:ascii="楷体" w:eastAsia="楷体" w:hAnsi="楷体" w:cs="宋体" w:hint="eastAsia"/>
          <w:sz w:val="28"/>
          <w:szCs w:val="28"/>
        </w:rPr>
        <w:t>（二）检验检测项目概况</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本次抽查涉及的标准包括电气安全标准和产品性能标准，电气安全标准包括：</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 xml:space="preserve">GB 4706.1-2005 </w:t>
      </w:r>
      <w:r w:rsidRPr="005F5CAE">
        <w:rPr>
          <w:rFonts w:ascii="仿宋_GB2312" w:eastAsia="仿宋_GB2312" w:hAnsi="宋体" w:cs="宋体" w:hint="eastAsia"/>
          <w:sz w:val="28"/>
          <w:szCs w:val="28"/>
        </w:rPr>
        <w:t>《家用和类似用途电器的安全</w:t>
      </w:r>
      <w:r w:rsidRPr="005F5CAE">
        <w:rPr>
          <w:rFonts w:ascii="仿宋_GB2312" w:eastAsia="仿宋_GB2312" w:hAnsi="宋体" w:cs="宋体" w:hint="eastAsia"/>
          <w:sz w:val="28"/>
          <w:szCs w:val="28"/>
        </w:rPr>
        <w:t xml:space="preserve"> </w:t>
      </w:r>
      <w:r w:rsidRPr="005F5CAE">
        <w:rPr>
          <w:rFonts w:ascii="仿宋_GB2312" w:eastAsia="仿宋_GB2312" w:hAnsi="宋体" w:cs="宋体" w:hint="eastAsia"/>
          <w:sz w:val="28"/>
          <w:szCs w:val="28"/>
        </w:rPr>
        <w:t>第</w:t>
      </w:r>
      <w:r w:rsidRPr="005F5CAE">
        <w:rPr>
          <w:rFonts w:ascii="仿宋_GB2312" w:eastAsia="仿宋_GB2312" w:hAnsi="宋体" w:cs="宋体" w:hint="eastAsia"/>
          <w:sz w:val="28"/>
          <w:szCs w:val="28"/>
        </w:rPr>
        <w:t>1</w:t>
      </w:r>
      <w:r w:rsidRPr="005F5CAE">
        <w:rPr>
          <w:rFonts w:ascii="仿宋_GB2312" w:eastAsia="仿宋_GB2312" w:hAnsi="宋体" w:cs="宋体" w:hint="eastAsia"/>
          <w:sz w:val="28"/>
          <w:szCs w:val="28"/>
        </w:rPr>
        <w:t>部分：通用要求》；</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GB 4706.24-2008</w:t>
      </w:r>
      <w:r w:rsidRPr="005F5CAE">
        <w:rPr>
          <w:rFonts w:ascii="仿宋_GB2312" w:eastAsia="仿宋_GB2312" w:hAnsi="宋体" w:cs="宋体" w:hint="eastAsia"/>
          <w:sz w:val="28"/>
          <w:szCs w:val="28"/>
        </w:rPr>
        <w:t>《家用和类似用途电器的安全</w:t>
      </w:r>
      <w:r w:rsidRPr="005F5CAE">
        <w:rPr>
          <w:rFonts w:ascii="仿宋_GB2312" w:eastAsia="仿宋_GB2312" w:hAnsi="宋体" w:cs="宋体" w:hint="eastAsia"/>
          <w:sz w:val="28"/>
          <w:szCs w:val="28"/>
        </w:rPr>
        <w:t xml:space="preserve"> </w:t>
      </w:r>
      <w:r w:rsidRPr="005F5CAE">
        <w:rPr>
          <w:rFonts w:ascii="仿宋_GB2312" w:eastAsia="仿宋_GB2312" w:hAnsi="宋体" w:cs="宋体" w:hint="eastAsia"/>
          <w:sz w:val="28"/>
          <w:szCs w:val="28"/>
        </w:rPr>
        <w:t>洗衣机的特殊要求》；</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产品性能标准包括：</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GB/T 4288-2018</w:t>
      </w:r>
      <w:r w:rsidRPr="005F5CAE">
        <w:rPr>
          <w:rFonts w:ascii="仿宋_GB2312" w:eastAsia="仿宋_GB2312" w:hAnsi="宋体" w:cs="宋体" w:hint="eastAsia"/>
          <w:sz w:val="28"/>
          <w:szCs w:val="28"/>
        </w:rPr>
        <w:t>《家用和类似用途电动洗衣机》；</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 xml:space="preserve">GB </w:t>
      </w:r>
      <w:r w:rsidRPr="005F5CAE">
        <w:rPr>
          <w:rFonts w:ascii="仿宋_GB2312" w:eastAsia="仿宋_GB2312" w:hAnsi="宋体" w:cs="宋体" w:hint="eastAsia"/>
          <w:sz w:val="28"/>
          <w:szCs w:val="28"/>
        </w:rPr>
        <w:t>12021.4-2013</w:t>
      </w:r>
      <w:r w:rsidRPr="005F5CAE">
        <w:rPr>
          <w:rFonts w:ascii="仿宋_GB2312" w:eastAsia="仿宋_GB2312" w:hAnsi="宋体" w:cs="宋体" w:hint="eastAsia"/>
          <w:sz w:val="28"/>
          <w:szCs w:val="28"/>
        </w:rPr>
        <w:t>《电动洗衣机能效水效限定值及等级》。</w:t>
      </w:r>
    </w:p>
    <w:p w:rsidR="00D66264" w:rsidRDefault="00D75959" w:rsidP="005F5CAE">
      <w:pPr>
        <w:pStyle w:val="a3"/>
        <w:spacing w:line="360" w:lineRule="auto"/>
        <w:ind w:firstLineChars="200" w:firstLine="560"/>
        <w:rPr>
          <w:rFonts w:ascii="宋体" w:eastAsia="宋体" w:hAnsi="宋体" w:cs="宋体"/>
          <w:sz w:val="24"/>
          <w:szCs w:val="24"/>
        </w:rPr>
      </w:pPr>
      <w:r w:rsidRPr="005F5CAE">
        <w:rPr>
          <w:rFonts w:ascii="仿宋_GB2312" w:eastAsia="仿宋_GB2312" w:hAnsi="宋体" w:cs="宋体" w:hint="eastAsia"/>
          <w:sz w:val="28"/>
          <w:szCs w:val="28"/>
        </w:rPr>
        <w:t>本次抽查涉及的检验检测项目及依据详见表</w:t>
      </w:r>
      <w:r w:rsidRPr="005F5CAE">
        <w:rPr>
          <w:rFonts w:ascii="仿宋_GB2312" w:eastAsia="仿宋_GB2312" w:hAnsi="宋体" w:cs="宋体" w:hint="eastAsia"/>
          <w:sz w:val="28"/>
          <w:szCs w:val="28"/>
        </w:rPr>
        <w:t>2</w:t>
      </w:r>
      <w:r w:rsidRPr="005F5CAE">
        <w:rPr>
          <w:rFonts w:ascii="仿宋_GB2312" w:eastAsia="仿宋_GB2312" w:hAnsi="宋体" w:cs="宋体" w:hint="eastAsia"/>
          <w:sz w:val="28"/>
          <w:szCs w:val="28"/>
        </w:rPr>
        <w:t>。</w:t>
      </w:r>
    </w:p>
    <w:p w:rsidR="001A4977" w:rsidRDefault="001A4977">
      <w:pPr>
        <w:pStyle w:val="4"/>
        <w:spacing w:before="78"/>
        <w:ind w:right="115"/>
        <w:jc w:val="center"/>
        <w:rPr>
          <w:rFonts w:hint="eastAsia"/>
          <w:sz w:val="24"/>
          <w:szCs w:val="24"/>
        </w:rPr>
      </w:pPr>
    </w:p>
    <w:p w:rsidR="00D66264" w:rsidRPr="001A4977" w:rsidRDefault="00D75959">
      <w:pPr>
        <w:pStyle w:val="4"/>
        <w:spacing w:before="78"/>
        <w:ind w:right="115"/>
        <w:jc w:val="center"/>
        <w:rPr>
          <w:rFonts w:ascii="仿宋_GB2312" w:eastAsia="仿宋_GB2312" w:hint="eastAsia"/>
          <w:b w:val="0"/>
          <w:sz w:val="24"/>
          <w:szCs w:val="24"/>
        </w:rPr>
      </w:pPr>
      <w:r w:rsidRPr="001A4977">
        <w:rPr>
          <w:rFonts w:ascii="仿宋_GB2312" w:eastAsia="仿宋_GB2312" w:hint="eastAsia"/>
          <w:b w:val="0"/>
          <w:sz w:val="24"/>
          <w:szCs w:val="24"/>
        </w:rPr>
        <w:lastRenderedPageBreak/>
        <w:t>表</w:t>
      </w:r>
      <w:r w:rsidRPr="001A4977">
        <w:rPr>
          <w:rFonts w:ascii="仿宋_GB2312" w:eastAsia="仿宋_GB2312" w:hint="eastAsia"/>
          <w:b w:val="0"/>
          <w:sz w:val="24"/>
          <w:szCs w:val="24"/>
        </w:rPr>
        <w:t xml:space="preserve">2 </w:t>
      </w:r>
      <w:r w:rsidRPr="001A4977">
        <w:rPr>
          <w:rFonts w:ascii="仿宋_GB2312" w:eastAsia="仿宋_GB2312" w:hint="eastAsia"/>
          <w:b w:val="0"/>
          <w:sz w:val="24"/>
          <w:szCs w:val="24"/>
        </w:rPr>
        <w:t>检验检测项目及依据</w:t>
      </w:r>
    </w:p>
    <w:tbl>
      <w:tblPr>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00"/>
        <w:gridCol w:w="1313"/>
        <w:gridCol w:w="3128"/>
        <w:gridCol w:w="2236"/>
        <w:gridCol w:w="851"/>
      </w:tblGrid>
      <w:tr w:rsidR="00D66264">
        <w:trPr>
          <w:trHeight w:val="742"/>
          <w:jc w:val="center"/>
        </w:trPr>
        <w:tc>
          <w:tcPr>
            <w:tcW w:w="1200"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产品类别</w:t>
            </w:r>
          </w:p>
        </w:tc>
        <w:tc>
          <w:tcPr>
            <w:tcW w:w="131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检验检测项目</w:t>
            </w:r>
          </w:p>
        </w:tc>
        <w:tc>
          <w:tcPr>
            <w:tcW w:w="3128"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检验检测依据</w:t>
            </w:r>
          </w:p>
        </w:tc>
        <w:tc>
          <w:tcPr>
            <w:tcW w:w="2236"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检验检测方法名称</w:t>
            </w:r>
          </w:p>
        </w:tc>
        <w:tc>
          <w:tcPr>
            <w:tcW w:w="851"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备注</w:t>
            </w:r>
          </w:p>
        </w:tc>
      </w:tr>
      <w:tr w:rsidR="00D66264">
        <w:trPr>
          <w:trHeight w:val="400"/>
          <w:jc w:val="center"/>
        </w:trPr>
        <w:tc>
          <w:tcPr>
            <w:tcW w:w="1200" w:type="dxa"/>
            <w:vMerge w:val="restart"/>
            <w:vAlign w:val="center"/>
          </w:tcPr>
          <w:p w:rsidR="00D66264" w:rsidRPr="001A4977" w:rsidRDefault="00D75959">
            <w:pPr>
              <w:pStyle w:val="TableParagraph"/>
              <w:adjustRightInd w:val="0"/>
              <w:snapToGrid w:val="0"/>
              <w:jc w:val="center"/>
              <w:rPr>
                <w:rFonts w:ascii="仿宋_GB2312" w:eastAsia="仿宋_GB2312" w:hint="eastAsia"/>
                <w:sz w:val="24"/>
                <w:szCs w:val="24"/>
              </w:rPr>
            </w:pPr>
            <w:r w:rsidRPr="001A4977">
              <w:rPr>
                <w:rFonts w:ascii="仿宋_GB2312" w:eastAsia="仿宋_GB2312" w:hint="eastAsia"/>
                <w:sz w:val="24"/>
                <w:szCs w:val="24"/>
              </w:rPr>
              <w:t>滚筒洗衣机</w:t>
            </w: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对触及带电部件的防护</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8</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8</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0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输入功率和电流</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10</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 xml:space="preserve">GB </w:t>
            </w:r>
            <w:r w:rsidRPr="001A4977">
              <w:rPr>
                <w:rFonts w:ascii="仿宋_GB2312" w:eastAsia="仿宋_GB2312" w:hAnsi="宋体" w:cs="宋体" w:hint="eastAsia"/>
                <w:sz w:val="24"/>
                <w:szCs w:val="24"/>
              </w:rPr>
              <w:t>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10</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0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工作温度下的泄漏电流和电气强度</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13</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13</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耐潮湿</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15</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15</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泄漏电流和电气强度</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16</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 xml:space="preserve">GB </w:t>
            </w:r>
            <w:r w:rsidRPr="001A4977">
              <w:rPr>
                <w:rFonts w:ascii="仿宋_GB2312" w:eastAsia="仿宋_GB2312" w:hAnsi="宋体" w:cs="宋体" w:hint="eastAsia"/>
                <w:sz w:val="24"/>
                <w:szCs w:val="24"/>
              </w:rPr>
              <w:t>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16</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稳定性和机械危险</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20</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20</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机械强度</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21</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21</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结构</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22</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22</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内部布线</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23</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23</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电源线连接和外部软线</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25</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25</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外部导线用接线端子</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26</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26</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接地措施</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27</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27</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螺钉和连接</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28</w:t>
            </w:r>
            <w:r w:rsidRPr="001A4977">
              <w:rPr>
                <w:rFonts w:ascii="仿宋_GB2312" w:eastAsia="仿宋_GB2312" w:hAnsi="宋体" w:cs="宋体" w:hint="eastAsia"/>
                <w:sz w:val="24"/>
                <w:szCs w:val="24"/>
              </w:rPr>
              <w:t>章</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4706.1-2005</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4706.24-2008</w:t>
            </w:r>
          </w:p>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第</w:t>
            </w:r>
            <w:r w:rsidRPr="001A4977">
              <w:rPr>
                <w:rFonts w:ascii="仿宋_GB2312" w:eastAsia="仿宋_GB2312" w:hAnsi="宋体" w:cs="宋体" w:hint="eastAsia"/>
                <w:sz w:val="24"/>
                <w:szCs w:val="24"/>
              </w:rPr>
              <w:t>28</w:t>
            </w:r>
            <w:r w:rsidRPr="001A4977">
              <w:rPr>
                <w:rFonts w:ascii="仿宋_GB2312" w:eastAsia="仿宋_GB2312" w:hAnsi="宋体" w:cs="宋体" w:hint="eastAsia"/>
                <w:sz w:val="24"/>
                <w:szCs w:val="24"/>
              </w:rPr>
              <w:t>章</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单位功效耗电量</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12021.4-2013</w:t>
            </w:r>
            <w:r w:rsidRPr="001A4977">
              <w:rPr>
                <w:rFonts w:ascii="仿宋_GB2312" w:eastAsia="仿宋_GB2312" w:hAnsi="宋体" w:cs="宋体" w:hint="eastAsia"/>
                <w:sz w:val="24"/>
                <w:szCs w:val="24"/>
              </w:rPr>
              <w:t>、</w:t>
            </w:r>
            <w:r w:rsidRPr="001A4977">
              <w:rPr>
                <w:rFonts w:ascii="仿宋_GB2312" w:eastAsia="仿宋_GB2312" w:hAnsi="宋体" w:cs="宋体" w:hint="eastAsia"/>
                <w:sz w:val="24"/>
                <w:szCs w:val="24"/>
              </w:rPr>
              <w:t>GB/T 4288-2018</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12021.4-2013</w:t>
            </w:r>
            <w:r w:rsidRPr="001A4977">
              <w:rPr>
                <w:rFonts w:ascii="仿宋_GB2312" w:eastAsia="仿宋_GB2312" w:hAnsi="宋体" w:cs="宋体" w:hint="eastAsia"/>
                <w:sz w:val="24"/>
                <w:szCs w:val="24"/>
              </w:rPr>
              <w:t>、</w:t>
            </w:r>
            <w:r w:rsidRPr="001A4977">
              <w:rPr>
                <w:rFonts w:ascii="仿宋_GB2312" w:eastAsia="仿宋_GB2312" w:hAnsi="宋体" w:cs="宋体" w:hint="eastAsia"/>
                <w:sz w:val="24"/>
                <w:szCs w:val="24"/>
              </w:rPr>
              <w:t>GB/T 4288-2018</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单位功效用水量</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 xml:space="preserve">GB </w:t>
            </w:r>
            <w:r w:rsidRPr="001A4977">
              <w:rPr>
                <w:rFonts w:ascii="仿宋_GB2312" w:eastAsia="仿宋_GB2312" w:hAnsi="宋体" w:cs="宋体" w:hint="eastAsia"/>
                <w:sz w:val="24"/>
                <w:szCs w:val="24"/>
              </w:rPr>
              <w:t>12021.4-2013</w:t>
            </w:r>
            <w:r w:rsidRPr="001A4977">
              <w:rPr>
                <w:rFonts w:ascii="仿宋_GB2312" w:eastAsia="仿宋_GB2312" w:hAnsi="宋体" w:cs="宋体" w:hint="eastAsia"/>
                <w:sz w:val="24"/>
                <w:szCs w:val="24"/>
              </w:rPr>
              <w:t>、</w:t>
            </w:r>
            <w:r w:rsidRPr="001A4977">
              <w:rPr>
                <w:rFonts w:ascii="仿宋_GB2312" w:eastAsia="仿宋_GB2312" w:hAnsi="宋体" w:cs="宋体" w:hint="eastAsia"/>
                <w:sz w:val="24"/>
                <w:szCs w:val="24"/>
              </w:rPr>
              <w:t>GB/T 4288-2018</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12021.4-2013</w:t>
            </w:r>
            <w:r w:rsidRPr="001A4977">
              <w:rPr>
                <w:rFonts w:ascii="仿宋_GB2312" w:eastAsia="仿宋_GB2312" w:hAnsi="宋体" w:cs="宋体" w:hint="eastAsia"/>
                <w:sz w:val="24"/>
                <w:szCs w:val="24"/>
              </w:rPr>
              <w:t>、</w:t>
            </w:r>
            <w:r w:rsidRPr="001A4977">
              <w:rPr>
                <w:rFonts w:ascii="仿宋_GB2312" w:eastAsia="仿宋_GB2312" w:hAnsi="宋体" w:cs="宋体" w:hint="eastAsia"/>
                <w:sz w:val="24"/>
                <w:szCs w:val="24"/>
              </w:rPr>
              <w:t>GB/T 4288-2018</w:t>
            </w:r>
          </w:p>
        </w:tc>
        <w:tc>
          <w:tcPr>
            <w:tcW w:w="851" w:type="dxa"/>
          </w:tcPr>
          <w:p w:rsidR="00D66264" w:rsidRPr="001A4977" w:rsidRDefault="00D66264">
            <w:pPr>
              <w:pStyle w:val="TableParagraph"/>
              <w:rPr>
                <w:rFonts w:ascii="仿宋_GB2312" w:eastAsia="仿宋_GB2312" w:hint="eastAsia"/>
                <w:sz w:val="24"/>
                <w:szCs w:val="24"/>
              </w:rPr>
            </w:pPr>
          </w:p>
        </w:tc>
      </w:tr>
      <w:tr w:rsidR="00D66264">
        <w:trPr>
          <w:trHeight w:val="410"/>
          <w:jc w:val="center"/>
        </w:trPr>
        <w:tc>
          <w:tcPr>
            <w:tcW w:w="1200" w:type="dxa"/>
            <w:vMerge/>
          </w:tcPr>
          <w:p w:rsidR="00D66264" w:rsidRPr="001A4977" w:rsidRDefault="00D66264">
            <w:pPr>
              <w:rPr>
                <w:rFonts w:ascii="仿宋_GB2312" w:eastAsia="仿宋_GB2312" w:hAnsi="宋体" w:cs="宋体" w:hint="eastAsia"/>
                <w:sz w:val="24"/>
                <w:szCs w:val="24"/>
              </w:rPr>
            </w:pPr>
          </w:p>
        </w:tc>
        <w:tc>
          <w:tcPr>
            <w:tcW w:w="1313" w:type="dxa"/>
            <w:vAlign w:val="center"/>
          </w:tcPr>
          <w:p w:rsidR="00D66264" w:rsidRPr="001A4977" w:rsidRDefault="00D75959">
            <w:pPr>
              <w:snapToGrid w:val="0"/>
              <w:spacing w:line="360" w:lineRule="exact"/>
              <w:jc w:val="center"/>
              <w:rPr>
                <w:rFonts w:ascii="仿宋_GB2312" w:eastAsia="仿宋_GB2312" w:hAnsi="宋体" w:cs="宋体" w:hint="eastAsia"/>
                <w:color w:val="000000"/>
                <w:sz w:val="24"/>
                <w:szCs w:val="24"/>
              </w:rPr>
            </w:pPr>
            <w:r w:rsidRPr="001A4977">
              <w:rPr>
                <w:rFonts w:ascii="仿宋_GB2312" w:eastAsia="仿宋_GB2312" w:hAnsi="宋体" w:cs="宋体" w:hint="eastAsia"/>
                <w:color w:val="000000"/>
                <w:sz w:val="24"/>
                <w:szCs w:val="24"/>
              </w:rPr>
              <w:t>洗净比</w:t>
            </w:r>
          </w:p>
        </w:tc>
        <w:tc>
          <w:tcPr>
            <w:tcW w:w="3128"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12021.4-2013</w:t>
            </w:r>
            <w:r w:rsidRPr="001A4977">
              <w:rPr>
                <w:rFonts w:ascii="仿宋_GB2312" w:eastAsia="仿宋_GB2312" w:hAnsi="宋体" w:cs="宋体" w:hint="eastAsia"/>
                <w:sz w:val="24"/>
                <w:szCs w:val="24"/>
              </w:rPr>
              <w:t>、</w:t>
            </w:r>
            <w:r w:rsidRPr="001A4977">
              <w:rPr>
                <w:rFonts w:ascii="仿宋_GB2312" w:eastAsia="仿宋_GB2312" w:hAnsi="宋体" w:cs="宋体" w:hint="eastAsia"/>
                <w:sz w:val="24"/>
                <w:szCs w:val="24"/>
              </w:rPr>
              <w:t>GB/T 4288-2018</w:t>
            </w:r>
          </w:p>
        </w:tc>
        <w:tc>
          <w:tcPr>
            <w:tcW w:w="2236" w:type="dxa"/>
            <w:vAlign w:val="center"/>
          </w:tcPr>
          <w:p w:rsidR="00D66264" w:rsidRPr="001A4977" w:rsidRDefault="00D75959">
            <w:pPr>
              <w:snapToGrid w:val="0"/>
              <w:jc w:val="center"/>
              <w:rPr>
                <w:rFonts w:ascii="仿宋_GB2312" w:eastAsia="仿宋_GB2312" w:hAnsi="宋体" w:cs="宋体" w:hint="eastAsia"/>
                <w:sz w:val="24"/>
                <w:szCs w:val="24"/>
              </w:rPr>
            </w:pPr>
            <w:r w:rsidRPr="001A4977">
              <w:rPr>
                <w:rFonts w:ascii="仿宋_GB2312" w:eastAsia="仿宋_GB2312" w:hAnsi="宋体" w:cs="宋体" w:hint="eastAsia"/>
                <w:sz w:val="24"/>
                <w:szCs w:val="24"/>
              </w:rPr>
              <w:t>GB 12021.4-2013</w:t>
            </w:r>
            <w:r w:rsidRPr="001A4977">
              <w:rPr>
                <w:rFonts w:ascii="仿宋_GB2312" w:eastAsia="仿宋_GB2312" w:hAnsi="宋体" w:cs="宋体" w:hint="eastAsia"/>
                <w:sz w:val="24"/>
                <w:szCs w:val="24"/>
              </w:rPr>
              <w:t>、</w:t>
            </w:r>
            <w:r w:rsidRPr="001A4977">
              <w:rPr>
                <w:rFonts w:ascii="仿宋_GB2312" w:eastAsia="仿宋_GB2312" w:hAnsi="宋体" w:cs="宋体" w:hint="eastAsia"/>
                <w:sz w:val="24"/>
                <w:szCs w:val="24"/>
              </w:rPr>
              <w:t>GB/T 4288-2018</w:t>
            </w:r>
          </w:p>
        </w:tc>
        <w:tc>
          <w:tcPr>
            <w:tcW w:w="851" w:type="dxa"/>
          </w:tcPr>
          <w:p w:rsidR="00D66264" w:rsidRPr="001A4977" w:rsidRDefault="00D66264">
            <w:pPr>
              <w:pStyle w:val="TableParagraph"/>
              <w:rPr>
                <w:rFonts w:ascii="仿宋_GB2312" w:eastAsia="仿宋_GB2312" w:hint="eastAsia"/>
                <w:sz w:val="24"/>
                <w:szCs w:val="24"/>
              </w:rPr>
            </w:pPr>
          </w:p>
        </w:tc>
      </w:tr>
    </w:tbl>
    <w:p w:rsidR="00D66264" w:rsidRDefault="00D66264" w:rsidP="00D26474">
      <w:pPr>
        <w:spacing w:beforeLines="20" w:line="360" w:lineRule="auto"/>
        <w:ind w:firstLineChars="200" w:firstLine="480"/>
        <w:rPr>
          <w:rFonts w:ascii="宋体" w:eastAsia="宋体" w:hAnsi="宋体" w:cs="宋体"/>
          <w:sz w:val="24"/>
          <w:szCs w:val="24"/>
        </w:rPr>
      </w:pPr>
    </w:p>
    <w:p w:rsidR="00D66264" w:rsidRPr="00D26474" w:rsidRDefault="00D75959" w:rsidP="00D26474">
      <w:pPr>
        <w:adjustRightInd w:val="0"/>
        <w:snapToGrid w:val="0"/>
        <w:spacing w:line="400" w:lineRule="atLeast"/>
        <w:ind w:firstLineChars="200" w:firstLine="560"/>
        <w:rPr>
          <w:rFonts w:ascii="黑体" w:eastAsia="黑体" w:hAnsi="黑体" w:cs="黑体"/>
          <w:sz w:val="28"/>
          <w:szCs w:val="28"/>
        </w:rPr>
      </w:pPr>
      <w:r w:rsidRPr="00D26474">
        <w:rPr>
          <w:rFonts w:ascii="黑体" w:eastAsia="黑体" w:hAnsi="黑体" w:cs="黑体" w:hint="eastAsia"/>
          <w:sz w:val="28"/>
          <w:szCs w:val="28"/>
        </w:rPr>
        <w:t>四</w:t>
      </w:r>
      <w:r w:rsidRPr="00D26474">
        <w:rPr>
          <w:rFonts w:ascii="黑体" w:eastAsia="黑体" w:hAnsi="黑体" w:cs="黑体" w:hint="eastAsia"/>
          <w:sz w:val="28"/>
          <w:szCs w:val="28"/>
        </w:rPr>
        <w:t>、抽查结果的综合分析</w:t>
      </w:r>
    </w:p>
    <w:p w:rsidR="00D66264" w:rsidRPr="008073C8" w:rsidRDefault="00D75959" w:rsidP="008073C8">
      <w:pPr>
        <w:snapToGrid w:val="0"/>
        <w:spacing w:line="360" w:lineRule="auto"/>
        <w:ind w:firstLineChars="200" w:firstLine="560"/>
        <w:rPr>
          <w:rFonts w:ascii="楷体" w:eastAsia="楷体" w:hAnsi="楷体" w:cs="宋体"/>
          <w:sz w:val="28"/>
          <w:szCs w:val="28"/>
        </w:rPr>
      </w:pPr>
      <w:r w:rsidRPr="008073C8">
        <w:rPr>
          <w:rFonts w:ascii="楷体" w:eastAsia="楷体" w:hAnsi="楷体" w:cs="宋体" w:hint="eastAsia"/>
          <w:sz w:val="28"/>
          <w:szCs w:val="28"/>
        </w:rPr>
        <w:t>（一）抽查总体情况</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本次工作计划抽查</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批次产品，实际抽查</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家企业的</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批次产品。经检验，有</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家企业的</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批次产品合格，</w:t>
      </w:r>
      <w:r w:rsidRPr="005F5CAE">
        <w:rPr>
          <w:rFonts w:ascii="仿宋_GB2312" w:eastAsia="仿宋_GB2312" w:hAnsi="宋体" w:cs="宋体" w:hint="eastAsia"/>
          <w:sz w:val="28"/>
          <w:szCs w:val="28"/>
        </w:rPr>
        <w:t>0</w:t>
      </w:r>
      <w:r w:rsidRPr="005F5CAE">
        <w:rPr>
          <w:rFonts w:ascii="仿宋_GB2312" w:eastAsia="仿宋_GB2312" w:hAnsi="宋体" w:cs="宋体" w:hint="eastAsia"/>
          <w:sz w:val="28"/>
          <w:szCs w:val="28"/>
        </w:rPr>
        <w:t>家企业的</w:t>
      </w:r>
      <w:r w:rsidRPr="005F5CAE">
        <w:rPr>
          <w:rFonts w:ascii="仿宋_GB2312" w:eastAsia="仿宋_GB2312" w:hAnsi="宋体" w:cs="宋体" w:hint="eastAsia"/>
          <w:sz w:val="28"/>
          <w:szCs w:val="28"/>
        </w:rPr>
        <w:t>0</w:t>
      </w:r>
      <w:r w:rsidRPr="005F5CAE">
        <w:rPr>
          <w:rFonts w:ascii="仿宋_GB2312" w:eastAsia="仿宋_GB2312" w:hAnsi="宋体" w:cs="宋体" w:hint="eastAsia"/>
          <w:sz w:val="28"/>
          <w:szCs w:val="28"/>
        </w:rPr>
        <w:t>批次产品不合格。经统计，本次抽查企业合格率和产品合格率均为</w:t>
      </w:r>
      <w:r w:rsidRPr="005F5CAE">
        <w:rPr>
          <w:rFonts w:ascii="仿宋_GB2312" w:eastAsia="仿宋_GB2312" w:hAnsi="宋体" w:cs="宋体" w:hint="eastAsia"/>
          <w:sz w:val="28"/>
          <w:szCs w:val="28"/>
        </w:rPr>
        <w:t>100%</w:t>
      </w:r>
      <w:r w:rsidRPr="005F5CAE">
        <w:rPr>
          <w:rFonts w:ascii="仿宋_GB2312" w:eastAsia="仿宋_GB2312" w:hAnsi="宋体" w:cs="宋体" w:hint="eastAsia"/>
          <w:sz w:val="28"/>
          <w:szCs w:val="28"/>
        </w:rPr>
        <w:t>，强制性标准评定合格率为</w:t>
      </w:r>
      <w:r w:rsidRPr="005F5CAE">
        <w:rPr>
          <w:rFonts w:ascii="仿宋_GB2312" w:eastAsia="仿宋_GB2312" w:hAnsi="宋体" w:cs="宋体" w:hint="eastAsia"/>
          <w:sz w:val="28"/>
          <w:szCs w:val="28"/>
        </w:rPr>
        <w:t>100%</w:t>
      </w:r>
      <w:r w:rsidRPr="005F5CAE">
        <w:rPr>
          <w:rFonts w:ascii="仿宋_GB2312" w:eastAsia="仿宋_GB2312" w:hAnsi="宋体" w:cs="宋体" w:hint="eastAsia"/>
          <w:sz w:val="28"/>
          <w:szCs w:val="28"/>
        </w:rPr>
        <w:t>，推荐性标准评定符合率为</w:t>
      </w:r>
      <w:r w:rsidRPr="005F5CAE">
        <w:rPr>
          <w:rFonts w:ascii="仿宋_GB2312" w:eastAsia="仿宋_GB2312" w:hAnsi="宋体" w:cs="宋体" w:hint="eastAsia"/>
          <w:sz w:val="28"/>
          <w:szCs w:val="28"/>
        </w:rPr>
        <w:t>100%</w:t>
      </w:r>
      <w:r w:rsidRPr="005F5CAE">
        <w:rPr>
          <w:rFonts w:ascii="仿宋_GB2312" w:eastAsia="仿宋_GB2312" w:hAnsi="宋体" w:cs="宋体" w:hint="eastAsia"/>
          <w:sz w:val="28"/>
          <w:szCs w:val="28"/>
        </w:rPr>
        <w:t>。</w:t>
      </w:r>
    </w:p>
    <w:p w:rsidR="00D66264" w:rsidRPr="008073C8" w:rsidRDefault="00D75959" w:rsidP="008073C8">
      <w:pPr>
        <w:snapToGrid w:val="0"/>
        <w:spacing w:line="360" w:lineRule="auto"/>
        <w:ind w:firstLineChars="200" w:firstLine="560"/>
        <w:rPr>
          <w:rFonts w:ascii="楷体" w:eastAsia="楷体" w:hAnsi="楷体" w:cs="宋体"/>
          <w:sz w:val="28"/>
          <w:szCs w:val="28"/>
        </w:rPr>
      </w:pPr>
      <w:r w:rsidRPr="008073C8">
        <w:rPr>
          <w:rFonts w:ascii="楷体" w:eastAsia="楷体" w:hAnsi="楷体" w:cs="宋体" w:hint="eastAsia"/>
          <w:sz w:val="28"/>
          <w:szCs w:val="28"/>
        </w:rPr>
        <w:t>（二）抽查结果的统计</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1</w:t>
      </w:r>
      <w:r w:rsidRPr="005F5CAE">
        <w:rPr>
          <w:rFonts w:ascii="仿宋_GB2312" w:eastAsia="仿宋_GB2312" w:hAnsi="宋体" w:cs="宋体" w:hint="eastAsia"/>
          <w:sz w:val="28"/>
          <w:szCs w:val="28"/>
        </w:rPr>
        <w:t>）按样品来源</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本次抽查涉及的领域包括实体店和生产领域，按照抽样领域类型进行统计的抽查结果详见表</w:t>
      </w:r>
      <w:r w:rsidRPr="005F5CAE">
        <w:rPr>
          <w:rFonts w:ascii="仿宋_GB2312" w:eastAsia="仿宋_GB2312" w:hAnsi="宋体" w:cs="宋体" w:hint="eastAsia"/>
          <w:sz w:val="28"/>
          <w:szCs w:val="28"/>
        </w:rPr>
        <w:t>3</w:t>
      </w:r>
      <w:r w:rsidRPr="005F5CAE">
        <w:rPr>
          <w:rFonts w:ascii="仿宋_GB2312" w:eastAsia="仿宋_GB2312" w:hAnsi="宋体" w:cs="宋体" w:hint="eastAsia"/>
          <w:sz w:val="28"/>
          <w:szCs w:val="28"/>
        </w:rPr>
        <w:t>。</w:t>
      </w:r>
    </w:p>
    <w:p w:rsidR="00D66264" w:rsidRPr="001A4977" w:rsidRDefault="00D75959">
      <w:pPr>
        <w:pStyle w:val="4"/>
        <w:spacing w:before="131"/>
        <w:jc w:val="center"/>
        <w:rPr>
          <w:rFonts w:ascii="仿宋_GB2312" w:eastAsia="仿宋_GB2312" w:hint="eastAsia"/>
          <w:b w:val="0"/>
          <w:sz w:val="24"/>
          <w:szCs w:val="24"/>
        </w:rPr>
      </w:pPr>
      <w:r w:rsidRPr="001A4977">
        <w:rPr>
          <w:rFonts w:ascii="仿宋_GB2312" w:eastAsia="仿宋_GB2312" w:hint="eastAsia"/>
          <w:b w:val="0"/>
          <w:sz w:val="24"/>
          <w:szCs w:val="24"/>
        </w:rPr>
        <w:t>表</w:t>
      </w:r>
      <w:r w:rsidRPr="001A4977">
        <w:rPr>
          <w:rFonts w:ascii="仿宋_GB2312" w:eastAsia="仿宋_GB2312" w:hint="eastAsia"/>
          <w:b w:val="0"/>
          <w:sz w:val="24"/>
          <w:szCs w:val="24"/>
        </w:rPr>
        <w:t xml:space="preserve">3 </w:t>
      </w:r>
      <w:r w:rsidRPr="001A4977">
        <w:rPr>
          <w:rFonts w:ascii="仿宋_GB2312" w:eastAsia="仿宋_GB2312" w:hint="eastAsia"/>
          <w:b w:val="0"/>
          <w:sz w:val="24"/>
          <w:szCs w:val="24"/>
        </w:rPr>
        <w:t>按照抽样领域类型进行统计的抽查结果</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7"/>
        <w:gridCol w:w="963"/>
        <w:gridCol w:w="2723"/>
        <w:gridCol w:w="1489"/>
        <w:gridCol w:w="1275"/>
        <w:gridCol w:w="993"/>
      </w:tblGrid>
      <w:tr w:rsidR="00D66264" w:rsidTr="001A4977">
        <w:trPr>
          <w:trHeight w:val="534"/>
          <w:jc w:val="center"/>
        </w:trPr>
        <w:tc>
          <w:tcPr>
            <w:tcW w:w="1447"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产品类别</w:t>
            </w:r>
          </w:p>
        </w:tc>
        <w:tc>
          <w:tcPr>
            <w:tcW w:w="3686" w:type="dxa"/>
            <w:gridSpan w:val="2"/>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样品来源</w:t>
            </w:r>
          </w:p>
        </w:tc>
        <w:tc>
          <w:tcPr>
            <w:tcW w:w="1489"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抽样批次</w:t>
            </w:r>
          </w:p>
        </w:tc>
        <w:tc>
          <w:tcPr>
            <w:tcW w:w="1275"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合格批次</w:t>
            </w:r>
          </w:p>
        </w:tc>
        <w:tc>
          <w:tcPr>
            <w:tcW w:w="993"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合格率</w:t>
            </w:r>
          </w:p>
        </w:tc>
      </w:tr>
      <w:tr w:rsidR="00D66264" w:rsidTr="001A4977">
        <w:trPr>
          <w:trHeight w:val="450"/>
          <w:jc w:val="center"/>
        </w:trPr>
        <w:tc>
          <w:tcPr>
            <w:tcW w:w="1447" w:type="dxa"/>
            <w:vMerge w:val="restart"/>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滚筒洗衣机</w:t>
            </w:r>
          </w:p>
        </w:tc>
        <w:tc>
          <w:tcPr>
            <w:tcW w:w="3686" w:type="dxa"/>
            <w:gridSpan w:val="2"/>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生产企业</w:t>
            </w:r>
          </w:p>
        </w:tc>
        <w:tc>
          <w:tcPr>
            <w:tcW w:w="1489"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2</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2</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rsidTr="001A4977">
        <w:trPr>
          <w:trHeight w:val="492"/>
          <w:jc w:val="center"/>
        </w:trPr>
        <w:tc>
          <w:tcPr>
            <w:tcW w:w="1447" w:type="dxa"/>
            <w:vMerge/>
            <w:vAlign w:val="center"/>
          </w:tcPr>
          <w:p w:rsidR="00D66264" w:rsidRPr="001A4977" w:rsidRDefault="00D66264">
            <w:pPr>
              <w:jc w:val="center"/>
              <w:rPr>
                <w:rFonts w:ascii="仿宋_GB2312" w:eastAsia="仿宋_GB2312" w:hAnsi="宋体" w:cs="宋体" w:hint="eastAsia"/>
                <w:sz w:val="24"/>
                <w:szCs w:val="24"/>
              </w:rPr>
            </w:pPr>
          </w:p>
        </w:tc>
        <w:tc>
          <w:tcPr>
            <w:tcW w:w="963" w:type="dxa"/>
            <w:vMerge w:val="restart"/>
            <w:vAlign w:val="center"/>
          </w:tcPr>
          <w:p w:rsidR="00D66264" w:rsidRPr="001A4977" w:rsidRDefault="00D75959">
            <w:pPr>
              <w:pStyle w:val="TableParagraph"/>
              <w:spacing w:before="121"/>
              <w:jc w:val="center"/>
              <w:rPr>
                <w:rFonts w:ascii="仿宋_GB2312" w:eastAsia="仿宋_GB2312" w:hint="eastAsia"/>
                <w:sz w:val="24"/>
                <w:szCs w:val="24"/>
              </w:rPr>
            </w:pPr>
            <w:r w:rsidRPr="001A4977">
              <w:rPr>
                <w:rFonts w:ascii="仿宋_GB2312" w:eastAsia="仿宋_GB2312" w:hint="eastAsia"/>
                <w:sz w:val="24"/>
                <w:szCs w:val="24"/>
              </w:rPr>
              <w:t>实体店</w:t>
            </w:r>
          </w:p>
        </w:tc>
        <w:tc>
          <w:tcPr>
            <w:tcW w:w="2723" w:type="dxa"/>
            <w:vAlign w:val="center"/>
          </w:tcPr>
          <w:p w:rsidR="00D66264" w:rsidRPr="001A4977" w:rsidRDefault="00D75959">
            <w:pPr>
              <w:pStyle w:val="TableParagraph"/>
              <w:ind w:left="449" w:right="440"/>
              <w:jc w:val="center"/>
              <w:rPr>
                <w:rFonts w:ascii="仿宋_GB2312" w:eastAsia="仿宋_GB2312" w:hint="eastAsia"/>
                <w:sz w:val="24"/>
                <w:szCs w:val="24"/>
              </w:rPr>
            </w:pPr>
            <w:r w:rsidRPr="001A4977">
              <w:rPr>
                <w:rFonts w:ascii="仿宋_GB2312" w:eastAsia="仿宋_GB2312" w:hint="eastAsia"/>
                <w:sz w:val="24"/>
                <w:szCs w:val="24"/>
              </w:rPr>
              <w:t>商场</w:t>
            </w:r>
          </w:p>
        </w:tc>
        <w:tc>
          <w:tcPr>
            <w:tcW w:w="1489"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5</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5</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rsidTr="001A4977">
        <w:trPr>
          <w:trHeight w:val="492"/>
          <w:jc w:val="center"/>
        </w:trPr>
        <w:tc>
          <w:tcPr>
            <w:tcW w:w="1447" w:type="dxa"/>
            <w:vMerge/>
            <w:vAlign w:val="center"/>
          </w:tcPr>
          <w:p w:rsidR="00D66264" w:rsidRPr="001A4977" w:rsidRDefault="00D66264">
            <w:pPr>
              <w:jc w:val="center"/>
              <w:rPr>
                <w:rFonts w:ascii="仿宋_GB2312" w:eastAsia="仿宋_GB2312" w:hAnsi="宋体" w:cs="宋体" w:hint="eastAsia"/>
                <w:sz w:val="24"/>
                <w:szCs w:val="24"/>
              </w:rPr>
            </w:pPr>
          </w:p>
        </w:tc>
        <w:tc>
          <w:tcPr>
            <w:tcW w:w="963" w:type="dxa"/>
            <w:vMerge/>
            <w:vAlign w:val="center"/>
          </w:tcPr>
          <w:p w:rsidR="00D66264" w:rsidRPr="001A4977" w:rsidRDefault="00D66264">
            <w:pPr>
              <w:jc w:val="center"/>
              <w:rPr>
                <w:rFonts w:ascii="仿宋_GB2312" w:eastAsia="仿宋_GB2312" w:hAnsi="宋体" w:cs="宋体" w:hint="eastAsia"/>
                <w:sz w:val="24"/>
                <w:szCs w:val="24"/>
              </w:rPr>
            </w:pPr>
          </w:p>
        </w:tc>
        <w:tc>
          <w:tcPr>
            <w:tcW w:w="2723" w:type="dxa"/>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超市</w:t>
            </w:r>
          </w:p>
        </w:tc>
        <w:tc>
          <w:tcPr>
            <w:tcW w:w="1489"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2</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2</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rsidTr="001A4977">
        <w:trPr>
          <w:trHeight w:val="550"/>
          <w:jc w:val="center"/>
        </w:trPr>
        <w:tc>
          <w:tcPr>
            <w:tcW w:w="1447" w:type="dxa"/>
            <w:vMerge/>
            <w:vAlign w:val="center"/>
          </w:tcPr>
          <w:p w:rsidR="00D66264" w:rsidRPr="001A4977" w:rsidRDefault="00D66264">
            <w:pPr>
              <w:jc w:val="center"/>
              <w:rPr>
                <w:rFonts w:ascii="仿宋_GB2312" w:eastAsia="仿宋_GB2312" w:hAnsi="宋体" w:cs="宋体" w:hint="eastAsia"/>
                <w:sz w:val="24"/>
                <w:szCs w:val="24"/>
              </w:rPr>
            </w:pPr>
          </w:p>
        </w:tc>
        <w:tc>
          <w:tcPr>
            <w:tcW w:w="963" w:type="dxa"/>
            <w:vMerge/>
            <w:vAlign w:val="center"/>
          </w:tcPr>
          <w:p w:rsidR="00D66264" w:rsidRPr="001A4977" w:rsidRDefault="00D66264">
            <w:pPr>
              <w:jc w:val="center"/>
              <w:rPr>
                <w:rFonts w:ascii="仿宋_GB2312" w:eastAsia="仿宋_GB2312" w:hAnsi="宋体" w:cs="宋体" w:hint="eastAsia"/>
                <w:sz w:val="24"/>
                <w:szCs w:val="24"/>
              </w:rPr>
            </w:pPr>
          </w:p>
        </w:tc>
        <w:tc>
          <w:tcPr>
            <w:tcW w:w="2723" w:type="dxa"/>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批发市场（集贸市场）</w:t>
            </w:r>
          </w:p>
        </w:tc>
        <w:tc>
          <w:tcPr>
            <w:tcW w:w="1489"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0</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w:t>
            </w:r>
          </w:p>
        </w:tc>
      </w:tr>
      <w:tr w:rsidR="00D66264" w:rsidTr="001A4977">
        <w:trPr>
          <w:trHeight w:val="700"/>
          <w:jc w:val="center"/>
        </w:trPr>
        <w:tc>
          <w:tcPr>
            <w:tcW w:w="1447" w:type="dxa"/>
            <w:vMerge/>
            <w:vAlign w:val="center"/>
          </w:tcPr>
          <w:p w:rsidR="00D66264" w:rsidRPr="001A4977" w:rsidRDefault="00D66264">
            <w:pPr>
              <w:jc w:val="center"/>
              <w:rPr>
                <w:rFonts w:ascii="仿宋_GB2312" w:eastAsia="仿宋_GB2312" w:hAnsi="宋体" w:cs="宋体" w:hint="eastAsia"/>
                <w:sz w:val="24"/>
                <w:szCs w:val="24"/>
              </w:rPr>
            </w:pPr>
          </w:p>
        </w:tc>
        <w:tc>
          <w:tcPr>
            <w:tcW w:w="963" w:type="dxa"/>
            <w:vMerge/>
            <w:vAlign w:val="center"/>
          </w:tcPr>
          <w:p w:rsidR="00D66264" w:rsidRPr="001A4977" w:rsidRDefault="00D66264">
            <w:pPr>
              <w:jc w:val="center"/>
              <w:rPr>
                <w:rFonts w:ascii="仿宋_GB2312" w:eastAsia="仿宋_GB2312" w:hAnsi="宋体" w:cs="宋体" w:hint="eastAsia"/>
                <w:sz w:val="24"/>
                <w:szCs w:val="24"/>
              </w:rPr>
            </w:pPr>
          </w:p>
        </w:tc>
        <w:tc>
          <w:tcPr>
            <w:tcW w:w="2723" w:type="dxa"/>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专卖店、便利店或杂货店等</w:t>
            </w:r>
          </w:p>
        </w:tc>
        <w:tc>
          <w:tcPr>
            <w:tcW w:w="1489"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1</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bl>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按照抽样实体店所在市区进行统计的抽查结果详见表</w:t>
      </w:r>
      <w:r w:rsidRPr="005F5CAE">
        <w:rPr>
          <w:rFonts w:ascii="仿宋_GB2312" w:eastAsia="仿宋_GB2312" w:hAnsi="宋体" w:cs="宋体" w:hint="eastAsia"/>
          <w:sz w:val="28"/>
          <w:szCs w:val="28"/>
        </w:rPr>
        <w:t>4</w:t>
      </w:r>
      <w:r w:rsidRPr="005F5CAE">
        <w:rPr>
          <w:rFonts w:ascii="仿宋_GB2312" w:eastAsia="仿宋_GB2312" w:hAnsi="宋体" w:cs="宋体" w:hint="eastAsia"/>
          <w:sz w:val="28"/>
          <w:szCs w:val="28"/>
        </w:rPr>
        <w:t>。</w:t>
      </w:r>
    </w:p>
    <w:p w:rsidR="00D66264" w:rsidRPr="001A4977" w:rsidRDefault="00D75959">
      <w:pPr>
        <w:pStyle w:val="4"/>
        <w:spacing w:before="131"/>
        <w:jc w:val="center"/>
        <w:rPr>
          <w:rFonts w:ascii="仿宋_GB2312" w:eastAsia="仿宋_GB2312" w:hint="eastAsia"/>
          <w:b w:val="0"/>
          <w:sz w:val="24"/>
          <w:szCs w:val="24"/>
        </w:rPr>
      </w:pPr>
      <w:r w:rsidRPr="001A4977">
        <w:rPr>
          <w:rFonts w:ascii="仿宋_GB2312" w:eastAsia="仿宋_GB2312" w:hint="eastAsia"/>
          <w:b w:val="0"/>
          <w:sz w:val="24"/>
          <w:szCs w:val="24"/>
        </w:rPr>
        <w:t>表</w:t>
      </w:r>
      <w:r w:rsidRPr="001A4977">
        <w:rPr>
          <w:rFonts w:ascii="仿宋_GB2312" w:eastAsia="仿宋_GB2312" w:hint="eastAsia"/>
          <w:b w:val="0"/>
          <w:sz w:val="24"/>
          <w:szCs w:val="24"/>
        </w:rPr>
        <w:t xml:space="preserve">4 </w:t>
      </w:r>
      <w:r w:rsidRPr="001A4977">
        <w:rPr>
          <w:rFonts w:ascii="仿宋_GB2312" w:eastAsia="仿宋_GB2312" w:hint="eastAsia"/>
          <w:b w:val="0"/>
          <w:sz w:val="24"/>
          <w:szCs w:val="24"/>
        </w:rPr>
        <w:t>按照抽样实体店所在市区进行统计的抽查结果</w:t>
      </w:r>
    </w:p>
    <w:tbl>
      <w:tblPr>
        <w:tblW w:w="8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47"/>
        <w:gridCol w:w="3686"/>
        <w:gridCol w:w="1489"/>
        <w:gridCol w:w="1275"/>
        <w:gridCol w:w="993"/>
      </w:tblGrid>
      <w:tr w:rsidR="00D66264">
        <w:trPr>
          <w:trHeight w:val="534"/>
          <w:jc w:val="center"/>
        </w:trPr>
        <w:tc>
          <w:tcPr>
            <w:tcW w:w="1447"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产品类别</w:t>
            </w:r>
          </w:p>
        </w:tc>
        <w:tc>
          <w:tcPr>
            <w:tcW w:w="3686"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实体店所在市区</w:t>
            </w:r>
          </w:p>
        </w:tc>
        <w:tc>
          <w:tcPr>
            <w:tcW w:w="1489"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抽样批次</w:t>
            </w:r>
          </w:p>
        </w:tc>
        <w:tc>
          <w:tcPr>
            <w:tcW w:w="1275"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合格批次</w:t>
            </w:r>
          </w:p>
        </w:tc>
        <w:tc>
          <w:tcPr>
            <w:tcW w:w="993"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合格率</w:t>
            </w:r>
          </w:p>
        </w:tc>
      </w:tr>
      <w:tr w:rsidR="00D66264">
        <w:trPr>
          <w:trHeight w:val="555"/>
          <w:jc w:val="center"/>
        </w:trPr>
        <w:tc>
          <w:tcPr>
            <w:tcW w:w="1447" w:type="dxa"/>
            <w:vMerge w:val="restart"/>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滚筒洗衣机</w:t>
            </w:r>
          </w:p>
        </w:tc>
        <w:tc>
          <w:tcPr>
            <w:tcW w:w="3686"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梁溪区</w:t>
            </w:r>
          </w:p>
        </w:tc>
        <w:tc>
          <w:tcPr>
            <w:tcW w:w="1489"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2</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2</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trPr>
          <w:trHeight w:val="562"/>
          <w:jc w:val="center"/>
        </w:trPr>
        <w:tc>
          <w:tcPr>
            <w:tcW w:w="1447" w:type="dxa"/>
            <w:vMerge/>
            <w:tcBorders>
              <w:top w:val="nil"/>
            </w:tcBorders>
            <w:vAlign w:val="center"/>
          </w:tcPr>
          <w:p w:rsidR="00D66264" w:rsidRPr="001A4977" w:rsidRDefault="00D66264">
            <w:pPr>
              <w:jc w:val="center"/>
              <w:rPr>
                <w:rFonts w:ascii="仿宋_GB2312" w:eastAsia="仿宋_GB2312" w:hAnsi="宋体" w:cs="宋体" w:hint="eastAsia"/>
                <w:sz w:val="24"/>
                <w:szCs w:val="24"/>
              </w:rPr>
            </w:pPr>
          </w:p>
        </w:tc>
        <w:tc>
          <w:tcPr>
            <w:tcW w:w="3686" w:type="dxa"/>
            <w:vAlign w:val="center"/>
          </w:tcPr>
          <w:p w:rsidR="00D66264" w:rsidRPr="001A4977" w:rsidRDefault="00D75959">
            <w:pPr>
              <w:pStyle w:val="TableParagraph"/>
              <w:ind w:left="449" w:right="440"/>
              <w:jc w:val="center"/>
              <w:rPr>
                <w:rFonts w:ascii="仿宋_GB2312" w:eastAsia="仿宋_GB2312" w:hint="eastAsia"/>
                <w:sz w:val="24"/>
                <w:szCs w:val="24"/>
              </w:rPr>
            </w:pPr>
            <w:r w:rsidRPr="001A4977">
              <w:rPr>
                <w:rFonts w:ascii="仿宋_GB2312" w:eastAsia="仿宋_GB2312" w:hint="eastAsia"/>
                <w:sz w:val="24"/>
                <w:szCs w:val="24"/>
              </w:rPr>
              <w:t>新区</w:t>
            </w:r>
          </w:p>
        </w:tc>
        <w:tc>
          <w:tcPr>
            <w:tcW w:w="1489"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1</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trPr>
          <w:trHeight w:val="556"/>
          <w:jc w:val="center"/>
        </w:trPr>
        <w:tc>
          <w:tcPr>
            <w:tcW w:w="1447" w:type="dxa"/>
            <w:vMerge/>
            <w:tcBorders>
              <w:top w:val="nil"/>
            </w:tcBorders>
            <w:vAlign w:val="center"/>
          </w:tcPr>
          <w:p w:rsidR="00D66264" w:rsidRPr="001A4977" w:rsidRDefault="00D66264">
            <w:pPr>
              <w:jc w:val="center"/>
              <w:rPr>
                <w:rFonts w:ascii="仿宋_GB2312" w:eastAsia="仿宋_GB2312" w:hAnsi="宋体" w:cs="宋体" w:hint="eastAsia"/>
                <w:sz w:val="24"/>
                <w:szCs w:val="24"/>
              </w:rPr>
            </w:pPr>
          </w:p>
        </w:tc>
        <w:tc>
          <w:tcPr>
            <w:tcW w:w="3686" w:type="dxa"/>
            <w:tcBorders>
              <w:top w:val="nil"/>
            </w:tcBorders>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崇安区</w:t>
            </w:r>
          </w:p>
        </w:tc>
        <w:tc>
          <w:tcPr>
            <w:tcW w:w="1489"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2</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2</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trPr>
          <w:trHeight w:val="550"/>
          <w:jc w:val="center"/>
        </w:trPr>
        <w:tc>
          <w:tcPr>
            <w:tcW w:w="1447" w:type="dxa"/>
            <w:vMerge/>
            <w:tcBorders>
              <w:top w:val="nil"/>
            </w:tcBorders>
            <w:vAlign w:val="center"/>
          </w:tcPr>
          <w:p w:rsidR="00D66264" w:rsidRPr="001A4977" w:rsidRDefault="00D66264">
            <w:pPr>
              <w:jc w:val="center"/>
              <w:rPr>
                <w:rFonts w:ascii="仿宋_GB2312" w:eastAsia="仿宋_GB2312" w:hAnsi="宋体" w:cs="宋体" w:hint="eastAsia"/>
                <w:sz w:val="24"/>
                <w:szCs w:val="24"/>
              </w:rPr>
            </w:pPr>
          </w:p>
        </w:tc>
        <w:tc>
          <w:tcPr>
            <w:tcW w:w="3686" w:type="dxa"/>
            <w:tcBorders>
              <w:top w:val="nil"/>
            </w:tcBorders>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滨湖区</w:t>
            </w:r>
          </w:p>
        </w:tc>
        <w:tc>
          <w:tcPr>
            <w:tcW w:w="1489"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2</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2</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trPr>
          <w:trHeight w:val="558"/>
          <w:jc w:val="center"/>
        </w:trPr>
        <w:tc>
          <w:tcPr>
            <w:tcW w:w="1447" w:type="dxa"/>
            <w:vMerge/>
            <w:tcBorders>
              <w:top w:val="nil"/>
            </w:tcBorders>
            <w:vAlign w:val="center"/>
          </w:tcPr>
          <w:p w:rsidR="00D66264" w:rsidRPr="001A4977" w:rsidRDefault="00D66264">
            <w:pPr>
              <w:jc w:val="center"/>
              <w:rPr>
                <w:rFonts w:ascii="仿宋_GB2312" w:eastAsia="仿宋_GB2312" w:hAnsi="宋体" w:cs="宋体" w:hint="eastAsia"/>
                <w:sz w:val="24"/>
                <w:szCs w:val="24"/>
              </w:rPr>
            </w:pPr>
          </w:p>
        </w:tc>
        <w:tc>
          <w:tcPr>
            <w:tcW w:w="3686" w:type="dxa"/>
            <w:tcBorders>
              <w:top w:val="nil"/>
            </w:tcBorders>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锡山区</w:t>
            </w:r>
          </w:p>
        </w:tc>
        <w:tc>
          <w:tcPr>
            <w:tcW w:w="1489"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1</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bl>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2</w:t>
      </w:r>
      <w:r w:rsidRPr="005F5CAE">
        <w:rPr>
          <w:rFonts w:ascii="仿宋_GB2312" w:eastAsia="仿宋_GB2312" w:hAnsi="宋体" w:cs="宋体" w:hint="eastAsia"/>
          <w:sz w:val="28"/>
          <w:szCs w:val="28"/>
        </w:rPr>
        <w:t>）按价格区间</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本次抽查的</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批次产品，有</w:t>
      </w:r>
      <w:r w:rsidRPr="005F5CAE">
        <w:rPr>
          <w:rFonts w:ascii="仿宋_GB2312" w:eastAsia="仿宋_GB2312" w:hAnsi="宋体" w:cs="宋体" w:hint="eastAsia"/>
          <w:sz w:val="28"/>
          <w:szCs w:val="28"/>
        </w:rPr>
        <w:t>9</w:t>
      </w:r>
      <w:r w:rsidRPr="005F5CAE">
        <w:rPr>
          <w:rFonts w:ascii="仿宋_GB2312" w:eastAsia="仿宋_GB2312" w:hAnsi="宋体" w:cs="宋体" w:hint="eastAsia"/>
          <w:sz w:val="28"/>
          <w:szCs w:val="28"/>
        </w:rPr>
        <w:t>批次产品标明了价格，价格范围为</w:t>
      </w:r>
      <w:r w:rsidRPr="005F5CAE">
        <w:rPr>
          <w:rFonts w:ascii="仿宋_GB2312" w:eastAsia="仿宋_GB2312" w:hAnsi="宋体" w:cs="宋体" w:hint="eastAsia"/>
          <w:sz w:val="28"/>
          <w:szCs w:val="28"/>
        </w:rPr>
        <w:t>1700</w:t>
      </w:r>
      <w:r w:rsidRPr="005F5CAE">
        <w:rPr>
          <w:rFonts w:ascii="仿宋_GB2312" w:eastAsia="仿宋_GB2312" w:hAnsi="宋体" w:cs="宋体" w:hint="eastAsia"/>
          <w:sz w:val="28"/>
          <w:szCs w:val="28"/>
        </w:rPr>
        <w:t>元～</w:t>
      </w:r>
      <w:r w:rsidRPr="005F5CAE">
        <w:rPr>
          <w:rFonts w:ascii="仿宋_GB2312" w:eastAsia="仿宋_GB2312" w:hAnsi="宋体" w:cs="宋体" w:hint="eastAsia"/>
          <w:sz w:val="28"/>
          <w:szCs w:val="28"/>
        </w:rPr>
        <w:t>6990</w:t>
      </w:r>
      <w:r w:rsidRPr="005F5CAE">
        <w:rPr>
          <w:rFonts w:ascii="仿宋_GB2312" w:eastAsia="仿宋_GB2312" w:hAnsi="宋体" w:cs="宋体" w:hint="eastAsia"/>
          <w:sz w:val="28"/>
          <w:szCs w:val="28"/>
        </w:rPr>
        <w:t>元，有</w:t>
      </w:r>
      <w:r w:rsidRPr="005F5CAE">
        <w:rPr>
          <w:rFonts w:ascii="仿宋_GB2312" w:eastAsia="仿宋_GB2312" w:hAnsi="宋体" w:cs="宋体" w:hint="eastAsia"/>
          <w:sz w:val="28"/>
          <w:szCs w:val="28"/>
        </w:rPr>
        <w:t>1</w:t>
      </w:r>
      <w:r w:rsidRPr="005F5CAE">
        <w:rPr>
          <w:rFonts w:ascii="仿宋_GB2312" w:eastAsia="仿宋_GB2312" w:hAnsi="宋体" w:cs="宋体" w:hint="eastAsia"/>
          <w:sz w:val="28"/>
          <w:szCs w:val="28"/>
        </w:rPr>
        <w:t>批次产品未标明价格。按照产品价格区间进行统计的抽查结果详见表</w:t>
      </w:r>
      <w:r w:rsidRPr="005F5CAE">
        <w:rPr>
          <w:rFonts w:ascii="仿宋_GB2312" w:eastAsia="仿宋_GB2312" w:hAnsi="宋体" w:cs="宋体" w:hint="eastAsia"/>
          <w:sz w:val="28"/>
          <w:szCs w:val="28"/>
        </w:rPr>
        <w:t>5</w:t>
      </w:r>
      <w:r w:rsidRPr="005F5CAE">
        <w:rPr>
          <w:rFonts w:ascii="仿宋_GB2312" w:eastAsia="仿宋_GB2312" w:hAnsi="宋体" w:cs="宋体" w:hint="eastAsia"/>
          <w:sz w:val="28"/>
          <w:szCs w:val="28"/>
        </w:rPr>
        <w:t>。</w:t>
      </w:r>
    </w:p>
    <w:p w:rsidR="00D66264" w:rsidRPr="005F5CAE" w:rsidRDefault="00D75959" w:rsidP="001A4977">
      <w:pPr>
        <w:pStyle w:val="a3"/>
        <w:spacing w:line="360" w:lineRule="auto"/>
        <w:ind w:firstLineChars="750" w:firstLine="2100"/>
        <w:rPr>
          <w:rFonts w:ascii="仿宋_GB2312" w:eastAsia="仿宋_GB2312" w:hAnsi="宋体" w:cs="宋体"/>
          <w:sz w:val="28"/>
          <w:szCs w:val="28"/>
        </w:rPr>
      </w:pPr>
      <w:r w:rsidRPr="005F5CAE">
        <w:rPr>
          <w:rFonts w:ascii="仿宋_GB2312" w:eastAsia="仿宋_GB2312" w:hAnsi="宋体" w:cs="宋体" w:hint="eastAsia"/>
          <w:sz w:val="28"/>
          <w:szCs w:val="28"/>
        </w:rPr>
        <w:t>表</w:t>
      </w:r>
      <w:r w:rsidRPr="005F5CAE">
        <w:rPr>
          <w:rFonts w:ascii="仿宋_GB2312" w:eastAsia="仿宋_GB2312" w:hAnsi="宋体" w:cs="宋体" w:hint="eastAsia"/>
          <w:sz w:val="28"/>
          <w:szCs w:val="28"/>
        </w:rPr>
        <w:t xml:space="preserve">5 </w:t>
      </w:r>
      <w:r w:rsidRPr="005F5CAE">
        <w:rPr>
          <w:rFonts w:ascii="仿宋_GB2312" w:eastAsia="仿宋_GB2312" w:hAnsi="宋体" w:cs="宋体" w:hint="eastAsia"/>
          <w:sz w:val="28"/>
          <w:szCs w:val="28"/>
        </w:rPr>
        <w:t>按照价格区间进行统计的抽查结果</w:t>
      </w:r>
    </w:p>
    <w:tbl>
      <w:tblPr>
        <w:tblW w:w="8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47"/>
        <w:gridCol w:w="3686"/>
        <w:gridCol w:w="1489"/>
        <w:gridCol w:w="1275"/>
        <w:gridCol w:w="993"/>
      </w:tblGrid>
      <w:tr w:rsidR="00D66264">
        <w:trPr>
          <w:trHeight w:val="534"/>
          <w:jc w:val="center"/>
        </w:trPr>
        <w:tc>
          <w:tcPr>
            <w:tcW w:w="1447"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产品类别</w:t>
            </w:r>
          </w:p>
        </w:tc>
        <w:tc>
          <w:tcPr>
            <w:tcW w:w="3686"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价格区间（元）</w:t>
            </w:r>
          </w:p>
        </w:tc>
        <w:tc>
          <w:tcPr>
            <w:tcW w:w="1489"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抽样批次</w:t>
            </w:r>
          </w:p>
        </w:tc>
        <w:tc>
          <w:tcPr>
            <w:tcW w:w="1275"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合格批次</w:t>
            </w:r>
          </w:p>
        </w:tc>
        <w:tc>
          <w:tcPr>
            <w:tcW w:w="993"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合格率</w:t>
            </w:r>
          </w:p>
        </w:tc>
      </w:tr>
      <w:tr w:rsidR="00D66264">
        <w:trPr>
          <w:trHeight w:val="555"/>
          <w:jc w:val="center"/>
        </w:trPr>
        <w:tc>
          <w:tcPr>
            <w:tcW w:w="1447" w:type="dxa"/>
            <w:vMerge w:val="restart"/>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滚筒洗衣机</w:t>
            </w:r>
          </w:p>
        </w:tc>
        <w:tc>
          <w:tcPr>
            <w:tcW w:w="3686" w:type="dxa"/>
            <w:vAlign w:val="center"/>
          </w:tcPr>
          <w:p w:rsidR="00D66264" w:rsidRPr="001A4977" w:rsidRDefault="00D75959">
            <w:pPr>
              <w:pStyle w:val="TableParagraph"/>
              <w:spacing w:before="1"/>
              <w:jc w:val="center"/>
              <w:rPr>
                <w:rFonts w:ascii="仿宋_GB2312" w:eastAsia="仿宋_GB2312" w:hint="eastAsia"/>
                <w:sz w:val="24"/>
                <w:szCs w:val="24"/>
              </w:rPr>
            </w:pPr>
            <w:r w:rsidRPr="001A4977">
              <w:rPr>
                <w:rFonts w:ascii="仿宋_GB2312" w:eastAsia="仿宋_GB2312" w:hint="eastAsia"/>
                <w:sz w:val="24"/>
                <w:szCs w:val="24"/>
              </w:rPr>
              <w:t>1000</w:t>
            </w:r>
            <w:r w:rsidRPr="001A4977">
              <w:rPr>
                <w:rFonts w:ascii="仿宋_GB2312" w:eastAsia="仿宋_GB2312" w:hint="eastAsia"/>
                <w:sz w:val="24"/>
                <w:szCs w:val="24"/>
              </w:rPr>
              <w:t>～</w:t>
            </w:r>
            <w:r w:rsidRPr="001A4977">
              <w:rPr>
                <w:rFonts w:ascii="仿宋_GB2312" w:eastAsia="仿宋_GB2312" w:hint="eastAsia"/>
                <w:sz w:val="24"/>
                <w:szCs w:val="24"/>
              </w:rPr>
              <w:t>1999</w:t>
            </w:r>
          </w:p>
        </w:tc>
        <w:tc>
          <w:tcPr>
            <w:tcW w:w="1489"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3</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3</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trPr>
          <w:trHeight w:val="562"/>
          <w:jc w:val="center"/>
        </w:trPr>
        <w:tc>
          <w:tcPr>
            <w:tcW w:w="1447" w:type="dxa"/>
            <w:vMerge/>
            <w:vAlign w:val="center"/>
          </w:tcPr>
          <w:p w:rsidR="00D66264" w:rsidRPr="001A4977" w:rsidRDefault="00D66264">
            <w:pPr>
              <w:jc w:val="center"/>
              <w:rPr>
                <w:rFonts w:ascii="仿宋_GB2312" w:eastAsia="仿宋_GB2312" w:hAnsi="宋体" w:cs="宋体" w:hint="eastAsia"/>
                <w:sz w:val="24"/>
                <w:szCs w:val="24"/>
              </w:rPr>
            </w:pPr>
          </w:p>
        </w:tc>
        <w:tc>
          <w:tcPr>
            <w:tcW w:w="3686" w:type="dxa"/>
            <w:vAlign w:val="center"/>
          </w:tcPr>
          <w:p w:rsidR="00D66264" w:rsidRPr="001A4977" w:rsidRDefault="00D75959">
            <w:pPr>
              <w:pStyle w:val="TableParagraph"/>
              <w:ind w:left="449" w:right="440"/>
              <w:jc w:val="center"/>
              <w:rPr>
                <w:rFonts w:ascii="仿宋_GB2312" w:eastAsia="仿宋_GB2312" w:hint="eastAsia"/>
                <w:sz w:val="24"/>
                <w:szCs w:val="24"/>
              </w:rPr>
            </w:pPr>
            <w:r w:rsidRPr="001A4977">
              <w:rPr>
                <w:rFonts w:ascii="仿宋_GB2312" w:eastAsia="仿宋_GB2312" w:hint="eastAsia"/>
                <w:sz w:val="24"/>
                <w:szCs w:val="24"/>
              </w:rPr>
              <w:t>2000</w:t>
            </w:r>
            <w:r w:rsidRPr="001A4977">
              <w:rPr>
                <w:rFonts w:ascii="仿宋_GB2312" w:eastAsia="仿宋_GB2312" w:hint="eastAsia"/>
                <w:sz w:val="24"/>
                <w:szCs w:val="24"/>
              </w:rPr>
              <w:t>～</w:t>
            </w:r>
            <w:r w:rsidRPr="001A4977">
              <w:rPr>
                <w:rFonts w:ascii="仿宋_GB2312" w:eastAsia="仿宋_GB2312" w:hint="eastAsia"/>
                <w:sz w:val="24"/>
                <w:szCs w:val="24"/>
              </w:rPr>
              <w:t>2999</w:t>
            </w:r>
          </w:p>
        </w:tc>
        <w:tc>
          <w:tcPr>
            <w:tcW w:w="1489"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2</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2</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trPr>
          <w:trHeight w:val="556"/>
          <w:jc w:val="center"/>
        </w:trPr>
        <w:tc>
          <w:tcPr>
            <w:tcW w:w="1447" w:type="dxa"/>
            <w:vMerge/>
            <w:vAlign w:val="center"/>
          </w:tcPr>
          <w:p w:rsidR="00D66264" w:rsidRPr="001A4977" w:rsidRDefault="00D66264">
            <w:pPr>
              <w:jc w:val="center"/>
              <w:rPr>
                <w:rFonts w:ascii="仿宋_GB2312" w:eastAsia="仿宋_GB2312" w:hAnsi="宋体" w:cs="宋体" w:hint="eastAsia"/>
                <w:sz w:val="24"/>
                <w:szCs w:val="24"/>
              </w:rPr>
            </w:pPr>
          </w:p>
        </w:tc>
        <w:tc>
          <w:tcPr>
            <w:tcW w:w="3686" w:type="dxa"/>
            <w:tcBorders>
              <w:top w:val="nil"/>
            </w:tcBorders>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3000</w:t>
            </w:r>
            <w:r w:rsidRPr="001A4977">
              <w:rPr>
                <w:rFonts w:ascii="仿宋_GB2312" w:eastAsia="仿宋_GB2312" w:hint="eastAsia"/>
                <w:sz w:val="24"/>
                <w:szCs w:val="24"/>
              </w:rPr>
              <w:t>～</w:t>
            </w:r>
            <w:r w:rsidRPr="001A4977">
              <w:rPr>
                <w:rFonts w:ascii="仿宋_GB2312" w:eastAsia="仿宋_GB2312" w:hint="eastAsia"/>
                <w:sz w:val="24"/>
                <w:szCs w:val="24"/>
              </w:rPr>
              <w:t>3999</w:t>
            </w:r>
          </w:p>
        </w:tc>
        <w:tc>
          <w:tcPr>
            <w:tcW w:w="1489"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2</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2</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trPr>
          <w:trHeight w:val="550"/>
          <w:jc w:val="center"/>
        </w:trPr>
        <w:tc>
          <w:tcPr>
            <w:tcW w:w="1447" w:type="dxa"/>
            <w:vMerge/>
            <w:vAlign w:val="center"/>
          </w:tcPr>
          <w:p w:rsidR="00D66264" w:rsidRPr="001A4977" w:rsidRDefault="00D66264">
            <w:pPr>
              <w:jc w:val="center"/>
              <w:rPr>
                <w:rFonts w:ascii="仿宋_GB2312" w:eastAsia="仿宋_GB2312" w:hAnsi="宋体" w:cs="宋体" w:hint="eastAsia"/>
                <w:sz w:val="24"/>
                <w:szCs w:val="24"/>
              </w:rPr>
            </w:pPr>
          </w:p>
        </w:tc>
        <w:tc>
          <w:tcPr>
            <w:tcW w:w="3686" w:type="dxa"/>
            <w:tcBorders>
              <w:top w:val="nil"/>
            </w:tcBorders>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4000</w:t>
            </w:r>
            <w:r w:rsidRPr="001A4977">
              <w:rPr>
                <w:rFonts w:ascii="仿宋_GB2312" w:eastAsia="仿宋_GB2312" w:hint="eastAsia"/>
                <w:sz w:val="24"/>
                <w:szCs w:val="24"/>
              </w:rPr>
              <w:t>～</w:t>
            </w:r>
            <w:r w:rsidRPr="001A4977">
              <w:rPr>
                <w:rFonts w:ascii="仿宋_GB2312" w:eastAsia="仿宋_GB2312" w:hint="eastAsia"/>
                <w:sz w:val="24"/>
                <w:szCs w:val="24"/>
              </w:rPr>
              <w:t>4999</w:t>
            </w:r>
          </w:p>
        </w:tc>
        <w:tc>
          <w:tcPr>
            <w:tcW w:w="1489" w:type="dxa"/>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1</w:t>
            </w:r>
          </w:p>
        </w:tc>
        <w:tc>
          <w:tcPr>
            <w:tcW w:w="1275"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w:t>
            </w:r>
          </w:p>
        </w:tc>
        <w:tc>
          <w:tcPr>
            <w:tcW w:w="993" w:type="dxa"/>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trPr>
          <w:trHeight w:val="558"/>
          <w:jc w:val="center"/>
        </w:trPr>
        <w:tc>
          <w:tcPr>
            <w:tcW w:w="1447" w:type="dxa"/>
            <w:vMerge/>
            <w:vAlign w:val="center"/>
          </w:tcPr>
          <w:p w:rsidR="00D66264" w:rsidRPr="001A4977" w:rsidRDefault="00D66264">
            <w:pPr>
              <w:jc w:val="center"/>
              <w:rPr>
                <w:rFonts w:ascii="仿宋_GB2312" w:eastAsia="仿宋_GB2312" w:hAnsi="宋体" w:cs="宋体" w:hint="eastAsia"/>
                <w:sz w:val="24"/>
                <w:szCs w:val="24"/>
              </w:rPr>
            </w:pPr>
          </w:p>
        </w:tc>
        <w:tc>
          <w:tcPr>
            <w:tcW w:w="3686" w:type="dxa"/>
            <w:tcBorders>
              <w:top w:val="nil"/>
              <w:bottom w:val="single" w:sz="4" w:space="0" w:color="auto"/>
            </w:tcBorders>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5000</w:t>
            </w:r>
            <w:r w:rsidRPr="001A4977">
              <w:rPr>
                <w:rFonts w:ascii="仿宋_GB2312" w:eastAsia="仿宋_GB2312" w:hint="eastAsia"/>
                <w:sz w:val="24"/>
                <w:szCs w:val="24"/>
              </w:rPr>
              <w:t>～</w:t>
            </w:r>
            <w:r w:rsidRPr="001A4977">
              <w:rPr>
                <w:rFonts w:ascii="仿宋_GB2312" w:eastAsia="仿宋_GB2312" w:hint="eastAsia"/>
                <w:sz w:val="24"/>
                <w:szCs w:val="24"/>
              </w:rPr>
              <w:t>5999</w:t>
            </w:r>
          </w:p>
        </w:tc>
        <w:tc>
          <w:tcPr>
            <w:tcW w:w="1489" w:type="dxa"/>
            <w:tcBorders>
              <w:bottom w:val="single" w:sz="4" w:space="0" w:color="auto"/>
            </w:tcBorders>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0</w:t>
            </w:r>
          </w:p>
        </w:tc>
        <w:tc>
          <w:tcPr>
            <w:tcW w:w="1275" w:type="dxa"/>
            <w:tcBorders>
              <w:bottom w:val="single" w:sz="4" w:space="0" w:color="auto"/>
            </w:tcBorders>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w:t>
            </w:r>
          </w:p>
        </w:tc>
        <w:tc>
          <w:tcPr>
            <w:tcW w:w="993" w:type="dxa"/>
            <w:tcBorders>
              <w:bottom w:val="single" w:sz="4" w:space="0" w:color="auto"/>
            </w:tcBorders>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w:t>
            </w:r>
          </w:p>
        </w:tc>
      </w:tr>
      <w:tr w:rsidR="00D66264">
        <w:trPr>
          <w:trHeight w:val="558"/>
          <w:jc w:val="center"/>
        </w:trPr>
        <w:tc>
          <w:tcPr>
            <w:tcW w:w="1447" w:type="dxa"/>
            <w:vMerge/>
            <w:vAlign w:val="center"/>
          </w:tcPr>
          <w:p w:rsidR="00D66264" w:rsidRPr="001A4977" w:rsidRDefault="00D66264">
            <w:pPr>
              <w:jc w:val="center"/>
              <w:rPr>
                <w:rFonts w:ascii="仿宋_GB2312" w:eastAsia="仿宋_GB2312" w:hAnsi="宋体" w:cs="宋体" w:hint="eastAsia"/>
                <w:sz w:val="24"/>
                <w:szCs w:val="24"/>
              </w:rPr>
            </w:pPr>
          </w:p>
        </w:tc>
        <w:tc>
          <w:tcPr>
            <w:tcW w:w="3686" w:type="dxa"/>
            <w:tcBorders>
              <w:top w:val="single" w:sz="4" w:space="0" w:color="auto"/>
              <w:bottom w:val="single" w:sz="4" w:space="0" w:color="auto"/>
              <w:right w:val="single" w:sz="4" w:space="0" w:color="auto"/>
            </w:tcBorders>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6000</w:t>
            </w:r>
            <w:r w:rsidRPr="001A4977">
              <w:rPr>
                <w:rFonts w:ascii="仿宋_GB2312" w:eastAsia="仿宋_GB2312" w:hint="eastAsia"/>
                <w:sz w:val="24"/>
                <w:szCs w:val="24"/>
              </w:rPr>
              <w:t>～</w:t>
            </w:r>
            <w:r w:rsidRPr="001A4977">
              <w:rPr>
                <w:rFonts w:ascii="仿宋_GB2312" w:eastAsia="仿宋_GB2312" w:hint="eastAsia"/>
                <w:sz w:val="24"/>
                <w:szCs w:val="24"/>
              </w:rPr>
              <w:t>6999</w:t>
            </w:r>
          </w:p>
        </w:tc>
        <w:tc>
          <w:tcPr>
            <w:tcW w:w="1489" w:type="dxa"/>
            <w:tcBorders>
              <w:top w:val="single" w:sz="4" w:space="0" w:color="auto"/>
              <w:left w:val="single" w:sz="4" w:space="0" w:color="auto"/>
              <w:bottom w:val="single" w:sz="4" w:space="0" w:color="auto"/>
              <w:right w:val="single" w:sz="4" w:space="0" w:color="auto"/>
            </w:tcBorders>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r w:rsidR="00D66264">
        <w:trPr>
          <w:trHeight w:val="558"/>
          <w:jc w:val="center"/>
        </w:trPr>
        <w:tc>
          <w:tcPr>
            <w:tcW w:w="1447" w:type="dxa"/>
            <w:vMerge/>
            <w:vAlign w:val="center"/>
          </w:tcPr>
          <w:p w:rsidR="00D66264" w:rsidRPr="001A4977" w:rsidRDefault="00D66264">
            <w:pPr>
              <w:jc w:val="center"/>
              <w:rPr>
                <w:rFonts w:ascii="仿宋_GB2312" w:eastAsia="仿宋_GB2312" w:hAnsi="宋体" w:cs="宋体" w:hint="eastAsia"/>
                <w:sz w:val="24"/>
                <w:szCs w:val="24"/>
              </w:rPr>
            </w:pPr>
          </w:p>
        </w:tc>
        <w:tc>
          <w:tcPr>
            <w:tcW w:w="3686" w:type="dxa"/>
            <w:tcBorders>
              <w:top w:val="single" w:sz="4" w:space="0" w:color="auto"/>
              <w:bottom w:val="single" w:sz="4" w:space="0" w:color="auto"/>
              <w:right w:val="single" w:sz="4" w:space="0" w:color="auto"/>
            </w:tcBorders>
            <w:vAlign w:val="center"/>
          </w:tcPr>
          <w:p w:rsidR="00D66264" w:rsidRPr="001A4977" w:rsidRDefault="00D75959">
            <w:pPr>
              <w:pStyle w:val="TableParagraph"/>
              <w:ind w:left="449" w:right="461"/>
              <w:jc w:val="center"/>
              <w:rPr>
                <w:rFonts w:ascii="仿宋_GB2312" w:eastAsia="仿宋_GB2312" w:hint="eastAsia"/>
                <w:sz w:val="24"/>
                <w:szCs w:val="24"/>
              </w:rPr>
            </w:pPr>
            <w:r w:rsidRPr="001A4977">
              <w:rPr>
                <w:rFonts w:ascii="仿宋_GB2312" w:eastAsia="仿宋_GB2312" w:hint="eastAsia"/>
                <w:sz w:val="24"/>
                <w:szCs w:val="24"/>
              </w:rPr>
              <w:t>未标明价格</w:t>
            </w:r>
          </w:p>
        </w:tc>
        <w:tc>
          <w:tcPr>
            <w:tcW w:w="1489" w:type="dxa"/>
            <w:tcBorders>
              <w:top w:val="single" w:sz="4" w:space="0" w:color="auto"/>
              <w:left w:val="single" w:sz="4" w:space="0" w:color="auto"/>
              <w:bottom w:val="single" w:sz="4" w:space="0" w:color="auto"/>
              <w:right w:val="single" w:sz="4" w:space="0" w:color="auto"/>
            </w:tcBorders>
            <w:vAlign w:val="center"/>
          </w:tcPr>
          <w:p w:rsidR="00D66264" w:rsidRPr="001A4977" w:rsidRDefault="00D75959">
            <w:pPr>
              <w:pStyle w:val="TableParagraph"/>
              <w:ind w:left="439" w:right="461"/>
              <w:jc w:val="center"/>
              <w:rPr>
                <w:rFonts w:ascii="仿宋_GB2312" w:eastAsia="仿宋_GB2312" w:hint="eastAsia"/>
                <w:sz w:val="24"/>
                <w:szCs w:val="24"/>
              </w:rPr>
            </w:pPr>
            <w:r w:rsidRPr="001A4977">
              <w:rPr>
                <w:rFonts w:ascii="仿宋_GB2312" w:eastAsia="仿宋_GB2312" w:hint="eastAsia"/>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D66264" w:rsidRPr="001A4977" w:rsidRDefault="00D75959">
            <w:pPr>
              <w:pStyle w:val="TableParagraph"/>
              <w:jc w:val="center"/>
              <w:rPr>
                <w:rFonts w:ascii="仿宋_GB2312" w:eastAsia="仿宋_GB2312" w:hint="eastAsia"/>
                <w:sz w:val="24"/>
                <w:szCs w:val="24"/>
              </w:rPr>
            </w:pPr>
            <w:r w:rsidRPr="001A4977">
              <w:rPr>
                <w:rFonts w:ascii="仿宋_GB2312" w:eastAsia="仿宋_GB2312" w:hint="eastAsia"/>
                <w:sz w:val="24"/>
                <w:szCs w:val="24"/>
              </w:rPr>
              <w:t>100%</w:t>
            </w:r>
          </w:p>
        </w:tc>
      </w:tr>
    </w:tbl>
    <w:p w:rsidR="00D66264" w:rsidRPr="008073C8" w:rsidRDefault="00D75959" w:rsidP="008073C8">
      <w:pPr>
        <w:snapToGrid w:val="0"/>
        <w:spacing w:line="360" w:lineRule="auto"/>
        <w:ind w:firstLineChars="200" w:firstLine="560"/>
        <w:rPr>
          <w:rFonts w:ascii="楷体" w:eastAsia="楷体" w:hAnsi="楷体" w:cs="宋体"/>
          <w:sz w:val="28"/>
          <w:szCs w:val="28"/>
        </w:rPr>
      </w:pPr>
      <w:r w:rsidRPr="008073C8">
        <w:rPr>
          <w:rFonts w:ascii="楷体" w:eastAsia="楷体" w:hAnsi="楷体" w:cs="宋体" w:hint="eastAsia"/>
          <w:sz w:val="28"/>
          <w:szCs w:val="28"/>
        </w:rPr>
        <w:t>（三）抽查结果分析</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本次抽查企业合格率和产品合格率均为</w:t>
      </w:r>
      <w:r w:rsidRPr="005F5CAE">
        <w:rPr>
          <w:rFonts w:ascii="仿宋_GB2312" w:eastAsia="仿宋_GB2312" w:hAnsi="宋体" w:cs="宋体" w:hint="eastAsia"/>
          <w:sz w:val="28"/>
          <w:szCs w:val="28"/>
        </w:rPr>
        <w:t>100%</w:t>
      </w:r>
      <w:r w:rsidRPr="005F5CAE">
        <w:rPr>
          <w:rFonts w:ascii="仿宋_GB2312" w:eastAsia="仿宋_GB2312" w:hAnsi="宋体" w:cs="宋体" w:hint="eastAsia"/>
          <w:sz w:val="28"/>
          <w:szCs w:val="28"/>
        </w:rPr>
        <w:t>。经分析，如此高的合格率应得益于被抽查企业较高的技术水平以及被抽查产品较高的市场定位。</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本次抽查的</w:t>
      </w:r>
      <w:r w:rsidRPr="005F5CAE">
        <w:rPr>
          <w:rFonts w:ascii="仿宋_GB2312" w:eastAsia="仿宋_GB2312" w:hAnsi="宋体" w:cs="宋体" w:hint="eastAsia"/>
          <w:sz w:val="28"/>
          <w:szCs w:val="28"/>
        </w:rPr>
        <w:t>10</w:t>
      </w:r>
      <w:r w:rsidRPr="005F5CAE">
        <w:rPr>
          <w:rFonts w:ascii="仿宋_GB2312" w:eastAsia="仿宋_GB2312" w:hAnsi="宋体" w:cs="宋体" w:hint="eastAsia"/>
          <w:sz w:val="28"/>
          <w:szCs w:val="28"/>
        </w:rPr>
        <w:t>批次产品的品牌有</w:t>
      </w:r>
      <w:r w:rsidRPr="005F5CAE">
        <w:rPr>
          <w:rFonts w:ascii="仿宋_GB2312" w:eastAsia="仿宋_GB2312" w:hAnsi="宋体" w:cs="宋体" w:hint="eastAsia"/>
          <w:sz w:val="28"/>
          <w:szCs w:val="28"/>
        </w:rPr>
        <w:t>9</w:t>
      </w:r>
      <w:r w:rsidRPr="005F5CAE">
        <w:rPr>
          <w:rFonts w:ascii="仿宋_GB2312" w:eastAsia="仿宋_GB2312" w:hAnsi="宋体" w:cs="宋体" w:hint="eastAsia"/>
          <w:sz w:val="28"/>
          <w:szCs w:val="28"/>
        </w:rPr>
        <w:t>个，分别为：西门子（</w:t>
      </w:r>
      <w:r w:rsidRPr="005F5CAE">
        <w:rPr>
          <w:rFonts w:ascii="仿宋_GB2312" w:eastAsia="仿宋_GB2312" w:hAnsi="宋体" w:cs="宋体" w:hint="eastAsia"/>
          <w:sz w:val="28"/>
          <w:szCs w:val="28"/>
        </w:rPr>
        <w:t>2</w:t>
      </w:r>
      <w:r w:rsidRPr="005F5CAE">
        <w:rPr>
          <w:rFonts w:ascii="仿宋_GB2312" w:eastAsia="仿宋_GB2312" w:hAnsi="宋体" w:cs="宋体" w:hint="eastAsia"/>
          <w:sz w:val="28"/>
          <w:szCs w:val="28"/>
        </w:rPr>
        <w:t>批次）、小天鹅、美的、</w:t>
      </w:r>
      <w:r w:rsidRPr="005F5CAE">
        <w:rPr>
          <w:rFonts w:ascii="仿宋_GB2312" w:eastAsia="仿宋_GB2312" w:hAnsi="宋体" w:cs="宋体" w:hint="eastAsia"/>
          <w:sz w:val="28"/>
          <w:szCs w:val="28"/>
        </w:rPr>
        <w:t>beko</w:t>
      </w:r>
      <w:r w:rsidRPr="005F5CAE">
        <w:rPr>
          <w:rFonts w:ascii="仿宋_GB2312" w:eastAsia="仿宋_GB2312" w:hAnsi="宋体" w:cs="宋体" w:hint="eastAsia"/>
          <w:sz w:val="28"/>
          <w:szCs w:val="28"/>
        </w:rPr>
        <w:t>、海信、三星、创维、松下和海尔，均为为国内外知名品牌，相应生产技术及工艺领先于市场平均水平，产品质量良好。本次抽查产品的平均价格为</w:t>
      </w:r>
      <w:r w:rsidRPr="005F5CAE">
        <w:rPr>
          <w:rFonts w:ascii="仿宋_GB2312" w:eastAsia="仿宋_GB2312" w:hAnsi="宋体" w:cs="宋体" w:hint="eastAsia"/>
          <w:sz w:val="28"/>
          <w:szCs w:val="28"/>
        </w:rPr>
        <w:t>3516</w:t>
      </w:r>
      <w:r w:rsidRPr="005F5CAE">
        <w:rPr>
          <w:rFonts w:ascii="仿宋_GB2312" w:eastAsia="仿宋_GB2312" w:hAnsi="宋体" w:cs="宋体" w:hint="eastAsia"/>
          <w:sz w:val="28"/>
          <w:szCs w:val="28"/>
        </w:rPr>
        <w:t>元（除去未标明价格的</w:t>
      </w:r>
      <w:r w:rsidRPr="005F5CAE">
        <w:rPr>
          <w:rFonts w:ascii="仿宋_GB2312" w:eastAsia="仿宋_GB2312" w:hAnsi="宋体" w:cs="宋体" w:hint="eastAsia"/>
          <w:sz w:val="28"/>
          <w:szCs w:val="28"/>
        </w:rPr>
        <w:t>1</w:t>
      </w:r>
      <w:r w:rsidRPr="005F5CAE">
        <w:rPr>
          <w:rFonts w:ascii="仿宋_GB2312" w:eastAsia="仿宋_GB2312" w:hAnsi="宋体" w:cs="宋体" w:hint="eastAsia"/>
          <w:sz w:val="28"/>
          <w:szCs w:val="28"/>
        </w:rPr>
        <w:t>个批次），远超过洗衣机市场平均价格</w:t>
      </w:r>
      <w:r w:rsidRPr="005F5CAE">
        <w:rPr>
          <w:rFonts w:ascii="仿宋_GB2312" w:eastAsia="仿宋_GB2312" w:hAnsi="宋体" w:cs="宋体" w:hint="eastAsia"/>
          <w:sz w:val="28"/>
          <w:szCs w:val="28"/>
        </w:rPr>
        <w:t>2234</w:t>
      </w:r>
      <w:r w:rsidRPr="005F5CAE">
        <w:rPr>
          <w:rFonts w:ascii="仿宋_GB2312" w:eastAsia="仿宋_GB2312" w:hAnsi="宋体" w:cs="宋体" w:hint="eastAsia"/>
          <w:sz w:val="28"/>
          <w:szCs w:val="28"/>
        </w:rPr>
        <w:t>元（数据来源：奥维云网），市场定位偏向中高端，产品设计及选材用料满足国家标准要求，质量水平良好。</w:t>
      </w:r>
    </w:p>
    <w:p w:rsidR="00D66264" w:rsidRPr="00D26474" w:rsidRDefault="00D26474" w:rsidP="00D26474">
      <w:pPr>
        <w:adjustRightInd w:val="0"/>
        <w:snapToGrid w:val="0"/>
        <w:spacing w:line="400" w:lineRule="atLeast"/>
        <w:ind w:firstLineChars="200" w:firstLine="560"/>
        <w:rPr>
          <w:rFonts w:ascii="黑体" w:eastAsia="黑体" w:hAnsi="黑体" w:cs="黑体"/>
          <w:sz w:val="28"/>
          <w:szCs w:val="28"/>
        </w:rPr>
      </w:pPr>
      <w:r>
        <w:rPr>
          <w:rFonts w:ascii="黑体" w:eastAsia="黑体" w:hAnsi="黑体" w:cs="黑体" w:hint="eastAsia"/>
          <w:sz w:val="28"/>
          <w:szCs w:val="28"/>
        </w:rPr>
        <w:t>五</w:t>
      </w:r>
      <w:r w:rsidR="00D75959" w:rsidRPr="00D26474">
        <w:rPr>
          <w:rFonts w:ascii="黑体" w:eastAsia="黑体" w:hAnsi="黑体" w:cs="黑体" w:hint="eastAsia"/>
          <w:sz w:val="28"/>
          <w:szCs w:val="28"/>
        </w:rPr>
        <w:t>、消费提示</w:t>
      </w:r>
    </w:p>
    <w:p w:rsidR="00D66264" w:rsidRPr="008073C8" w:rsidRDefault="00D75959" w:rsidP="008073C8">
      <w:pPr>
        <w:snapToGrid w:val="0"/>
        <w:spacing w:line="360" w:lineRule="auto"/>
        <w:ind w:firstLineChars="200" w:firstLine="560"/>
        <w:rPr>
          <w:rFonts w:ascii="楷体" w:eastAsia="楷体" w:hAnsi="楷体" w:cs="宋体"/>
          <w:sz w:val="28"/>
          <w:szCs w:val="28"/>
        </w:rPr>
      </w:pPr>
      <w:r w:rsidRPr="008073C8">
        <w:rPr>
          <w:rFonts w:ascii="楷体" w:eastAsia="楷体" w:hAnsi="楷体" w:cs="宋体" w:hint="eastAsia"/>
          <w:sz w:val="28"/>
          <w:szCs w:val="28"/>
        </w:rPr>
        <w:t>（一）购买时的常识</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作为普通消费者，选购滚筒洗衣机时应注意以下几点事项：</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1</w:t>
      </w:r>
      <w:r w:rsidRPr="005F5CAE">
        <w:rPr>
          <w:rFonts w:ascii="仿宋_GB2312" w:eastAsia="仿宋_GB2312" w:hAnsi="宋体" w:cs="宋体" w:hint="eastAsia"/>
          <w:sz w:val="28"/>
          <w:szCs w:val="28"/>
        </w:rPr>
        <w:t>）选择信誉好的商场、大型专业店、超市购买品牌产品，选购洗衣机时应认</w:t>
      </w:r>
      <w:r w:rsidRPr="005F5CAE">
        <w:rPr>
          <w:rFonts w:ascii="仿宋_GB2312" w:eastAsia="仿宋_GB2312" w:hAnsi="宋体" w:cs="宋体" w:hint="eastAsia"/>
          <w:sz w:val="28"/>
          <w:szCs w:val="28"/>
        </w:rPr>
        <w:t>明有</w:t>
      </w:r>
      <w:r w:rsidRPr="005F5CAE">
        <w:rPr>
          <w:rFonts w:ascii="仿宋_GB2312" w:eastAsia="仿宋_GB2312" w:hAnsi="宋体" w:cs="宋体" w:hint="eastAsia"/>
          <w:sz w:val="28"/>
          <w:szCs w:val="28"/>
        </w:rPr>
        <w:t>CCC</w:t>
      </w:r>
      <w:r w:rsidRPr="005F5CAE">
        <w:rPr>
          <w:rFonts w:ascii="仿宋_GB2312" w:eastAsia="仿宋_GB2312" w:hAnsi="宋体" w:cs="宋体" w:hint="eastAsia"/>
          <w:sz w:val="28"/>
          <w:szCs w:val="28"/>
        </w:rPr>
        <w:t>认证标志、能效标识的产品，购买前可上网查核</w:t>
      </w:r>
      <w:r w:rsidRPr="005F5CAE">
        <w:rPr>
          <w:rFonts w:ascii="仿宋_GB2312" w:eastAsia="仿宋_GB2312" w:hAnsi="宋体" w:cs="宋体" w:hint="eastAsia"/>
          <w:sz w:val="28"/>
          <w:szCs w:val="28"/>
        </w:rPr>
        <w:t>CCC</w:t>
      </w:r>
      <w:r w:rsidRPr="005F5CAE">
        <w:rPr>
          <w:rFonts w:ascii="仿宋_GB2312" w:eastAsia="仿宋_GB2312" w:hAnsi="宋体" w:cs="宋体" w:hint="eastAsia"/>
          <w:sz w:val="28"/>
          <w:szCs w:val="28"/>
        </w:rPr>
        <w:t>认证证书的有效性，购买时注意说明书和保修单，正规的产品一般有三包和使用说明书，有详细的制造厂或供应商的地址、电话，向商家索取发票等有效凭证，留意权威部门发布的相关商品质量信息。</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2</w:t>
      </w:r>
      <w:r w:rsidRPr="005F5CAE">
        <w:rPr>
          <w:rFonts w:ascii="仿宋_GB2312" w:eastAsia="仿宋_GB2312" w:hAnsi="宋体" w:cs="宋体" w:hint="eastAsia"/>
          <w:sz w:val="28"/>
          <w:szCs w:val="28"/>
        </w:rPr>
        <w:t>）选购商品时观察其外观结构及铭牌信息，外观应无凹陷、杂色、变形、刮伤等缺陷。可视金属件无毛刺、裂痕、腐蚀、生锈及损伤等不良</w:t>
      </w:r>
      <w:r w:rsidRPr="005F5CAE">
        <w:rPr>
          <w:rFonts w:ascii="仿宋_GB2312" w:eastAsia="仿宋_GB2312" w:hAnsi="宋体" w:cs="宋体" w:hint="eastAsia"/>
          <w:sz w:val="28"/>
          <w:szCs w:val="28"/>
        </w:rPr>
        <w:lastRenderedPageBreak/>
        <w:t>情形。</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3</w:t>
      </w:r>
      <w:r w:rsidRPr="005F5CAE">
        <w:rPr>
          <w:rFonts w:ascii="仿宋_GB2312" w:eastAsia="仿宋_GB2312" w:hAnsi="宋体" w:cs="宋体" w:hint="eastAsia"/>
          <w:sz w:val="28"/>
          <w:szCs w:val="28"/>
        </w:rPr>
        <w:t>）留意厂商所提供的质保期限，以及维修服务的方式；产品包装是否完整</w:t>
      </w:r>
      <w:r w:rsidRPr="005F5CAE">
        <w:rPr>
          <w:rFonts w:ascii="仿宋_GB2312" w:eastAsia="仿宋_GB2312" w:hAnsi="宋体" w:cs="宋体" w:hint="eastAsia"/>
          <w:sz w:val="28"/>
          <w:szCs w:val="28"/>
        </w:rPr>
        <w:t>(</w:t>
      </w:r>
      <w:r w:rsidRPr="005F5CAE">
        <w:rPr>
          <w:rFonts w:ascii="仿宋_GB2312" w:eastAsia="仿宋_GB2312" w:hAnsi="宋体" w:cs="宋体" w:hint="eastAsia"/>
          <w:sz w:val="28"/>
          <w:szCs w:val="28"/>
        </w:rPr>
        <w:t>含产品保证书</w:t>
      </w:r>
      <w:r w:rsidRPr="005F5CAE">
        <w:rPr>
          <w:rFonts w:ascii="仿宋_GB2312" w:eastAsia="仿宋_GB2312" w:hAnsi="宋体" w:cs="宋体" w:hint="eastAsia"/>
          <w:sz w:val="28"/>
          <w:szCs w:val="28"/>
        </w:rPr>
        <w:t>)</w:t>
      </w:r>
      <w:r w:rsidRPr="005F5CAE">
        <w:rPr>
          <w:rFonts w:ascii="仿宋_GB2312" w:eastAsia="仿宋_GB2312" w:hAnsi="宋体" w:cs="宋体" w:hint="eastAsia"/>
          <w:sz w:val="28"/>
          <w:szCs w:val="28"/>
        </w:rPr>
        <w:t>，是否提供了详细的使用说明。</w:t>
      </w:r>
    </w:p>
    <w:p w:rsidR="00D66264" w:rsidRPr="008073C8" w:rsidRDefault="00D75959" w:rsidP="008073C8">
      <w:pPr>
        <w:snapToGrid w:val="0"/>
        <w:spacing w:line="360" w:lineRule="auto"/>
        <w:ind w:firstLineChars="200" w:firstLine="560"/>
        <w:rPr>
          <w:rFonts w:ascii="楷体" w:eastAsia="楷体" w:hAnsi="楷体" w:cs="宋体"/>
          <w:sz w:val="28"/>
          <w:szCs w:val="28"/>
        </w:rPr>
      </w:pPr>
      <w:r w:rsidRPr="008073C8">
        <w:rPr>
          <w:rFonts w:ascii="楷体" w:eastAsia="楷体" w:hAnsi="楷体" w:cs="宋体" w:hint="eastAsia"/>
          <w:sz w:val="28"/>
          <w:szCs w:val="28"/>
        </w:rPr>
        <w:t>（二）使用时的常识</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因为滚筒洗衣</w:t>
      </w:r>
      <w:r w:rsidRPr="005F5CAE">
        <w:rPr>
          <w:rFonts w:ascii="仿宋_GB2312" w:eastAsia="仿宋_GB2312" w:hAnsi="宋体" w:cs="宋体" w:hint="eastAsia"/>
          <w:sz w:val="28"/>
          <w:szCs w:val="28"/>
        </w:rPr>
        <w:t>机属于大功率的家用电器，存在一定的安全隐患，消费者在使用滚筒洗衣机的过程中，应注意以下事项：</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1</w:t>
      </w:r>
      <w:r w:rsidRPr="005F5CAE">
        <w:rPr>
          <w:rFonts w:ascii="仿宋_GB2312" w:eastAsia="仿宋_GB2312" w:hAnsi="宋体" w:cs="宋体" w:hint="eastAsia"/>
          <w:sz w:val="28"/>
          <w:szCs w:val="28"/>
        </w:rPr>
        <w:t>）应详细阅读滚筒洗衣机的使用说明书，着重注意关于电和水的部分，严格按照说明书进行安装使用，确保用水用电安全，并保管好说明书，以备查阅。</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2</w:t>
      </w:r>
      <w:r w:rsidRPr="005F5CAE">
        <w:rPr>
          <w:rFonts w:ascii="仿宋_GB2312" w:eastAsia="仿宋_GB2312" w:hAnsi="宋体" w:cs="宋体" w:hint="eastAsia"/>
          <w:sz w:val="28"/>
          <w:szCs w:val="28"/>
        </w:rPr>
        <w:t>）在使用过程中，严格按照说明书规定的步骤进行操作，不要擅自将金属、玻璃、陶瓷等危险物品放入洗衣机。</w:t>
      </w:r>
    </w:p>
    <w:p w:rsidR="00D66264" w:rsidRPr="005F5CAE" w:rsidRDefault="00D75959" w:rsidP="005F5CAE">
      <w:pPr>
        <w:pStyle w:val="a3"/>
        <w:spacing w:line="360" w:lineRule="auto"/>
        <w:ind w:firstLineChars="200" w:firstLine="560"/>
        <w:rPr>
          <w:rFonts w:ascii="仿宋_GB2312" w:eastAsia="仿宋_GB2312" w:hAnsi="宋体" w:cs="宋体"/>
          <w:sz w:val="28"/>
          <w:szCs w:val="28"/>
        </w:rPr>
      </w:pPr>
      <w:r w:rsidRPr="005F5CAE">
        <w:rPr>
          <w:rFonts w:ascii="仿宋_GB2312" w:eastAsia="仿宋_GB2312" w:hAnsi="宋体" w:cs="宋体" w:hint="eastAsia"/>
          <w:sz w:val="28"/>
          <w:szCs w:val="28"/>
        </w:rPr>
        <w:t>3</w:t>
      </w:r>
      <w:r w:rsidRPr="005F5CAE">
        <w:rPr>
          <w:rFonts w:ascii="仿宋_GB2312" w:eastAsia="仿宋_GB2312" w:hAnsi="宋体" w:cs="宋体" w:hint="eastAsia"/>
          <w:sz w:val="28"/>
          <w:szCs w:val="28"/>
        </w:rPr>
        <w:t>）洗衣机发生故障时，应及时联系厂商，由厂商派遣专业人员进行维修，切勿自行拆卸维修。</w:t>
      </w:r>
    </w:p>
    <w:p w:rsidR="00D66264" w:rsidRDefault="00D66264">
      <w:pPr>
        <w:snapToGrid w:val="0"/>
        <w:spacing w:line="360" w:lineRule="auto"/>
        <w:ind w:firstLineChars="200" w:firstLine="480"/>
        <w:jc w:val="right"/>
        <w:rPr>
          <w:rFonts w:ascii="宋体" w:eastAsia="宋体" w:hAnsi="宋体" w:cs="宋体"/>
          <w:sz w:val="24"/>
          <w:szCs w:val="24"/>
        </w:rPr>
      </w:pPr>
    </w:p>
    <w:p w:rsidR="00D66264" w:rsidRDefault="00D66264">
      <w:pPr>
        <w:snapToGrid w:val="0"/>
        <w:spacing w:line="360" w:lineRule="auto"/>
        <w:ind w:firstLineChars="200" w:firstLine="480"/>
        <w:jc w:val="right"/>
        <w:rPr>
          <w:rFonts w:ascii="宋体" w:eastAsia="宋体" w:hAnsi="宋体" w:cs="宋体"/>
          <w:sz w:val="24"/>
          <w:szCs w:val="24"/>
        </w:rPr>
      </w:pPr>
    </w:p>
    <w:p w:rsidR="00D66264" w:rsidRDefault="00D66264">
      <w:pPr>
        <w:snapToGrid w:val="0"/>
        <w:spacing w:line="360" w:lineRule="auto"/>
        <w:ind w:firstLineChars="200" w:firstLine="480"/>
        <w:jc w:val="right"/>
        <w:rPr>
          <w:rFonts w:ascii="宋体" w:eastAsia="宋体" w:hAnsi="宋体" w:cs="宋体"/>
          <w:sz w:val="24"/>
          <w:szCs w:val="24"/>
        </w:rPr>
      </w:pPr>
      <w:bookmarkStart w:id="0" w:name="_GoBack"/>
      <w:bookmarkEnd w:id="0"/>
    </w:p>
    <w:sectPr w:rsidR="00D66264" w:rsidSect="00D2647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959" w:rsidRDefault="00D75959" w:rsidP="00D26474">
      <w:r>
        <w:separator/>
      </w:r>
    </w:p>
  </w:endnote>
  <w:endnote w:type="continuationSeparator" w:id="1">
    <w:p w:rsidR="00D75959" w:rsidRDefault="00D75959" w:rsidP="00D26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959" w:rsidRDefault="00D75959" w:rsidP="00D26474">
      <w:r>
        <w:separator/>
      </w:r>
    </w:p>
  </w:footnote>
  <w:footnote w:type="continuationSeparator" w:id="1">
    <w:p w:rsidR="00D75959" w:rsidRDefault="00D75959" w:rsidP="00D264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25727AC"/>
    <w:rsid w:val="0003683E"/>
    <w:rsid w:val="000B007F"/>
    <w:rsid w:val="000F31DD"/>
    <w:rsid w:val="0012514F"/>
    <w:rsid w:val="00147C9E"/>
    <w:rsid w:val="001648D9"/>
    <w:rsid w:val="00165A26"/>
    <w:rsid w:val="00192D19"/>
    <w:rsid w:val="001A4977"/>
    <w:rsid w:val="002172CE"/>
    <w:rsid w:val="00226E2B"/>
    <w:rsid w:val="00284FC4"/>
    <w:rsid w:val="002935D5"/>
    <w:rsid w:val="002F5973"/>
    <w:rsid w:val="0037095D"/>
    <w:rsid w:val="003744A8"/>
    <w:rsid w:val="003D358A"/>
    <w:rsid w:val="00406449"/>
    <w:rsid w:val="00452303"/>
    <w:rsid w:val="004C713B"/>
    <w:rsid w:val="004D46B0"/>
    <w:rsid w:val="0059420B"/>
    <w:rsid w:val="005B61C7"/>
    <w:rsid w:val="005F5CAE"/>
    <w:rsid w:val="006868D5"/>
    <w:rsid w:val="006E1DDE"/>
    <w:rsid w:val="007749E6"/>
    <w:rsid w:val="00797DF8"/>
    <w:rsid w:val="008073C8"/>
    <w:rsid w:val="00841D37"/>
    <w:rsid w:val="00855E91"/>
    <w:rsid w:val="008E6D55"/>
    <w:rsid w:val="00902A12"/>
    <w:rsid w:val="009A0AA3"/>
    <w:rsid w:val="00A25DC1"/>
    <w:rsid w:val="00A357A6"/>
    <w:rsid w:val="00A376E6"/>
    <w:rsid w:val="00A4109A"/>
    <w:rsid w:val="00A72408"/>
    <w:rsid w:val="00A72D14"/>
    <w:rsid w:val="00AD0718"/>
    <w:rsid w:val="00AE007C"/>
    <w:rsid w:val="00AF2CBF"/>
    <w:rsid w:val="00B75CD4"/>
    <w:rsid w:val="00BD72BE"/>
    <w:rsid w:val="00C423C7"/>
    <w:rsid w:val="00C6166E"/>
    <w:rsid w:val="00C918B8"/>
    <w:rsid w:val="00C93166"/>
    <w:rsid w:val="00C94DD2"/>
    <w:rsid w:val="00D26474"/>
    <w:rsid w:val="00D348F2"/>
    <w:rsid w:val="00D66264"/>
    <w:rsid w:val="00D75959"/>
    <w:rsid w:val="00DE7CB3"/>
    <w:rsid w:val="00E15B49"/>
    <w:rsid w:val="00E414AE"/>
    <w:rsid w:val="00F411EC"/>
    <w:rsid w:val="00F43953"/>
    <w:rsid w:val="00FA289C"/>
    <w:rsid w:val="00FC18CF"/>
    <w:rsid w:val="00FD57BC"/>
    <w:rsid w:val="029F0087"/>
    <w:rsid w:val="35CB1B20"/>
    <w:rsid w:val="45266BD8"/>
    <w:rsid w:val="625727AC"/>
    <w:rsid w:val="71BB53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264"/>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Char"/>
    <w:uiPriority w:val="1"/>
    <w:qFormat/>
    <w:rsid w:val="00D66264"/>
    <w:pPr>
      <w:autoSpaceDE w:val="0"/>
      <w:autoSpaceDN w:val="0"/>
      <w:ind w:left="97"/>
      <w:jc w:val="left"/>
      <w:outlineLvl w:val="3"/>
    </w:pPr>
    <w:rPr>
      <w:rFonts w:ascii="宋体" w:eastAsia="宋体" w:hAnsi="宋体" w:cs="宋体"/>
      <w:b/>
      <w:bCs/>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D66264"/>
    <w:rPr>
      <w:szCs w:val="21"/>
    </w:rPr>
  </w:style>
  <w:style w:type="paragraph" w:styleId="a4">
    <w:name w:val="Plain Text"/>
    <w:basedOn w:val="a"/>
    <w:qFormat/>
    <w:rsid w:val="00D66264"/>
    <w:rPr>
      <w:rFonts w:ascii="宋体" w:eastAsia="宋体" w:hAnsi="Courier New" w:cs="Courier New"/>
      <w:szCs w:val="21"/>
    </w:rPr>
  </w:style>
  <w:style w:type="paragraph" w:styleId="a5">
    <w:name w:val="footer"/>
    <w:basedOn w:val="a"/>
    <w:link w:val="Char"/>
    <w:qFormat/>
    <w:rsid w:val="00D66264"/>
    <w:pPr>
      <w:tabs>
        <w:tab w:val="center" w:pos="4153"/>
        <w:tab w:val="right" w:pos="8306"/>
      </w:tabs>
      <w:snapToGrid w:val="0"/>
      <w:jc w:val="left"/>
    </w:pPr>
    <w:rPr>
      <w:sz w:val="18"/>
      <w:szCs w:val="18"/>
    </w:rPr>
  </w:style>
  <w:style w:type="paragraph" w:styleId="a6">
    <w:name w:val="header"/>
    <w:basedOn w:val="a"/>
    <w:link w:val="Char0"/>
    <w:qFormat/>
    <w:rsid w:val="00D66264"/>
    <w:pPr>
      <w:pBdr>
        <w:bottom w:val="single" w:sz="6" w:space="1" w:color="auto"/>
      </w:pBdr>
      <w:tabs>
        <w:tab w:val="center" w:pos="4153"/>
        <w:tab w:val="right" w:pos="8306"/>
      </w:tabs>
      <w:snapToGrid w:val="0"/>
      <w:jc w:val="center"/>
    </w:pPr>
    <w:rPr>
      <w:sz w:val="18"/>
      <w:szCs w:val="18"/>
    </w:rPr>
  </w:style>
  <w:style w:type="paragraph" w:customStyle="1" w:styleId="Style19">
    <w:name w:val="_Style 19"/>
    <w:basedOn w:val="a"/>
    <w:next w:val="a4"/>
    <w:qFormat/>
    <w:rsid w:val="00D66264"/>
    <w:rPr>
      <w:rFonts w:hAnsi="Courier New"/>
    </w:rPr>
  </w:style>
  <w:style w:type="character" w:customStyle="1" w:styleId="Char0">
    <w:name w:val="页眉 Char"/>
    <w:basedOn w:val="a0"/>
    <w:link w:val="a6"/>
    <w:qFormat/>
    <w:rsid w:val="00D66264"/>
    <w:rPr>
      <w:rFonts w:asciiTheme="minorHAnsi" w:eastAsiaTheme="minorEastAsia" w:hAnsiTheme="minorHAnsi" w:cstheme="minorBidi"/>
      <w:kern w:val="2"/>
      <w:sz w:val="18"/>
      <w:szCs w:val="18"/>
    </w:rPr>
  </w:style>
  <w:style w:type="character" w:customStyle="1" w:styleId="Char">
    <w:name w:val="页脚 Char"/>
    <w:basedOn w:val="a0"/>
    <w:link w:val="a5"/>
    <w:qFormat/>
    <w:rsid w:val="00D66264"/>
    <w:rPr>
      <w:rFonts w:asciiTheme="minorHAnsi" w:eastAsiaTheme="minorEastAsia" w:hAnsiTheme="minorHAnsi" w:cstheme="minorBidi"/>
      <w:kern w:val="2"/>
      <w:sz w:val="18"/>
      <w:szCs w:val="18"/>
    </w:rPr>
  </w:style>
  <w:style w:type="character" w:customStyle="1" w:styleId="4Char">
    <w:name w:val="标题 4 Char"/>
    <w:basedOn w:val="a0"/>
    <w:link w:val="4"/>
    <w:uiPriority w:val="1"/>
    <w:qFormat/>
    <w:rsid w:val="00D66264"/>
    <w:rPr>
      <w:rFonts w:ascii="宋体" w:hAnsi="宋体" w:cs="宋体"/>
      <w:b/>
      <w:bCs/>
      <w:sz w:val="21"/>
      <w:szCs w:val="21"/>
      <w:lang w:val="zh-CN" w:bidi="zh-CN"/>
    </w:rPr>
  </w:style>
  <w:style w:type="paragraph" w:customStyle="1" w:styleId="TableParagraph">
    <w:name w:val="Table Paragraph"/>
    <w:basedOn w:val="a"/>
    <w:uiPriority w:val="1"/>
    <w:qFormat/>
    <w:rsid w:val="00D66264"/>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EF5377-B1E8-4128-90C0-3DB8F5312A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667</Words>
  <Characters>3806</Characters>
  <Application>Microsoft Office Word</Application>
  <DocSecurity>0</DocSecurity>
  <Lines>31</Lines>
  <Paragraphs>8</Paragraphs>
  <ScaleCrop>false</ScaleCrop>
  <Company>Microsoft</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AutoBVT</cp:lastModifiedBy>
  <cp:revision>41</cp:revision>
  <dcterms:created xsi:type="dcterms:W3CDTF">2019-08-26T01:45:00Z</dcterms:created>
  <dcterms:modified xsi:type="dcterms:W3CDTF">2020-08-11T07:43:00Z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