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  <w:t>粮食加工品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B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蛋白质、酸度、铬(以Cr计)、铅(以Pb计)、黄曲霉毒素M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蛋白质、非脂乳固体、酸度、脂肪、乳酸菌数、铅(以Pb计)、铬(以Cr计)、黄曲霉毒素M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脂肪、蛋白质、铅(以Pb计)、铬(以Cr计)、黄曲霉毒素M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蛋白质、水分、铅(以Pb计)、黄曲霉毒素M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脂肪、蛋白质、水分、铅(以Pb计)、总砷(以As计) 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、亚硝酸盐(以NaNO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酸度、脂肪、水分、蛋白质、乳固体、铅(以Pb计)、黄曲霉毒素M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干酪：铅（以Pb计）、黄曲霉毒素M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再制干酪：脂肪（干物中）、干物质含量、铅（以Pb计）、黄曲霉毒素M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 w:val="0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饼干》（GB 7100）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铅（以Pb计）、总砷（以As计）、二氧化硫残留量、沙门氏菌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效/标志性成分、水分、可溶性固形物、酸价、过氧化值、崩解时限、铅（Pb）、总砷（As）、总汞（Hg）、镉(以Cd计）、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（根据实际产品类别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自制饮料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脱氢乙酸（限果蔬汁饮料）、苯甲酸及其钠盐（以苯甲酸计）、山梨酸及其钾盐（以山梨酸计）、糖精钠（以糖精计）、铅（以Pb计）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焙烤食品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谷物粉类制成品（生湿面制品等）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铅（以Pb计）、镉（以Cd计）、玉米赤霉烯酮、脱氧雪腐镰刀菌烯醇、赭曲霉毒素A、黄曲霉毒素B1、苯并[a]芘、过氧化苯甲酰、滑石粉、二氧化钛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铅（以Pb计）、溴氰菊酯、辛硫磷、戊唑醇、氰戊菊酯和S-氰戊菊酯、嘧霉胺、氯氰菊酯和高效氯氰菊酯、联苯菊酯、联苯三唑醇、抗蚜威、腈菌唑、腈苯唑、氟硅唑、啶虫脒、乐果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、水胺硫磷（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C52B6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443C61"/>
    <w:rsid w:val="48567DC8"/>
    <w:rsid w:val="48E07ABB"/>
    <w:rsid w:val="494F1C9F"/>
    <w:rsid w:val="49E216E7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2020-08-20T02:59:37Z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