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保健食品，5批次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16740-2014《食品安全国家标准 保健食品》</w:t>
      </w:r>
      <w:r>
        <w:rPr>
          <w:rFonts w:eastAsia="仿宋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</w:rPr>
        <w:t>保健食品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括铅（Pb）、总砷（As）、总汞（Hg）、菌落总数、大肠菌群、霉菌和酵母、胶囊壳中的铬等指标。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_GB2312" w:hAnsi="仿宋_GB2312" w:eastAsia="仿宋_GB2312"/>
          <w:sz w:val="32"/>
        </w:rPr>
        <w:t>饼干，4批次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食品添加剂使用标准》，GB 7100-2015《食品安全国家标准 饼干》</w:t>
      </w:r>
      <w:r>
        <w:rPr>
          <w:rFonts w:eastAsia="仿宋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饼干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括酸价（以脂肪计）（仅适用于配料中添加油脂的产品）、过氧化值（以脂肪计）（仅适用于配料中添加油脂的产品）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苯甲酸及其钠盐（以苯甲酸计）、山梨酸及其钾盐（以山梨酸计）、铝的残留量（干样品，以Al计）、大肠菌群、霉菌、脱氢乙酸及其钠盐（以脱氢乙酸</w:t>
      </w:r>
    </w:p>
    <w:p>
      <w:pPr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sz w:val="32"/>
        </w:rPr>
        <w:t>计）、菌落总数等指标。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茶叶及相关制品，5批次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绿茶、红茶、乌龙茶、黄茶、白茶、黑茶、花茶、袋泡茶、紧压茶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括铅（以Pb计）、吡虫啉、吡蚜酮、甲拌磷、克百威、灭线磷、氧乐果、三氯杀螨醇、甲胺磷、丙溴磷、毒死蜱 、铅（以Pb计）、氟、吡蚜酮、灭线磷、氧乐果、三氯杀螨醇、甲胺磷、丙溴磷</w:t>
      </w:r>
      <w:r>
        <w:rPr>
          <w:rFonts w:eastAsia="仿宋"/>
          <w:sz w:val="32"/>
        </w:rPr>
        <w:t>等指标。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sz w:val="32"/>
        </w:rPr>
        <w:t>代用茶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</w:t>
      </w:r>
      <w:r>
        <w:rPr>
          <w:rFonts w:eastAsia="仿宋"/>
          <w:sz w:val="32"/>
        </w:rPr>
        <w:t>等指标。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炒货食品及坚果制品，4批次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19300-2014《食品安全国家标准 坚果与籽类食品》，GB 2761-2017《食品安全国家标准 食品中真菌毒素限量》，GB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开心果、杏仁、松仁、瓜子、扁桃仁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括酸价（以脂肪计）、过氧化值（以脂肪计）、黄曲霉毒素B</w:t>
      </w:r>
      <w:r>
        <w:rPr>
          <w:rFonts w:hint="eastAsia" w:eastAsia="仿宋"/>
          <w:sz w:val="32"/>
          <w:vertAlign w:val="subscript"/>
        </w:rPr>
        <w:t>1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糖精钠（以糖精计）、甜蜜素（以环己基氨基磺酸计）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 xml:space="preserve">大肠菌群、霉菌等指标。 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蛋制品，3批次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食品中污染物限量》，GB 2760-2014《食品安全国家标准 食品添加剂使用标准》，GB 2749-2015《食品安全国家标准 蛋与蛋制品》，GB 29921-2013《食品安全国家标准 食品中致病菌限量》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再制蛋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括铅（以Pb计）、苯甲酸及其钠盐（以苯甲酸计）、山梨酸及其钾盐（以山梨酸计）、菌落总数、大肠菌群 、沙门氏菌等指标。</w:t>
      </w:r>
    </w:p>
    <w:p>
      <w:pPr>
        <w:rPr>
          <w:rFonts w:eastAsia="仿宋"/>
          <w:sz w:val="32"/>
        </w:rPr>
      </w:pPr>
    </w:p>
    <w:p>
      <w:pPr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淀粉及淀粉制品，3批次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食品中污染物限量》，GB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淀粉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括菌落总数、大肠菌群、霉菌和酵母等指标。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淀粉制品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括铅（以Pb计）、铝的残留量(干样品，以Al计)、二氧化硫残留量等指标。</w:t>
      </w:r>
    </w:p>
    <w:p>
      <w:pPr>
        <w:ind w:firstLine="640" w:firstLineChars="200"/>
        <w:rPr>
          <w:rFonts w:eastAsia="仿宋"/>
          <w:sz w:val="32"/>
        </w:rPr>
      </w:pPr>
    </w:p>
    <w:p>
      <w:pPr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豆制品，4批次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2712-2014《食品安全国家标准 豆制品》，GB 2762-2017《食品安全国家标准 食品中污染物限量》，GB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腐竹、油皮及其再制品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括铅（以Pb计）、苯甲酸及其钠盐（以苯甲酸计）、山梨酸及其钾盐（以山梨酸计）、脱氢乙酸及其钠盐（以脱氢乙酸计）、糖精钠（以糖精计）、大肠菌群等指标。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豆干、豆腐、豆皮等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括铅（以Pb计）、苯甲酸及其钠盐（以苯甲酸计）、山梨酸及其钾盐（以山梨酸计）、脱氢乙酸及其钠盐（以脱氢乙酸计）、糖精钠（以糖精计）、铝的残留量（干样品,以Al计）、大肠菌群等指标。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大豆蛋白类制品等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括山梨酸及其钾盐（以山梨酸计）、脱氢乙酸及其钠盐（以脱氢乙酸计）、铝的残留量（干样品,以Al计）、大肠菌群等指标。</w:t>
      </w: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方便食品，13批次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17400-2015《食品安全国家标准 方便面》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油炸面、非油炸面、方便米粉（米线）、方便粉丝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括酸价（以脂肪计）、过氧化值（以脂肪计）、菌落总数 、大肠菌群等指标。</w:t>
      </w:r>
    </w:p>
    <w:p>
      <w:pPr>
        <w:ind w:firstLine="640" w:firstLineChars="200"/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sz w:val="32"/>
        </w:rPr>
        <w:t>调味面制品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括酸价（以脂肪计）、过氧化值（以脂肪计）、苯甲酸及其钠盐(以苯甲酸计)、山梨酸及其钾盐(以山梨酸计)、糖精钠（以糖精计）、脱氢乙酸及其钠盐（以脱氢乙酸计）、菌落总数 、大肠菌群、霉菌、沙门氏菌等指标。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蜂产品，2批次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食品添加剂使用标准》，Q/SYTCY 0008-2019《 调制蜂蜜制品》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蜂蜜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括铅（以Pb计）、果糖和葡萄糖、蔗糖、菌落总数、霉菌、培氟沙星 、氧氟沙星 、诺氟沙星 、等指标。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sz w:val="32"/>
        </w:rPr>
        <w:t>蜂产品制品抽检项目包括大肠菌群、苯甲酸及其钠盐（以苯甲酸计）、山梨酸及其钾盐（以山梨酸计）、菌落总数等指标。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糕点，20批次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食品添加剂使用标准》，SB/T 10377-2004《粽子》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糕点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括苯甲酸及其钠盐（以苯甲酸计）、山梨酸及其钾盐（以山梨酸计）、糖精钠（以糖精计）、安赛蜜、菌落总数、大肠菌群、霉菌等指标。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罐头，5批次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食品中污染物限量》，GB 2760-2014《食品安全国家标准 食品添加剂使用标准》，GB 7098-2015《食品安全国家标准 罐头食品》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水产动物类罐头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括苯甲酸及其钠盐（以苯甲酸计）、山梨酸及其钾盐（以山梨酸计）、糖精钠（以糖精计）、组胺、脱氢乙酸及其钠盐（以脱氢乙酸计）、无机砷（以As计）、商业无菌等指标。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水果类罐头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括合成着色剂、苯甲酸及其钠盐（以苯甲酸计）、山梨酸及其钾盐（以山梨酸计）、糖精钠（以糖精计）、脱</w:t>
      </w:r>
      <w:bookmarkStart w:id="0" w:name="_GoBack"/>
      <w:bookmarkEnd w:id="0"/>
      <w:r>
        <w:rPr>
          <w:rFonts w:hint="eastAsia" w:eastAsia="仿宋"/>
          <w:sz w:val="32"/>
        </w:rPr>
        <w:t>氢乙酸及其钠盐（以脱氢乙酸计）、甜蜜素（以环己基氨基磺酸计）、阿斯巴甜、商业无菌等指标。</w:t>
      </w:r>
    </w:p>
    <w:p>
      <w:pPr>
        <w:ind w:firstLine="640" w:firstLineChars="20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其他罐头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括黄曲霉毒素B</w:t>
      </w:r>
      <w:r>
        <w:rPr>
          <w:rFonts w:hint="eastAsia" w:eastAsia="仿宋"/>
          <w:sz w:val="32"/>
          <w:vertAlign w:val="subscript"/>
        </w:rPr>
        <w:t>1</w:t>
      </w:r>
      <w:r>
        <w:rPr>
          <w:rFonts w:hint="eastAsia" w:eastAsia="仿宋"/>
          <w:sz w:val="32"/>
        </w:rPr>
        <w:t>、苯甲酸及其钠盐（以苯甲酸计）、山梨酸及其钾盐（以山梨酸计）、糖精钠（以糖精计）、脱氢乙酸及其钠盐（以脱氢乙酸计）、商业无菌等指标。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酒类，14批次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GB/T 10781.1-2006《浓香型白酒》，GB 2757-2012《食品安全国家标准 蒸馏酒及其配制酒》，GB 2758-2012《食品安全国家标准 发酵酒及其配制酒》，GB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白酒、白酒（液态）、白酒（原酒）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括酒精度、甲醇、氰化物（以HCN计）、糖精钠（以糖精计）、甜蜜素（以环己基氨基磺酸计）、三氯蔗糖等指标。</w:t>
      </w:r>
    </w:p>
    <w:p>
      <w:pPr>
        <w:ind w:firstLine="640" w:firstLineChars="20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啤酒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括酒精度、甲醛、警示语标注（限玻璃瓶装啤酒检测）等指标。</w:t>
      </w:r>
    </w:p>
    <w:p>
      <w:pPr>
        <w:ind w:firstLine="640" w:firstLineChars="200"/>
        <w:rPr>
          <w:rFonts w:hint="eastAsia"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可可及焙烤咖啡产品，2批次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NY/T 605-2006《焙炒咖啡》，GB 2762-2017《食品安全国家标准 食品中污染物限量》，GB 2761-2017《食品安全国家标准 食品中真菌毒素限量》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</w:rPr>
        <w:t>焙炒咖啡产品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括咖啡因、铅（以Pb计）、赭曲霉毒素A、铅（以Pb计）等指标。</w:t>
      </w: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冷冻饮品，6批次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食品添加剂使用标准》，GB/T 31119-2014《冷冻饮品 雪糕》，GB 2759-2015《食品安全国家标准 冷冻饮品和制作料》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冰淇淋、雪糕、雪泥、冰棍、食用冰、甜味冰、其他类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括蛋白质、甜蜜素（以环己基氨基磺酸计）、菌落总数、大肠菌群、阿力甜等指标。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粮食加工品，16批次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食品中污染物限量》、GB 2761-2017《食品安全国家标准 食品中真菌毒素限量》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普通挂面、手工面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括铅（以Pb计）等指标。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其他谷物粉类制成品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括苯甲酸及其钠盐（以苯甲酸计）、山梨酸及其钾盐（以山梨酸计）、菌落总数、大肠菌群、黄曲霉毒素B</w:t>
      </w:r>
      <w:r>
        <w:rPr>
          <w:rFonts w:hint="eastAsia" w:eastAsia="仿宋"/>
          <w:sz w:val="32"/>
          <w:vertAlign w:val="subscript"/>
        </w:rPr>
        <w:t>1</w:t>
      </w:r>
      <w:r>
        <w:rPr>
          <w:rFonts w:hint="eastAsia" w:eastAsia="仿宋"/>
          <w:sz w:val="32"/>
        </w:rPr>
        <w:t>等指标。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大米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括无机砷（以As计）、铅（以Pb计）、镉（以Cd计）、黄曲霉毒素B</w:t>
      </w:r>
      <w:r>
        <w:rPr>
          <w:rFonts w:hint="eastAsia" w:eastAsia="仿宋"/>
          <w:sz w:val="32"/>
          <w:vertAlign w:val="subscript"/>
        </w:rPr>
        <w:t>1</w:t>
      </w:r>
      <w:r>
        <w:rPr>
          <w:rFonts w:hint="eastAsia" w:eastAsia="仿宋"/>
          <w:sz w:val="32"/>
        </w:rPr>
        <w:t>等指标。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通用小麦粉、专用小麦粉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括镉（以Cd计）、黄曲霉毒素B</w:t>
      </w:r>
      <w:r>
        <w:rPr>
          <w:rFonts w:hint="eastAsia" w:eastAsia="仿宋"/>
          <w:sz w:val="32"/>
          <w:vertAlign w:val="subscript"/>
        </w:rPr>
        <w:t>1</w:t>
      </w:r>
      <w:r>
        <w:rPr>
          <w:rFonts w:hint="eastAsia" w:eastAsia="仿宋"/>
          <w:sz w:val="32"/>
        </w:rPr>
        <w:t>、脱氧雪腐镰刀菌烯醇、苯并[a]芘、过氧化苯甲酰等指标。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肉制品，8批次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食品添加剂使用标准》，整顿办函[2011]1号《食品中可能违法添加的非食用物质和易滥用的食品添加剂品种名单(第五批)》，GB 2726-2016《食品安全国家标准 熟肉制品》，GB 29921-2013《食品安全国家标准 食品中致病菌限量》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熏煮香肠火腿制品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括亚硝酸盐（以亚硝酸钠计）、苯甲酸及其钠盐（以苯甲酸计）、山梨酸及其钾盐（以山梨酸计）、单核细胞增生李斯特氏菌、氯霉素、菌落总数、大肠菌群等指标。</w:t>
      </w:r>
    </w:p>
    <w:p>
      <w:pPr>
        <w:ind w:firstLine="640" w:firstLineChars="20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酱卤肉制品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</w:t>
      </w:r>
      <w:r>
        <w:rPr>
          <w:rFonts w:hint="eastAsia" w:ascii="仿宋_GB2312" w:hAnsi="仿宋_GB2312" w:eastAsia="仿宋_GB2312"/>
          <w:sz w:val="32"/>
        </w:rPr>
        <w:t>铅（以Pb计）、镉（以Cd计）、亚硝酸盐（以亚硝酸钠计）、苯甲酸及其钠盐（以苯甲酸计）、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</w:rPr>
        <w:t>山梨酸及其钾盐（以山梨酸计）、脱氢乙酸及其钠盐（以脱氢乙酸计）、胭脂红、氯霉素、菌落总数、沙门氏菌、单核细胞增生李斯特氏菌、商业无菌</w:t>
      </w:r>
      <w:r>
        <w:rPr>
          <w:rFonts w:hint="eastAsia" w:eastAsia="仿宋"/>
          <w:sz w:val="32"/>
        </w:rPr>
        <w:t>等指标。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乳制品，8批次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19302-2010《食品安全国家标准 发酵乳》，GB 25190-2010《食品安全国家标准 灭菌乳》，GB 25191-2010《食品安全国家标准 调制乳》，卫生部、工业和信息化部、农业部、工商总局、质检总局公告2011年第10号《关于三聚氰胺在食品中的限量值的公告》，GB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灭菌乳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括脂肪、蛋白质、非脂乳固体、酸度、商业无菌、三聚氰胺等指标。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发酵乳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括蛋白质、酸度、菌落总数、大肠菌群、金黄色葡萄球菌、沙门氏菌、三聚氰胺、山梨酸及其钾盐（以山梨酸计）、酵母、霉菌、脂肪等指标。</w:t>
      </w:r>
    </w:p>
    <w:p>
      <w:pPr>
        <w:ind w:firstLine="640" w:firstLineChars="200"/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</w:rPr>
        <w:t>调制乳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括蛋白质、菌落总数、大肠菌群、商业无菌、三聚氰胺等指标。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食糖，3批次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食品中污染物限量》，GB 13104-2014《食品安全国家标准 食糖》，GB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绵白糖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括总砷、铅、螨、二氧化硫残留量等指标。</w:t>
      </w: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冰糖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括总糖分、总砷、铅、螨等指标。</w:t>
      </w:r>
    </w:p>
    <w:p>
      <w:pPr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食盐，2批次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食品中污染物限量》、GB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食盐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括铅（以Pb计）、总砷（以As计）、镉（以Cd计）、总汞(以Hg计）、亚铁氰化钾\亚铁氰化钠(以亚铁氰根计)等指标。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食用油、油脂及其制品，3批次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Q/BBAH0019S-2018 《大豆油》，GB 2762-2017《食品安全国家标准 食品中污染物限量》，GB 2761-2017《食品安全国家标准 食品中真菌毒素限量》，GB 2716-2018《食品安全国家标准 植物油》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大豆油</w:t>
      </w:r>
      <w:r>
        <w:rPr>
          <w:rFonts w:eastAsia="仿宋"/>
          <w:sz w:val="32"/>
        </w:rPr>
        <w:t>抽检项目包</w:t>
      </w:r>
      <w:r>
        <w:rPr>
          <w:rFonts w:hint="eastAsia" w:eastAsia="仿宋"/>
          <w:sz w:val="32"/>
        </w:rPr>
        <w:t>括酸值/酸价、过氧化值、溶剂残留量、苯并[a]芘、铅（以Pb计）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黄曲霉毒素B</w:t>
      </w:r>
      <w:r>
        <w:rPr>
          <w:rFonts w:hint="eastAsia" w:eastAsia="仿宋"/>
          <w:sz w:val="32"/>
          <w:vertAlign w:val="subscript"/>
        </w:rPr>
        <w:t>1</w:t>
      </w:r>
      <w:r>
        <w:rPr>
          <w:rFonts w:hint="eastAsia" w:eastAsia="仿宋"/>
          <w:sz w:val="32"/>
        </w:rPr>
        <w:t>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其他食用植物油(半精炼、全精炼)</w:t>
      </w:r>
      <w:r>
        <w:rPr>
          <w:rFonts w:eastAsia="仿宋"/>
          <w:sz w:val="32"/>
        </w:rPr>
        <w:t xml:space="preserve"> 抽检项目包</w:t>
      </w:r>
      <w:r>
        <w:rPr>
          <w:rFonts w:hint="eastAsia" w:eastAsia="仿宋"/>
          <w:sz w:val="32"/>
        </w:rPr>
        <w:t>括酸值/酸价、过氧化值、溶剂残留量、苯并[a]芘、特丁基对苯二酚（TBHQ）等指标。</w:t>
      </w:r>
    </w:p>
    <w:p>
      <w:pPr>
        <w:ind w:firstLine="640" w:firstLineChars="200"/>
        <w:rPr>
          <w:rFonts w:hint="eastAsia"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蔬菜制品，6批次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食品中污染物限量》，GB 2760-2014《食品安全国家标准 食品添加剂使用标准》，GB 2714-2015《食品安全国家标准 酱腌菜》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酱腌菜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铅（以Pb计）、苯甲酸及其钠盐（以苯甲酸计）、山梨酸及其钾盐（以山梨酸计）、脱氢乙酸及其钠盐（以脱氢乙酸计）、糖精钠（以糖精计）、甜蜜素（以环己基氨基磺酸计）、纽甜、大肠菌群、阿斯巴甜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薯类和膨化食品，7批次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17401-2014《食品安全国家标准 膨化食品》，GB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薯类和膨化食品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包括水分、酸价（以脂肪计）、过氧化值（以脂肪计）、苯甲酸及其钠盐（以苯甲酸计）、山梨酸及其钾盐（以山梨酸计）、菌落总数、大肠菌群等指标。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水产制品，3批次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2762-2017《食品安全国家标准 食品中污染物限量》、GB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藻类干制品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包括铅（以Pb计）、菌落总数、大肠菌群等指标。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预制动物性水产干制品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包括镉（以Cd计）、N-二甲基亚硝胺、苯甲酸及其钠盐（以苯甲酸计）、山梨酸及其钾盐（以山梨酸计）等指标。</w:t>
      </w:r>
    </w:p>
    <w:p>
      <w:pPr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水果制品，6批次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食品添加剂使用标准》，GB 14884-2016《食品安全国家标准 蜜饯》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水果干制品(含干枸杞)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包括铅（以Pb计）、山梨酸及其钾盐（以山梨酸计）、糖精钠（以糖精计）、菌落总数、辛硫磷、氧乐果、克百威、联苯菊酯、氰戊菊酯等指标。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蜜饯类、凉果类、果脯类、话化类、果糕类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、合成着色剂（柠檬黄、苋菜红、胭脂红、日落黄、亮蓝）、苯甲酸及其钠盐（以苯甲酸计）、山梨酸及其钾盐（以山梨酸计）、糖精钠（以糖精计）、甜蜜素（以环己基氨基磺酸计）、二氧化硫残留量等指标。</w:t>
      </w:r>
    </w:p>
    <w:p>
      <w:pPr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速冻食品，3批次；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19295-2011《食品安全国家标准 速冻面米制品》，GB 2762-2017《食品安全国家标准 食品中污染物限量》，GB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水饺、元宵、馄饨等生制品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包括过氧化值（以脂肪计）、糖精钠（以糖精计）、铅（以Pb计）等指标。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糖果制品，5批次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食品添加剂使用标准》，GB 2762-2017《食品安全国家标准 食品中污染物限量》，GB 17399-2016《食品安全国家标准 糖果》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糖果制品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包括铅（以Pb计）、糖精钠（以糖精计）、合成着色剂(柠檬黄、苋菜红、日落黄、赤藓红)、菌落总数、大肠菌群等指标。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特殊膳食食品，3批次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10770-2010《食品安全国家标准 婴幼儿罐装辅助食品》，GB 2762-2017《食品安全国家标准 食品中污染物限量》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婴幼儿谷物辅助食品、婴幼儿高蛋白谷物辅助食品、婴幼儿生制类谷物辅助食品、婴幼儿饼干或其他婴幼儿谷物辅助食品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包括蛋白质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锌、碘、无机砷（以As计）、亚硝酸盐（以NaNO</w:t>
      </w:r>
      <w:r>
        <w:rPr>
          <w:rFonts w:hint="eastAsia" w:eastAsia="仿宋"/>
          <w:sz w:val="32"/>
          <w:vertAlign w:val="subscript"/>
        </w:rPr>
        <w:t>2</w:t>
      </w:r>
      <w:r>
        <w:rPr>
          <w:rFonts w:hint="eastAsia" w:eastAsia="仿宋"/>
          <w:sz w:val="32"/>
        </w:rPr>
        <w:t>计）、菌落总数、大肠菌群等指标。</w:t>
      </w:r>
    </w:p>
    <w:p>
      <w:pPr>
        <w:ind w:firstLine="640" w:firstLineChars="20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泥（糊）状罐装食品、颗粒状罐装食品、汁类罐装食品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包括蛋白质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脂肪、总钠、铅（以Pb计）、无机砷（以As计）、总汞（以Hg计）、亚硝酸盐（以NaNO</w:t>
      </w:r>
      <w:r>
        <w:rPr>
          <w:rFonts w:hint="eastAsia" w:eastAsia="仿宋"/>
          <w:sz w:val="32"/>
          <w:vertAlign w:val="subscript"/>
        </w:rPr>
        <w:t>2</w:t>
      </w:r>
      <w:r>
        <w:rPr>
          <w:rFonts w:hint="eastAsia" w:eastAsia="仿宋"/>
          <w:sz w:val="32"/>
        </w:rPr>
        <w:t>计）、霉菌等指标。</w:t>
      </w:r>
    </w:p>
    <w:p>
      <w:pPr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特殊医学用途配方食品，1批次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25596-2010《食品安全国家标准 特殊医学用途婴儿配方食品通则》，GB 13432-2013《食品安全国家标准 预包装特殊膳食用食品标签》，产品明示值，GB 2762-2017《食品安全国家标准 食品中污染物限量》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特殊医学用途配方食品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包括蛋白质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铁、锌、钙、铅、亚硝酸盐（以NaNO</w:t>
      </w:r>
      <w:r>
        <w:rPr>
          <w:rFonts w:hint="eastAsia" w:eastAsia="仿宋"/>
          <w:sz w:val="32"/>
          <w:vertAlign w:val="subscript"/>
        </w:rPr>
        <w:t>2</w:t>
      </w:r>
      <w:r>
        <w:rPr>
          <w:rFonts w:hint="eastAsia" w:eastAsia="仿宋"/>
          <w:sz w:val="32"/>
        </w:rPr>
        <w:t>计）、菌落总数、大肠菌群等指标。</w:t>
      </w:r>
    </w:p>
    <w:p>
      <w:pPr>
        <w:rPr>
          <w:rFonts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调味品，16批次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GB/T 18186-2000《酿造酱油》，GB 2719-2018《食品安全国家标准 食醋》，GB 2760-2014《食品安全国家标准 食品添加剂使用标准》，SB/T 10371-2003《鸡精调味料》，GB 2717-2018《食品安全国家标准 酱油》，GB 10133-2014《食品安全国家标准 水产调味品》，Q/LHG 0002S-2019 《味精》，GB 2718-2014《食品安全国家标准 酿造酱》，GB/T 24399-2009《黄豆酱》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酱油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氨基酸态氮、铵盐、苯甲酸及其钠盐（以苯甲酸计）、山梨酸及其钾盐（以山梨酸计）、脱氢乙酸及其钠盐（以脱氢乙酸计）、糖精钠（以糖精计）、大肠菌群、对羟基苯甲酸酯类及其钠盐（以对羟基苯甲酸计）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食醋抽检</w:t>
      </w:r>
      <w:r>
        <w:rPr>
          <w:rFonts w:eastAsia="仿宋"/>
          <w:sz w:val="32"/>
        </w:rPr>
        <w:t>项目</w:t>
      </w:r>
      <w:r>
        <w:rPr>
          <w:rFonts w:hint="eastAsia" w:eastAsia="仿宋"/>
          <w:sz w:val="32"/>
        </w:rPr>
        <w:t>包括甲酸及其钠盐（以苯甲酸计）、山梨酸及其钾盐（以山梨酸计）、脱氢乙酸及其钠盐（以脱氢乙酸计）、糖精钠（以糖精计）、大肠菌群、对羟基苯甲酸酯类及其钠盐（以对羟基苯甲酸计）、总酸（以乙酸计）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黄豆酱、甜面酱等抽检</w:t>
      </w:r>
      <w:r>
        <w:rPr>
          <w:rFonts w:eastAsia="仿宋"/>
          <w:sz w:val="32"/>
        </w:rPr>
        <w:t>项目</w:t>
      </w:r>
      <w:r>
        <w:rPr>
          <w:rFonts w:hint="eastAsia" w:eastAsia="仿宋"/>
          <w:sz w:val="32"/>
        </w:rPr>
        <w:t>包括氨基酸态氮、黄曲霉毒素 B</w:t>
      </w:r>
      <w:r>
        <w:rPr>
          <w:rFonts w:hint="eastAsia" w:eastAsia="仿宋"/>
          <w:sz w:val="32"/>
          <w:vertAlign w:val="subscript"/>
        </w:rPr>
        <w:t>1</w:t>
      </w:r>
      <w:r>
        <w:rPr>
          <w:rFonts w:hint="eastAsia" w:eastAsia="仿宋"/>
          <w:sz w:val="32"/>
        </w:rPr>
        <w:t>、苯甲酸及其钠盐（以苯甲酸计）、山梨酸及其钾盐（以山梨酸计）、脱氢乙酸及其钠盐（以脱氢乙酸计）、糖精钠（以糖精计）、大肠菌群等指标。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鸡粉、鸡精调味料抽检</w:t>
      </w:r>
      <w:r>
        <w:rPr>
          <w:rFonts w:eastAsia="仿宋"/>
          <w:sz w:val="32"/>
        </w:rPr>
        <w:t>项目</w:t>
      </w:r>
      <w:r>
        <w:rPr>
          <w:rFonts w:hint="eastAsia" w:eastAsia="仿宋"/>
          <w:sz w:val="32"/>
        </w:rPr>
        <w:t>包括谷氨酸钠、呈味核苷酸二钠、糖精钠（以糖精计）、甜蜜素（以环己基氨基磺酸计）、菌落总数、大肠菌群等指标。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蚝油、虾油、鱼露抽检</w:t>
      </w:r>
      <w:r>
        <w:rPr>
          <w:rFonts w:eastAsia="仿宋"/>
          <w:sz w:val="32"/>
        </w:rPr>
        <w:t>项目</w:t>
      </w:r>
      <w:r>
        <w:rPr>
          <w:rFonts w:hint="eastAsia" w:eastAsia="仿宋"/>
          <w:sz w:val="32"/>
        </w:rPr>
        <w:t>包括苯甲酸及其钠盐（以苯甲酸计）、山梨酸及其钾盐（以山梨酸计）、脱氢乙酸及其钠盐（以脱氢乙酸计）、大肠菌群、菌落总数等指标。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其他固体调味料抽检</w:t>
      </w:r>
      <w:r>
        <w:rPr>
          <w:rFonts w:eastAsia="仿宋"/>
          <w:sz w:val="32"/>
        </w:rPr>
        <w:t>项目</w:t>
      </w:r>
      <w:r>
        <w:rPr>
          <w:rFonts w:hint="eastAsia" w:eastAsia="仿宋"/>
          <w:sz w:val="32"/>
        </w:rPr>
        <w:t>包括铅（以Pb计）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总砷（以As计）、苏丹红 I~ IV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苯甲酸及其钠盐（以苯甲酸计）、山梨酸及其钾盐（以山梨酸计）、脱氢乙酸及其钠盐（以脱氢乙酸计）、糖精钠（以糖精计）、甜蜜素（以环己基氨基磺酸计）等指标。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味精抽检</w:t>
      </w:r>
      <w:r>
        <w:rPr>
          <w:rFonts w:eastAsia="仿宋"/>
          <w:sz w:val="32"/>
        </w:rPr>
        <w:t>项目</w:t>
      </w:r>
      <w:r>
        <w:rPr>
          <w:rFonts w:hint="eastAsia" w:eastAsia="仿宋"/>
          <w:sz w:val="32"/>
        </w:rPr>
        <w:t>包括谷氨酸钠等指标。</w:t>
      </w:r>
    </w:p>
    <w:p>
      <w:pPr>
        <w:ind w:firstLine="640" w:firstLineChars="200"/>
        <w:rPr>
          <w:rFonts w:hint="eastAsia"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饮料，12批次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19298-2014《食品安全国家标准 包装饮用水》，GB 19298-2014《食品安全国家标准 包装饮用水》，GB/T 10792-2008《碳酸饮料（汽水）》，GB/T 21733-2008《茶饮料》，GB 7101-2015《食品安全国家标准 饮料》，GB 2760-2014《食品安全国家标准 食品添加剂使用标准》，GB 2762-2017《食品安全国家标准 食品中污染物限量》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饮用天然矿泉水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包括界限指标、亚硝酸盐（以NO</w:t>
      </w:r>
      <w:r>
        <w:rPr>
          <w:rFonts w:hint="eastAsia" w:eastAsia="仿宋"/>
          <w:sz w:val="32"/>
          <w:vertAlign w:val="superscript"/>
        </w:rPr>
        <w:t>2-</w:t>
      </w:r>
      <w:r>
        <w:rPr>
          <w:rFonts w:hint="eastAsia" w:eastAsia="仿宋"/>
          <w:sz w:val="32"/>
        </w:rPr>
        <w:t>计）、溴酸盐、大肠菌群、产气荚膜梭菌、铜绿假单胞菌等指标。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其他饮用水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包括浑浊度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耗氧量（以O</w:t>
      </w:r>
      <w:r>
        <w:rPr>
          <w:rFonts w:hint="eastAsia" w:eastAsia="仿宋"/>
          <w:sz w:val="32"/>
          <w:vertAlign w:val="subscript"/>
        </w:rPr>
        <w:t>2</w:t>
      </w:r>
      <w:r>
        <w:rPr>
          <w:rFonts w:hint="eastAsia" w:eastAsia="仿宋"/>
          <w:sz w:val="32"/>
        </w:rPr>
        <w:t>计）、亚硝酸盐（以NO</w:t>
      </w:r>
      <w:r>
        <w:rPr>
          <w:rFonts w:hint="eastAsia" w:eastAsia="仿宋"/>
          <w:sz w:val="32"/>
          <w:vertAlign w:val="superscript"/>
        </w:rPr>
        <w:t>2-</w:t>
      </w:r>
      <w:r>
        <w:rPr>
          <w:rFonts w:hint="eastAsia" w:eastAsia="仿宋"/>
          <w:sz w:val="32"/>
        </w:rPr>
        <w:t>计）</w:t>
      </w:r>
      <w:r>
        <w:rPr>
          <w:rFonts w:eastAsia="仿宋"/>
          <w:sz w:val="32"/>
        </w:rPr>
        <w:t>、</w:t>
      </w:r>
      <w:r>
        <w:rPr>
          <w:rFonts w:hint="eastAsia" w:eastAsia="仿宋"/>
          <w:sz w:val="32"/>
        </w:rPr>
        <w:t>余氯（游离氯）、三氯甲烷、溴酸盐、铜绿假单胞菌等指标。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碳酸饮料(汽水)</w:t>
      </w:r>
      <w:r>
        <w:rPr>
          <w:rFonts w:eastAsia="仿宋"/>
          <w:sz w:val="32"/>
        </w:rPr>
        <w:t xml:space="preserve"> 抽检项目</w:t>
      </w:r>
      <w:r>
        <w:rPr>
          <w:rFonts w:hint="eastAsia" w:eastAsia="仿宋"/>
          <w:sz w:val="32"/>
        </w:rPr>
        <w:t>包括二氧化碳气容量、苯甲酸及其钠盐（以苯甲酸计）、山梨酸及其钾盐（以山梨酸计）、甜蜜素（以环己基氨基磺酸计）、大肠菌群、霉菌、酵母等指标。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茶饮料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包括茶多酚、咖啡因、甜蜜素（以环己基氨基磺酸计）、菌落总数、商业无菌等指标。</w:t>
      </w:r>
    </w:p>
    <w:p>
      <w:pPr>
        <w:ind w:firstLine="640" w:firstLineChars="200"/>
        <w:rPr>
          <w:rFonts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sz w:val="32"/>
        </w:rPr>
        <w:t>固体饮料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包括蛋白质、铅（以Pb计）、苯甲酸及其钠盐（以苯甲酸计）、山梨酸及其钾盐（以山梨酸计）、糖精钠（以糖精计）、安赛蜜、合成着色剂（柠檬黄、日落黄、苋菜红、胭脂红、亮蓝）、菌落总数等指标。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婴幼儿配方食品，3批次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10765-2010《食品安全国家标准 婴儿配方食品》，GB 2762-2017《食品安全国家标准 食品中污染物限量》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乳基婴儿配方食品、豆基婴儿配方食品</w:t>
      </w:r>
      <w:r>
        <w:rPr>
          <w:rFonts w:eastAsia="仿宋"/>
          <w:sz w:val="32"/>
        </w:rPr>
        <w:t>抽检项目</w:t>
      </w:r>
      <w:r>
        <w:rPr>
          <w:rFonts w:hint="eastAsia" w:eastAsia="仿宋"/>
          <w:sz w:val="32"/>
        </w:rPr>
        <w:t>包括蛋白质、维生素D、铁、锌、硝酸盐（以NaNO</w:t>
      </w:r>
      <w:r>
        <w:rPr>
          <w:rFonts w:hint="eastAsia" w:eastAsia="仿宋"/>
          <w:sz w:val="32"/>
          <w:vertAlign w:val="subscript"/>
        </w:rPr>
        <w:t>3</w:t>
      </w:r>
      <w:r>
        <w:rPr>
          <w:rFonts w:hint="eastAsia" w:eastAsia="仿宋"/>
          <w:sz w:val="32"/>
        </w:rPr>
        <w:t>计）、菌落总数、大肠菌群、阪崎肠杆菌、沙门氏菌等指标。</w:t>
      </w:r>
    </w:p>
    <w:p>
      <w:pPr>
        <w:spacing w:line="480" w:lineRule="auto"/>
        <w:rPr>
          <w:rFonts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1C83"/>
    <w:rsid w:val="000470E0"/>
    <w:rsid w:val="00056F06"/>
    <w:rsid w:val="00074937"/>
    <w:rsid w:val="0009336F"/>
    <w:rsid w:val="000F1D65"/>
    <w:rsid w:val="00126729"/>
    <w:rsid w:val="0014256C"/>
    <w:rsid w:val="001510F5"/>
    <w:rsid w:val="001969A6"/>
    <w:rsid w:val="001D4FD4"/>
    <w:rsid w:val="001E6D2F"/>
    <w:rsid w:val="00211387"/>
    <w:rsid w:val="00260E3C"/>
    <w:rsid w:val="00283547"/>
    <w:rsid w:val="002C0FD6"/>
    <w:rsid w:val="002C7404"/>
    <w:rsid w:val="002D7F63"/>
    <w:rsid w:val="002E43C2"/>
    <w:rsid w:val="002F03F0"/>
    <w:rsid w:val="003121DD"/>
    <w:rsid w:val="003335B6"/>
    <w:rsid w:val="00343C33"/>
    <w:rsid w:val="00353855"/>
    <w:rsid w:val="0035483B"/>
    <w:rsid w:val="00357512"/>
    <w:rsid w:val="00392986"/>
    <w:rsid w:val="003C427C"/>
    <w:rsid w:val="003E6C55"/>
    <w:rsid w:val="0040301D"/>
    <w:rsid w:val="0044273E"/>
    <w:rsid w:val="00457BD8"/>
    <w:rsid w:val="00487921"/>
    <w:rsid w:val="004A02D5"/>
    <w:rsid w:val="004A6FA2"/>
    <w:rsid w:val="004E5485"/>
    <w:rsid w:val="004E7A69"/>
    <w:rsid w:val="00502130"/>
    <w:rsid w:val="0050749F"/>
    <w:rsid w:val="00517415"/>
    <w:rsid w:val="005566DD"/>
    <w:rsid w:val="005631C9"/>
    <w:rsid w:val="00570EA1"/>
    <w:rsid w:val="005805DC"/>
    <w:rsid w:val="005820BD"/>
    <w:rsid w:val="00594B5B"/>
    <w:rsid w:val="005D01DE"/>
    <w:rsid w:val="005E5558"/>
    <w:rsid w:val="00607334"/>
    <w:rsid w:val="00615717"/>
    <w:rsid w:val="0062262C"/>
    <w:rsid w:val="00627E0D"/>
    <w:rsid w:val="00651ED0"/>
    <w:rsid w:val="00677542"/>
    <w:rsid w:val="006C4137"/>
    <w:rsid w:val="006D54D1"/>
    <w:rsid w:val="006E10A1"/>
    <w:rsid w:val="0071769B"/>
    <w:rsid w:val="0074148B"/>
    <w:rsid w:val="007B1172"/>
    <w:rsid w:val="007B2BED"/>
    <w:rsid w:val="007C0BFA"/>
    <w:rsid w:val="00817D3D"/>
    <w:rsid w:val="00862063"/>
    <w:rsid w:val="008865D3"/>
    <w:rsid w:val="00891374"/>
    <w:rsid w:val="008966A9"/>
    <w:rsid w:val="008B6F8C"/>
    <w:rsid w:val="008D3D75"/>
    <w:rsid w:val="008D4C02"/>
    <w:rsid w:val="008D6DE0"/>
    <w:rsid w:val="008F38A3"/>
    <w:rsid w:val="0092086F"/>
    <w:rsid w:val="0092662C"/>
    <w:rsid w:val="00984918"/>
    <w:rsid w:val="009E064E"/>
    <w:rsid w:val="00A7010C"/>
    <w:rsid w:val="00A90C7F"/>
    <w:rsid w:val="00AA7B19"/>
    <w:rsid w:val="00AC2074"/>
    <w:rsid w:val="00AC6AAD"/>
    <w:rsid w:val="00AE5F80"/>
    <w:rsid w:val="00AF0B1C"/>
    <w:rsid w:val="00B03C93"/>
    <w:rsid w:val="00BA04DC"/>
    <w:rsid w:val="00BA5CFC"/>
    <w:rsid w:val="00BB10F4"/>
    <w:rsid w:val="00BC5D54"/>
    <w:rsid w:val="00BE0FA4"/>
    <w:rsid w:val="00C00FDC"/>
    <w:rsid w:val="00C134B1"/>
    <w:rsid w:val="00C55C7F"/>
    <w:rsid w:val="00C655F6"/>
    <w:rsid w:val="00C67B3E"/>
    <w:rsid w:val="00C81C83"/>
    <w:rsid w:val="00CC5849"/>
    <w:rsid w:val="00CD2644"/>
    <w:rsid w:val="00CE39E7"/>
    <w:rsid w:val="00CF3CA8"/>
    <w:rsid w:val="00D548C0"/>
    <w:rsid w:val="00D629A1"/>
    <w:rsid w:val="00D63EE9"/>
    <w:rsid w:val="00D7283E"/>
    <w:rsid w:val="00D86F40"/>
    <w:rsid w:val="00DA45D2"/>
    <w:rsid w:val="00DB7536"/>
    <w:rsid w:val="00DC13F9"/>
    <w:rsid w:val="00DD01CF"/>
    <w:rsid w:val="00E07BFD"/>
    <w:rsid w:val="00E35E78"/>
    <w:rsid w:val="00E46EE2"/>
    <w:rsid w:val="00E72556"/>
    <w:rsid w:val="00E95B33"/>
    <w:rsid w:val="00EA534D"/>
    <w:rsid w:val="00ED37FD"/>
    <w:rsid w:val="00EE7AD7"/>
    <w:rsid w:val="00F14071"/>
    <w:rsid w:val="00F16FCF"/>
    <w:rsid w:val="00F30DF2"/>
    <w:rsid w:val="00F34DC1"/>
    <w:rsid w:val="00F3692F"/>
    <w:rsid w:val="00F3733F"/>
    <w:rsid w:val="00F6480C"/>
    <w:rsid w:val="00F67A48"/>
    <w:rsid w:val="00FC4155"/>
    <w:rsid w:val="00FD2AB1"/>
    <w:rsid w:val="102F1553"/>
    <w:rsid w:val="1AAE5BB5"/>
    <w:rsid w:val="6A315067"/>
    <w:rsid w:val="6EA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CB810-FF0E-439C-8715-5E0FA47B0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1288</Words>
  <Characters>7346</Characters>
  <Lines>61</Lines>
  <Paragraphs>17</Paragraphs>
  <TotalTime>176</TotalTime>
  <ScaleCrop>false</ScaleCrop>
  <LinksUpToDate>false</LinksUpToDate>
  <CharactersWithSpaces>8617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小亭子</cp:lastModifiedBy>
  <dcterms:modified xsi:type="dcterms:W3CDTF">2020-07-20T11:01:16Z</dcterms:modified>
  <dc:title>附件1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