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3AA70" w14:textId="77777777" w:rsidR="007B5FF0" w:rsidRPr="00173879" w:rsidRDefault="007B5FF0" w:rsidP="007B5FF0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173879">
        <w:rPr>
          <w:rFonts w:ascii="仿宋" w:eastAsia="仿宋" w:hAnsi="仿宋" w:hint="eastAsia"/>
          <w:b/>
          <w:bCs/>
          <w:sz w:val="32"/>
          <w:szCs w:val="32"/>
        </w:rPr>
        <w:t>项目</w:t>
      </w:r>
      <w:r w:rsidRPr="00173879">
        <w:rPr>
          <w:rFonts w:ascii="仿宋" w:eastAsia="仿宋" w:hAnsi="仿宋"/>
          <w:b/>
          <w:bCs/>
          <w:sz w:val="32"/>
          <w:szCs w:val="32"/>
        </w:rPr>
        <w:t>说明</w:t>
      </w:r>
    </w:p>
    <w:p w14:paraId="7F1E6B1E" w14:textId="77777777" w:rsidR="007B5FF0" w:rsidRPr="00173879" w:rsidRDefault="007B5FF0" w:rsidP="007B5FF0">
      <w:pPr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一、食用农产品</w:t>
      </w:r>
    </w:p>
    <w:p w14:paraId="4D005555" w14:textId="77777777" w:rsidR="007B5FF0" w:rsidRPr="00173879" w:rsidRDefault="007B5FF0" w:rsidP="007B5FF0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1、畜禽肉及副产品</w:t>
      </w:r>
    </w:p>
    <w:p w14:paraId="20D68C66" w14:textId="77777777" w:rsidR="007B5FF0" w:rsidRPr="00173879" w:rsidRDefault="007B5FF0" w:rsidP="007B5FF0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（一）抽检依据</w:t>
      </w:r>
    </w:p>
    <w:p w14:paraId="61D4FBD2" w14:textId="77777777" w:rsidR="007B5FF0" w:rsidRPr="00173879" w:rsidRDefault="007B5FF0" w:rsidP="007B5FF0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抽检依据</w:t>
      </w:r>
      <w:r w:rsidRPr="00173879">
        <w:rPr>
          <w:rFonts w:asciiTheme="minorEastAsia" w:hAnsiTheme="minorEastAsia"/>
          <w:sz w:val="28"/>
          <w:szCs w:val="28"/>
        </w:rPr>
        <w:t>是农业部公告第235号《动物性食品中兽药最高残留限量》</w:t>
      </w:r>
      <w:r w:rsidRPr="00173879">
        <w:rPr>
          <w:rFonts w:asciiTheme="minorEastAsia" w:hAnsiTheme="minorEastAsia" w:hint="eastAsia"/>
          <w:sz w:val="28"/>
          <w:szCs w:val="28"/>
        </w:rPr>
        <w:t>、</w:t>
      </w:r>
      <w:r w:rsidRPr="00173879">
        <w:rPr>
          <w:rFonts w:asciiTheme="minorEastAsia" w:hAnsiTheme="minorEastAsia"/>
          <w:sz w:val="28"/>
          <w:szCs w:val="28"/>
        </w:rPr>
        <w:t>农业部公告第560号《兽药地方标准废止目录》</w:t>
      </w:r>
      <w:r w:rsidRPr="00173879">
        <w:rPr>
          <w:rFonts w:asciiTheme="minorEastAsia" w:hAnsiTheme="minorEastAsia" w:hint="eastAsia"/>
          <w:sz w:val="28"/>
          <w:szCs w:val="28"/>
        </w:rPr>
        <w:t>、</w:t>
      </w:r>
      <w:r w:rsidRPr="00173879">
        <w:rPr>
          <w:rFonts w:asciiTheme="minorEastAsia" w:hAnsiTheme="minorEastAsia"/>
          <w:sz w:val="28"/>
          <w:szCs w:val="28"/>
        </w:rPr>
        <w:t>整顿办函[2010]50号《食品中可能违法添加的非食用物质和易滥用的食品添加剂名单（第四批）》</w:t>
      </w:r>
      <w:r w:rsidRPr="00173879">
        <w:rPr>
          <w:rFonts w:asciiTheme="minorEastAsia" w:hAnsiTheme="minorEastAsia" w:hint="eastAsia"/>
          <w:sz w:val="28"/>
          <w:szCs w:val="28"/>
        </w:rPr>
        <w:t>等</w:t>
      </w:r>
      <w:r w:rsidRPr="00173879">
        <w:rPr>
          <w:rFonts w:asciiTheme="minorEastAsia" w:hAnsiTheme="minorEastAsia"/>
          <w:sz w:val="28"/>
          <w:szCs w:val="28"/>
        </w:rPr>
        <w:t>标准及产品明示标准</w:t>
      </w:r>
      <w:r w:rsidRPr="00173879">
        <w:rPr>
          <w:rFonts w:asciiTheme="minorEastAsia" w:hAnsiTheme="minorEastAsia" w:hint="eastAsia"/>
          <w:sz w:val="28"/>
          <w:szCs w:val="28"/>
        </w:rPr>
        <w:t>和指标</w:t>
      </w:r>
      <w:r w:rsidRPr="00173879">
        <w:rPr>
          <w:rFonts w:asciiTheme="minorEastAsia" w:hAnsiTheme="minorEastAsia"/>
          <w:sz w:val="28"/>
          <w:szCs w:val="28"/>
        </w:rPr>
        <w:t>的要求。</w:t>
      </w:r>
    </w:p>
    <w:p w14:paraId="42CD8E2A" w14:textId="77777777" w:rsidR="007B5FF0" w:rsidRPr="00173879" w:rsidRDefault="007B5FF0" w:rsidP="007B5FF0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（二）检验</w:t>
      </w:r>
      <w:r w:rsidRPr="00173879">
        <w:rPr>
          <w:rFonts w:asciiTheme="minorEastAsia" w:hAnsiTheme="minorEastAsia"/>
          <w:sz w:val="28"/>
          <w:szCs w:val="28"/>
        </w:rPr>
        <w:t>项目</w:t>
      </w:r>
    </w:p>
    <w:p w14:paraId="62D3CA28" w14:textId="77777777" w:rsidR="007B5FF0" w:rsidRPr="00173879" w:rsidRDefault="007B5FF0" w:rsidP="007B5FF0">
      <w:pPr>
        <w:spacing w:line="360" w:lineRule="auto"/>
        <w:rPr>
          <w:rFonts w:asciiTheme="minorEastAsia" w:hAnsiTheme="minorEastAsia"/>
          <w:sz w:val="28"/>
          <w:szCs w:val="28"/>
        </w:rPr>
      </w:pPr>
      <w:proofErr w:type="gramStart"/>
      <w:r w:rsidRPr="00173879">
        <w:rPr>
          <w:rFonts w:asciiTheme="minorEastAsia" w:hAnsiTheme="minorEastAsia" w:hint="eastAsia"/>
          <w:sz w:val="28"/>
          <w:szCs w:val="28"/>
        </w:rPr>
        <w:t>恩诺沙</w:t>
      </w:r>
      <w:proofErr w:type="gramEnd"/>
      <w:r w:rsidRPr="00173879">
        <w:rPr>
          <w:rFonts w:asciiTheme="minorEastAsia" w:hAnsiTheme="minorEastAsia" w:hint="eastAsia"/>
          <w:sz w:val="28"/>
          <w:szCs w:val="28"/>
        </w:rPr>
        <w:t>星、氧氟沙星、</w:t>
      </w:r>
      <w:proofErr w:type="gramStart"/>
      <w:r w:rsidRPr="00173879">
        <w:rPr>
          <w:rFonts w:asciiTheme="minorEastAsia" w:hAnsiTheme="minorEastAsia" w:hint="eastAsia"/>
          <w:sz w:val="28"/>
          <w:szCs w:val="28"/>
        </w:rPr>
        <w:t>培氟沙</w:t>
      </w:r>
      <w:proofErr w:type="gramEnd"/>
      <w:r w:rsidRPr="00173879">
        <w:rPr>
          <w:rFonts w:asciiTheme="minorEastAsia" w:hAnsiTheme="minorEastAsia" w:hint="eastAsia"/>
          <w:sz w:val="28"/>
          <w:szCs w:val="28"/>
        </w:rPr>
        <w:t>星、诺氟沙星、磺胺类（总量）、甲氧</w:t>
      </w:r>
      <w:proofErr w:type="gramStart"/>
      <w:r w:rsidRPr="00173879">
        <w:rPr>
          <w:rFonts w:asciiTheme="minorEastAsia" w:hAnsiTheme="minorEastAsia" w:hint="eastAsia"/>
          <w:sz w:val="28"/>
          <w:szCs w:val="28"/>
        </w:rPr>
        <w:t>苄啶</w:t>
      </w:r>
      <w:proofErr w:type="gramEnd"/>
      <w:r w:rsidRPr="00173879">
        <w:rPr>
          <w:rFonts w:asciiTheme="minorEastAsia" w:hAnsiTheme="minorEastAsia" w:hint="eastAsia"/>
          <w:sz w:val="28"/>
          <w:szCs w:val="28"/>
        </w:rPr>
        <w:t>、氯霉素、克伦特罗、莱克多巴胺、沙丁胺醇、地塞米松等</w:t>
      </w:r>
      <w:r w:rsidRPr="00173879">
        <w:rPr>
          <w:rFonts w:asciiTheme="minorEastAsia" w:hAnsiTheme="minorEastAsia"/>
          <w:sz w:val="28"/>
          <w:szCs w:val="28"/>
        </w:rPr>
        <w:t>。</w:t>
      </w:r>
    </w:p>
    <w:p w14:paraId="71FF45C2" w14:textId="77777777" w:rsidR="007B5FF0" w:rsidRPr="00173879" w:rsidRDefault="007B5FF0" w:rsidP="007B5FF0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/>
          <w:sz w:val="28"/>
          <w:szCs w:val="28"/>
        </w:rPr>
        <w:t>3</w:t>
      </w:r>
      <w:r w:rsidRPr="00173879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水产品</w:t>
      </w:r>
    </w:p>
    <w:p w14:paraId="69240C86" w14:textId="77777777" w:rsidR="007B5FF0" w:rsidRPr="00173879" w:rsidRDefault="007B5FF0" w:rsidP="007B5FF0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（一）抽检依据</w:t>
      </w:r>
    </w:p>
    <w:p w14:paraId="270163FF" w14:textId="77777777" w:rsidR="007B5FF0" w:rsidRPr="00173879" w:rsidRDefault="007B5FF0" w:rsidP="007B5FF0">
      <w:pPr>
        <w:widowControl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抽检依据是</w:t>
      </w:r>
      <w:r w:rsidRPr="002465EC">
        <w:rPr>
          <w:rFonts w:asciiTheme="minorEastAsia" w:hAnsiTheme="minorEastAsia"/>
          <w:sz w:val="28"/>
          <w:szCs w:val="28"/>
        </w:rPr>
        <w:t>农业农村部</w:t>
      </w:r>
      <w:proofErr w:type="gramStart"/>
      <w:r w:rsidRPr="002465EC">
        <w:rPr>
          <w:rFonts w:asciiTheme="minorEastAsia" w:hAnsiTheme="minorEastAsia"/>
          <w:sz w:val="28"/>
          <w:szCs w:val="28"/>
        </w:rPr>
        <w:t>公告第</w:t>
      </w:r>
      <w:proofErr w:type="gramEnd"/>
      <w:r w:rsidRPr="002465EC">
        <w:rPr>
          <w:rFonts w:asciiTheme="minorEastAsia" w:hAnsiTheme="minorEastAsia"/>
          <w:sz w:val="28"/>
          <w:szCs w:val="28"/>
        </w:rPr>
        <w:t xml:space="preserve"> 250 号《食品动物中禁止使用的药品及其 他化合物清单》，GB 31650-2019《食品安全国家标准 食品中兽药最大残留限量》，农 </w:t>
      </w:r>
      <w:proofErr w:type="gramStart"/>
      <w:r w:rsidRPr="002465EC">
        <w:rPr>
          <w:rFonts w:asciiTheme="minorEastAsia" w:hAnsiTheme="minorEastAsia"/>
          <w:sz w:val="28"/>
          <w:szCs w:val="28"/>
        </w:rPr>
        <w:t>业部公告第</w:t>
      </w:r>
      <w:proofErr w:type="gramEnd"/>
      <w:r w:rsidRPr="002465EC">
        <w:rPr>
          <w:rFonts w:asciiTheme="minorEastAsia" w:hAnsiTheme="minorEastAsia"/>
          <w:sz w:val="28"/>
          <w:szCs w:val="28"/>
        </w:rPr>
        <w:t xml:space="preserve"> 2292 </w:t>
      </w:r>
      <w:proofErr w:type="gramStart"/>
      <w:r w:rsidRPr="002465EC">
        <w:rPr>
          <w:rFonts w:asciiTheme="minorEastAsia" w:hAnsiTheme="minorEastAsia"/>
          <w:sz w:val="28"/>
          <w:szCs w:val="28"/>
        </w:rPr>
        <w:t>号发布</w:t>
      </w:r>
      <w:proofErr w:type="gramEnd"/>
      <w:r w:rsidRPr="002465EC">
        <w:rPr>
          <w:rFonts w:asciiTheme="minorEastAsia" w:hAnsiTheme="minorEastAsia"/>
          <w:sz w:val="28"/>
          <w:szCs w:val="28"/>
        </w:rPr>
        <w:t>在食品动物中停止使用</w:t>
      </w:r>
      <w:proofErr w:type="gramStart"/>
      <w:r w:rsidRPr="002465EC">
        <w:rPr>
          <w:rFonts w:asciiTheme="minorEastAsia" w:hAnsiTheme="minorEastAsia"/>
          <w:sz w:val="28"/>
          <w:szCs w:val="28"/>
        </w:rPr>
        <w:t>洛美沙</w:t>
      </w:r>
      <w:proofErr w:type="gramEnd"/>
      <w:r w:rsidRPr="002465EC">
        <w:rPr>
          <w:rFonts w:asciiTheme="minorEastAsia" w:hAnsiTheme="minorEastAsia"/>
          <w:sz w:val="28"/>
          <w:szCs w:val="28"/>
        </w:rPr>
        <w:t>星、</w:t>
      </w:r>
      <w:proofErr w:type="gramStart"/>
      <w:r w:rsidRPr="002465EC">
        <w:rPr>
          <w:rFonts w:asciiTheme="minorEastAsia" w:hAnsiTheme="minorEastAsia"/>
          <w:sz w:val="28"/>
          <w:szCs w:val="28"/>
        </w:rPr>
        <w:t>培氟沙</w:t>
      </w:r>
      <w:proofErr w:type="gramEnd"/>
      <w:r w:rsidRPr="002465EC">
        <w:rPr>
          <w:rFonts w:asciiTheme="minorEastAsia" w:hAnsiTheme="minorEastAsia"/>
          <w:sz w:val="28"/>
          <w:szCs w:val="28"/>
        </w:rPr>
        <w:t>星、氧氟沙星、诺氟沙 星 4 种兽药的决定</w:t>
      </w:r>
      <w:r w:rsidRPr="00173879">
        <w:rPr>
          <w:rFonts w:asciiTheme="minorEastAsia" w:hAnsiTheme="minorEastAsia" w:hint="eastAsia"/>
          <w:sz w:val="28"/>
          <w:szCs w:val="28"/>
        </w:rPr>
        <w:t>等</w:t>
      </w:r>
      <w:r w:rsidRPr="00173879">
        <w:rPr>
          <w:rFonts w:asciiTheme="minorEastAsia" w:hAnsiTheme="minorEastAsia"/>
          <w:sz w:val="28"/>
          <w:szCs w:val="28"/>
        </w:rPr>
        <w:t>标准及产品明示标准</w:t>
      </w:r>
      <w:r w:rsidRPr="00173879">
        <w:rPr>
          <w:rFonts w:asciiTheme="minorEastAsia" w:hAnsiTheme="minorEastAsia" w:hint="eastAsia"/>
          <w:sz w:val="28"/>
          <w:szCs w:val="28"/>
        </w:rPr>
        <w:t>和指标</w:t>
      </w:r>
      <w:r w:rsidRPr="00173879">
        <w:rPr>
          <w:rFonts w:asciiTheme="minorEastAsia" w:hAnsiTheme="minorEastAsia"/>
          <w:sz w:val="28"/>
          <w:szCs w:val="28"/>
        </w:rPr>
        <w:t>的要求。</w:t>
      </w:r>
    </w:p>
    <w:p w14:paraId="7B65F604" w14:textId="77777777" w:rsidR="007B5FF0" w:rsidRPr="00173879" w:rsidRDefault="007B5FF0" w:rsidP="007B5FF0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（二）检验</w:t>
      </w:r>
      <w:r w:rsidRPr="00173879">
        <w:rPr>
          <w:rFonts w:asciiTheme="minorEastAsia" w:hAnsiTheme="minorEastAsia"/>
          <w:sz w:val="28"/>
          <w:szCs w:val="28"/>
        </w:rPr>
        <w:t>项目</w:t>
      </w:r>
    </w:p>
    <w:p w14:paraId="119BE321" w14:textId="77777777" w:rsidR="007B5FF0" w:rsidRPr="00173879" w:rsidRDefault="007B5FF0" w:rsidP="007B5FF0">
      <w:pPr>
        <w:widowControl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proofErr w:type="gramStart"/>
      <w:r w:rsidRPr="002465EC">
        <w:rPr>
          <w:rFonts w:asciiTheme="minorEastAsia" w:hAnsiTheme="minorEastAsia" w:hint="eastAsia"/>
          <w:sz w:val="28"/>
          <w:szCs w:val="28"/>
        </w:rPr>
        <w:t>恩诺沙</w:t>
      </w:r>
      <w:proofErr w:type="gramEnd"/>
      <w:r w:rsidRPr="002465EC">
        <w:rPr>
          <w:rFonts w:asciiTheme="minorEastAsia" w:hAnsiTheme="minorEastAsia" w:hint="eastAsia"/>
          <w:sz w:val="28"/>
          <w:szCs w:val="28"/>
        </w:rPr>
        <w:t>星、氧氟沙星、呋喃西林代谢物、孔雀石绿、地西</w:t>
      </w:r>
      <w:proofErr w:type="gramStart"/>
      <w:r w:rsidRPr="002465EC">
        <w:rPr>
          <w:rFonts w:asciiTheme="minorEastAsia" w:hAnsiTheme="minorEastAsia" w:hint="eastAsia"/>
          <w:sz w:val="28"/>
          <w:szCs w:val="28"/>
        </w:rPr>
        <w:t>泮</w:t>
      </w:r>
      <w:proofErr w:type="gramEnd"/>
      <w:r w:rsidRPr="00173879">
        <w:rPr>
          <w:rFonts w:asciiTheme="minorEastAsia" w:hAnsiTheme="minorEastAsia" w:hint="eastAsia"/>
          <w:sz w:val="28"/>
          <w:szCs w:val="28"/>
        </w:rPr>
        <w:t>等</w:t>
      </w:r>
      <w:r w:rsidRPr="00173879">
        <w:rPr>
          <w:rFonts w:asciiTheme="minorEastAsia" w:hAnsiTheme="minorEastAsia"/>
          <w:sz w:val="28"/>
          <w:szCs w:val="28"/>
        </w:rPr>
        <w:t>。</w:t>
      </w:r>
    </w:p>
    <w:p w14:paraId="24651D37" w14:textId="77777777" w:rsidR="007B5FF0" w:rsidRDefault="007B5FF0" w:rsidP="007B5FF0">
      <w:pPr>
        <w:spacing w:line="360" w:lineRule="auto"/>
        <w:rPr>
          <w:rFonts w:asciiTheme="minorEastAsia" w:hAnsiTheme="minorEastAsia"/>
          <w:sz w:val="28"/>
          <w:szCs w:val="28"/>
        </w:rPr>
      </w:pPr>
    </w:p>
    <w:p w14:paraId="561E919C" w14:textId="77777777" w:rsidR="007B5FF0" w:rsidRDefault="007B5FF0" w:rsidP="007B5FF0">
      <w:pPr>
        <w:spacing w:line="360" w:lineRule="auto"/>
        <w:rPr>
          <w:rFonts w:asciiTheme="minorEastAsia" w:hAnsiTheme="minorEastAsia"/>
          <w:sz w:val="28"/>
          <w:szCs w:val="28"/>
        </w:rPr>
      </w:pPr>
    </w:p>
    <w:p w14:paraId="6DC4E436" w14:textId="77777777" w:rsidR="007B5FF0" w:rsidRPr="00173879" w:rsidRDefault="007B5FF0" w:rsidP="007B5FF0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lastRenderedPageBreak/>
        <w:t>二、</w:t>
      </w:r>
      <w:r>
        <w:rPr>
          <w:rFonts w:asciiTheme="minorEastAsia" w:hAnsiTheme="minorEastAsia" w:hint="eastAsia"/>
          <w:sz w:val="28"/>
          <w:szCs w:val="28"/>
        </w:rPr>
        <w:t>肉制品</w:t>
      </w:r>
    </w:p>
    <w:p w14:paraId="3573E3F4" w14:textId="77777777" w:rsidR="007B5FF0" w:rsidRPr="00173879" w:rsidRDefault="007B5FF0" w:rsidP="007B5FF0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（一）抽检依据</w:t>
      </w:r>
    </w:p>
    <w:p w14:paraId="39FCD6B1" w14:textId="77777777" w:rsidR="007B5FF0" w:rsidRPr="00173879" w:rsidRDefault="007B5FF0" w:rsidP="007B5FF0">
      <w:pPr>
        <w:spacing w:line="360" w:lineRule="auto"/>
        <w:ind w:firstLineChars="100" w:firstLine="280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抽检依据</w:t>
      </w:r>
      <w:r w:rsidRPr="00173879">
        <w:rPr>
          <w:rFonts w:asciiTheme="minorEastAsia" w:hAnsiTheme="minorEastAsia"/>
          <w:sz w:val="28"/>
          <w:szCs w:val="28"/>
        </w:rPr>
        <w:t xml:space="preserve">是 </w:t>
      </w:r>
      <w:r w:rsidRPr="002465EC">
        <w:rPr>
          <w:rFonts w:asciiTheme="minorEastAsia" w:hAnsiTheme="minorEastAsia"/>
          <w:sz w:val="28"/>
          <w:szCs w:val="28"/>
        </w:rPr>
        <w:t>GB 2760-2014《食品安全国家标准 食品添加剂使用标准》， 整顿办函[2011]1 号《食品中可能违法添加的非食用物质和易滥用的食品添加剂品种名单 (第五批)》</w:t>
      </w:r>
      <w:r w:rsidRPr="00173879">
        <w:rPr>
          <w:rFonts w:asciiTheme="minorEastAsia" w:hAnsiTheme="minorEastAsia" w:hint="eastAsia"/>
          <w:sz w:val="28"/>
          <w:szCs w:val="28"/>
        </w:rPr>
        <w:t>等</w:t>
      </w:r>
      <w:r w:rsidRPr="00173879">
        <w:rPr>
          <w:rFonts w:asciiTheme="minorEastAsia" w:hAnsiTheme="minorEastAsia"/>
          <w:sz w:val="28"/>
          <w:szCs w:val="28"/>
        </w:rPr>
        <w:t>标准及产品明示标准</w:t>
      </w:r>
      <w:r w:rsidRPr="00173879">
        <w:rPr>
          <w:rFonts w:asciiTheme="minorEastAsia" w:hAnsiTheme="minorEastAsia" w:hint="eastAsia"/>
          <w:sz w:val="28"/>
          <w:szCs w:val="28"/>
        </w:rPr>
        <w:t>和指标</w:t>
      </w:r>
      <w:r w:rsidRPr="00173879">
        <w:rPr>
          <w:rFonts w:asciiTheme="minorEastAsia" w:hAnsiTheme="minorEastAsia"/>
          <w:sz w:val="28"/>
          <w:szCs w:val="28"/>
        </w:rPr>
        <w:t>的要求。</w:t>
      </w:r>
    </w:p>
    <w:p w14:paraId="33C50FFB" w14:textId="77777777" w:rsidR="007B5FF0" w:rsidRPr="00173879" w:rsidRDefault="007B5FF0" w:rsidP="007B5FF0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（</w:t>
      </w:r>
      <w:r w:rsidRPr="00173879">
        <w:rPr>
          <w:rFonts w:asciiTheme="minorEastAsia" w:hAnsiTheme="minorEastAsia"/>
          <w:sz w:val="28"/>
          <w:szCs w:val="28"/>
        </w:rPr>
        <w:t>二）检验项目</w:t>
      </w:r>
    </w:p>
    <w:p w14:paraId="2A02D532" w14:textId="77777777" w:rsidR="007B5FF0" w:rsidRPr="00173879" w:rsidRDefault="007B5FF0" w:rsidP="007B5FF0">
      <w:pPr>
        <w:widowControl/>
        <w:rPr>
          <w:rFonts w:asciiTheme="minorEastAsia" w:hAnsiTheme="minorEastAsia"/>
          <w:sz w:val="28"/>
          <w:szCs w:val="28"/>
        </w:rPr>
      </w:pPr>
      <w:r w:rsidRPr="002465EC">
        <w:rPr>
          <w:rFonts w:asciiTheme="minorEastAsia" w:hAnsiTheme="minorEastAsia"/>
          <w:sz w:val="28"/>
          <w:szCs w:val="28"/>
        </w:rPr>
        <w:t xml:space="preserve">亚硝酸盐(以 </w:t>
      </w:r>
      <w:proofErr w:type="spellStart"/>
      <w:r w:rsidRPr="002465EC">
        <w:rPr>
          <w:rFonts w:asciiTheme="minorEastAsia" w:hAnsiTheme="minorEastAsia"/>
          <w:sz w:val="28"/>
          <w:szCs w:val="28"/>
        </w:rPr>
        <w:t>NaNO</w:t>
      </w:r>
      <w:proofErr w:type="spellEnd"/>
      <w:r w:rsidRPr="002465EC">
        <w:rPr>
          <w:rFonts w:ascii="Times New Roman" w:hAnsi="Times New Roman" w:cs="Times New Roman"/>
          <w:sz w:val="28"/>
          <w:szCs w:val="28"/>
        </w:rPr>
        <w:t>₂</w:t>
      </w:r>
      <w:r w:rsidRPr="002465EC">
        <w:rPr>
          <w:rFonts w:asciiTheme="minorEastAsia" w:hAnsiTheme="minorEastAsia"/>
          <w:sz w:val="28"/>
          <w:szCs w:val="28"/>
        </w:rPr>
        <w:t>计)，苯甲酸及其钠盐(以苯甲酸计)，山梨</w:t>
      </w:r>
      <w:proofErr w:type="gramStart"/>
      <w:r w:rsidRPr="002465EC">
        <w:rPr>
          <w:rFonts w:asciiTheme="minorEastAsia" w:hAnsiTheme="minorEastAsia"/>
          <w:sz w:val="28"/>
          <w:szCs w:val="28"/>
        </w:rPr>
        <w:t>酸及其</w:t>
      </w:r>
      <w:proofErr w:type="gramEnd"/>
      <w:r w:rsidRPr="002465EC">
        <w:rPr>
          <w:rFonts w:asciiTheme="minorEastAsia" w:hAnsiTheme="minorEastAsia"/>
          <w:sz w:val="28"/>
          <w:szCs w:val="28"/>
        </w:rPr>
        <w:t>钾盐(以</w:t>
      </w:r>
      <w:proofErr w:type="gramStart"/>
      <w:r w:rsidRPr="002465EC">
        <w:rPr>
          <w:rFonts w:asciiTheme="minorEastAsia" w:hAnsiTheme="minorEastAsia"/>
          <w:sz w:val="28"/>
          <w:szCs w:val="28"/>
        </w:rPr>
        <w:t>山梨酸计</w:t>
      </w:r>
      <w:proofErr w:type="gramEnd"/>
      <w:r w:rsidRPr="002465EC">
        <w:rPr>
          <w:rFonts w:asciiTheme="minorEastAsia" w:hAnsiTheme="minorEastAsia"/>
          <w:sz w:val="28"/>
          <w:szCs w:val="28"/>
        </w:rPr>
        <w:t>)</w:t>
      </w:r>
      <w:r w:rsidRPr="002465EC">
        <w:rPr>
          <w:rFonts w:asciiTheme="minorEastAsia" w:hAnsiTheme="minorEastAsia" w:hint="eastAsia"/>
          <w:sz w:val="28"/>
          <w:szCs w:val="28"/>
        </w:rPr>
        <w:t>，</w:t>
      </w:r>
      <w:r w:rsidRPr="002465EC">
        <w:rPr>
          <w:rFonts w:asciiTheme="minorEastAsia" w:hAnsiTheme="minorEastAsia"/>
          <w:sz w:val="28"/>
          <w:szCs w:val="28"/>
        </w:rPr>
        <w:t>脱氢乙酸及其钠盐(以脱氢乙酸计</w:t>
      </w:r>
      <w:r w:rsidRPr="002465EC">
        <w:rPr>
          <w:rFonts w:asciiTheme="minorEastAsia" w:hAnsiTheme="minorEastAsia" w:hint="eastAsia"/>
          <w:sz w:val="28"/>
          <w:szCs w:val="28"/>
        </w:rPr>
        <w:t>)，</w:t>
      </w:r>
      <w:r w:rsidRPr="002465EC">
        <w:rPr>
          <w:rFonts w:asciiTheme="minorEastAsia" w:hAnsiTheme="minorEastAsia"/>
          <w:sz w:val="28"/>
          <w:szCs w:val="28"/>
        </w:rPr>
        <w:t>氯霉素</w:t>
      </w:r>
      <w:r w:rsidRPr="002465EC">
        <w:rPr>
          <w:rFonts w:asciiTheme="minorEastAsia" w:hAnsiTheme="minorEastAsia" w:hint="eastAsia"/>
          <w:sz w:val="28"/>
          <w:szCs w:val="28"/>
        </w:rPr>
        <w:t>，</w:t>
      </w:r>
      <w:r w:rsidRPr="002465EC">
        <w:rPr>
          <w:rFonts w:asciiTheme="minorEastAsia" w:hAnsiTheme="minorEastAsia"/>
          <w:sz w:val="28"/>
          <w:szCs w:val="28"/>
        </w:rPr>
        <w:t>糖精钠(以糖精计)</w:t>
      </w:r>
      <w:r w:rsidRPr="00173879">
        <w:rPr>
          <w:rFonts w:asciiTheme="minorEastAsia" w:hAnsiTheme="minorEastAsia" w:hint="eastAsia"/>
          <w:sz w:val="28"/>
          <w:szCs w:val="28"/>
        </w:rPr>
        <w:t>等</w:t>
      </w:r>
      <w:r w:rsidRPr="00173879">
        <w:rPr>
          <w:rFonts w:asciiTheme="minorEastAsia" w:hAnsiTheme="minorEastAsia"/>
          <w:sz w:val="28"/>
          <w:szCs w:val="28"/>
        </w:rPr>
        <w:t>。</w:t>
      </w:r>
    </w:p>
    <w:p w14:paraId="49B99DCE" w14:textId="77777777" w:rsidR="007B5FF0" w:rsidRPr="005B1E76" w:rsidRDefault="007B5FF0" w:rsidP="007B5FF0">
      <w:pPr>
        <w:widowControl/>
        <w:rPr>
          <w:rFonts w:ascii="仿宋" w:eastAsia="仿宋" w:hAnsi="仿宋"/>
          <w:sz w:val="28"/>
          <w:szCs w:val="28"/>
        </w:rPr>
      </w:pPr>
    </w:p>
    <w:p w14:paraId="6D14E735" w14:textId="77777777" w:rsidR="00D558F6" w:rsidRPr="007B5FF0" w:rsidRDefault="00D558F6"/>
    <w:sectPr w:rsidR="00D558F6" w:rsidRPr="007B5FF0" w:rsidSect="00016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E2303" w14:textId="77777777" w:rsidR="001B73AE" w:rsidRDefault="001B73AE" w:rsidP="007B5FF0">
      <w:r>
        <w:separator/>
      </w:r>
    </w:p>
  </w:endnote>
  <w:endnote w:type="continuationSeparator" w:id="0">
    <w:p w14:paraId="0B7A0B60" w14:textId="77777777" w:rsidR="001B73AE" w:rsidRDefault="001B73AE" w:rsidP="007B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B09AA" w14:textId="77777777" w:rsidR="001B73AE" w:rsidRDefault="001B73AE" w:rsidP="007B5FF0">
      <w:r>
        <w:separator/>
      </w:r>
    </w:p>
  </w:footnote>
  <w:footnote w:type="continuationSeparator" w:id="0">
    <w:p w14:paraId="115A08D8" w14:textId="77777777" w:rsidR="001B73AE" w:rsidRDefault="001B73AE" w:rsidP="007B5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0F"/>
    <w:rsid w:val="00004FA8"/>
    <w:rsid w:val="00017C97"/>
    <w:rsid w:val="000252B2"/>
    <w:rsid w:val="00031040"/>
    <w:rsid w:val="000322B8"/>
    <w:rsid w:val="00040FE1"/>
    <w:rsid w:val="00045E71"/>
    <w:rsid w:val="00046078"/>
    <w:rsid w:val="000463E9"/>
    <w:rsid w:val="00047051"/>
    <w:rsid w:val="00056A61"/>
    <w:rsid w:val="00062AC7"/>
    <w:rsid w:val="000903BC"/>
    <w:rsid w:val="00094391"/>
    <w:rsid w:val="00094D05"/>
    <w:rsid w:val="000968FC"/>
    <w:rsid w:val="000A3153"/>
    <w:rsid w:val="000A45A1"/>
    <w:rsid w:val="000B3069"/>
    <w:rsid w:val="000C1F6B"/>
    <w:rsid w:val="000C49B1"/>
    <w:rsid w:val="000C628A"/>
    <w:rsid w:val="000D1B8B"/>
    <w:rsid w:val="000D2D7C"/>
    <w:rsid w:val="000D73DC"/>
    <w:rsid w:val="000E3DD1"/>
    <w:rsid w:val="000E4DD1"/>
    <w:rsid w:val="000F3305"/>
    <w:rsid w:val="001006A9"/>
    <w:rsid w:val="00104341"/>
    <w:rsid w:val="00104F6E"/>
    <w:rsid w:val="001143AB"/>
    <w:rsid w:val="00135B81"/>
    <w:rsid w:val="0016615F"/>
    <w:rsid w:val="001856AF"/>
    <w:rsid w:val="0019330F"/>
    <w:rsid w:val="001935F7"/>
    <w:rsid w:val="00194491"/>
    <w:rsid w:val="001A0C3A"/>
    <w:rsid w:val="001A3BC7"/>
    <w:rsid w:val="001A5DC9"/>
    <w:rsid w:val="001B3C64"/>
    <w:rsid w:val="001B73AE"/>
    <w:rsid w:val="001E7C86"/>
    <w:rsid w:val="001F74DE"/>
    <w:rsid w:val="002046C0"/>
    <w:rsid w:val="002254E9"/>
    <w:rsid w:val="00233764"/>
    <w:rsid w:val="0023468B"/>
    <w:rsid w:val="00234CC7"/>
    <w:rsid w:val="00256E29"/>
    <w:rsid w:val="0025794A"/>
    <w:rsid w:val="00273F09"/>
    <w:rsid w:val="00274FF2"/>
    <w:rsid w:val="002A282E"/>
    <w:rsid w:val="002A656E"/>
    <w:rsid w:val="002C7D01"/>
    <w:rsid w:val="002E4971"/>
    <w:rsid w:val="002E54FE"/>
    <w:rsid w:val="002F2B7B"/>
    <w:rsid w:val="002F4E69"/>
    <w:rsid w:val="002F6DBC"/>
    <w:rsid w:val="002F6DF9"/>
    <w:rsid w:val="003009A0"/>
    <w:rsid w:val="00313E26"/>
    <w:rsid w:val="003150E1"/>
    <w:rsid w:val="003157DC"/>
    <w:rsid w:val="003218B3"/>
    <w:rsid w:val="00354FAE"/>
    <w:rsid w:val="0036001A"/>
    <w:rsid w:val="003604ED"/>
    <w:rsid w:val="00366D05"/>
    <w:rsid w:val="00376248"/>
    <w:rsid w:val="00380B54"/>
    <w:rsid w:val="00381415"/>
    <w:rsid w:val="003850DC"/>
    <w:rsid w:val="00393478"/>
    <w:rsid w:val="003A53D5"/>
    <w:rsid w:val="003A5DB4"/>
    <w:rsid w:val="003B3317"/>
    <w:rsid w:val="003B46F7"/>
    <w:rsid w:val="003B50F9"/>
    <w:rsid w:val="003B5B63"/>
    <w:rsid w:val="003C0128"/>
    <w:rsid w:val="003C1DF4"/>
    <w:rsid w:val="003D2D24"/>
    <w:rsid w:val="003D6FBC"/>
    <w:rsid w:val="003E1BBC"/>
    <w:rsid w:val="003E2987"/>
    <w:rsid w:val="003F3C5A"/>
    <w:rsid w:val="003F67F9"/>
    <w:rsid w:val="00403441"/>
    <w:rsid w:val="00411F19"/>
    <w:rsid w:val="004224F4"/>
    <w:rsid w:val="00427550"/>
    <w:rsid w:val="0043146A"/>
    <w:rsid w:val="00433BE5"/>
    <w:rsid w:val="00433DEF"/>
    <w:rsid w:val="00444132"/>
    <w:rsid w:val="00451A18"/>
    <w:rsid w:val="0045620E"/>
    <w:rsid w:val="004604F9"/>
    <w:rsid w:val="00466C30"/>
    <w:rsid w:val="004706B2"/>
    <w:rsid w:val="004738CB"/>
    <w:rsid w:val="004741AF"/>
    <w:rsid w:val="004768DB"/>
    <w:rsid w:val="004815E1"/>
    <w:rsid w:val="004B0212"/>
    <w:rsid w:val="004B4FBF"/>
    <w:rsid w:val="004C2050"/>
    <w:rsid w:val="004C3CD8"/>
    <w:rsid w:val="004C3D56"/>
    <w:rsid w:val="004C5F93"/>
    <w:rsid w:val="004E4C13"/>
    <w:rsid w:val="0050060C"/>
    <w:rsid w:val="00500D17"/>
    <w:rsid w:val="00520986"/>
    <w:rsid w:val="00537641"/>
    <w:rsid w:val="005441FD"/>
    <w:rsid w:val="005458AA"/>
    <w:rsid w:val="005501BD"/>
    <w:rsid w:val="0055033F"/>
    <w:rsid w:val="005528F1"/>
    <w:rsid w:val="00591270"/>
    <w:rsid w:val="0059286E"/>
    <w:rsid w:val="005A0B31"/>
    <w:rsid w:val="005A234C"/>
    <w:rsid w:val="005B0741"/>
    <w:rsid w:val="005B1D27"/>
    <w:rsid w:val="005B3BE9"/>
    <w:rsid w:val="005C0110"/>
    <w:rsid w:val="005C5B7E"/>
    <w:rsid w:val="005C6183"/>
    <w:rsid w:val="005D44F1"/>
    <w:rsid w:val="005D66B5"/>
    <w:rsid w:val="005E0DB6"/>
    <w:rsid w:val="005E5DBC"/>
    <w:rsid w:val="005F0077"/>
    <w:rsid w:val="005F5BC1"/>
    <w:rsid w:val="006004D0"/>
    <w:rsid w:val="00601EE9"/>
    <w:rsid w:val="006210F5"/>
    <w:rsid w:val="00626B2D"/>
    <w:rsid w:val="00641CB4"/>
    <w:rsid w:val="006451B5"/>
    <w:rsid w:val="006458B1"/>
    <w:rsid w:val="00650663"/>
    <w:rsid w:val="006720C6"/>
    <w:rsid w:val="00681C8B"/>
    <w:rsid w:val="00682C21"/>
    <w:rsid w:val="00683249"/>
    <w:rsid w:val="00683BAF"/>
    <w:rsid w:val="00690FFC"/>
    <w:rsid w:val="006A0190"/>
    <w:rsid w:val="006A7ED1"/>
    <w:rsid w:val="006B5146"/>
    <w:rsid w:val="006C039F"/>
    <w:rsid w:val="006D0EF3"/>
    <w:rsid w:val="006E661F"/>
    <w:rsid w:val="006E681A"/>
    <w:rsid w:val="006F6A29"/>
    <w:rsid w:val="007032DF"/>
    <w:rsid w:val="00714036"/>
    <w:rsid w:val="00715A92"/>
    <w:rsid w:val="00727DED"/>
    <w:rsid w:val="00755808"/>
    <w:rsid w:val="00757D89"/>
    <w:rsid w:val="007742CC"/>
    <w:rsid w:val="0078671F"/>
    <w:rsid w:val="007A6D7E"/>
    <w:rsid w:val="007B4F61"/>
    <w:rsid w:val="007B5FF0"/>
    <w:rsid w:val="007D05A1"/>
    <w:rsid w:val="008034FE"/>
    <w:rsid w:val="008063E3"/>
    <w:rsid w:val="00812CD8"/>
    <w:rsid w:val="00812D50"/>
    <w:rsid w:val="00815DEB"/>
    <w:rsid w:val="00817F7F"/>
    <w:rsid w:val="008213E2"/>
    <w:rsid w:val="00826C81"/>
    <w:rsid w:val="00830ED6"/>
    <w:rsid w:val="008313F0"/>
    <w:rsid w:val="00842E79"/>
    <w:rsid w:val="008456E2"/>
    <w:rsid w:val="00846680"/>
    <w:rsid w:val="00864004"/>
    <w:rsid w:val="00865D38"/>
    <w:rsid w:val="008816EE"/>
    <w:rsid w:val="008851F1"/>
    <w:rsid w:val="008914B8"/>
    <w:rsid w:val="008B5D4F"/>
    <w:rsid w:val="008C3967"/>
    <w:rsid w:val="008C75D2"/>
    <w:rsid w:val="008E419F"/>
    <w:rsid w:val="00910AA6"/>
    <w:rsid w:val="00920DD7"/>
    <w:rsid w:val="00924F40"/>
    <w:rsid w:val="00932793"/>
    <w:rsid w:val="00942F3D"/>
    <w:rsid w:val="0096510F"/>
    <w:rsid w:val="00966B03"/>
    <w:rsid w:val="00971D65"/>
    <w:rsid w:val="009838D9"/>
    <w:rsid w:val="009974D7"/>
    <w:rsid w:val="009C61A2"/>
    <w:rsid w:val="009D56DF"/>
    <w:rsid w:val="009E0022"/>
    <w:rsid w:val="009E1208"/>
    <w:rsid w:val="009E2BB8"/>
    <w:rsid w:val="009F4D17"/>
    <w:rsid w:val="009F52FD"/>
    <w:rsid w:val="00A01EA5"/>
    <w:rsid w:val="00A104CE"/>
    <w:rsid w:val="00A258D2"/>
    <w:rsid w:val="00A30DCF"/>
    <w:rsid w:val="00A31762"/>
    <w:rsid w:val="00A350FB"/>
    <w:rsid w:val="00A52B3E"/>
    <w:rsid w:val="00A7089A"/>
    <w:rsid w:val="00A71675"/>
    <w:rsid w:val="00A7200E"/>
    <w:rsid w:val="00A72957"/>
    <w:rsid w:val="00A73797"/>
    <w:rsid w:val="00A747C5"/>
    <w:rsid w:val="00A81590"/>
    <w:rsid w:val="00A83128"/>
    <w:rsid w:val="00A850B1"/>
    <w:rsid w:val="00A90510"/>
    <w:rsid w:val="00A911E1"/>
    <w:rsid w:val="00AA1745"/>
    <w:rsid w:val="00AF30B9"/>
    <w:rsid w:val="00AF786E"/>
    <w:rsid w:val="00B0287B"/>
    <w:rsid w:val="00B02958"/>
    <w:rsid w:val="00B115B0"/>
    <w:rsid w:val="00B132DF"/>
    <w:rsid w:val="00B16266"/>
    <w:rsid w:val="00B16C78"/>
    <w:rsid w:val="00B2031F"/>
    <w:rsid w:val="00B22E9F"/>
    <w:rsid w:val="00B44D3F"/>
    <w:rsid w:val="00B44F15"/>
    <w:rsid w:val="00B71F8F"/>
    <w:rsid w:val="00B774F6"/>
    <w:rsid w:val="00B812C3"/>
    <w:rsid w:val="00B812E7"/>
    <w:rsid w:val="00BD7E5E"/>
    <w:rsid w:val="00BE45F1"/>
    <w:rsid w:val="00BE5BD3"/>
    <w:rsid w:val="00BF0EE9"/>
    <w:rsid w:val="00C02043"/>
    <w:rsid w:val="00C057EB"/>
    <w:rsid w:val="00C107E3"/>
    <w:rsid w:val="00C20D27"/>
    <w:rsid w:val="00C2368C"/>
    <w:rsid w:val="00C3139F"/>
    <w:rsid w:val="00C335A8"/>
    <w:rsid w:val="00C36EB6"/>
    <w:rsid w:val="00C545B4"/>
    <w:rsid w:val="00C64E9B"/>
    <w:rsid w:val="00C675FC"/>
    <w:rsid w:val="00C7652B"/>
    <w:rsid w:val="00C80CC5"/>
    <w:rsid w:val="00C84941"/>
    <w:rsid w:val="00C85417"/>
    <w:rsid w:val="00C87A3F"/>
    <w:rsid w:val="00CA07BE"/>
    <w:rsid w:val="00CB086C"/>
    <w:rsid w:val="00CB217D"/>
    <w:rsid w:val="00CB26A2"/>
    <w:rsid w:val="00CB6345"/>
    <w:rsid w:val="00CB7043"/>
    <w:rsid w:val="00CC0448"/>
    <w:rsid w:val="00CC59F6"/>
    <w:rsid w:val="00CC7AFE"/>
    <w:rsid w:val="00CE7CC4"/>
    <w:rsid w:val="00CE7DC3"/>
    <w:rsid w:val="00D0590A"/>
    <w:rsid w:val="00D35565"/>
    <w:rsid w:val="00D36876"/>
    <w:rsid w:val="00D3690D"/>
    <w:rsid w:val="00D42B7A"/>
    <w:rsid w:val="00D45AD1"/>
    <w:rsid w:val="00D558F6"/>
    <w:rsid w:val="00D60DEF"/>
    <w:rsid w:val="00D61D61"/>
    <w:rsid w:val="00D661B0"/>
    <w:rsid w:val="00D67CEC"/>
    <w:rsid w:val="00D72BCD"/>
    <w:rsid w:val="00DA6F97"/>
    <w:rsid w:val="00DB6EC9"/>
    <w:rsid w:val="00DC060A"/>
    <w:rsid w:val="00DC114C"/>
    <w:rsid w:val="00DE1A2F"/>
    <w:rsid w:val="00E01D23"/>
    <w:rsid w:val="00E04944"/>
    <w:rsid w:val="00E146AF"/>
    <w:rsid w:val="00E20D64"/>
    <w:rsid w:val="00E214B7"/>
    <w:rsid w:val="00E36C48"/>
    <w:rsid w:val="00E4362C"/>
    <w:rsid w:val="00E601B7"/>
    <w:rsid w:val="00E621A4"/>
    <w:rsid w:val="00E72E85"/>
    <w:rsid w:val="00E74890"/>
    <w:rsid w:val="00E75833"/>
    <w:rsid w:val="00E76240"/>
    <w:rsid w:val="00E907C7"/>
    <w:rsid w:val="00EA04E8"/>
    <w:rsid w:val="00EA7EC0"/>
    <w:rsid w:val="00EB7C76"/>
    <w:rsid w:val="00EC0CE2"/>
    <w:rsid w:val="00EC0E18"/>
    <w:rsid w:val="00EC3898"/>
    <w:rsid w:val="00EC45B2"/>
    <w:rsid w:val="00EC520E"/>
    <w:rsid w:val="00EC74FF"/>
    <w:rsid w:val="00EC7574"/>
    <w:rsid w:val="00ED236F"/>
    <w:rsid w:val="00ED73D9"/>
    <w:rsid w:val="00EE5551"/>
    <w:rsid w:val="00F03D78"/>
    <w:rsid w:val="00F07255"/>
    <w:rsid w:val="00F12E56"/>
    <w:rsid w:val="00F139D0"/>
    <w:rsid w:val="00F1582B"/>
    <w:rsid w:val="00F262F4"/>
    <w:rsid w:val="00F34477"/>
    <w:rsid w:val="00F34DB3"/>
    <w:rsid w:val="00F51465"/>
    <w:rsid w:val="00F52E48"/>
    <w:rsid w:val="00F5676A"/>
    <w:rsid w:val="00F57BBE"/>
    <w:rsid w:val="00F63349"/>
    <w:rsid w:val="00F65201"/>
    <w:rsid w:val="00F6770F"/>
    <w:rsid w:val="00F72637"/>
    <w:rsid w:val="00F81F68"/>
    <w:rsid w:val="00F92CA7"/>
    <w:rsid w:val="00FB3508"/>
    <w:rsid w:val="00FB39EB"/>
    <w:rsid w:val="00FB453F"/>
    <w:rsid w:val="00FD2993"/>
    <w:rsid w:val="00F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2B6DD7-26B9-4637-B514-21A641E7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_GB2312" w:eastAsia="仿宋_GB2312" w:hAnsiTheme="minorHAnsi" w:cstheme="minorBidi"/>
        <w:kern w:val="2"/>
        <w:sz w:val="30"/>
        <w:szCs w:val="30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FF0"/>
    <w:pPr>
      <w:widowControl w:val="0"/>
      <w:spacing w:line="240" w:lineRule="auto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FF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5F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5FF0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5F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zbsplt</dc:creator>
  <cp:keywords/>
  <dc:description/>
  <cp:lastModifiedBy>zbsplt</cp:lastModifiedBy>
  <cp:revision>2</cp:revision>
  <dcterms:created xsi:type="dcterms:W3CDTF">2020-06-22T01:47:00Z</dcterms:created>
  <dcterms:modified xsi:type="dcterms:W3CDTF">2020-06-22T01:47:00Z</dcterms:modified>
</cp:coreProperties>
</file>