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hint="eastAsia" w:ascii="方正小标宋_GBK" w:hAnsi="黑体" w:eastAsia="方正小标宋_GBK" w:cs="Times New Roman"/>
          <w:color w:val="000000" w:themeColor="text1"/>
          <w:sz w:val="44"/>
          <w:szCs w:val="44"/>
        </w:rPr>
        <w:t>部分不合格项目的小知识</w:t>
      </w:r>
    </w:p>
    <w:p>
      <w:pPr>
        <w:adjustRightInd w:val="0"/>
        <w:snapToGrid w:val="0"/>
        <w:spacing w:line="580" w:lineRule="exact"/>
        <w:textAlignment w:val="baseline"/>
        <w:rPr>
          <w:rFonts w:ascii="仿宋_GB2312" w:hAnsi="宋体" w:eastAsia="仿宋_GB2312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甜蜜素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环己基</w:t>
      </w:r>
      <w:r>
        <w:fldChar w:fldCharType="begin"/>
      </w:r>
      <w:r>
        <w:instrText xml:space="preserve"> HYPERLINK "http://baike.sogou.com/lemma/ShowInnerLink.htm?lemmaId=5618812" </w:instrText>
      </w:r>
      <w:r>
        <w:fldChar w:fldCharType="separate"/>
      </w:r>
      <w:r>
        <w:rPr>
          <w:rFonts w:ascii="Times New Roman" w:hAnsi="Times New Roman" w:eastAsia="仿宋_GB2312"/>
          <w:sz w:val="32"/>
          <w:szCs w:val="32"/>
        </w:rPr>
        <w:t>氨基磺酸</w:t>
      </w:r>
      <w:r>
        <w:rPr>
          <w:rFonts w:ascii="Times New Roman" w:hAnsi="Times New Roman" w:eastAsia="仿宋_GB2312"/>
          <w:sz w:val="32"/>
          <w:szCs w:val="32"/>
        </w:rPr>
        <w:fldChar w:fldCharType="end"/>
      </w:r>
      <w:r>
        <w:rPr>
          <w:rFonts w:ascii="Times New Roman" w:hAnsi="Times New Roman" w:eastAsia="仿宋_GB2312"/>
          <w:sz w:val="32"/>
          <w:szCs w:val="32"/>
        </w:rPr>
        <w:t>钠（甜蜜素）是一种常用</w:t>
      </w:r>
      <w:r>
        <w:fldChar w:fldCharType="begin"/>
      </w:r>
      <w:r>
        <w:instrText xml:space="preserve"> HYPERLINK "http://baike.sogou.com/lemma/ShowInnerLink.htm?lemmaId=130009" </w:instrText>
      </w:r>
      <w:r>
        <w:fldChar w:fldCharType="separate"/>
      </w:r>
      <w:r>
        <w:rPr>
          <w:rFonts w:ascii="Times New Roman" w:hAnsi="Times New Roman" w:eastAsia="仿宋_GB2312"/>
          <w:sz w:val="32"/>
          <w:szCs w:val="32"/>
        </w:rPr>
        <w:t>甜味剂</w:t>
      </w:r>
      <w:r>
        <w:rPr>
          <w:rFonts w:ascii="Times New Roman" w:hAnsi="Times New Roman" w:eastAsia="仿宋_GB2312"/>
          <w:sz w:val="32"/>
          <w:szCs w:val="32"/>
        </w:rPr>
        <w:fldChar w:fldCharType="end"/>
      </w:r>
      <w:r>
        <w:rPr>
          <w:rFonts w:ascii="Times New Roman" w:hAnsi="Times New Roman" w:eastAsia="仿宋_GB2312"/>
          <w:sz w:val="32"/>
          <w:szCs w:val="32"/>
        </w:rPr>
        <w:t>，其甜度是蔗糖的30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—</w:t>
      </w:r>
      <w:r>
        <w:rPr>
          <w:rFonts w:ascii="Times New Roman" w:hAnsi="Times New Roman" w:eastAsia="仿宋_GB2312"/>
          <w:sz w:val="32"/>
          <w:szCs w:val="32"/>
        </w:rPr>
        <w:t>40倍。可广泛用于面包、糕点、饮料、配制酒</w:t>
      </w:r>
      <w:r>
        <w:rPr>
          <w:rFonts w:hint="eastAsia" w:ascii="Times New Roman" w:hAnsi="Times New Roman" w:eastAsia="仿宋_GB2312"/>
          <w:sz w:val="32"/>
          <w:szCs w:val="32"/>
        </w:rPr>
        <w:t>、腌渍的蔬菜</w:t>
      </w:r>
      <w:r>
        <w:rPr>
          <w:rFonts w:ascii="Times New Roman" w:hAnsi="Times New Roman" w:eastAsia="仿宋_GB2312"/>
          <w:sz w:val="32"/>
          <w:szCs w:val="32"/>
        </w:rPr>
        <w:t>及蜜饯等食品中。《食品安全国家标准食品添加剂使用标准》（GB2760</w:t>
      </w:r>
      <w:r>
        <w:rPr>
          <w:rFonts w:hint="eastAsia" w:ascii="Times New Roman" w:hAnsi="Times New Roman" w:eastAsia="仿宋_GB2312"/>
          <w:color w:val="000000" w:themeColor="text1"/>
          <w:kern w:val="0"/>
          <w:sz w:val="32"/>
          <w:szCs w:val="32"/>
          <w:shd w:val="clear" w:color="auto" w:fill="FFFFFF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2014）规定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甜蜜素</w:t>
      </w:r>
      <w:r>
        <w:rPr>
          <w:rFonts w:hint="eastAsia" w:ascii="Times New Roman" w:hAnsi="Times New Roman" w:eastAsia="仿宋_GB2312"/>
          <w:sz w:val="32"/>
          <w:szCs w:val="32"/>
        </w:rPr>
        <w:t>在腌渍的蔬菜中</w:t>
      </w:r>
      <w:r>
        <w:rPr>
          <w:rFonts w:ascii="Times New Roman" w:hAnsi="Times New Roman" w:eastAsia="仿宋_GB2312"/>
          <w:sz w:val="32"/>
          <w:szCs w:val="32"/>
        </w:rPr>
        <w:t>最大使用量为1.0 g/kg。长期过量食用甜蜜素超标的食品，可能会对人体健康造成一定影响。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N-二甲基亚硝胺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N-二甲基亚硝胺是</w:t>
      </w:r>
      <w:r>
        <w:rPr>
          <w:rFonts w:ascii="Times New Roman" w:hAnsi="Times New Roman" w:eastAsia="仿宋_GB2312"/>
          <w:sz w:val="32"/>
          <w:szCs w:val="32"/>
        </w:rPr>
        <w:t>N-亚硝胺类</w:t>
      </w:r>
      <w:r>
        <w:rPr>
          <w:rFonts w:hint="eastAsia" w:ascii="Times New Roman" w:hAnsi="Times New Roman" w:eastAsia="仿宋_GB2312"/>
          <w:sz w:val="32"/>
          <w:szCs w:val="32"/>
        </w:rPr>
        <w:t>化合物的一种，食品</w:t>
      </w:r>
      <w:r>
        <w:rPr>
          <w:rFonts w:ascii="Times New Roman" w:hAnsi="Times New Roman" w:eastAsia="仿宋_GB2312"/>
          <w:sz w:val="32"/>
          <w:szCs w:val="32"/>
        </w:rPr>
        <w:t>中</w:t>
      </w:r>
      <w:r>
        <w:rPr>
          <w:rFonts w:hint="eastAsia" w:ascii="Times New Roman" w:hAnsi="Times New Roman" w:eastAsia="仿宋_GB2312"/>
          <w:sz w:val="32"/>
          <w:szCs w:val="32"/>
        </w:rPr>
        <w:t>天然</w:t>
      </w:r>
      <w:r>
        <w:rPr>
          <w:rFonts w:ascii="Times New Roman" w:hAnsi="Times New Roman" w:eastAsia="仿宋_GB2312"/>
          <w:sz w:val="32"/>
          <w:szCs w:val="32"/>
        </w:rPr>
        <w:t>存在的</w:t>
      </w:r>
      <w:r>
        <w:rPr>
          <w:rFonts w:hint="eastAsia" w:ascii="Times New Roman" w:hAnsi="Times New Roman" w:eastAsia="仿宋_GB2312"/>
          <w:sz w:val="32"/>
          <w:szCs w:val="32"/>
        </w:rPr>
        <w:t>N</w:t>
      </w:r>
      <w:r>
        <w:rPr>
          <w:rFonts w:ascii="Times New Roman" w:hAnsi="Times New Roman" w:eastAsia="仿宋_GB2312"/>
          <w:sz w:val="32"/>
          <w:szCs w:val="32"/>
        </w:rPr>
        <w:t>-亚硝胺类</w:t>
      </w:r>
      <w:r>
        <w:rPr>
          <w:rFonts w:hint="eastAsia" w:ascii="Times New Roman" w:hAnsi="Times New Roman" w:eastAsia="仿宋_GB2312"/>
          <w:sz w:val="32"/>
          <w:szCs w:val="32"/>
        </w:rPr>
        <w:t>化合物</w:t>
      </w:r>
      <w:r>
        <w:rPr>
          <w:rFonts w:ascii="Times New Roman" w:hAnsi="Times New Roman" w:eastAsia="仿宋_GB2312"/>
          <w:sz w:val="32"/>
          <w:szCs w:val="32"/>
        </w:rPr>
        <w:t>含量</w:t>
      </w:r>
      <w:r>
        <w:rPr>
          <w:rFonts w:hint="eastAsia" w:ascii="Times New Roman" w:hAnsi="Times New Roman" w:eastAsia="仿宋_GB2312"/>
          <w:sz w:val="32"/>
          <w:szCs w:val="32"/>
        </w:rPr>
        <w:t>极微，但</w:t>
      </w:r>
      <w:r>
        <w:rPr>
          <w:rFonts w:ascii="Times New Roman" w:hAnsi="Times New Roman" w:eastAsia="仿宋_GB2312"/>
          <w:sz w:val="32"/>
          <w:szCs w:val="32"/>
        </w:rPr>
        <w:t>其前</w:t>
      </w:r>
      <w:r>
        <w:rPr>
          <w:rFonts w:hint="eastAsia" w:ascii="Times New Roman" w:hAnsi="Times New Roman" w:eastAsia="仿宋_GB2312"/>
          <w:sz w:val="32"/>
          <w:szCs w:val="32"/>
        </w:rPr>
        <w:t>体</w:t>
      </w:r>
      <w:r>
        <w:rPr>
          <w:rFonts w:ascii="Times New Roman" w:hAnsi="Times New Roman" w:eastAsia="仿宋_GB2312"/>
          <w:sz w:val="32"/>
          <w:szCs w:val="32"/>
        </w:rPr>
        <w:t>物质亚硝酸盐和</w:t>
      </w:r>
      <w:r>
        <w:rPr>
          <w:rFonts w:hint="eastAsia" w:ascii="Times New Roman" w:hAnsi="Times New Roman" w:eastAsia="仿宋_GB2312"/>
          <w:sz w:val="32"/>
          <w:szCs w:val="32"/>
        </w:rPr>
        <w:t>胺类</w:t>
      </w:r>
      <w:r>
        <w:rPr>
          <w:rFonts w:ascii="Times New Roman" w:hAnsi="Times New Roman" w:eastAsia="仿宋_GB2312"/>
          <w:sz w:val="32"/>
          <w:szCs w:val="32"/>
        </w:rPr>
        <w:t>广泛存在于自然界中，在</w:t>
      </w:r>
      <w:r>
        <w:rPr>
          <w:rFonts w:hint="eastAsia" w:ascii="Times New Roman" w:hAnsi="Times New Roman" w:eastAsia="仿宋_GB2312"/>
          <w:sz w:val="32"/>
          <w:szCs w:val="32"/>
        </w:rPr>
        <w:t>适宜</w:t>
      </w:r>
      <w:r>
        <w:rPr>
          <w:rFonts w:ascii="Times New Roman" w:hAnsi="Times New Roman" w:eastAsia="仿宋_GB2312"/>
          <w:sz w:val="32"/>
          <w:szCs w:val="32"/>
        </w:rPr>
        <w:t>的条件下可以形成</w:t>
      </w:r>
      <w:r>
        <w:rPr>
          <w:rFonts w:hint="eastAsia" w:ascii="Times New Roman" w:hAnsi="Times New Roman" w:eastAsia="仿宋_GB2312"/>
          <w:sz w:val="32"/>
          <w:szCs w:val="32"/>
        </w:rPr>
        <w:t>N</w:t>
      </w:r>
      <w:r>
        <w:rPr>
          <w:rFonts w:ascii="Times New Roman" w:hAnsi="Times New Roman" w:eastAsia="仿宋_GB2312"/>
          <w:sz w:val="32"/>
          <w:szCs w:val="32"/>
        </w:rPr>
        <w:t>-亚硝胺类</w:t>
      </w:r>
      <w:r>
        <w:rPr>
          <w:rFonts w:hint="eastAsia" w:ascii="Times New Roman" w:hAnsi="Times New Roman" w:eastAsia="仿宋_GB2312"/>
          <w:sz w:val="32"/>
          <w:szCs w:val="32"/>
        </w:rPr>
        <w:t>化合物。鱼类特别是海洋鱼类中存在天然胺类物质氧化三甲胺，在氧化三甲胺还原酶、腐败细菌特别是兼性厌氧菌的作用下，氧化三甲胺脱氧被还原成三甲胺，三甲胺是海洋鱼类腐败的恶臭成分，可经亚硝化反应生成亚硝胺。N-二甲基亚硝胺超标可能由于产品原料腐败所致，反映该食品卫生状况不达标。N-二甲基亚硝胺是国际公认的毒性较大的污染物，具有肝毒性和致癌性。目前由N-二甲基亚硝胺引起的急性中毒较少，但如果一次或多次摄入含大量N-亚硝基化合物的食物，也可能引起急性中毒，主要症状为头晕、乏力、肝实质病变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eastAsia="zh-CN"/>
        </w:rPr>
        <w:t>三、二氧化硫残留量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二氧化硫是食品加工中常用的漂白剂和防腐剂，使用后会产生二氧化硫残留。</w:t>
      </w:r>
      <w:r>
        <w:rPr>
          <w:rFonts w:hint="eastAsia" w:ascii="仿宋_GB2312" w:eastAsia="仿宋_GB2312"/>
          <w:sz w:val="32"/>
          <w:szCs w:val="32"/>
        </w:rPr>
        <w:t>《食品安全国家标准 食品添加剂使用标准》</w:t>
      </w:r>
      <w:r>
        <w:rPr>
          <w:rFonts w:ascii="Times New Roman" w:hAnsi="Times New Roman" w:eastAsia="仿宋_GB2312"/>
          <w:sz w:val="32"/>
          <w:szCs w:val="32"/>
        </w:rPr>
        <w:t>（GB 2760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2014）</w:t>
      </w:r>
      <w:r>
        <w:rPr>
          <w:rFonts w:hint="eastAsia" w:ascii="仿宋_GB2312" w:eastAsia="仿宋_GB2312"/>
          <w:sz w:val="32"/>
          <w:szCs w:val="32"/>
        </w:rPr>
        <w:t>中规定，</w:t>
      </w:r>
      <w:r>
        <w:rPr>
          <w:rFonts w:hint="eastAsia" w:ascii="仿宋_GB2312" w:eastAsia="仿宋_GB2312"/>
          <w:sz w:val="32"/>
          <w:szCs w:val="32"/>
          <w:lang w:eastAsia="zh-CN"/>
        </w:rPr>
        <w:t>水产制品</w:t>
      </w:r>
      <w:r>
        <w:rPr>
          <w:rFonts w:hint="eastAsia" w:ascii="仿宋_GB2312" w:eastAsia="仿宋_GB2312"/>
          <w:sz w:val="32"/>
          <w:szCs w:val="32"/>
        </w:rPr>
        <w:t>生产加工中不得使用</w:t>
      </w:r>
      <w:r>
        <w:rPr>
          <w:rFonts w:hint="eastAsia" w:ascii="仿宋_GB2312" w:hAnsi="宋体" w:eastAsia="仿宋_GB2312"/>
          <w:kern w:val="0"/>
          <w:sz w:val="32"/>
          <w:szCs w:val="32"/>
        </w:rPr>
        <w:t>二氧化硫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二氧化硫进入人体后最终转化为硫酸盐并随尿液排出体外，少量摄入不会对身体带来健康危害，但若过量食用可能引起如恶心、呕吐等胃肠道反应。</w:t>
      </w:r>
      <w:bookmarkStart w:id="0" w:name="_GoBack"/>
      <w:bookmarkEnd w:id="0"/>
    </w:p>
    <w:sectPr>
      <w:footerReference r:id="rId3" w:type="default"/>
      <w:pgSz w:w="11906" w:h="16838"/>
      <w:pgMar w:top="1758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2234794"/>
    </w:sdtPr>
    <w:sdtContent>
      <w:p>
        <w:pPr>
          <w:pStyle w:val="5"/>
          <w:jc w:val="center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CFF96B"/>
    <w:multiLevelType w:val="singleLevel"/>
    <w:tmpl w:val="B5CFF96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1460B"/>
    <w:rsid w:val="0000324C"/>
    <w:rsid w:val="00004F83"/>
    <w:rsid w:val="00007C2C"/>
    <w:rsid w:val="00037AB7"/>
    <w:rsid w:val="00040905"/>
    <w:rsid w:val="00060B6F"/>
    <w:rsid w:val="00060B93"/>
    <w:rsid w:val="00070928"/>
    <w:rsid w:val="00072B5F"/>
    <w:rsid w:val="00082066"/>
    <w:rsid w:val="00087175"/>
    <w:rsid w:val="000A1486"/>
    <w:rsid w:val="000B04BA"/>
    <w:rsid w:val="000B4F5C"/>
    <w:rsid w:val="000C2CA5"/>
    <w:rsid w:val="000D0B64"/>
    <w:rsid w:val="000E4E34"/>
    <w:rsid w:val="000F4793"/>
    <w:rsid w:val="00103D32"/>
    <w:rsid w:val="00103E04"/>
    <w:rsid w:val="00116B39"/>
    <w:rsid w:val="0012776B"/>
    <w:rsid w:val="00136C77"/>
    <w:rsid w:val="001370D9"/>
    <w:rsid w:val="0013793A"/>
    <w:rsid w:val="00137DF9"/>
    <w:rsid w:val="00141D90"/>
    <w:rsid w:val="00170D33"/>
    <w:rsid w:val="001812E1"/>
    <w:rsid w:val="00182164"/>
    <w:rsid w:val="00193ECB"/>
    <w:rsid w:val="00194217"/>
    <w:rsid w:val="001A5EBB"/>
    <w:rsid w:val="001B6791"/>
    <w:rsid w:val="001D75A7"/>
    <w:rsid w:val="001E22C8"/>
    <w:rsid w:val="001E5923"/>
    <w:rsid w:val="001F4DF1"/>
    <w:rsid w:val="001F4FF5"/>
    <w:rsid w:val="00200B89"/>
    <w:rsid w:val="002066CE"/>
    <w:rsid w:val="0021623A"/>
    <w:rsid w:val="00220A7A"/>
    <w:rsid w:val="00220BEA"/>
    <w:rsid w:val="00232336"/>
    <w:rsid w:val="0023497B"/>
    <w:rsid w:val="0023765C"/>
    <w:rsid w:val="00242E9F"/>
    <w:rsid w:val="002562C4"/>
    <w:rsid w:val="00280AA9"/>
    <w:rsid w:val="00282A92"/>
    <w:rsid w:val="002A7C32"/>
    <w:rsid w:val="002B1CBA"/>
    <w:rsid w:val="002B3F57"/>
    <w:rsid w:val="002B699F"/>
    <w:rsid w:val="002C66A5"/>
    <w:rsid w:val="002E31A8"/>
    <w:rsid w:val="002E68C6"/>
    <w:rsid w:val="00315A3B"/>
    <w:rsid w:val="00342B83"/>
    <w:rsid w:val="00345A80"/>
    <w:rsid w:val="003502EC"/>
    <w:rsid w:val="00352844"/>
    <w:rsid w:val="003771E5"/>
    <w:rsid w:val="003916D1"/>
    <w:rsid w:val="003917AB"/>
    <w:rsid w:val="003A0507"/>
    <w:rsid w:val="003A2952"/>
    <w:rsid w:val="003A3E70"/>
    <w:rsid w:val="003A65CA"/>
    <w:rsid w:val="003A7B6F"/>
    <w:rsid w:val="003B693D"/>
    <w:rsid w:val="003B7542"/>
    <w:rsid w:val="003B7EEA"/>
    <w:rsid w:val="003F0C65"/>
    <w:rsid w:val="003F3A9B"/>
    <w:rsid w:val="00407C4B"/>
    <w:rsid w:val="00407F31"/>
    <w:rsid w:val="00431A69"/>
    <w:rsid w:val="00436468"/>
    <w:rsid w:val="004401E3"/>
    <w:rsid w:val="00446487"/>
    <w:rsid w:val="00474857"/>
    <w:rsid w:val="00493891"/>
    <w:rsid w:val="00494956"/>
    <w:rsid w:val="00496430"/>
    <w:rsid w:val="004A062D"/>
    <w:rsid w:val="004B18DA"/>
    <w:rsid w:val="004B584D"/>
    <w:rsid w:val="004E06A8"/>
    <w:rsid w:val="004E0D42"/>
    <w:rsid w:val="004E1EB9"/>
    <w:rsid w:val="004F469F"/>
    <w:rsid w:val="00507CCC"/>
    <w:rsid w:val="00512688"/>
    <w:rsid w:val="00517FF0"/>
    <w:rsid w:val="0052587F"/>
    <w:rsid w:val="00533C76"/>
    <w:rsid w:val="005355C3"/>
    <w:rsid w:val="00540CFD"/>
    <w:rsid w:val="00550830"/>
    <w:rsid w:val="00551523"/>
    <w:rsid w:val="0055485D"/>
    <w:rsid w:val="005575AC"/>
    <w:rsid w:val="005802B7"/>
    <w:rsid w:val="005804D0"/>
    <w:rsid w:val="005858A1"/>
    <w:rsid w:val="00593762"/>
    <w:rsid w:val="00594AF8"/>
    <w:rsid w:val="005B3719"/>
    <w:rsid w:val="005B3D20"/>
    <w:rsid w:val="005D2D4F"/>
    <w:rsid w:val="005D7771"/>
    <w:rsid w:val="005E213A"/>
    <w:rsid w:val="005E2FA4"/>
    <w:rsid w:val="005E4D3D"/>
    <w:rsid w:val="005E56B3"/>
    <w:rsid w:val="005E57EA"/>
    <w:rsid w:val="005F57D1"/>
    <w:rsid w:val="00620B81"/>
    <w:rsid w:val="006222B3"/>
    <w:rsid w:val="006249C2"/>
    <w:rsid w:val="006370C1"/>
    <w:rsid w:val="00642940"/>
    <w:rsid w:val="006447FD"/>
    <w:rsid w:val="0065576D"/>
    <w:rsid w:val="00661168"/>
    <w:rsid w:val="00663904"/>
    <w:rsid w:val="006714CA"/>
    <w:rsid w:val="00674822"/>
    <w:rsid w:val="00681681"/>
    <w:rsid w:val="00684D4C"/>
    <w:rsid w:val="00696F4E"/>
    <w:rsid w:val="006A29D2"/>
    <w:rsid w:val="006A6DD9"/>
    <w:rsid w:val="006B769C"/>
    <w:rsid w:val="006C197C"/>
    <w:rsid w:val="006C33E8"/>
    <w:rsid w:val="006C527E"/>
    <w:rsid w:val="006C578A"/>
    <w:rsid w:val="006D7BFC"/>
    <w:rsid w:val="006E26C6"/>
    <w:rsid w:val="006E4D8D"/>
    <w:rsid w:val="006E5C15"/>
    <w:rsid w:val="006E5F6B"/>
    <w:rsid w:val="00700420"/>
    <w:rsid w:val="007116B0"/>
    <w:rsid w:val="0071460B"/>
    <w:rsid w:val="00733E1C"/>
    <w:rsid w:val="007452CF"/>
    <w:rsid w:val="00755834"/>
    <w:rsid w:val="00770EE7"/>
    <w:rsid w:val="00774280"/>
    <w:rsid w:val="00782328"/>
    <w:rsid w:val="00794EB5"/>
    <w:rsid w:val="00796768"/>
    <w:rsid w:val="007A4892"/>
    <w:rsid w:val="007A6E04"/>
    <w:rsid w:val="007B393B"/>
    <w:rsid w:val="007B3ECF"/>
    <w:rsid w:val="007C06DA"/>
    <w:rsid w:val="007E1640"/>
    <w:rsid w:val="007E6B66"/>
    <w:rsid w:val="007F1CC9"/>
    <w:rsid w:val="00810B1F"/>
    <w:rsid w:val="00820B59"/>
    <w:rsid w:val="00823FFB"/>
    <w:rsid w:val="00840624"/>
    <w:rsid w:val="008456AB"/>
    <w:rsid w:val="008637FC"/>
    <w:rsid w:val="00865373"/>
    <w:rsid w:val="0086564C"/>
    <w:rsid w:val="0086782D"/>
    <w:rsid w:val="00880B04"/>
    <w:rsid w:val="00885CB7"/>
    <w:rsid w:val="008B4F3D"/>
    <w:rsid w:val="008D2306"/>
    <w:rsid w:val="008E5742"/>
    <w:rsid w:val="008E75F5"/>
    <w:rsid w:val="008F2F7C"/>
    <w:rsid w:val="00905342"/>
    <w:rsid w:val="00905993"/>
    <w:rsid w:val="009113BD"/>
    <w:rsid w:val="0092704C"/>
    <w:rsid w:val="00932A6F"/>
    <w:rsid w:val="009424AB"/>
    <w:rsid w:val="009522DA"/>
    <w:rsid w:val="00955D69"/>
    <w:rsid w:val="00965A74"/>
    <w:rsid w:val="00982EA9"/>
    <w:rsid w:val="0098319F"/>
    <w:rsid w:val="009918D2"/>
    <w:rsid w:val="00992E04"/>
    <w:rsid w:val="00994F92"/>
    <w:rsid w:val="009A34A4"/>
    <w:rsid w:val="009E2488"/>
    <w:rsid w:val="009E660C"/>
    <w:rsid w:val="009F2D08"/>
    <w:rsid w:val="00A24BB6"/>
    <w:rsid w:val="00A464AD"/>
    <w:rsid w:val="00A543DA"/>
    <w:rsid w:val="00A570BD"/>
    <w:rsid w:val="00A61968"/>
    <w:rsid w:val="00A72AE6"/>
    <w:rsid w:val="00A83D51"/>
    <w:rsid w:val="00A92ACE"/>
    <w:rsid w:val="00AA2CD3"/>
    <w:rsid w:val="00AB7C4E"/>
    <w:rsid w:val="00AD213C"/>
    <w:rsid w:val="00AD306F"/>
    <w:rsid w:val="00AD3B68"/>
    <w:rsid w:val="00AE05C0"/>
    <w:rsid w:val="00AE1B81"/>
    <w:rsid w:val="00AE7860"/>
    <w:rsid w:val="00B00428"/>
    <w:rsid w:val="00B05068"/>
    <w:rsid w:val="00B06148"/>
    <w:rsid w:val="00B07CAE"/>
    <w:rsid w:val="00B15A3A"/>
    <w:rsid w:val="00B34599"/>
    <w:rsid w:val="00B378D0"/>
    <w:rsid w:val="00B56B3B"/>
    <w:rsid w:val="00B7020F"/>
    <w:rsid w:val="00B77875"/>
    <w:rsid w:val="00B77F8D"/>
    <w:rsid w:val="00B825CB"/>
    <w:rsid w:val="00B856BB"/>
    <w:rsid w:val="00B87F55"/>
    <w:rsid w:val="00BB2FE7"/>
    <w:rsid w:val="00BB719F"/>
    <w:rsid w:val="00BE289B"/>
    <w:rsid w:val="00BE3C90"/>
    <w:rsid w:val="00C049E9"/>
    <w:rsid w:val="00C0527A"/>
    <w:rsid w:val="00C13D2E"/>
    <w:rsid w:val="00C17692"/>
    <w:rsid w:val="00C25DD9"/>
    <w:rsid w:val="00C32E4B"/>
    <w:rsid w:val="00C53CA3"/>
    <w:rsid w:val="00C544BC"/>
    <w:rsid w:val="00C56D24"/>
    <w:rsid w:val="00C6193C"/>
    <w:rsid w:val="00C736D2"/>
    <w:rsid w:val="00C77588"/>
    <w:rsid w:val="00C93034"/>
    <w:rsid w:val="00C970DB"/>
    <w:rsid w:val="00CE3813"/>
    <w:rsid w:val="00CF5A10"/>
    <w:rsid w:val="00CF785C"/>
    <w:rsid w:val="00D22F51"/>
    <w:rsid w:val="00D23753"/>
    <w:rsid w:val="00D30AB9"/>
    <w:rsid w:val="00D33623"/>
    <w:rsid w:val="00D40F49"/>
    <w:rsid w:val="00D41C27"/>
    <w:rsid w:val="00D43D18"/>
    <w:rsid w:val="00D50291"/>
    <w:rsid w:val="00D5517F"/>
    <w:rsid w:val="00D55E79"/>
    <w:rsid w:val="00D60D95"/>
    <w:rsid w:val="00D625AC"/>
    <w:rsid w:val="00D6333E"/>
    <w:rsid w:val="00D65D2F"/>
    <w:rsid w:val="00D6699D"/>
    <w:rsid w:val="00D773F7"/>
    <w:rsid w:val="00D85E06"/>
    <w:rsid w:val="00D870C2"/>
    <w:rsid w:val="00DA1D3D"/>
    <w:rsid w:val="00DB192A"/>
    <w:rsid w:val="00DB3264"/>
    <w:rsid w:val="00DC276D"/>
    <w:rsid w:val="00DC32B3"/>
    <w:rsid w:val="00DD3C49"/>
    <w:rsid w:val="00DE00D2"/>
    <w:rsid w:val="00DE2D50"/>
    <w:rsid w:val="00DF029E"/>
    <w:rsid w:val="00DF25DF"/>
    <w:rsid w:val="00E063FF"/>
    <w:rsid w:val="00E27276"/>
    <w:rsid w:val="00E44F68"/>
    <w:rsid w:val="00E47031"/>
    <w:rsid w:val="00E54230"/>
    <w:rsid w:val="00E60468"/>
    <w:rsid w:val="00E64566"/>
    <w:rsid w:val="00E67571"/>
    <w:rsid w:val="00E83A11"/>
    <w:rsid w:val="00E86418"/>
    <w:rsid w:val="00E87BD0"/>
    <w:rsid w:val="00EA29C9"/>
    <w:rsid w:val="00EB33F8"/>
    <w:rsid w:val="00EB7CDF"/>
    <w:rsid w:val="00EC367B"/>
    <w:rsid w:val="00ED0B41"/>
    <w:rsid w:val="00ED5132"/>
    <w:rsid w:val="00F029F2"/>
    <w:rsid w:val="00F10875"/>
    <w:rsid w:val="00F30610"/>
    <w:rsid w:val="00F334E3"/>
    <w:rsid w:val="00F34E52"/>
    <w:rsid w:val="00F37E70"/>
    <w:rsid w:val="00F42059"/>
    <w:rsid w:val="00F555BB"/>
    <w:rsid w:val="00F70131"/>
    <w:rsid w:val="00FA45C1"/>
    <w:rsid w:val="00FA6257"/>
    <w:rsid w:val="00FB001D"/>
    <w:rsid w:val="00FB3151"/>
    <w:rsid w:val="00FB4DCA"/>
    <w:rsid w:val="00FC1DA3"/>
    <w:rsid w:val="00FC733E"/>
    <w:rsid w:val="00FE113F"/>
    <w:rsid w:val="00FE3CC4"/>
    <w:rsid w:val="00FF46DC"/>
    <w:rsid w:val="00FF6181"/>
    <w:rsid w:val="011C0BCA"/>
    <w:rsid w:val="012226D5"/>
    <w:rsid w:val="01700DA8"/>
    <w:rsid w:val="017C7722"/>
    <w:rsid w:val="01F966D3"/>
    <w:rsid w:val="027971A8"/>
    <w:rsid w:val="037603D2"/>
    <w:rsid w:val="03CF4F2F"/>
    <w:rsid w:val="03FE4BB0"/>
    <w:rsid w:val="04946179"/>
    <w:rsid w:val="0560390B"/>
    <w:rsid w:val="05DF4D37"/>
    <w:rsid w:val="06B743A4"/>
    <w:rsid w:val="071812B1"/>
    <w:rsid w:val="07A64EAA"/>
    <w:rsid w:val="07C37F51"/>
    <w:rsid w:val="07F55F73"/>
    <w:rsid w:val="08067A73"/>
    <w:rsid w:val="08370EDC"/>
    <w:rsid w:val="083E6C02"/>
    <w:rsid w:val="08AA2B61"/>
    <w:rsid w:val="08E40795"/>
    <w:rsid w:val="0922166D"/>
    <w:rsid w:val="09714AB2"/>
    <w:rsid w:val="098A1388"/>
    <w:rsid w:val="09C55B49"/>
    <w:rsid w:val="09F20D6F"/>
    <w:rsid w:val="0A2B151C"/>
    <w:rsid w:val="0A7B2A65"/>
    <w:rsid w:val="0ABE3E7C"/>
    <w:rsid w:val="0ACF4474"/>
    <w:rsid w:val="0ADC1ED8"/>
    <w:rsid w:val="0BBE5193"/>
    <w:rsid w:val="0BC25A8B"/>
    <w:rsid w:val="0BD2681D"/>
    <w:rsid w:val="0C09350C"/>
    <w:rsid w:val="0C4911DD"/>
    <w:rsid w:val="0EBF6469"/>
    <w:rsid w:val="0F126C27"/>
    <w:rsid w:val="0F192A20"/>
    <w:rsid w:val="0FC21E71"/>
    <w:rsid w:val="0FCD5D6B"/>
    <w:rsid w:val="0FD66233"/>
    <w:rsid w:val="10573253"/>
    <w:rsid w:val="10902BDA"/>
    <w:rsid w:val="10F07073"/>
    <w:rsid w:val="115C4CC8"/>
    <w:rsid w:val="11AC0BB3"/>
    <w:rsid w:val="13061562"/>
    <w:rsid w:val="14595B8A"/>
    <w:rsid w:val="14D66C97"/>
    <w:rsid w:val="15223E26"/>
    <w:rsid w:val="153A2A63"/>
    <w:rsid w:val="15E61350"/>
    <w:rsid w:val="1609292A"/>
    <w:rsid w:val="16250233"/>
    <w:rsid w:val="16704207"/>
    <w:rsid w:val="16F225A9"/>
    <w:rsid w:val="17D22A44"/>
    <w:rsid w:val="17F8495D"/>
    <w:rsid w:val="180A32EB"/>
    <w:rsid w:val="18551718"/>
    <w:rsid w:val="186571AE"/>
    <w:rsid w:val="19EF2499"/>
    <w:rsid w:val="1AA114E1"/>
    <w:rsid w:val="1AB3653A"/>
    <w:rsid w:val="1AE30BDB"/>
    <w:rsid w:val="1B325905"/>
    <w:rsid w:val="1BD80CB3"/>
    <w:rsid w:val="1BDF5F9E"/>
    <w:rsid w:val="1C175A7E"/>
    <w:rsid w:val="1C8015AD"/>
    <w:rsid w:val="1D394692"/>
    <w:rsid w:val="1D42033D"/>
    <w:rsid w:val="1E674975"/>
    <w:rsid w:val="1E866690"/>
    <w:rsid w:val="1EB3621F"/>
    <w:rsid w:val="1F005C8B"/>
    <w:rsid w:val="1F766591"/>
    <w:rsid w:val="1FBA0442"/>
    <w:rsid w:val="20BE69A8"/>
    <w:rsid w:val="20E0327D"/>
    <w:rsid w:val="20FB6DD2"/>
    <w:rsid w:val="212D300F"/>
    <w:rsid w:val="212F5B52"/>
    <w:rsid w:val="21AB337D"/>
    <w:rsid w:val="21EC14CF"/>
    <w:rsid w:val="22573F27"/>
    <w:rsid w:val="228F617C"/>
    <w:rsid w:val="23067DF3"/>
    <w:rsid w:val="232E5765"/>
    <w:rsid w:val="237408B3"/>
    <w:rsid w:val="239D684B"/>
    <w:rsid w:val="23D64982"/>
    <w:rsid w:val="23FD6220"/>
    <w:rsid w:val="247C7916"/>
    <w:rsid w:val="24912249"/>
    <w:rsid w:val="24EA059E"/>
    <w:rsid w:val="254836F8"/>
    <w:rsid w:val="25962846"/>
    <w:rsid w:val="2625046E"/>
    <w:rsid w:val="26852C82"/>
    <w:rsid w:val="269548F2"/>
    <w:rsid w:val="26D94A2D"/>
    <w:rsid w:val="270A7070"/>
    <w:rsid w:val="27291BFA"/>
    <w:rsid w:val="273777A5"/>
    <w:rsid w:val="275027AD"/>
    <w:rsid w:val="27A31F56"/>
    <w:rsid w:val="27A85B5D"/>
    <w:rsid w:val="28495C05"/>
    <w:rsid w:val="28541EE2"/>
    <w:rsid w:val="285F6CA9"/>
    <w:rsid w:val="28CB5B38"/>
    <w:rsid w:val="296043DA"/>
    <w:rsid w:val="2999123D"/>
    <w:rsid w:val="29A94FEA"/>
    <w:rsid w:val="29BC1947"/>
    <w:rsid w:val="29BD1476"/>
    <w:rsid w:val="2A2666F7"/>
    <w:rsid w:val="2A970FCF"/>
    <w:rsid w:val="2AB6339A"/>
    <w:rsid w:val="2AF36D6C"/>
    <w:rsid w:val="2AF66BB4"/>
    <w:rsid w:val="2BE33A7E"/>
    <w:rsid w:val="2BEC4870"/>
    <w:rsid w:val="2C0C7880"/>
    <w:rsid w:val="2CAB2FF8"/>
    <w:rsid w:val="2CE86775"/>
    <w:rsid w:val="2D275DD9"/>
    <w:rsid w:val="2DB47034"/>
    <w:rsid w:val="2E1B440D"/>
    <w:rsid w:val="2E2F698C"/>
    <w:rsid w:val="2E391D82"/>
    <w:rsid w:val="2E3975F4"/>
    <w:rsid w:val="2EAA2037"/>
    <w:rsid w:val="2EBA5865"/>
    <w:rsid w:val="2EFE7B61"/>
    <w:rsid w:val="2F6F06E9"/>
    <w:rsid w:val="2F926E4D"/>
    <w:rsid w:val="2FD62518"/>
    <w:rsid w:val="2FDF4F83"/>
    <w:rsid w:val="2FEB713E"/>
    <w:rsid w:val="3103712E"/>
    <w:rsid w:val="31725B3F"/>
    <w:rsid w:val="31753691"/>
    <w:rsid w:val="324A1F67"/>
    <w:rsid w:val="329F75F2"/>
    <w:rsid w:val="332B5A5B"/>
    <w:rsid w:val="335956AC"/>
    <w:rsid w:val="338B2A41"/>
    <w:rsid w:val="34290287"/>
    <w:rsid w:val="346C1251"/>
    <w:rsid w:val="34C72BDA"/>
    <w:rsid w:val="34F03913"/>
    <w:rsid w:val="35255148"/>
    <w:rsid w:val="361640CE"/>
    <w:rsid w:val="369818B8"/>
    <w:rsid w:val="36A06233"/>
    <w:rsid w:val="36E01FD7"/>
    <w:rsid w:val="37425CF6"/>
    <w:rsid w:val="3758460B"/>
    <w:rsid w:val="37C96C54"/>
    <w:rsid w:val="38511AD3"/>
    <w:rsid w:val="38BB0CCB"/>
    <w:rsid w:val="39AF4F6D"/>
    <w:rsid w:val="3A141FEA"/>
    <w:rsid w:val="3A3D38FC"/>
    <w:rsid w:val="3A6B27AB"/>
    <w:rsid w:val="3B180385"/>
    <w:rsid w:val="3B29247E"/>
    <w:rsid w:val="3B7344EF"/>
    <w:rsid w:val="3BFD080A"/>
    <w:rsid w:val="3C3A1BBA"/>
    <w:rsid w:val="3CBE4B39"/>
    <w:rsid w:val="3DB46903"/>
    <w:rsid w:val="3E88337C"/>
    <w:rsid w:val="3EE067FA"/>
    <w:rsid w:val="3F132617"/>
    <w:rsid w:val="3F900118"/>
    <w:rsid w:val="40745073"/>
    <w:rsid w:val="41710270"/>
    <w:rsid w:val="41A040D0"/>
    <w:rsid w:val="41A4783B"/>
    <w:rsid w:val="41F510F6"/>
    <w:rsid w:val="42976EF1"/>
    <w:rsid w:val="42E051AE"/>
    <w:rsid w:val="43E25FB9"/>
    <w:rsid w:val="43E32474"/>
    <w:rsid w:val="44F43D64"/>
    <w:rsid w:val="45097BAE"/>
    <w:rsid w:val="454A6688"/>
    <w:rsid w:val="45B46E61"/>
    <w:rsid w:val="46901B65"/>
    <w:rsid w:val="47B239B0"/>
    <w:rsid w:val="48964626"/>
    <w:rsid w:val="489764AD"/>
    <w:rsid w:val="48FC3C0E"/>
    <w:rsid w:val="49292F37"/>
    <w:rsid w:val="49AA5808"/>
    <w:rsid w:val="4A145221"/>
    <w:rsid w:val="4A205B65"/>
    <w:rsid w:val="4A7710FB"/>
    <w:rsid w:val="4A84072A"/>
    <w:rsid w:val="4A956612"/>
    <w:rsid w:val="4AB36055"/>
    <w:rsid w:val="4B485E58"/>
    <w:rsid w:val="4C045ED8"/>
    <w:rsid w:val="4C925556"/>
    <w:rsid w:val="4D33432B"/>
    <w:rsid w:val="4D932A82"/>
    <w:rsid w:val="4DE93042"/>
    <w:rsid w:val="4F1C6438"/>
    <w:rsid w:val="4F69619A"/>
    <w:rsid w:val="4F7E5DF3"/>
    <w:rsid w:val="504F0D3F"/>
    <w:rsid w:val="50A34C96"/>
    <w:rsid w:val="50C317AD"/>
    <w:rsid w:val="510C7C82"/>
    <w:rsid w:val="511C4043"/>
    <w:rsid w:val="517064D6"/>
    <w:rsid w:val="519D05B0"/>
    <w:rsid w:val="51A653D2"/>
    <w:rsid w:val="51CC2AC6"/>
    <w:rsid w:val="51F25B79"/>
    <w:rsid w:val="52441AD7"/>
    <w:rsid w:val="527E4356"/>
    <w:rsid w:val="52A40806"/>
    <w:rsid w:val="52B51FA2"/>
    <w:rsid w:val="52C1376A"/>
    <w:rsid w:val="52C707BC"/>
    <w:rsid w:val="53221C98"/>
    <w:rsid w:val="53925964"/>
    <w:rsid w:val="53BC5FF1"/>
    <w:rsid w:val="53D13163"/>
    <w:rsid w:val="54607EFB"/>
    <w:rsid w:val="54760763"/>
    <w:rsid w:val="549A20A7"/>
    <w:rsid w:val="54BE4852"/>
    <w:rsid w:val="54C6395E"/>
    <w:rsid w:val="54C96211"/>
    <w:rsid w:val="54E84F10"/>
    <w:rsid w:val="555F4FE8"/>
    <w:rsid w:val="56170D48"/>
    <w:rsid w:val="566A3F49"/>
    <w:rsid w:val="56C00FAA"/>
    <w:rsid w:val="57893B58"/>
    <w:rsid w:val="57BB0603"/>
    <w:rsid w:val="57DC5CE7"/>
    <w:rsid w:val="584B5740"/>
    <w:rsid w:val="58547D7A"/>
    <w:rsid w:val="592A5B63"/>
    <w:rsid w:val="59D76957"/>
    <w:rsid w:val="59F14D2C"/>
    <w:rsid w:val="5AD516B1"/>
    <w:rsid w:val="5AE84818"/>
    <w:rsid w:val="5B0C797F"/>
    <w:rsid w:val="5B5029D9"/>
    <w:rsid w:val="5C15467A"/>
    <w:rsid w:val="5C221A7E"/>
    <w:rsid w:val="5C3A02C9"/>
    <w:rsid w:val="5C7762CB"/>
    <w:rsid w:val="5CAC7946"/>
    <w:rsid w:val="5CC548AA"/>
    <w:rsid w:val="5D3378F5"/>
    <w:rsid w:val="5E0239DB"/>
    <w:rsid w:val="5E6A5898"/>
    <w:rsid w:val="5EC55BE1"/>
    <w:rsid w:val="5F6548C3"/>
    <w:rsid w:val="5F6666E5"/>
    <w:rsid w:val="5FA716D4"/>
    <w:rsid w:val="5FA74074"/>
    <w:rsid w:val="5FB12964"/>
    <w:rsid w:val="60567A2D"/>
    <w:rsid w:val="60F50E94"/>
    <w:rsid w:val="61400248"/>
    <w:rsid w:val="61AF066B"/>
    <w:rsid w:val="61E50EC6"/>
    <w:rsid w:val="6276039D"/>
    <w:rsid w:val="62B71E81"/>
    <w:rsid w:val="635926B2"/>
    <w:rsid w:val="63A138F1"/>
    <w:rsid w:val="641B47EE"/>
    <w:rsid w:val="642F16CE"/>
    <w:rsid w:val="64396C29"/>
    <w:rsid w:val="652A44A7"/>
    <w:rsid w:val="657A424D"/>
    <w:rsid w:val="657F1F8A"/>
    <w:rsid w:val="65A329A5"/>
    <w:rsid w:val="65CA3231"/>
    <w:rsid w:val="671E3059"/>
    <w:rsid w:val="675A2762"/>
    <w:rsid w:val="677D239A"/>
    <w:rsid w:val="67B558EF"/>
    <w:rsid w:val="685E0A07"/>
    <w:rsid w:val="689E1E85"/>
    <w:rsid w:val="68F20E23"/>
    <w:rsid w:val="6901318C"/>
    <w:rsid w:val="6B177E68"/>
    <w:rsid w:val="6B2B1151"/>
    <w:rsid w:val="6B4D7B76"/>
    <w:rsid w:val="6BEA75A5"/>
    <w:rsid w:val="6C340155"/>
    <w:rsid w:val="6CFE75B7"/>
    <w:rsid w:val="6D433090"/>
    <w:rsid w:val="6E9261E9"/>
    <w:rsid w:val="6F130A96"/>
    <w:rsid w:val="6F8761E7"/>
    <w:rsid w:val="701A0300"/>
    <w:rsid w:val="707C6628"/>
    <w:rsid w:val="70D77231"/>
    <w:rsid w:val="70EE640B"/>
    <w:rsid w:val="70FD0333"/>
    <w:rsid w:val="72382705"/>
    <w:rsid w:val="72454AAD"/>
    <w:rsid w:val="737D62D8"/>
    <w:rsid w:val="738B165A"/>
    <w:rsid w:val="739A44CD"/>
    <w:rsid w:val="73DE7633"/>
    <w:rsid w:val="74311613"/>
    <w:rsid w:val="74925C49"/>
    <w:rsid w:val="74EE088A"/>
    <w:rsid w:val="7517704A"/>
    <w:rsid w:val="75380C68"/>
    <w:rsid w:val="75663E61"/>
    <w:rsid w:val="75713A46"/>
    <w:rsid w:val="7679276F"/>
    <w:rsid w:val="76AA1D3E"/>
    <w:rsid w:val="76C244AF"/>
    <w:rsid w:val="77287EA6"/>
    <w:rsid w:val="77422D7F"/>
    <w:rsid w:val="78FD1EAE"/>
    <w:rsid w:val="799161E6"/>
    <w:rsid w:val="79B97450"/>
    <w:rsid w:val="79E60E3C"/>
    <w:rsid w:val="7A47428C"/>
    <w:rsid w:val="7A9E2B7C"/>
    <w:rsid w:val="7AB21DBD"/>
    <w:rsid w:val="7AD728D4"/>
    <w:rsid w:val="7C0D6C96"/>
    <w:rsid w:val="7CBB7FC7"/>
    <w:rsid w:val="7CF516F7"/>
    <w:rsid w:val="7D772B93"/>
    <w:rsid w:val="7D862802"/>
    <w:rsid w:val="7DC37082"/>
    <w:rsid w:val="7DE76EAC"/>
    <w:rsid w:val="7DF97C1B"/>
    <w:rsid w:val="7E5E7DB8"/>
    <w:rsid w:val="7F5F24E8"/>
    <w:rsid w:val="7F7822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color w:val="333333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unhideWhenUsed/>
    <w:qFormat/>
    <w:uiPriority w:val="99"/>
    <w:rPr>
      <w:color w:val="338DE6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TML Definition"/>
    <w:basedOn w:val="9"/>
    <w:unhideWhenUsed/>
    <w:qFormat/>
    <w:uiPriority w:val="99"/>
  </w:style>
  <w:style w:type="character" w:styleId="14">
    <w:name w:val="HTML Variable"/>
    <w:basedOn w:val="9"/>
    <w:unhideWhenUsed/>
    <w:qFormat/>
    <w:uiPriority w:val="99"/>
  </w:style>
  <w:style w:type="character" w:styleId="15">
    <w:name w:val="Hyperlink"/>
    <w:basedOn w:val="9"/>
    <w:unhideWhenUsed/>
    <w:qFormat/>
    <w:uiPriority w:val="99"/>
    <w:rPr>
      <w:color w:val="338DE6"/>
      <w:u w:val="none"/>
    </w:rPr>
  </w:style>
  <w:style w:type="character" w:styleId="16">
    <w:name w:val="HTML Cod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  <w:shd w:val="clear" w:color="auto" w:fill="FFFFFF"/>
    </w:rPr>
  </w:style>
  <w:style w:type="character" w:styleId="17">
    <w:name w:val="HTML Cite"/>
    <w:basedOn w:val="9"/>
    <w:unhideWhenUsed/>
    <w:qFormat/>
    <w:uiPriority w:val="99"/>
  </w:style>
  <w:style w:type="character" w:styleId="18">
    <w:name w:val="HTML Keyboard"/>
    <w:basedOn w:val="9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9">
    <w:name w:val="HTML Sampl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2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2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4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5">
    <w:name w:val="标题 3 Char"/>
    <w:basedOn w:val="9"/>
    <w:link w:val="3"/>
    <w:qFormat/>
    <w:uiPriority w:val="9"/>
    <w:rPr>
      <w:rFonts w:ascii="宋体" w:hAnsi="宋体" w:eastAsia="宋体" w:cs="宋体"/>
      <w:b/>
      <w:bCs/>
      <w:color w:val="333333"/>
      <w:sz w:val="28"/>
      <w:szCs w:val="28"/>
    </w:rPr>
  </w:style>
  <w:style w:type="character" w:customStyle="1" w:styleId="26">
    <w:name w:val="title-prefix"/>
    <w:basedOn w:val="9"/>
    <w:qFormat/>
    <w:uiPriority w:val="0"/>
  </w:style>
  <w:style w:type="character" w:customStyle="1" w:styleId="27">
    <w:name w:val="description5"/>
    <w:basedOn w:val="9"/>
    <w:qFormat/>
    <w:uiPriority w:val="0"/>
  </w:style>
  <w:style w:type="character" w:customStyle="1" w:styleId="28">
    <w:name w:val="fontstrikethrough"/>
    <w:basedOn w:val="9"/>
    <w:qFormat/>
    <w:uiPriority w:val="0"/>
    <w:rPr>
      <w:strike/>
    </w:rPr>
  </w:style>
  <w:style w:type="character" w:customStyle="1" w:styleId="29">
    <w:name w:val="fontborder"/>
    <w:basedOn w:val="9"/>
    <w:qFormat/>
    <w:uiPriority w:val="0"/>
    <w:rPr>
      <w:bdr w:val="single" w:color="000000" w:sz="6" w:space="0"/>
    </w:rPr>
  </w:style>
  <w:style w:type="paragraph" w:styleId="30">
    <w:name w:val="List Paragraph"/>
    <w:basedOn w:val="1"/>
    <w:qFormat/>
    <w:uiPriority w:val="0"/>
    <w:pPr>
      <w:ind w:firstLine="420" w:firstLineChars="200"/>
    </w:pPr>
  </w:style>
  <w:style w:type="paragraph" w:customStyle="1" w:styleId="31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</Pages>
  <Words>22</Words>
  <Characters>128</Characters>
  <Lines>1</Lines>
  <Paragraphs>1</Paragraphs>
  <TotalTime>1</TotalTime>
  <ScaleCrop>false</ScaleCrop>
  <LinksUpToDate>false</LinksUpToDate>
  <CharactersWithSpaces>149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2019-10-29T01:58:00Z</dcterms:created>
  <dc:creator>SDWM</dc:creator>
  <cp:lastModifiedBy>未定义</cp:lastModifiedBy>
  <cp:lastPrinted>2019-08-23T08:19:00Z</cp:lastPrinted>
  <dcterms:modified xsi:type="dcterms:W3CDTF">2019-12-26T01:28:11Z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