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ind w:firstLine="883" w:firstLineChars="200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本次检验项目</w:t>
      </w:r>
    </w:p>
    <w:p>
      <w:pPr>
        <w:ind w:firstLine="640" w:firstLineChars="200"/>
        <w:outlineLvl w:val="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一</w:t>
      </w:r>
      <w:r>
        <w:rPr>
          <w:rFonts w:hint="eastAsia" w:ascii="黑体" w:eastAsia="黑体"/>
          <w:sz w:val="32"/>
          <w:szCs w:val="32"/>
        </w:rPr>
        <w:t>、水产品</w:t>
      </w:r>
    </w:p>
    <w:p>
      <w:pPr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抽检依据是《水产品中孔雀石绿和结晶紫残留量的测定》（GB/T 19857-2005）、《动物源产品中喹诺酮类残留量的测定液相色谱-串联质谱法》（GB/T 20366-2006）、《动物源性食品中硝基呋喃类药物代谢物残留量检测方法 高效液相色谱/串联质谱法》（GB/T 21311-2007）、2006《中华人民共和国农业部公告第235号》等标准及产品明示标准和指标的要求。</w:t>
      </w:r>
    </w:p>
    <w:p>
      <w:pPr>
        <w:ind w:firstLine="482" w:firstLineChars="15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水产品检验项目包括孔雀石绿、呋喃唑酮代谢物(AOZ)、呋喃妥因代谢物（AHD）、呋喃它酮代谢物（AMOZ）、呋喃西林代谢物（SEM）、恩诺沙星。</w:t>
      </w:r>
    </w:p>
    <w:p>
      <w:pPr>
        <w:ind w:firstLine="643" w:firstLineChars="200"/>
        <w:outlineLvl w:val="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二</w:t>
      </w:r>
      <w:r>
        <w:rPr>
          <w:rFonts w:hint="eastAsia"/>
          <w:b/>
          <w:sz w:val="32"/>
          <w:szCs w:val="32"/>
        </w:rPr>
        <w:t>、水果</w:t>
      </w:r>
    </w:p>
    <w:p>
      <w:pPr>
        <w:ind w:firstLine="413" w:firstLineChars="147"/>
        <w:outlineLvl w:val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（一）抽检依据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抽检依据是《</w:t>
      </w:r>
      <w:r>
        <w:rPr>
          <w:sz w:val="30"/>
          <w:szCs w:val="30"/>
        </w:rPr>
        <w:t>蔬菜和水果中有机磷、有机氯、拟除虫菊酯和氨基甲酸酯类农药多残留的测定</w:t>
      </w:r>
      <w:r>
        <w:rPr>
          <w:rFonts w:hint="eastAsia"/>
          <w:sz w:val="28"/>
          <w:szCs w:val="28"/>
        </w:rPr>
        <w:t>》（</w:t>
      </w:r>
      <w:r>
        <w:rPr>
          <w:sz w:val="28"/>
          <w:szCs w:val="28"/>
        </w:rPr>
        <w:t>NY/T 761-2008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《</w:t>
      </w:r>
      <w:r>
        <w:rPr>
          <w:sz w:val="30"/>
          <w:szCs w:val="30"/>
        </w:rPr>
        <w:t>食品中有机磷农药残留量的测定</w:t>
      </w:r>
      <w:r>
        <w:rPr>
          <w:rFonts w:hint="eastAsia"/>
          <w:sz w:val="28"/>
          <w:szCs w:val="28"/>
        </w:rPr>
        <w:t>》（</w:t>
      </w:r>
      <w:r>
        <w:rPr>
          <w:sz w:val="28"/>
          <w:szCs w:val="28"/>
        </w:rPr>
        <w:t>GB/T 5009.20-2003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《</w:t>
      </w:r>
      <w:r>
        <w:rPr>
          <w:sz w:val="30"/>
          <w:szCs w:val="30"/>
        </w:rPr>
        <w:t>水果和蔬菜中450种农药及相关化学品残留量的测定 液相色谱-串联质谱法</w:t>
      </w:r>
      <w:r>
        <w:rPr>
          <w:rFonts w:hint="eastAsia"/>
          <w:sz w:val="28"/>
          <w:szCs w:val="28"/>
        </w:rPr>
        <w:t>》（</w:t>
      </w:r>
      <w:r>
        <w:rPr>
          <w:sz w:val="28"/>
          <w:szCs w:val="28"/>
        </w:rPr>
        <w:t>GB/T 20769-2008</w:t>
      </w:r>
      <w:r>
        <w:rPr>
          <w:rFonts w:hint="eastAsia"/>
          <w:sz w:val="28"/>
          <w:szCs w:val="28"/>
        </w:rPr>
        <w:t>）、《</w:t>
      </w:r>
      <w:r>
        <w:rPr>
          <w:sz w:val="30"/>
          <w:szCs w:val="30"/>
        </w:rPr>
        <w:t>食品安全国家标准 水果和蔬菜中500种农药及相关化学品残留量的测定 气相色谱-质谱法</w:t>
      </w:r>
      <w:r>
        <w:rPr>
          <w:rFonts w:hint="eastAsia"/>
          <w:sz w:val="28"/>
          <w:szCs w:val="28"/>
        </w:rPr>
        <w:t>》（</w:t>
      </w:r>
      <w:r>
        <w:rPr>
          <w:sz w:val="28"/>
          <w:szCs w:val="28"/>
        </w:rPr>
        <w:t>GB/T 23200.8-2016</w:t>
      </w:r>
      <w:r>
        <w:rPr>
          <w:rFonts w:hint="eastAsia"/>
          <w:sz w:val="28"/>
          <w:szCs w:val="28"/>
        </w:rPr>
        <w:t>）、《食品安全国家标准 食品中农药最大残留限量》（GB 2763-2016）等标准及产品明示标准和指标的要求。</w:t>
      </w:r>
    </w:p>
    <w:p>
      <w:pPr>
        <w:ind w:firstLine="422" w:firstLineChars="150"/>
        <w:outlineLvl w:val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（二）检验项目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水果检验项目</w:t>
      </w:r>
      <w:r>
        <w:rPr>
          <w:sz w:val="28"/>
          <w:szCs w:val="28"/>
        </w:rPr>
        <w:t>甲胺磷、甲基对硫磷、乙酰甲胺磷、水胺硫磷、三唑磷、克百威、氯氟氰菊酯、多菌灵、杀扑磷</w:t>
      </w:r>
      <w:r>
        <w:rPr>
          <w:rFonts w:hint="eastAsia"/>
          <w:sz w:val="28"/>
          <w:szCs w:val="28"/>
        </w:rPr>
        <w:t>。</w:t>
      </w:r>
    </w:p>
    <w:p>
      <w:pPr>
        <w:ind w:firstLine="640" w:firstLineChars="200"/>
        <w:outlineLvl w:val="0"/>
        <w:rPr>
          <w:rFonts w:hint="eastAsia" w:eastAsia="黑体"/>
          <w:b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三</w:t>
      </w:r>
      <w:r>
        <w:rPr>
          <w:rFonts w:hint="eastAsia" w:ascii="黑体" w:eastAsia="黑体"/>
          <w:sz w:val="32"/>
          <w:szCs w:val="32"/>
        </w:rPr>
        <w:t>、畜禽肉及</w:t>
      </w:r>
      <w:r>
        <w:rPr>
          <w:rFonts w:hint="eastAsia" w:ascii="黑体" w:eastAsia="黑体"/>
          <w:sz w:val="32"/>
          <w:szCs w:val="32"/>
          <w:lang w:eastAsia="zh-CN"/>
        </w:rPr>
        <w:t>副产品</w:t>
      </w:r>
    </w:p>
    <w:p>
      <w:pPr>
        <w:ind w:firstLine="643" w:firstLineChars="200"/>
        <w:outlineLvl w:val="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抽检依据是《动物源性食品中多种β-受体激动剂残留量的测定 液相色谱串联质谱法》（GB/T</w:t>
      </w:r>
      <w:r>
        <w:rPr>
          <w:rFonts w:hint="eastAsia" w:eastAsia="仿宋_GB2312"/>
          <w:sz w:val="32"/>
          <w:szCs w:val="32"/>
        </w:rPr>
        <w:t> </w:t>
      </w:r>
      <w:r>
        <w:rPr>
          <w:rFonts w:hint="eastAsia" w:ascii="仿宋_GB2312" w:eastAsia="仿宋_GB2312"/>
          <w:sz w:val="32"/>
          <w:szCs w:val="32"/>
        </w:rPr>
        <w:t>22286-2008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（GB/T</w:t>
      </w:r>
      <w:r>
        <w:rPr>
          <w:rFonts w:hint="eastAsia" w:eastAsia="仿宋_GB2312"/>
          <w:sz w:val="32"/>
          <w:szCs w:val="32"/>
        </w:rPr>
        <w:t> </w:t>
      </w:r>
      <w:r>
        <w:rPr>
          <w:rFonts w:hint="eastAsia" w:ascii="仿宋_GB2312" w:eastAsia="仿宋_GB2312"/>
          <w:sz w:val="32"/>
          <w:szCs w:val="32"/>
        </w:rPr>
        <w:t>22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338</w:t>
      </w:r>
      <w:r>
        <w:rPr>
          <w:rFonts w:hint="eastAsia" w:ascii="仿宋_GB2312" w:eastAsia="仿宋_GB2312"/>
          <w:sz w:val="32"/>
          <w:szCs w:val="32"/>
        </w:rPr>
        <w:t>-2008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（GB/T</w:t>
      </w:r>
      <w:r>
        <w:rPr>
          <w:rFonts w:hint="eastAsia" w:eastAsia="仿宋_GB2312"/>
          <w:sz w:val="32"/>
          <w:szCs w:val="32"/>
        </w:rPr>
        <w:t>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21312-2007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（整顿办函</w:t>
      </w:r>
      <w:r>
        <w:rPr>
          <w:rFonts w:hint="eastAsia" w:ascii="仿宋_GB2312" w:hAnsi="宋体" w:eastAsia="仿宋_GB2312"/>
          <w:sz w:val="32"/>
          <w:szCs w:val="32"/>
        </w:rPr>
        <w:t>〔</w:t>
      </w:r>
      <w:r>
        <w:rPr>
          <w:rFonts w:hint="eastAsia" w:ascii="仿宋_GB2312" w:eastAsia="仿宋_GB2312"/>
          <w:sz w:val="32"/>
          <w:szCs w:val="32"/>
        </w:rPr>
        <w:t>2010</w:t>
      </w:r>
      <w:r>
        <w:rPr>
          <w:rFonts w:hint="eastAsia" w:ascii="仿宋_GB2312" w:hAnsi="宋体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</w:rPr>
        <w:t>50号文件）等标准及产品明示标准和指标的要求。</w:t>
      </w:r>
    </w:p>
    <w:p>
      <w:pPr>
        <w:ind w:firstLine="482" w:firstLineChars="150"/>
        <w:outlineLvl w:val="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（二）检验项目</w:t>
      </w:r>
    </w:p>
    <w:p>
      <w:pPr>
        <w:ind w:firstLine="640" w:firstLineChars="200"/>
        <w:outlineLvl w:val="0"/>
        <w:rPr>
          <w:rFonts w:hint="eastAsia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>畜产品检验项目包括克伦特罗、沙丁胺醇、莱克多巴胺、特布他林等。</w:t>
      </w:r>
    </w:p>
    <w:p>
      <w:pPr>
        <w:ind w:firstLine="640" w:firstLineChars="200"/>
        <w:outlineLvl w:val="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四</w:t>
      </w: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、蔬菜</w:t>
      </w:r>
    </w:p>
    <w:p>
      <w:pPr>
        <w:ind w:firstLine="482" w:firstLineChars="15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抽检依据是《食品安全国家标准 食品中农药最大残留限量》（GB 2763-2016）等标准及产品明示标准和指标的要求。</w:t>
      </w:r>
    </w:p>
    <w:p>
      <w:pPr>
        <w:ind w:firstLine="482" w:firstLineChars="15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（二）检验项目</w:t>
      </w:r>
    </w:p>
    <w:p>
      <w:pPr>
        <w:ind w:firstLine="640" w:firstLineChars="200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蔬菜品检验项目包括甲胺磷、氧乐果、甲基对硫磷、乙酰甲胺磷、克百威。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601909"/>
    <w:rsid w:val="12333274"/>
    <w:rsid w:val="1D944924"/>
    <w:rsid w:val="20152F64"/>
    <w:rsid w:val="23DA5F91"/>
    <w:rsid w:val="28601909"/>
    <w:rsid w:val="287C30C9"/>
    <w:rsid w:val="2C7A7D75"/>
    <w:rsid w:val="5C605C93"/>
    <w:rsid w:val="68EE2307"/>
    <w:rsid w:val="6EFB1D99"/>
    <w:rsid w:val="76D7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2019-06-10T02:14:00Z</dcterms:created>
  <dc:creator>PYMSA</dc:creator>
  <cp:lastModifiedBy>昱麻</cp:lastModifiedBy>
  <dcterms:modified xsi:type="dcterms:W3CDTF">2019-11-15T08:23:09Z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