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比较试验样品汇总表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</w:pPr>
      <w:bookmarkStart w:id="1" w:name="_GoBack"/>
      <w:bookmarkEnd w:id="1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表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  <w:t>——手机和平板电脑</w:t>
      </w:r>
    </w:p>
    <w:tbl>
      <w:tblPr>
        <w:tblStyle w:val="3"/>
        <w:tblW w:w="5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09"/>
        <w:gridCol w:w="1100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苹果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iPhone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华为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HUAWEI P30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畅享9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PPO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Reno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vivo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X27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Z3x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小米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小米MIX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红米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Note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三星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Galaxy S10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Galaxy A60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魅族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魅族16s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魅族Note9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一加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OnePlus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诺基亚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诺基亚 X71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诺基亚X6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努比亚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V18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荣耀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Magic2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荣耀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10青春版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联想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Z6 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Z5 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中兴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天机Axon 9 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Blade V10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平板电脑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苹果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iPad(2018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第6代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华为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M5(8.4英寸)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酷比魔方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酷比魔方X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M8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三星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Galaxy Tab A 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小米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平板4 plus LTE版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联想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TAB4 Plus TB-X704N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微软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Surface 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台电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T20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中柏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EZpad 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昂达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X20 (WiFi版)</w:t>
            </w:r>
          </w:p>
        </w:tc>
      </w:tr>
    </w:tbl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表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防蓝光屏幕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eastAsia="zh-CN"/>
        </w:rPr>
        <w:t>贴膜</w:t>
      </w:r>
    </w:p>
    <w:tbl>
      <w:tblPr>
        <w:tblStyle w:val="3"/>
        <w:tblW w:w="5646" w:type="dxa"/>
        <w:jc w:val="center"/>
        <w:tblInd w:w="-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63"/>
        <w:gridCol w:w="193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类型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贴膜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品牌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适用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品牌型号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trike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摩可(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Mocoll)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trike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trike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邦克仕(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enks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trike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美国0度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trike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亿色(ESR)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trike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依斯卡(ESK)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倍思(Baseus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品胜(PISEN)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iPhone 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第一卫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毕亚兹(BIAZE)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插画师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iPhone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平板电脑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摩可(Mocoll)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iPad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9.7英寸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0" w:name="OLE_LINK3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斯泰克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tiger) 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iPad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9.7英寸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美国0度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iPad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9.7英寸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亿色(ESR) 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iPad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9.7英寸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毕亚兹(BIAZE)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iPad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9.7英寸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274A5"/>
    <w:rsid w:val="250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2019-11-08T02:29:00Z</dcterms:created>
  <dc:creator>Administrator</dc:creator>
  <cp:lastModifiedBy>Administrator</cp:lastModifiedBy>
  <dcterms:modified xsi:type="dcterms:W3CDTF">2019-11-08T02:30:42Z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