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B19" w:rsidRPr="00E37F3B" w:rsidRDefault="00415BD5">
      <w:pPr>
        <w:adjustRightInd w:val="0"/>
        <w:spacing w:line="60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1</w:t>
      </w:r>
    </w:p>
    <w:p w:rsidR="009A5B19" w:rsidRPr="00E37F3B" w:rsidRDefault="009A5B19">
      <w:pPr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9A5B19" w:rsidRPr="00E37F3B" w:rsidRDefault="00415BD5">
      <w:pPr>
        <w:adjustRightInd w:val="0"/>
        <w:spacing w:line="600" w:lineRule="exact"/>
        <w:ind w:firstLineChars="200" w:firstLine="880"/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  <w:r w:rsidRPr="00E37F3B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本次检验项目</w:t>
      </w:r>
    </w:p>
    <w:p w:rsidR="009A5B19" w:rsidRPr="00E37F3B" w:rsidRDefault="009A5B19">
      <w:pPr>
        <w:adjustRightInd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:rsidR="009A5B19" w:rsidRPr="00E37F3B" w:rsidRDefault="00415BD5">
      <w:pPr>
        <w:spacing w:line="60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 w:rsidRPr="00E37F3B">
        <w:rPr>
          <w:rFonts w:ascii="黑体" w:eastAsia="黑体" w:hAnsi="黑体" w:hint="eastAsia"/>
          <w:color w:val="000000" w:themeColor="text1"/>
          <w:sz w:val="32"/>
          <w:szCs w:val="32"/>
        </w:rPr>
        <w:t>一、蔬菜制品</w:t>
      </w:r>
    </w:p>
    <w:p w:rsidR="009A5B19" w:rsidRPr="00E37F3B" w:rsidRDefault="00415BD5">
      <w:pPr>
        <w:spacing w:line="60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（一）抽检依据</w:t>
      </w:r>
    </w:p>
    <w:p w:rsidR="009A5B19" w:rsidRPr="00E37F3B" w:rsidRDefault="00415BD5">
      <w:pPr>
        <w:spacing w:line="6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 w:rsidRPr="00E37F3B">
        <w:rPr>
          <w:rFonts w:ascii="仿宋_GB2312" w:eastAsia="仿宋_GB2312" w:hint="eastAsia"/>
          <w:color w:val="000000" w:themeColor="text1"/>
          <w:sz w:val="32"/>
          <w:szCs w:val="32"/>
        </w:rPr>
        <w:t>抽检依据</w:t>
      </w:r>
      <w:r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为《食品安全国家标准</w:t>
      </w:r>
      <w:r w:rsidR="00E614D1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 xml:space="preserve"> </w:t>
      </w:r>
      <w:r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食品添加剂使用标准》（GB 2760-2014）、《食品安全国家标准</w:t>
      </w:r>
      <w:r w:rsidR="00E614D1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 xml:space="preserve"> </w:t>
      </w:r>
      <w:r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食品中污染物限量》（GB 2762-2017)。</w:t>
      </w:r>
    </w:p>
    <w:p w:rsidR="009A5B19" w:rsidRPr="00E37F3B" w:rsidRDefault="00415BD5">
      <w:pPr>
        <w:spacing w:line="600" w:lineRule="exact"/>
        <w:ind w:left="640"/>
        <w:rPr>
          <w:rFonts w:ascii="仿宋_GB2312" w:eastAsia="仿宋_GB2312" w:hAnsi="Times New Roman" w:cs="Times New Roman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Times New Roman" w:cs="Times New Roman" w:hint="eastAsia"/>
          <w:color w:val="000000" w:themeColor="text1"/>
          <w:sz w:val="32"/>
          <w:szCs w:val="32"/>
        </w:rPr>
        <w:t>（二）检验项目</w:t>
      </w:r>
    </w:p>
    <w:p w:rsidR="009A5B19" w:rsidRPr="00E37F3B" w:rsidRDefault="00415BD5" w:rsidP="00DF49FB">
      <w:pPr>
        <w:spacing w:line="640" w:lineRule="exact"/>
        <w:ind w:firstLineChars="200" w:firstLine="6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1.</w:t>
      </w:r>
      <w:proofErr w:type="gramStart"/>
      <w:r w:rsidR="00DF49FB"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酱</w:t>
      </w:r>
      <w:proofErr w:type="gramEnd"/>
      <w:r w:rsidR="00DF49FB"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腌菜检验项目包括</w:t>
      </w:r>
      <w:r w:rsidR="00DF49FB" w:rsidRPr="00E37F3B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亚硝酸盐（以NaNO</w:t>
      </w:r>
      <w:r w:rsidR="00DF49FB" w:rsidRPr="00E37F3B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  <w:vertAlign w:val="subscript"/>
        </w:rPr>
        <w:t>2</w:t>
      </w:r>
      <w:r w:rsidR="00CE13B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计）、苯甲酸及其钠盐（以苯甲酸计）、山</w:t>
      </w:r>
      <w:r w:rsidR="00DF49FB" w:rsidRPr="00E37F3B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梨</w:t>
      </w:r>
      <w:proofErr w:type="gramStart"/>
      <w:r w:rsidR="00DF49FB" w:rsidRPr="00E37F3B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酸及其</w:t>
      </w:r>
      <w:proofErr w:type="gramEnd"/>
      <w:r w:rsidR="00DF49FB" w:rsidRPr="00E37F3B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钾盐（以山梨酸计）、糖精钠（以糖精钠计）</w:t>
      </w:r>
      <w:r w:rsidR="00005279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。</w:t>
      </w:r>
    </w:p>
    <w:p w:rsidR="009A5B19" w:rsidRPr="00E37F3B" w:rsidRDefault="008C354A">
      <w:pPr>
        <w:spacing w:line="60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二</w:t>
      </w:r>
      <w:r w:rsidR="00415BD5" w:rsidRPr="00E37F3B">
        <w:rPr>
          <w:rFonts w:ascii="黑体" w:eastAsia="黑体" w:hAnsi="黑体" w:hint="eastAsia"/>
          <w:color w:val="000000" w:themeColor="text1"/>
          <w:sz w:val="32"/>
          <w:szCs w:val="32"/>
        </w:rPr>
        <w:t>、调味品</w:t>
      </w:r>
    </w:p>
    <w:p w:rsidR="009A5B19" w:rsidRPr="00E37F3B" w:rsidRDefault="00415BD5">
      <w:pPr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（一）抽检依据</w:t>
      </w:r>
    </w:p>
    <w:p w:rsidR="00E721FF" w:rsidRPr="00E37F3B" w:rsidRDefault="00415BD5">
      <w:pPr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抽检依据为《食品安全国家标准</w:t>
      </w:r>
      <w:r w:rsidR="00E614D1">
        <w:rPr>
          <w:rFonts w:ascii="仿宋_GB2312" w:eastAsia="仿宋_GB2312" w:hAnsi="黑体" w:hint="eastAsia"/>
          <w:color w:val="000000" w:themeColor="text1"/>
          <w:sz w:val="32"/>
          <w:szCs w:val="32"/>
        </w:rPr>
        <w:t xml:space="preserve"> 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食品添加剂使用标准》（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GB 2760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-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2014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）、</w:t>
      </w:r>
      <w:r w:rsidR="00E721FF" w:rsidRPr="00E37F3B">
        <w:rPr>
          <w:rFonts w:ascii="仿宋_GB2312" w:eastAsia="仿宋_GB2312" w:hAnsi="黑体"/>
          <w:color w:val="000000" w:themeColor="text1"/>
          <w:sz w:val="32"/>
          <w:szCs w:val="32"/>
        </w:rPr>
        <w:t>《食品安全国家标准 食品中污染物限量》</w:t>
      </w:r>
      <w:r w:rsidR="00E721FF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</w:t>
      </w:r>
      <w:r w:rsidR="00E721FF" w:rsidRPr="00E37F3B">
        <w:rPr>
          <w:rFonts w:ascii="仿宋_GB2312" w:eastAsia="仿宋_GB2312" w:hAnsi="黑体"/>
          <w:color w:val="000000" w:themeColor="text1"/>
          <w:sz w:val="32"/>
          <w:szCs w:val="32"/>
        </w:rPr>
        <w:t>GB 2762-2017</w:t>
      </w:r>
      <w:r w:rsidR="00E721FF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）</w:t>
      </w:r>
      <w:r w:rsidR="00CE13B3">
        <w:rPr>
          <w:rFonts w:eastAsia="仿宋_GB2312" w:hint="eastAsia"/>
          <w:color w:val="000000" w:themeColor="text1"/>
          <w:sz w:val="32"/>
          <w:szCs w:val="32"/>
        </w:rPr>
        <w:t>、《酱油卫生标准》</w:t>
      </w:r>
      <w:r w:rsidR="00CE13B3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</w:t>
      </w:r>
      <w:r w:rsidR="00CE13B3" w:rsidRPr="00E37F3B">
        <w:rPr>
          <w:rFonts w:ascii="仿宋_GB2312" w:eastAsia="仿宋_GB2312" w:hAnsi="黑体"/>
          <w:color w:val="000000" w:themeColor="text1"/>
          <w:sz w:val="32"/>
          <w:szCs w:val="32"/>
        </w:rPr>
        <w:t>GB 27</w:t>
      </w:r>
      <w:r w:rsidR="00CE13B3">
        <w:rPr>
          <w:rFonts w:ascii="仿宋_GB2312" w:eastAsia="仿宋_GB2312" w:hAnsi="黑体" w:hint="eastAsia"/>
          <w:color w:val="000000" w:themeColor="text1"/>
          <w:sz w:val="32"/>
          <w:szCs w:val="32"/>
        </w:rPr>
        <w:t>17</w:t>
      </w:r>
      <w:r w:rsidR="00CE13B3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-</w:t>
      </w:r>
      <w:r w:rsidR="00CE13B3">
        <w:rPr>
          <w:rFonts w:ascii="仿宋_GB2312" w:eastAsia="仿宋_GB2312" w:hAnsi="黑体"/>
          <w:color w:val="000000" w:themeColor="text1"/>
          <w:sz w:val="32"/>
          <w:szCs w:val="32"/>
        </w:rPr>
        <w:t>20</w:t>
      </w:r>
      <w:r w:rsidR="00CE13B3">
        <w:rPr>
          <w:rFonts w:ascii="仿宋_GB2312" w:eastAsia="仿宋_GB2312" w:hAnsi="黑体" w:hint="eastAsia"/>
          <w:color w:val="000000" w:themeColor="text1"/>
          <w:sz w:val="32"/>
          <w:szCs w:val="32"/>
        </w:rPr>
        <w:t>03</w:t>
      </w:r>
      <w:r w:rsidR="00CE13B3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）</w:t>
      </w:r>
      <w:r w:rsidR="007750E8">
        <w:rPr>
          <w:rFonts w:ascii="仿宋_GB2312" w:eastAsia="仿宋_GB2312" w:hAnsi="黑体" w:hint="eastAsia"/>
          <w:color w:val="000000" w:themeColor="text1"/>
          <w:sz w:val="32"/>
          <w:szCs w:val="32"/>
        </w:rPr>
        <w:t>、</w:t>
      </w:r>
      <w:r w:rsidR="007750E8">
        <w:rPr>
          <w:rFonts w:eastAsia="仿宋_GB2312" w:hint="eastAsia"/>
          <w:color w:val="000000" w:themeColor="text1"/>
          <w:sz w:val="32"/>
          <w:szCs w:val="32"/>
        </w:rPr>
        <w:t>《酿造酱油》</w:t>
      </w:r>
      <w:r w:rsidR="007750E8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</w:t>
      </w:r>
      <w:r w:rsidR="007750E8" w:rsidRPr="00E37F3B">
        <w:rPr>
          <w:rFonts w:ascii="仿宋_GB2312" w:eastAsia="仿宋_GB2312" w:hAnsi="黑体"/>
          <w:color w:val="000000" w:themeColor="text1"/>
          <w:sz w:val="32"/>
          <w:szCs w:val="32"/>
        </w:rPr>
        <w:t>GB</w:t>
      </w:r>
      <w:r w:rsidR="007750E8">
        <w:rPr>
          <w:rFonts w:ascii="仿宋_GB2312" w:eastAsia="仿宋_GB2312" w:hAnsi="黑体" w:hint="eastAsia"/>
          <w:color w:val="000000" w:themeColor="text1"/>
          <w:sz w:val="32"/>
          <w:szCs w:val="32"/>
        </w:rPr>
        <w:t>/T</w:t>
      </w:r>
      <w:r w:rsidR="007750E8" w:rsidRPr="00E37F3B">
        <w:rPr>
          <w:rFonts w:ascii="仿宋_GB2312" w:eastAsia="仿宋_GB2312" w:hAnsi="黑体"/>
          <w:color w:val="000000" w:themeColor="text1"/>
          <w:sz w:val="32"/>
          <w:szCs w:val="32"/>
        </w:rPr>
        <w:t xml:space="preserve"> </w:t>
      </w:r>
      <w:r w:rsidR="007750E8">
        <w:rPr>
          <w:rFonts w:ascii="仿宋_GB2312" w:eastAsia="仿宋_GB2312" w:hAnsi="黑体" w:hint="eastAsia"/>
          <w:color w:val="000000" w:themeColor="text1"/>
          <w:sz w:val="32"/>
          <w:szCs w:val="32"/>
        </w:rPr>
        <w:t>18186</w:t>
      </w:r>
      <w:r w:rsidR="007750E8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-</w:t>
      </w:r>
      <w:r w:rsidR="007750E8">
        <w:rPr>
          <w:rFonts w:ascii="仿宋_GB2312" w:eastAsia="仿宋_GB2312" w:hAnsi="黑体"/>
          <w:color w:val="000000" w:themeColor="text1"/>
          <w:sz w:val="32"/>
          <w:szCs w:val="32"/>
        </w:rPr>
        <w:t>20</w:t>
      </w:r>
      <w:r w:rsidR="007750E8">
        <w:rPr>
          <w:rFonts w:ascii="仿宋_GB2312" w:eastAsia="仿宋_GB2312" w:hAnsi="黑体" w:hint="eastAsia"/>
          <w:color w:val="000000" w:themeColor="text1"/>
          <w:sz w:val="32"/>
          <w:szCs w:val="32"/>
        </w:rPr>
        <w:t>00</w:t>
      </w:r>
      <w:r w:rsidR="007750E8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）</w:t>
      </w:r>
      <w:r w:rsidR="00E721FF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。</w:t>
      </w:r>
    </w:p>
    <w:p w:rsidR="009A5B19" w:rsidRPr="00E37F3B" w:rsidRDefault="00415BD5" w:rsidP="00E721FF">
      <w:pPr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（二）检验项目</w:t>
      </w:r>
    </w:p>
    <w:p w:rsidR="009A5B19" w:rsidRPr="00E37F3B" w:rsidRDefault="00415BD5">
      <w:pPr>
        <w:spacing w:line="64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1.酱油检验项目包括</w:t>
      </w:r>
      <w:r w:rsidR="00345D50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氨基酸态氮（以氮计）、苯甲酸及其钠</w:t>
      </w:r>
      <w:r w:rsidR="00345D50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lastRenderedPageBreak/>
        <w:t>盐（以苯甲酸计）、山梨</w:t>
      </w:r>
      <w:proofErr w:type="gramStart"/>
      <w:r w:rsidR="00345D50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酸及其</w:t>
      </w:r>
      <w:proofErr w:type="gramEnd"/>
      <w:r w:rsidR="00345D50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钾盐（以山梨酸计）、糖精钠（以糖精计）、防腐剂混合使用时各自用量占其最大使用量的比例之</w:t>
      </w:r>
      <w:proofErr w:type="gramStart"/>
      <w:r w:rsidR="00345D50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和</w:t>
      </w:r>
      <w:proofErr w:type="gramEnd"/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。</w:t>
      </w:r>
    </w:p>
    <w:p w:rsidR="00345D50" w:rsidRPr="00E37F3B" w:rsidRDefault="00345D50">
      <w:pPr>
        <w:spacing w:line="64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2.食醋检验项目包括总砷（以As计）、铅（以</w:t>
      </w:r>
      <w:proofErr w:type="spellStart"/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Pb</w:t>
      </w:r>
      <w:proofErr w:type="spellEnd"/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计）、苯甲酸及其钠盐（以苯甲酸计）、山梨</w:t>
      </w:r>
      <w:proofErr w:type="gramStart"/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酸及其</w:t>
      </w:r>
      <w:proofErr w:type="gramEnd"/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钾盐（以山梨酸计）、糖精钠（以糖精计）、防腐剂混合使用时各自用量占其最大使用量的比例之</w:t>
      </w:r>
      <w:proofErr w:type="gramStart"/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和</w:t>
      </w:r>
      <w:proofErr w:type="gramEnd"/>
      <w:r w:rsidR="00D17519">
        <w:rPr>
          <w:rFonts w:ascii="仿宋_GB2312" w:eastAsia="仿宋_GB2312" w:hAnsi="黑体" w:hint="eastAsia"/>
          <w:color w:val="000000" w:themeColor="text1"/>
          <w:sz w:val="32"/>
          <w:szCs w:val="32"/>
        </w:rPr>
        <w:t>。</w:t>
      </w:r>
    </w:p>
    <w:p w:rsidR="009A5B19" w:rsidRPr="00E37F3B" w:rsidRDefault="008C354A">
      <w:pPr>
        <w:spacing w:line="60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三</w:t>
      </w:r>
      <w:r w:rsidR="00415BD5" w:rsidRPr="00E37F3B">
        <w:rPr>
          <w:rFonts w:ascii="黑体" w:eastAsia="黑体" w:hAnsi="黑体" w:hint="eastAsia"/>
          <w:color w:val="000000" w:themeColor="text1"/>
          <w:sz w:val="32"/>
          <w:szCs w:val="32"/>
        </w:rPr>
        <w:t>、肉制品</w:t>
      </w:r>
    </w:p>
    <w:p w:rsidR="009A5B19" w:rsidRPr="00E37F3B" w:rsidRDefault="00415BD5">
      <w:pPr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（一）抽检依据</w:t>
      </w:r>
    </w:p>
    <w:p w:rsidR="009A5B19" w:rsidRPr="00E37F3B" w:rsidRDefault="00415BD5">
      <w:pPr>
        <w:spacing w:line="600" w:lineRule="exact"/>
        <w:ind w:firstLineChars="200" w:firstLine="640"/>
        <w:rPr>
          <w:rFonts w:ascii="仿宋_GB2312" w:eastAsia="仿宋_GB2312" w:hAnsi="Times New Roman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抽检依据为</w:t>
      </w:r>
      <w:r w:rsidR="00B057F2" w:rsidRPr="00E37F3B">
        <w:rPr>
          <w:rFonts w:ascii="仿宋_GB2312" w:eastAsia="仿宋_GB2312" w:hint="eastAsia"/>
          <w:color w:val="000000" w:themeColor="text1"/>
          <w:sz w:val="32"/>
          <w:szCs w:val="32"/>
        </w:rPr>
        <w:t>《食品安全国家标准 食品中污染物限量》（GB 2762-2017）</w:t>
      </w:r>
      <w:r w:rsidR="00005279">
        <w:rPr>
          <w:rFonts w:ascii="仿宋_GB2312" w:eastAsia="仿宋_GB2312" w:hint="eastAsia"/>
          <w:color w:val="000000" w:themeColor="text1"/>
          <w:sz w:val="32"/>
          <w:szCs w:val="32"/>
        </w:rPr>
        <w:t>、</w:t>
      </w:r>
      <w:r w:rsidR="00B057F2" w:rsidRPr="00E37F3B">
        <w:rPr>
          <w:rFonts w:ascii="仿宋_GB2312" w:eastAsia="仿宋_GB2312" w:hint="eastAsia"/>
          <w:color w:val="000000" w:themeColor="text1"/>
          <w:sz w:val="32"/>
          <w:szCs w:val="32"/>
        </w:rPr>
        <w:t>《食品安全国家标准 食品添加剂使用标准》（GB 2760-2014）</w:t>
      </w:r>
      <w:r w:rsidR="00005279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9A5B19" w:rsidRPr="00E37F3B" w:rsidRDefault="00415BD5">
      <w:pPr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（二）检验项目</w:t>
      </w:r>
    </w:p>
    <w:p w:rsidR="009A5B19" w:rsidRPr="00E37F3B" w:rsidRDefault="00415BD5">
      <w:pPr>
        <w:spacing w:line="600" w:lineRule="exact"/>
        <w:ind w:firstLineChars="200" w:firstLine="640"/>
        <w:rPr>
          <w:rFonts w:ascii="仿宋_GB2312" w:eastAsia="仿宋_GB2312" w:hAnsi="Times New Roman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1.腌腊肉制品检验项目包括</w:t>
      </w:r>
      <w:r w:rsidR="00F337B7"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铅（以</w:t>
      </w:r>
      <w:proofErr w:type="spellStart"/>
      <w:r w:rsidR="00F337B7"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Pb</w:t>
      </w:r>
      <w:proofErr w:type="spellEnd"/>
      <w:r w:rsidR="00F337B7"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计）、总砷（以As计）、亚硝酸盐（以亚硝酸钠计）</w:t>
      </w:r>
      <w:r w:rsidR="00005279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。</w:t>
      </w:r>
    </w:p>
    <w:p w:rsidR="009A5B19" w:rsidRPr="00E37F3B" w:rsidRDefault="008C354A">
      <w:pPr>
        <w:spacing w:line="600" w:lineRule="exact"/>
        <w:ind w:firstLineChars="200" w:firstLine="640"/>
        <w:rPr>
          <w:rFonts w:ascii="楷体_GB2312" w:eastAsia="楷体_GB2312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四</w:t>
      </w:r>
      <w:r w:rsidR="00415BD5" w:rsidRPr="00E37F3B">
        <w:rPr>
          <w:rFonts w:ascii="黑体" w:eastAsia="黑体" w:hAnsi="黑体" w:hint="eastAsia"/>
          <w:color w:val="000000" w:themeColor="text1"/>
          <w:sz w:val="32"/>
          <w:szCs w:val="32"/>
        </w:rPr>
        <w:t>、餐饮食品</w:t>
      </w:r>
    </w:p>
    <w:p w:rsidR="009A5B19" w:rsidRPr="00E37F3B" w:rsidRDefault="00415BD5">
      <w:pPr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（一）抽检依据</w:t>
      </w:r>
    </w:p>
    <w:p w:rsidR="009A5B19" w:rsidRPr="00E37F3B" w:rsidRDefault="00FC29AF" w:rsidP="00FC29AF">
      <w:pPr>
        <w:spacing w:line="600" w:lineRule="exact"/>
        <w:ind w:firstLineChars="200" w:firstLine="6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抽检依据为</w:t>
      </w:r>
      <w:r w:rsidR="00572E93" w:rsidRPr="00E37F3B">
        <w:rPr>
          <w:rFonts w:ascii="仿宋_GB2312" w:eastAsia="仿宋_GB2312" w:hAnsi="黑体"/>
          <w:color w:val="000000" w:themeColor="text1"/>
          <w:sz w:val="32"/>
          <w:szCs w:val="32"/>
        </w:rPr>
        <w:t>《食品安全国家标准 植物油》</w:t>
      </w:r>
      <w:r w:rsidR="00572E93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</w:t>
      </w:r>
      <w:r w:rsidR="00572E93" w:rsidRPr="00E37F3B">
        <w:rPr>
          <w:rFonts w:ascii="仿宋_GB2312" w:eastAsia="仿宋_GB2312" w:hAnsi="黑体"/>
          <w:color w:val="000000" w:themeColor="text1"/>
          <w:sz w:val="32"/>
          <w:szCs w:val="32"/>
        </w:rPr>
        <w:t>GB 2716-2018</w:t>
      </w:r>
      <w:r w:rsidR="00572E93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）、</w:t>
      </w:r>
      <w:r w:rsidR="00572E93" w:rsidRPr="00E37F3B">
        <w:rPr>
          <w:rFonts w:ascii="仿宋_GB2312" w:eastAsia="仿宋_GB2312" w:hAnsi="黑体"/>
          <w:color w:val="000000" w:themeColor="text1"/>
          <w:sz w:val="32"/>
          <w:szCs w:val="32"/>
        </w:rPr>
        <w:t>《食品中可能违法添加的非食用物质 和易滥用的食品添加剂品种名单(第一批)》</w:t>
      </w:r>
      <w:r w:rsidR="00572E93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</w:t>
      </w:r>
      <w:r w:rsidR="00572E93" w:rsidRPr="00E37F3B">
        <w:rPr>
          <w:rFonts w:ascii="仿宋_GB2312" w:eastAsia="仿宋_GB2312" w:hAnsi="黑体"/>
          <w:color w:val="000000" w:themeColor="text1"/>
          <w:sz w:val="32"/>
          <w:szCs w:val="32"/>
        </w:rPr>
        <w:t>食品整治办[2008]3 号</w:t>
      </w:r>
      <w:r w:rsidR="00572E93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）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、</w:t>
      </w:r>
      <w:r w:rsidR="00415BD5" w:rsidRPr="00E37F3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《食品安全国家标准</w:t>
      </w:r>
      <w:r w:rsidR="00E614D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 </w:t>
      </w:r>
      <w:r w:rsidR="00415BD5" w:rsidRPr="00E37F3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食品添加剂使用标准》（</w:t>
      </w:r>
      <w:r w:rsidR="00415BD5" w:rsidRPr="006D6CD4">
        <w:rPr>
          <w:rFonts w:ascii="仿宋_GB2312" w:eastAsia="仿宋_GB2312" w:hAnsi="黑体"/>
          <w:color w:val="000000" w:themeColor="text1"/>
          <w:sz w:val="32"/>
          <w:szCs w:val="32"/>
        </w:rPr>
        <w:t>GB 2760</w:t>
      </w:r>
      <w:r w:rsidR="00415BD5" w:rsidRPr="006D6CD4">
        <w:rPr>
          <w:rFonts w:ascii="仿宋_GB2312" w:eastAsia="仿宋_GB2312" w:hAnsi="黑体" w:hint="eastAsia"/>
          <w:color w:val="000000" w:themeColor="text1"/>
          <w:sz w:val="32"/>
          <w:szCs w:val="32"/>
        </w:rPr>
        <w:t>-</w:t>
      </w:r>
      <w:r w:rsidR="00415BD5" w:rsidRPr="006D6CD4">
        <w:rPr>
          <w:rFonts w:ascii="仿宋_GB2312" w:eastAsia="仿宋_GB2312" w:hAnsi="黑体"/>
          <w:color w:val="000000" w:themeColor="text1"/>
          <w:sz w:val="32"/>
          <w:szCs w:val="32"/>
        </w:rPr>
        <w:t>2014</w:t>
      </w:r>
      <w:r w:rsidR="00415BD5" w:rsidRPr="00E37F3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）</w:t>
      </w:r>
      <w:r w:rsidR="00005279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。</w:t>
      </w:r>
    </w:p>
    <w:p w:rsidR="009A5B19" w:rsidRPr="00E37F3B" w:rsidRDefault="00415BD5">
      <w:pPr>
        <w:spacing w:line="600" w:lineRule="exact"/>
        <w:ind w:firstLineChars="200" w:firstLine="640"/>
        <w:rPr>
          <w:rFonts w:ascii="楷体_GB2312" w:eastAsia="楷体_GB2312" w:hAnsi="黑体"/>
          <w:color w:val="000000" w:themeColor="text1"/>
          <w:sz w:val="32"/>
          <w:szCs w:val="32"/>
        </w:rPr>
      </w:pPr>
      <w:r w:rsidRPr="00E37F3B">
        <w:rPr>
          <w:rFonts w:ascii="楷体_GB2312" w:eastAsia="楷体_GB2312" w:hAnsi="黑体" w:hint="eastAsia"/>
          <w:color w:val="000000" w:themeColor="text1"/>
          <w:sz w:val="32"/>
          <w:szCs w:val="32"/>
        </w:rPr>
        <w:lastRenderedPageBreak/>
        <w:t>（二）检验项目</w:t>
      </w:r>
    </w:p>
    <w:p w:rsidR="009A5B19" w:rsidRPr="00E37F3B" w:rsidRDefault="00415BD5" w:rsidP="003A2AA1">
      <w:pPr>
        <w:spacing w:line="640" w:lineRule="exact"/>
        <w:ind w:firstLineChars="200" w:firstLine="6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E37F3B">
        <w:rPr>
          <w:rFonts w:ascii="Times New Roman" w:eastAsia="仿宋_GB2312" w:hAnsi="Times New Roman"/>
          <w:color w:val="000000" w:themeColor="text1"/>
          <w:sz w:val="32"/>
          <w:szCs w:val="32"/>
        </w:rPr>
        <w:t>1.</w:t>
      </w:r>
      <w:r w:rsidR="008E7CA2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 </w:t>
      </w:r>
      <w:r w:rsidRPr="00E37F3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油炸面制品检验项目</w:t>
      </w:r>
      <w:r w:rsidR="008E7CA2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为</w:t>
      </w:r>
      <w:r w:rsidRPr="00E37F3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铝的残留量（干样品</w:t>
      </w:r>
      <w:r w:rsidRPr="00E37F3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,</w:t>
      </w:r>
      <w:r w:rsidRPr="00E37F3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以</w:t>
      </w:r>
      <w:r w:rsidRPr="008E7CA2">
        <w:rPr>
          <w:rFonts w:asciiTheme="minorEastAsia" w:hAnsiTheme="minorEastAsia" w:hint="eastAsia"/>
          <w:color w:val="000000" w:themeColor="text1"/>
          <w:sz w:val="32"/>
          <w:szCs w:val="32"/>
        </w:rPr>
        <w:t>Al</w:t>
      </w:r>
      <w:r w:rsidRPr="00E37F3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计）。</w:t>
      </w:r>
    </w:p>
    <w:p w:rsidR="003A2AA1" w:rsidRPr="00E37F3B" w:rsidRDefault="003A2AA1" w:rsidP="003A2AA1">
      <w:pPr>
        <w:spacing w:line="640" w:lineRule="exact"/>
        <w:ind w:firstLineChars="200" w:firstLine="6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E37F3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2</w:t>
      </w:r>
      <w:r w:rsidRPr="00E37F3B">
        <w:rPr>
          <w:rFonts w:ascii="Times New Roman" w:eastAsia="仿宋_GB2312" w:hAnsi="Times New Roman"/>
          <w:color w:val="000000" w:themeColor="text1"/>
          <w:sz w:val="32"/>
          <w:szCs w:val="32"/>
        </w:rPr>
        <w:t>.</w:t>
      </w:r>
      <w:r w:rsidRPr="00E37F3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 </w:t>
      </w:r>
      <w:r w:rsidRPr="00E37F3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煎炸过程用油检验项目包括极性组分、</w:t>
      </w:r>
      <w:r w:rsidR="008E7CA2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酸价（</w:t>
      </w:r>
      <w:r w:rsidR="008E7CA2" w:rsidRPr="008E7CA2">
        <w:rPr>
          <w:rFonts w:asciiTheme="minorEastAsia" w:hAnsiTheme="minorEastAsia" w:hint="eastAsia"/>
          <w:color w:val="000000" w:themeColor="text1"/>
          <w:sz w:val="32"/>
          <w:szCs w:val="32"/>
        </w:rPr>
        <w:t>KOH</w:t>
      </w:r>
      <w:r w:rsidR="008E7CA2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）</w:t>
      </w:r>
      <w:r w:rsidRPr="00E37F3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。</w:t>
      </w:r>
    </w:p>
    <w:p w:rsidR="003A2AA1" w:rsidRPr="00E37F3B" w:rsidRDefault="003A2AA1" w:rsidP="003A2AA1">
      <w:pPr>
        <w:spacing w:line="640" w:lineRule="exact"/>
        <w:ind w:firstLineChars="200" w:firstLine="6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E37F3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3. </w:t>
      </w:r>
      <w:r w:rsidRPr="00E37F3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水面检验项目</w:t>
      </w:r>
      <w:r w:rsidR="008E7CA2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为</w:t>
      </w:r>
      <w:r w:rsidRPr="00E37F3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硼</w:t>
      </w:r>
      <w:r w:rsidR="008E7CA2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酸。</w:t>
      </w:r>
    </w:p>
    <w:p w:rsidR="003A2AA1" w:rsidRPr="00E37F3B" w:rsidRDefault="003A2AA1" w:rsidP="003A2AA1">
      <w:pPr>
        <w:spacing w:line="640" w:lineRule="exact"/>
        <w:ind w:firstLineChars="200" w:firstLine="6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E37F3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 xml:space="preserve">4. </w:t>
      </w:r>
      <w:r w:rsidRPr="00E37F3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配制酒检验项目包括</w:t>
      </w:r>
      <w:r w:rsidR="000773C1" w:rsidRPr="000773C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甜蜜素（以</w:t>
      </w:r>
      <w:proofErr w:type="gramStart"/>
      <w:r w:rsidR="000773C1" w:rsidRPr="000773C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环己基氨基磺酸</w:t>
      </w:r>
      <w:proofErr w:type="gramEnd"/>
      <w:r w:rsidR="000773C1" w:rsidRPr="000773C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计）</w:t>
      </w:r>
      <w:r w:rsidRPr="00E37F3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、糖精钠</w:t>
      </w:r>
      <w:r w:rsidR="000773C1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（以糖精计）</w:t>
      </w:r>
    </w:p>
    <w:p w:rsidR="003A2AA1" w:rsidRPr="00E37F3B" w:rsidRDefault="003A2AA1" w:rsidP="003A2AA1">
      <w:pPr>
        <w:spacing w:line="640" w:lineRule="exact"/>
        <w:ind w:firstLineChars="200" w:firstLine="6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E37F3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5.</w:t>
      </w:r>
      <w:r w:rsidRPr="00E37F3B">
        <w:rPr>
          <w:rFonts w:ascii="Times New Roman" w:eastAsia="仿宋_GB2312" w:hAnsi="Times New Roman" w:hint="eastAsia"/>
          <w:color w:val="000000" w:themeColor="text1"/>
          <w:sz w:val="32"/>
          <w:szCs w:val="32"/>
        </w:rPr>
        <w:t>火锅底料检验项目包括罂粟碱、吗啡、可待因、那可丁、蒂巴因。</w:t>
      </w:r>
    </w:p>
    <w:p w:rsidR="009A5B19" w:rsidRPr="00E614D1" w:rsidRDefault="00415BD5" w:rsidP="00E614D1">
      <w:pPr>
        <w:pStyle w:val="a7"/>
        <w:numPr>
          <w:ilvl w:val="0"/>
          <w:numId w:val="11"/>
        </w:numPr>
        <w:tabs>
          <w:tab w:val="left" w:pos="882"/>
        </w:tabs>
        <w:spacing w:line="600" w:lineRule="exact"/>
        <w:ind w:firstLineChars="0"/>
        <w:rPr>
          <w:rFonts w:ascii="黑体" w:eastAsia="黑体" w:hAnsi="黑体"/>
          <w:color w:val="000000" w:themeColor="text1"/>
          <w:sz w:val="32"/>
          <w:szCs w:val="32"/>
        </w:rPr>
      </w:pPr>
      <w:r w:rsidRPr="00E614D1">
        <w:rPr>
          <w:rFonts w:ascii="黑体" w:eastAsia="黑体" w:hAnsi="黑体" w:hint="eastAsia"/>
          <w:color w:val="000000" w:themeColor="text1"/>
          <w:sz w:val="32"/>
          <w:szCs w:val="32"/>
        </w:rPr>
        <w:t>粮食加工品</w:t>
      </w:r>
    </w:p>
    <w:p w:rsidR="009A5B19" w:rsidRPr="00E37F3B" w:rsidRDefault="00415BD5">
      <w:pPr>
        <w:tabs>
          <w:tab w:val="left" w:pos="882"/>
        </w:tabs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（一）抽检依据</w:t>
      </w:r>
    </w:p>
    <w:p w:rsidR="009A5B19" w:rsidRPr="00E37F3B" w:rsidRDefault="00415BD5" w:rsidP="00E57F9F">
      <w:pPr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抽检依据为《食品安全国家标准</w:t>
      </w:r>
      <w:r w:rsidR="00E57F9F">
        <w:rPr>
          <w:rFonts w:ascii="仿宋_GB2312" w:eastAsia="仿宋_GB2312" w:hAnsi="黑体" w:hint="eastAsia"/>
          <w:color w:val="000000" w:themeColor="text1"/>
          <w:sz w:val="32"/>
          <w:szCs w:val="32"/>
        </w:rPr>
        <w:t xml:space="preserve"> 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食品中污染物限量》（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GB 2762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-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2017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）</w:t>
      </w:r>
      <w:r w:rsidR="00E57F9F">
        <w:rPr>
          <w:rFonts w:ascii="仿宋_GB2312" w:eastAsia="仿宋_GB2312" w:hAnsi="黑体" w:hint="eastAsia"/>
          <w:color w:val="000000" w:themeColor="text1"/>
          <w:sz w:val="32"/>
          <w:szCs w:val="32"/>
        </w:rPr>
        <w:t>、</w:t>
      </w:r>
      <w:r w:rsidR="00E57F9F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《</w:t>
      </w:r>
      <w:r w:rsidR="00E57F9F" w:rsidRPr="00E57F9F">
        <w:rPr>
          <w:rFonts w:ascii="仿宋_GB2312" w:eastAsia="仿宋_GB2312" w:hAnsi="黑体" w:hint="eastAsia"/>
          <w:color w:val="000000" w:themeColor="text1"/>
          <w:sz w:val="32"/>
          <w:szCs w:val="32"/>
        </w:rPr>
        <w:t>食品安全国家标准</w:t>
      </w:r>
      <w:r w:rsidR="00E57F9F">
        <w:rPr>
          <w:rFonts w:ascii="仿宋_GB2312" w:eastAsia="仿宋_GB2312" w:hAnsi="黑体" w:hint="eastAsia"/>
          <w:color w:val="000000" w:themeColor="text1"/>
          <w:sz w:val="32"/>
          <w:szCs w:val="32"/>
        </w:rPr>
        <w:t xml:space="preserve"> </w:t>
      </w:r>
      <w:r w:rsidR="00E57F9F" w:rsidRPr="00E57F9F">
        <w:rPr>
          <w:rFonts w:ascii="仿宋_GB2312" w:eastAsia="仿宋_GB2312" w:hAnsi="黑体" w:hint="eastAsia"/>
          <w:color w:val="000000" w:themeColor="text1"/>
          <w:sz w:val="32"/>
          <w:szCs w:val="32"/>
        </w:rPr>
        <w:t>食品中真菌毒素限量</w:t>
      </w:r>
      <w:r w:rsidR="00E57F9F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》（</w:t>
      </w:r>
      <w:r w:rsidR="00E57F9F" w:rsidRPr="00E37F3B">
        <w:rPr>
          <w:rFonts w:ascii="仿宋_GB2312" w:eastAsia="仿宋_GB2312" w:hAnsi="黑体"/>
          <w:color w:val="000000" w:themeColor="text1"/>
          <w:sz w:val="32"/>
          <w:szCs w:val="32"/>
        </w:rPr>
        <w:t>GB 276</w:t>
      </w:r>
      <w:r w:rsidR="00E57F9F">
        <w:rPr>
          <w:rFonts w:ascii="仿宋_GB2312" w:eastAsia="仿宋_GB2312" w:hAnsi="黑体" w:hint="eastAsia"/>
          <w:color w:val="000000" w:themeColor="text1"/>
          <w:sz w:val="32"/>
          <w:szCs w:val="32"/>
        </w:rPr>
        <w:t>1</w:t>
      </w:r>
      <w:r w:rsidR="00E57F9F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-</w:t>
      </w:r>
      <w:r w:rsidR="00E57F9F" w:rsidRPr="00E37F3B">
        <w:rPr>
          <w:rFonts w:ascii="仿宋_GB2312" w:eastAsia="仿宋_GB2312" w:hAnsi="黑体"/>
          <w:color w:val="000000" w:themeColor="text1"/>
          <w:sz w:val="32"/>
          <w:szCs w:val="32"/>
        </w:rPr>
        <w:t>2017</w:t>
      </w:r>
      <w:r w:rsidR="00E57F9F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）</w:t>
      </w:r>
      <w:r w:rsidR="00D81A5E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。</w:t>
      </w:r>
    </w:p>
    <w:p w:rsidR="009A5B19" w:rsidRPr="00E37F3B" w:rsidRDefault="00415BD5">
      <w:pPr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（二）检验项目</w:t>
      </w:r>
    </w:p>
    <w:p w:rsidR="009A5B19" w:rsidRPr="00E37F3B" w:rsidRDefault="00415BD5">
      <w:pPr>
        <w:spacing w:line="64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1.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挂面检验项目包括</w:t>
      </w:r>
      <w:r w:rsidR="00D81A5E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铅（以</w:t>
      </w:r>
      <w:proofErr w:type="spellStart"/>
      <w:r w:rsidR="00D81A5E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Pb</w:t>
      </w:r>
      <w:proofErr w:type="spellEnd"/>
      <w:r w:rsidR="00D81A5E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计）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。</w:t>
      </w:r>
    </w:p>
    <w:p w:rsidR="00D81A5E" w:rsidRPr="00E57F9F" w:rsidRDefault="00D81A5E">
      <w:pPr>
        <w:spacing w:line="640" w:lineRule="exact"/>
        <w:ind w:firstLineChars="200" w:firstLine="640"/>
        <w:rPr>
          <w:rFonts w:eastAsia="仿宋_GB2312" w:hint="eastAsia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2.大米检验项目包括总汞（以Hg计）、铅（以</w:t>
      </w:r>
      <w:proofErr w:type="spellStart"/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Pb</w:t>
      </w:r>
      <w:proofErr w:type="spellEnd"/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计）、铬（以Cr计）、镉（以</w:t>
      </w:r>
      <w:proofErr w:type="spellStart"/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Cd</w:t>
      </w:r>
      <w:proofErr w:type="spellEnd"/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计）、黄曲霉毒素B1</w:t>
      </w:r>
      <w:r w:rsidR="00E57F9F">
        <w:rPr>
          <w:rFonts w:eastAsia="仿宋_GB2312" w:hint="eastAsia"/>
          <w:color w:val="000000" w:themeColor="text1"/>
          <w:sz w:val="32"/>
          <w:szCs w:val="32"/>
        </w:rPr>
        <w:t>。</w:t>
      </w:r>
    </w:p>
    <w:p w:rsidR="009A5B19" w:rsidRPr="00E37F3B" w:rsidRDefault="008C354A" w:rsidP="005C4F80">
      <w:pPr>
        <w:tabs>
          <w:tab w:val="left" w:pos="882"/>
        </w:tabs>
        <w:spacing w:line="60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六</w:t>
      </w:r>
      <w:r w:rsidR="005C4F80" w:rsidRPr="00E37F3B">
        <w:rPr>
          <w:rFonts w:ascii="黑体" w:eastAsia="黑体" w:hAnsi="黑体" w:hint="eastAsia"/>
          <w:color w:val="000000" w:themeColor="text1"/>
          <w:sz w:val="32"/>
          <w:szCs w:val="32"/>
        </w:rPr>
        <w:t>、淀粉及淀粉制品</w:t>
      </w:r>
    </w:p>
    <w:p w:rsidR="005C4F80" w:rsidRPr="00E37F3B" w:rsidRDefault="005C4F80" w:rsidP="005C4F80">
      <w:pPr>
        <w:tabs>
          <w:tab w:val="left" w:pos="882"/>
        </w:tabs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（一）抽验依据</w:t>
      </w:r>
    </w:p>
    <w:p w:rsidR="005C4F80" w:rsidRPr="00E37F3B" w:rsidRDefault="005C4F80" w:rsidP="005C4F80">
      <w:pPr>
        <w:tabs>
          <w:tab w:val="left" w:pos="882"/>
        </w:tabs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抽验依据为</w:t>
      </w:r>
      <w:r w:rsidR="009533BA" w:rsidRPr="00E37F3B">
        <w:rPr>
          <w:rFonts w:ascii="仿宋_GB2312" w:eastAsia="仿宋_GB2312" w:hint="eastAsia"/>
          <w:color w:val="000000" w:themeColor="text1"/>
          <w:sz w:val="32"/>
          <w:szCs w:val="32"/>
        </w:rPr>
        <w:t>《食品安全国家标准 食品中污染物限量》（GB 2762-2017）</w:t>
      </w:r>
      <w:r w:rsidR="00F71111">
        <w:rPr>
          <w:rFonts w:ascii="仿宋_GB2312" w:eastAsia="仿宋_GB2312" w:hint="eastAsia"/>
          <w:color w:val="000000" w:themeColor="text1"/>
          <w:sz w:val="32"/>
          <w:szCs w:val="32"/>
        </w:rPr>
        <w:t>、</w:t>
      </w:r>
      <w:r w:rsidR="009533BA" w:rsidRPr="00E37F3B">
        <w:rPr>
          <w:rFonts w:ascii="仿宋_GB2312" w:eastAsia="仿宋_GB2312" w:hint="eastAsia"/>
          <w:color w:val="000000" w:themeColor="text1"/>
          <w:sz w:val="32"/>
          <w:szCs w:val="32"/>
        </w:rPr>
        <w:t xml:space="preserve">《食品安全国家标准 食品添加剂使用标准》（GB </w:t>
      </w:r>
      <w:r w:rsidR="009533BA" w:rsidRPr="00E37F3B"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2760-2014）</w:t>
      </w:r>
      <w:r w:rsidR="00F71111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5C4F80" w:rsidRPr="00E37F3B" w:rsidRDefault="005C4F80" w:rsidP="005C4F80">
      <w:pPr>
        <w:spacing w:line="600" w:lineRule="exact"/>
        <w:ind w:firstLineChars="200" w:firstLine="640"/>
        <w:rPr>
          <w:rFonts w:ascii="仿宋_GB2312" w:eastAsia="仿宋_GB2312" w:hAnsi="Times New Roman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（二）检验项目</w:t>
      </w:r>
    </w:p>
    <w:p w:rsidR="009533BA" w:rsidRPr="00E37F3B" w:rsidRDefault="008D0CCE" w:rsidP="008D0CCE">
      <w:pPr>
        <w:tabs>
          <w:tab w:val="left" w:pos="882"/>
        </w:tabs>
        <w:spacing w:line="600" w:lineRule="exact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1.</w:t>
      </w:r>
      <w:r w:rsidR="002062A5"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 xml:space="preserve"> </w:t>
      </w:r>
      <w:r w:rsidR="009533BA"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淀粉制品</w:t>
      </w:r>
      <w:r w:rsidR="002062A5"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检验项目包括</w:t>
      </w:r>
      <w:r w:rsidR="009533BA" w:rsidRPr="00E37F3B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铅（以</w:t>
      </w:r>
      <w:proofErr w:type="spellStart"/>
      <w:r w:rsidR="009533BA" w:rsidRPr="00E37F3B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Pb</w:t>
      </w:r>
      <w:proofErr w:type="spellEnd"/>
      <w:r w:rsidR="009533BA" w:rsidRPr="00E37F3B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计）、铝的残留量(干样品，以Al计)、二氧化硫残留量。</w:t>
      </w:r>
    </w:p>
    <w:p w:rsidR="00626788" w:rsidRPr="00E37F3B" w:rsidRDefault="008C354A" w:rsidP="009533BA">
      <w:pPr>
        <w:tabs>
          <w:tab w:val="left" w:pos="882"/>
        </w:tabs>
        <w:spacing w:line="60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七</w:t>
      </w:r>
      <w:r w:rsidR="00626788" w:rsidRPr="00E37F3B">
        <w:rPr>
          <w:rFonts w:ascii="黑体" w:eastAsia="黑体" w:hAnsi="黑体" w:hint="eastAsia"/>
          <w:color w:val="000000" w:themeColor="text1"/>
          <w:sz w:val="32"/>
          <w:szCs w:val="32"/>
        </w:rPr>
        <w:t>、豆制品</w:t>
      </w:r>
    </w:p>
    <w:p w:rsidR="00626788" w:rsidRPr="00E37F3B" w:rsidRDefault="00626788" w:rsidP="00626788">
      <w:pPr>
        <w:tabs>
          <w:tab w:val="left" w:pos="882"/>
        </w:tabs>
        <w:spacing w:line="600" w:lineRule="exact"/>
        <w:ind w:firstLineChars="200" w:firstLine="640"/>
        <w:rPr>
          <w:rFonts w:ascii="楷体_GB2312" w:eastAsia="楷体_GB2312" w:hAnsi="黑体"/>
          <w:color w:val="000000" w:themeColor="text1"/>
          <w:sz w:val="32"/>
          <w:szCs w:val="32"/>
        </w:rPr>
      </w:pPr>
      <w:r w:rsidRPr="00E37F3B">
        <w:rPr>
          <w:rFonts w:ascii="楷体_GB2312" w:eastAsia="楷体_GB2312" w:hAnsi="黑体" w:hint="eastAsia"/>
          <w:color w:val="000000" w:themeColor="text1"/>
          <w:sz w:val="32"/>
          <w:szCs w:val="32"/>
        </w:rPr>
        <w:t>（一）抽验依据</w:t>
      </w:r>
    </w:p>
    <w:p w:rsidR="005352A6" w:rsidRPr="00E37F3B" w:rsidRDefault="005352A6" w:rsidP="005352A6">
      <w:pPr>
        <w:tabs>
          <w:tab w:val="left" w:pos="882"/>
        </w:tabs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抽验依据为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《食品安全国家标准 食品中污染物限量》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GB 2762-2017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）</w:t>
      </w:r>
      <w:r w:rsidR="00503705">
        <w:rPr>
          <w:rFonts w:ascii="仿宋_GB2312" w:eastAsia="仿宋_GB2312" w:hAnsi="黑体" w:hint="eastAsia"/>
          <w:color w:val="000000" w:themeColor="text1"/>
          <w:sz w:val="32"/>
          <w:szCs w:val="32"/>
        </w:rPr>
        <w:t>、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《食品安全国家标准 食品添加剂使用标准》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GB 2760-2014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）、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《食品安全国家标准 豆制品》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GB 2712-2014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）</w:t>
      </w:r>
      <w:r w:rsidR="00503705">
        <w:rPr>
          <w:rFonts w:ascii="仿宋_GB2312" w:eastAsia="仿宋_GB2312" w:hAnsi="黑体" w:hint="eastAsia"/>
          <w:color w:val="000000" w:themeColor="text1"/>
          <w:sz w:val="32"/>
          <w:szCs w:val="32"/>
        </w:rPr>
        <w:t>、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《食品安全国家标准 食品中致病菌限量》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GB 29921-2013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）</w:t>
      </w:r>
      <w:r w:rsidR="00503705">
        <w:rPr>
          <w:rFonts w:ascii="仿宋_GB2312" w:eastAsia="仿宋_GB2312" w:hAnsi="黑体" w:hint="eastAsia"/>
          <w:color w:val="000000" w:themeColor="text1"/>
          <w:sz w:val="32"/>
          <w:szCs w:val="32"/>
        </w:rPr>
        <w:t>。</w:t>
      </w:r>
    </w:p>
    <w:p w:rsidR="00626788" w:rsidRPr="00E37F3B" w:rsidRDefault="00626788" w:rsidP="00626788">
      <w:pPr>
        <w:spacing w:line="600" w:lineRule="exact"/>
        <w:ind w:firstLineChars="200" w:firstLine="640"/>
        <w:rPr>
          <w:rFonts w:ascii="Times New Roman" w:eastAsia="仿宋_GB2312" w:hAnsi="Times New Roman"/>
          <w:color w:val="000000" w:themeColor="text1"/>
          <w:sz w:val="32"/>
          <w:szCs w:val="32"/>
        </w:rPr>
      </w:pPr>
      <w:r w:rsidRPr="00E37F3B">
        <w:rPr>
          <w:rFonts w:ascii="楷体_GB2312" w:eastAsia="楷体_GB2312" w:hAnsi="黑体" w:hint="eastAsia"/>
          <w:color w:val="000000" w:themeColor="text1"/>
          <w:sz w:val="32"/>
          <w:szCs w:val="32"/>
        </w:rPr>
        <w:t>（二）检验项目</w:t>
      </w:r>
    </w:p>
    <w:p w:rsidR="001D1E36" w:rsidRPr="00E37F3B" w:rsidRDefault="00626788" w:rsidP="00FA3123">
      <w:pPr>
        <w:tabs>
          <w:tab w:val="left" w:pos="882"/>
        </w:tabs>
        <w:spacing w:line="600" w:lineRule="exact"/>
        <w:ind w:firstLineChars="200" w:firstLine="640"/>
        <w:rPr>
          <w:rFonts w:ascii="仿宋_GB2312" w:eastAsia="仿宋_GB2312" w:hAnsi="Times New Roman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1、</w:t>
      </w:r>
      <w:r w:rsidR="001D1E36"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非发酵豆制品检验项目包括铅(以</w:t>
      </w:r>
      <w:proofErr w:type="spellStart"/>
      <w:r w:rsidR="001D1E36"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Pb</w:t>
      </w:r>
      <w:proofErr w:type="spellEnd"/>
      <w:r w:rsidR="001D1E36"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计)、苯甲酸及其钠盐(以苯甲酸计)、山梨</w:t>
      </w:r>
      <w:proofErr w:type="gramStart"/>
      <w:r w:rsidR="001D1E36"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酸及其</w:t>
      </w:r>
      <w:proofErr w:type="gramEnd"/>
      <w:r w:rsidR="001D1E36"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钾盐(以</w:t>
      </w:r>
      <w:proofErr w:type="gramStart"/>
      <w:r w:rsidR="001D1E36"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山梨酸计</w:t>
      </w:r>
      <w:proofErr w:type="gramEnd"/>
      <w:r w:rsidR="001D1E36"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)、大肠菌群、金黄色葡萄球菌、沙门氏菌</w:t>
      </w:r>
      <w:r w:rsidR="003C11BE" w:rsidRPr="00E37F3B">
        <w:rPr>
          <w:rFonts w:ascii="仿宋_GB2312" w:eastAsia="仿宋_GB2312" w:hAnsi="Times New Roman" w:hint="eastAsia"/>
          <w:color w:val="000000" w:themeColor="text1"/>
          <w:sz w:val="32"/>
          <w:szCs w:val="32"/>
        </w:rPr>
        <w:t>。</w:t>
      </w:r>
    </w:p>
    <w:p w:rsidR="007B17DE" w:rsidRPr="00E37F3B" w:rsidRDefault="008C354A" w:rsidP="00A16D76">
      <w:pPr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八</w:t>
      </w:r>
      <w:r w:rsidR="007B17DE" w:rsidRPr="00E37F3B">
        <w:rPr>
          <w:rFonts w:ascii="黑体" w:eastAsia="黑体" w:hAnsi="黑体" w:hint="eastAsia"/>
          <w:color w:val="000000" w:themeColor="text1"/>
          <w:sz w:val="32"/>
          <w:szCs w:val="32"/>
        </w:rPr>
        <w:t>、糕点</w:t>
      </w:r>
    </w:p>
    <w:p w:rsidR="007B17DE" w:rsidRPr="00E37F3B" w:rsidRDefault="007B17DE" w:rsidP="00013998">
      <w:pPr>
        <w:pStyle w:val="a7"/>
        <w:numPr>
          <w:ilvl w:val="0"/>
          <w:numId w:val="4"/>
        </w:numPr>
        <w:tabs>
          <w:tab w:val="left" w:pos="882"/>
        </w:tabs>
        <w:spacing w:line="600" w:lineRule="exact"/>
        <w:ind w:firstLineChars="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楷体_GB2312" w:eastAsia="楷体_GB2312" w:hAnsi="黑体" w:hint="eastAsia"/>
          <w:color w:val="000000" w:themeColor="text1"/>
          <w:sz w:val="32"/>
          <w:szCs w:val="32"/>
        </w:rPr>
        <w:t>抽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验依据</w:t>
      </w:r>
    </w:p>
    <w:p w:rsidR="00013998" w:rsidRPr="00E37F3B" w:rsidRDefault="00013998" w:rsidP="00013998">
      <w:pPr>
        <w:tabs>
          <w:tab w:val="left" w:pos="882"/>
        </w:tabs>
        <w:spacing w:line="600" w:lineRule="exact"/>
        <w:ind w:left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抽验依据为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《食品安全国家标准 食品添加剂使用标准》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GB 2760-2014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）。</w:t>
      </w:r>
    </w:p>
    <w:p w:rsidR="007B17DE" w:rsidRPr="00E37F3B" w:rsidRDefault="007B17DE" w:rsidP="007B17DE">
      <w:pPr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（二）检验项目</w:t>
      </w:r>
    </w:p>
    <w:p w:rsidR="007B17DE" w:rsidRPr="00E37F3B" w:rsidRDefault="007B17DE" w:rsidP="007B17DE">
      <w:pPr>
        <w:tabs>
          <w:tab w:val="left" w:pos="882"/>
        </w:tabs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1、糕点检验项目包括</w:t>
      </w:r>
      <w:r w:rsidR="00013998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苯甲酸及其钠盐（以苯甲酸计）、山梨</w:t>
      </w:r>
      <w:proofErr w:type="gramStart"/>
      <w:r w:rsidR="00013998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酸及其</w:t>
      </w:r>
      <w:proofErr w:type="gramEnd"/>
      <w:r w:rsidR="00013998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钾盐（以山梨酸计）、糖精钠（以糖精计）、脱氢乙酸</w:t>
      </w:r>
      <w:r w:rsidR="00013998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lastRenderedPageBreak/>
        <w:t>及其钠盐(以脱氢乙酸计)、丙</w:t>
      </w:r>
      <w:proofErr w:type="gramStart"/>
      <w:r w:rsidR="00013998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酸及其</w:t>
      </w:r>
      <w:proofErr w:type="gramEnd"/>
      <w:r w:rsidR="00013998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钠盐、钙盐、防腐剂混合使用时各自用量占其最大使用量的比例之</w:t>
      </w:r>
      <w:proofErr w:type="gramStart"/>
      <w:r w:rsidR="00013998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和</w:t>
      </w:r>
      <w:proofErr w:type="gramEnd"/>
      <w:r w:rsidR="00362F73">
        <w:rPr>
          <w:rFonts w:ascii="仿宋_GB2312" w:eastAsia="仿宋_GB2312" w:hAnsi="黑体" w:hint="eastAsia"/>
          <w:color w:val="000000" w:themeColor="text1"/>
          <w:sz w:val="32"/>
          <w:szCs w:val="32"/>
        </w:rPr>
        <w:t>。</w:t>
      </w:r>
    </w:p>
    <w:p w:rsidR="00264AA2" w:rsidRPr="00E37F3B" w:rsidRDefault="008C354A" w:rsidP="007B17DE">
      <w:pPr>
        <w:tabs>
          <w:tab w:val="left" w:pos="882"/>
        </w:tabs>
        <w:spacing w:line="60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九</w:t>
      </w:r>
      <w:r w:rsidR="00264AA2" w:rsidRPr="00E37F3B">
        <w:rPr>
          <w:rFonts w:ascii="黑体" w:eastAsia="黑体" w:hAnsi="黑体" w:hint="eastAsia"/>
          <w:color w:val="000000" w:themeColor="text1"/>
          <w:sz w:val="32"/>
          <w:szCs w:val="32"/>
        </w:rPr>
        <w:t>、茶叶及相关制品</w:t>
      </w:r>
    </w:p>
    <w:p w:rsidR="0019586E" w:rsidRPr="00E37F3B" w:rsidRDefault="0019586E" w:rsidP="00C86F2C">
      <w:pPr>
        <w:pStyle w:val="a7"/>
        <w:numPr>
          <w:ilvl w:val="0"/>
          <w:numId w:val="2"/>
        </w:numPr>
        <w:tabs>
          <w:tab w:val="left" w:pos="882"/>
        </w:tabs>
        <w:spacing w:line="600" w:lineRule="exact"/>
        <w:ind w:firstLineChars="0"/>
        <w:rPr>
          <w:rFonts w:ascii="楷体_GB2312" w:eastAsia="楷体_GB2312" w:hAnsi="黑体"/>
          <w:color w:val="000000" w:themeColor="text1"/>
          <w:sz w:val="32"/>
          <w:szCs w:val="32"/>
        </w:rPr>
      </w:pPr>
      <w:r w:rsidRPr="00E37F3B">
        <w:rPr>
          <w:rFonts w:ascii="楷体_GB2312" w:eastAsia="楷体_GB2312" w:hAnsi="黑体" w:hint="eastAsia"/>
          <w:color w:val="000000" w:themeColor="text1"/>
          <w:sz w:val="32"/>
          <w:szCs w:val="32"/>
        </w:rPr>
        <w:t>抽验依据</w:t>
      </w:r>
    </w:p>
    <w:p w:rsidR="00C86F2C" w:rsidRPr="00E37F3B" w:rsidRDefault="00C86F2C" w:rsidP="00362F73">
      <w:pPr>
        <w:tabs>
          <w:tab w:val="left" w:pos="882"/>
        </w:tabs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抽验依据为</w:t>
      </w:r>
      <w:r w:rsidRPr="00E37F3B">
        <w:rPr>
          <w:rFonts w:ascii="仿宋_GB2312" w:eastAsia="仿宋_GB2312" w:hint="eastAsia"/>
          <w:color w:val="000000" w:themeColor="text1"/>
          <w:sz w:val="32"/>
          <w:szCs w:val="32"/>
        </w:rPr>
        <w:t>《食品安全国家标准 食品中污染物限量》（GB 2762-2017）</w:t>
      </w:r>
      <w:r w:rsidR="00F331DA" w:rsidRPr="00E37F3B">
        <w:rPr>
          <w:rFonts w:ascii="仿宋_GB2312" w:eastAsia="仿宋_GB2312" w:hint="eastAsia"/>
          <w:color w:val="000000" w:themeColor="text1"/>
          <w:sz w:val="32"/>
          <w:szCs w:val="32"/>
        </w:rPr>
        <w:t>、</w:t>
      </w:r>
      <w:r w:rsidRPr="00E37F3B">
        <w:rPr>
          <w:rFonts w:ascii="仿宋_GB2312" w:eastAsia="仿宋_GB2312" w:hint="eastAsia"/>
          <w:color w:val="000000" w:themeColor="text1"/>
          <w:sz w:val="32"/>
          <w:szCs w:val="32"/>
        </w:rPr>
        <w:t>《食品安全国家标准 食品中农药最大残留限量》（GB 2763-2016）</w:t>
      </w:r>
      <w:r w:rsidR="00F331DA" w:rsidRPr="00E37F3B"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19586E" w:rsidRPr="00E37F3B" w:rsidRDefault="0019586E" w:rsidP="0019586E">
      <w:pPr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（二）检验项目</w:t>
      </w:r>
    </w:p>
    <w:p w:rsidR="00C86F2C" w:rsidRPr="00E37F3B" w:rsidRDefault="00C86F2C" w:rsidP="00362F73">
      <w:pPr>
        <w:spacing w:line="600" w:lineRule="exact"/>
        <w:ind w:firstLineChars="250" w:firstLine="80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1</w:t>
      </w:r>
      <w:r w:rsidR="00362F73">
        <w:rPr>
          <w:rFonts w:ascii="仿宋_GB2312" w:eastAsia="仿宋_GB2312" w:hAnsi="黑体" w:hint="eastAsia"/>
          <w:color w:val="000000" w:themeColor="text1"/>
          <w:sz w:val="32"/>
          <w:szCs w:val="32"/>
        </w:rPr>
        <w:t>、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茶叶检验项目包括</w:t>
      </w:r>
      <w:r w:rsidRPr="00E37F3B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铅</w:t>
      </w:r>
      <w:r w:rsidR="00362F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（以</w:t>
      </w:r>
      <w:proofErr w:type="spellStart"/>
      <w:r w:rsidR="00362F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Pb</w:t>
      </w:r>
      <w:proofErr w:type="spellEnd"/>
      <w:r w:rsidR="00362F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计）</w:t>
      </w:r>
      <w:r w:rsidRPr="00E37F3B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、三氯杀螨醇、氰戊菊酯</w:t>
      </w:r>
      <w:r w:rsidR="00362F73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和S-氰戊菊酯</w:t>
      </w:r>
      <w:r w:rsidR="00F331DA" w:rsidRPr="00E37F3B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。</w:t>
      </w:r>
    </w:p>
    <w:p w:rsidR="00823637" w:rsidRPr="00E37F3B" w:rsidRDefault="008C354A" w:rsidP="00823637">
      <w:pPr>
        <w:tabs>
          <w:tab w:val="left" w:pos="882"/>
        </w:tabs>
        <w:spacing w:line="600" w:lineRule="exact"/>
        <w:ind w:firstLineChars="200" w:firstLine="640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十</w:t>
      </w:r>
      <w:r w:rsidR="00823637" w:rsidRPr="00E37F3B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、炒货食品及坚果制品</w:t>
      </w:r>
    </w:p>
    <w:p w:rsidR="00823637" w:rsidRPr="00E37F3B" w:rsidRDefault="00823637" w:rsidP="00781AC4">
      <w:pPr>
        <w:pStyle w:val="a7"/>
        <w:numPr>
          <w:ilvl w:val="0"/>
          <w:numId w:val="3"/>
        </w:numPr>
        <w:tabs>
          <w:tab w:val="left" w:pos="882"/>
        </w:tabs>
        <w:spacing w:line="600" w:lineRule="exact"/>
        <w:ind w:firstLineChars="0"/>
        <w:rPr>
          <w:rFonts w:ascii="楷体_GB2312" w:eastAsia="楷体_GB2312" w:hAnsi="黑体"/>
          <w:color w:val="000000" w:themeColor="text1"/>
          <w:sz w:val="32"/>
          <w:szCs w:val="32"/>
        </w:rPr>
      </w:pPr>
      <w:r w:rsidRPr="00E37F3B">
        <w:rPr>
          <w:rFonts w:ascii="楷体_GB2312" w:eastAsia="楷体_GB2312" w:hAnsi="黑体" w:hint="eastAsia"/>
          <w:color w:val="000000" w:themeColor="text1"/>
          <w:sz w:val="32"/>
          <w:szCs w:val="32"/>
        </w:rPr>
        <w:t>抽验依据</w:t>
      </w:r>
    </w:p>
    <w:p w:rsidR="00781AC4" w:rsidRPr="00E37F3B" w:rsidRDefault="00781AC4" w:rsidP="00781AC4">
      <w:pPr>
        <w:tabs>
          <w:tab w:val="left" w:pos="882"/>
        </w:tabs>
        <w:spacing w:line="600" w:lineRule="exact"/>
        <w:ind w:firstLineChars="150" w:firstLine="48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抽验依据为</w:t>
      </w:r>
      <w:r w:rsidR="00C73ABB" w:rsidRPr="00E37F3B">
        <w:rPr>
          <w:rFonts w:ascii="仿宋_GB2312" w:eastAsia="仿宋_GB2312" w:hAnsi="黑体"/>
          <w:color w:val="000000" w:themeColor="text1"/>
          <w:sz w:val="32"/>
          <w:szCs w:val="32"/>
        </w:rPr>
        <w:t>《食品安全国家标准 坚果与籽类食品》</w:t>
      </w:r>
      <w:r w:rsidR="00C73ABB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</w:t>
      </w:r>
      <w:r w:rsidR="00C73ABB" w:rsidRPr="00E37F3B">
        <w:rPr>
          <w:rFonts w:ascii="仿宋_GB2312" w:eastAsia="仿宋_GB2312" w:hAnsi="黑体"/>
          <w:color w:val="000000" w:themeColor="text1"/>
          <w:sz w:val="32"/>
          <w:szCs w:val="32"/>
        </w:rPr>
        <w:t>GB 19300-2014</w:t>
      </w:r>
      <w:r w:rsidR="00C73ABB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）、</w:t>
      </w:r>
      <w:r w:rsidR="00C73ABB" w:rsidRPr="00E37F3B">
        <w:rPr>
          <w:rFonts w:ascii="仿宋_GB2312" w:eastAsia="仿宋_GB2312" w:hAnsi="黑体"/>
          <w:color w:val="000000" w:themeColor="text1"/>
          <w:sz w:val="32"/>
          <w:szCs w:val="32"/>
        </w:rPr>
        <w:t>《食品安全国家标准 食品中污染物限量》</w:t>
      </w:r>
      <w:r w:rsidR="00C73ABB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</w:t>
      </w:r>
      <w:r w:rsidR="00C73ABB" w:rsidRPr="00E37F3B">
        <w:rPr>
          <w:rFonts w:ascii="仿宋_GB2312" w:eastAsia="仿宋_GB2312" w:hAnsi="黑体"/>
          <w:color w:val="000000" w:themeColor="text1"/>
          <w:sz w:val="32"/>
          <w:szCs w:val="32"/>
        </w:rPr>
        <w:t>GB 2762-2017</w:t>
      </w:r>
      <w:r w:rsidR="00C73ABB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）、</w:t>
      </w:r>
      <w:r w:rsidR="00C73ABB" w:rsidRPr="00E37F3B">
        <w:rPr>
          <w:rFonts w:ascii="仿宋_GB2312" w:eastAsia="仿宋_GB2312" w:hAnsi="黑体"/>
          <w:color w:val="000000" w:themeColor="text1"/>
          <w:sz w:val="32"/>
          <w:szCs w:val="32"/>
        </w:rPr>
        <w:t>《食品安全国家标 准 食品添加剂使用标准》</w:t>
      </w:r>
      <w:r w:rsidR="00C73ABB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</w:t>
      </w:r>
      <w:r w:rsidR="00C73ABB" w:rsidRPr="00E37F3B">
        <w:rPr>
          <w:rFonts w:ascii="仿宋_GB2312" w:eastAsia="仿宋_GB2312" w:hAnsi="黑体"/>
          <w:color w:val="000000" w:themeColor="text1"/>
          <w:sz w:val="32"/>
          <w:szCs w:val="32"/>
        </w:rPr>
        <w:t>GB 2760-2014</w:t>
      </w:r>
      <w:r w:rsidR="00C73ABB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）。</w:t>
      </w:r>
    </w:p>
    <w:p w:rsidR="00823637" w:rsidRPr="00E37F3B" w:rsidRDefault="00823637" w:rsidP="00823637">
      <w:pPr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（二）检验项目</w:t>
      </w:r>
    </w:p>
    <w:p w:rsidR="00823637" w:rsidRPr="00E37F3B" w:rsidRDefault="00C73ABB" w:rsidP="00A27AF0">
      <w:pPr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1.炒货食品及坚果制品检验项目包括铅（以</w:t>
      </w:r>
      <w:proofErr w:type="spellStart"/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Pb</w:t>
      </w:r>
      <w:proofErr w:type="spellEnd"/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计）、酸价（以脂肪计）</w:t>
      </w:r>
      <w:r w:rsidR="005118A3">
        <w:rPr>
          <w:rFonts w:ascii="仿宋_GB2312" w:eastAsia="仿宋_GB2312" w:hAnsi="黑体" w:hint="eastAsia"/>
          <w:color w:val="000000" w:themeColor="text1"/>
          <w:sz w:val="32"/>
          <w:szCs w:val="32"/>
        </w:rPr>
        <w:t>（</w:t>
      </w:r>
      <w:r w:rsidR="005118A3" w:rsidRPr="005118A3">
        <w:rPr>
          <w:rFonts w:asciiTheme="minorEastAsia" w:hAnsiTheme="minorEastAsia" w:hint="eastAsia"/>
          <w:color w:val="000000" w:themeColor="text1"/>
          <w:sz w:val="32"/>
          <w:szCs w:val="32"/>
        </w:rPr>
        <w:t>KOH</w:t>
      </w:r>
      <w:r w:rsidR="005118A3">
        <w:rPr>
          <w:rFonts w:ascii="仿宋_GB2312" w:eastAsia="仿宋_GB2312" w:hAnsi="黑体" w:hint="eastAsia"/>
          <w:color w:val="000000" w:themeColor="text1"/>
          <w:sz w:val="32"/>
          <w:szCs w:val="32"/>
        </w:rPr>
        <w:t>）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、过氧化值（以脂肪计）、糖精钠（以糖精计）</w:t>
      </w:r>
      <w:r w:rsidR="005118A3">
        <w:rPr>
          <w:rFonts w:ascii="仿宋_GB2312" w:eastAsia="仿宋_GB2312" w:hAnsi="黑体" w:hint="eastAsia"/>
          <w:color w:val="000000" w:themeColor="text1"/>
          <w:sz w:val="32"/>
          <w:szCs w:val="32"/>
        </w:rPr>
        <w:t>、甜蜜素（以</w:t>
      </w:r>
      <w:proofErr w:type="gramStart"/>
      <w:r w:rsidR="005118A3">
        <w:rPr>
          <w:rFonts w:ascii="仿宋_GB2312" w:eastAsia="仿宋_GB2312" w:hAnsi="黑体" w:hint="eastAsia"/>
          <w:color w:val="000000" w:themeColor="text1"/>
          <w:sz w:val="32"/>
          <w:szCs w:val="32"/>
        </w:rPr>
        <w:t>环己基氨基磺酸</w:t>
      </w:r>
      <w:proofErr w:type="gramEnd"/>
      <w:r w:rsidR="005118A3">
        <w:rPr>
          <w:rFonts w:ascii="仿宋_GB2312" w:eastAsia="仿宋_GB2312" w:hAnsi="黑体" w:hint="eastAsia"/>
          <w:color w:val="000000" w:themeColor="text1"/>
          <w:sz w:val="32"/>
          <w:szCs w:val="32"/>
        </w:rPr>
        <w:t>计）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。</w:t>
      </w:r>
    </w:p>
    <w:p w:rsidR="0019586E" w:rsidRPr="00E37F3B" w:rsidRDefault="008C354A" w:rsidP="007B17DE">
      <w:pPr>
        <w:tabs>
          <w:tab w:val="left" w:pos="882"/>
        </w:tabs>
        <w:spacing w:line="600" w:lineRule="exact"/>
        <w:ind w:firstLineChars="200" w:firstLine="640"/>
        <w:rPr>
          <w:rFonts w:ascii="黑体" w:eastAsia="黑体" w:hAnsi="黑体"/>
          <w:color w:val="000000" w:themeColor="text1"/>
          <w:sz w:val="32"/>
          <w:szCs w:val="32"/>
        </w:rPr>
      </w:pPr>
      <w:r>
        <w:rPr>
          <w:rFonts w:ascii="黑体" w:eastAsia="黑体" w:hAnsi="黑体" w:hint="eastAsia"/>
          <w:color w:val="000000" w:themeColor="text1"/>
          <w:sz w:val="32"/>
          <w:szCs w:val="32"/>
        </w:rPr>
        <w:t>十一</w:t>
      </w:r>
      <w:r w:rsidR="002C5A58" w:rsidRPr="00E37F3B">
        <w:rPr>
          <w:rFonts w:ascii="黑体" w:eastAsia="黑体" w:hAnsi="黑体" w:hint="eastAsia"/>
          <w:color w:val="000000" w:themeColor="text1"/>
          <w:sz w:val="32"/>
          <w:szCs w:val="32"/>
        </w:rPr>
        <w:t>、酒类</w:t>
      </w:r>
    </w:p>
    <w:p w:rsidR="002C5A58" w:rsidRPr="00E37F3B" w:rsidRDefault="002C5A58" w:rsidP="002C5A58">
      <w:pPr>
        <w:tabs>
          <w:tab w:val="left" w:pos="882"/>
        </w:tabs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lastRenderedPageBreak/>
        <w:t>（一）抽验依据</w:t>
      </w:r>
    </w:p>
    <w:p w:rsidR="002C5A58" w:rsidRPr="00E37F3B" w:rsidRDefault="002C5A58" w:rsidP="002C5A58">
      <w:pPr>
        <w:tabs>
          <w:tab w:val="left" w:pos="882"/>
        </w:tabs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抽验依据为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《清香型白酒》</w:t>
      </w:r>
      <w:r w:rsidR="00F10C77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</w:t>
      </w:r>
      <w:r w:rsidR="00F10C77" w:rsidRPr="00E37F3B">
        <w:rPr>
          <w:rFonts w:ascii="仿宋_GB2312" w:eastAsia="仿宋_GB2312" w:hAnsi="黑体"/>
          <w:color w:val="000000" w:themeColor="text1"/>
          <w:sz w:val="32"/>
          <w:szCs w:val="32"/>
        </w:rPr>
        <w:t>GB/T 10781.2-2006</w:t>
      </w:r>
      <w:r w:rsidR="00F10C77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）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及产品明示质量要求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、</w:t>
      </w:r>
      <w:r w:rsidR="00F10C77" w:rsidRPr="00E37F3B">
        <w:rPr>
          <w:rFonts w:ascii="仿宋_GB2312" w:eastAsia="仿宋_GB2312" w:hAnsi="黑体"/>
          <w:color w:val="000000" w:themeColor="text1"/>
          <w:sz w:val="32"/>
          <w:szCs w:val="32"/>
        </w:rPr>
        <w:t>《</w:t>
      </w:r>
      <w:r w:rsidR="00F10C77">
        <w:rPr>
          <w:rFonts w:ascii="仿宋_GB2312" w:eastAsia="仿宋_GB2312" w:hAnsi="黑体" w:hint="eastAsia"/>
          <w:color w:val="000000" w:themeColor="text1"/>
          <w:sz w:val="32"/>
          <w:szCs w:val="32"/>
        </w:rPr>
        <w:t>浓</w:t>
      </w:r>
      <w:r w:rsidR="00F10C77" w:rsidRPr="00E37F3B">
        <w:rPr>
          <w:rFonts w:ascii="仿宋_GB2312" w:eastAsia="仿宋_GB2312" w:hAnsi="黑体"/>
          <w:color w:val="000000" w:themeColor="text1"/>
          <w:sz w:val="32"/>
          <w:szCs w:val="32"/>
        </w:rPr>
        <w:t>香型白酒》</w:t>
      </w:r>
      <w:r w:rsidR="00F10C77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</w:t>
      </w:r>
      <w:r w:rsidR="00F10C77" w:rsidRPr="00E37F3B">
        <w:rPr>
          <w:rFonts w:ascii="仿宋_GB2312" w:eastAsia="仿宋_GB2312" w:hAnsi="黑体"/>
          <w:color w:val="000000" w:themeColor="text1"/>
          <w:sz w:val="32"/>
          <w:szCs w:val="32"/>
        </w:rPr>
        <w:t>GB/T 10781.</w:t>
      </w:r>
      <w:r w:rsidR="00F10C77">
        <w:rPr>
          <w:rFonts w:ascii="仿宋_GB2312" w:eastAsia="仿宋_GB2312" w:hAnsi="黑体" w:hint="eastAsia"/>
          <w:color w:val="000000" w:themeColor="text1"/>
          <w:sz w:val="32"/>
          <w:szCs w:val="32"/>
        </w:rPr>
        <w:t>1</w:t>
      </w:r>
      <w:r w:rsidR="00F10C77" w:rsidRPr="00E37F3B">
        <w:rPr>
          <w:rFonts w:ascii="仿宋_GB2312" w:eastAsia="仿宋_GB2312" w:hAnsi="黑体"/>
          <w:color w:val="000000" w:themeColor="text1"/>
          <w:sz w:val="32"/>
          <w:szCs w:val="32"/>
        </w:rPr>
        <w:t>-2006</w:t>
      </w:r>
      <w:r w:rsidR="00F10C77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）</w:t>
      </w:r>
      <w:r w:rsidR="00F10C77" w:rsidRPr="00E37F3B">
        <w:rPr>
          <w:rFonts w:ascii="仿宋_GB2312" w:eastAsia="仿宋_GB2312" w:hAnsi="黑体"/>
          <w:color w:val="000000" w:themeColor="text1"/>
          <w:sz w:val="32"/>
          <w:szCs w:val="32"/>
        </w:rPr>
        <w:t>及产品明示质量要求</w:t>
      </w:r>
      <w:r w:rsidR="00F10C77">
        <w:rPr>
          <w:rFonts w:ascii="仿宋_GB2312" w:eastAsia="仿宋_GB2312" w:hAnsi="黑体" w:hint="eastAsia"/>
          <w:color w:val="000000" w:themeColor="text1"/>
          <w:sz w:val="32"/>
          <w:szCs w:val="32"/>
        </w:rPr>
        <w:t>、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《食品安全国家标准 蒸馏酒及其配制酒》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GB 2757-2012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）、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《食品安全国家标准 食品添加剂使用标准》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</w:t>
      </w:r>
      <w:r w:rsidRPr="00E37F3B">
        <w:rPr>
          <w:rFonts w:ascii="仿宋_GB2312" w:eastAsia="仿宋_GB2312" w:hAnsi="黑体"/>
          <w:color w:val="000000" w:themeColor="text1"/>
          <w:sz w:val="32"/>
          <w:szCs w:val="32"/>
        </w:rPr>
        <w:t>GB 2760-2014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）。</w:t>
      </w:r>
    </w:p>
    <w:p w:rsidR="002C5A58" w:rsidRPr="00E37F3B" w:rsidRDefault="002C5A58" w:rsidP="002C5A58">
      <w:pPr>
        <w:spacing w:line="600" w:lineRule="exact"/>
        <w:ind w:firstLineChars="200" w:firstLine="640"/>
        <w:rPr>
          <w:rFonts w:ascii="仿宋_GB2312" w:eastAsia="仿宋_GB2312" w:hAnsi="Times New Roman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（二）检验项目</w:t>
      </w:r>
    </w:p>
    <w:p w:rsidR="002C5A58" w:rsidRPr="00E37F3B" w:rsidRDefault="002C5A58" w:rsidP="007B17DE">
      <w:pPr>
        <w:tabs>
          <w:tab w:val="left" w:pos="882"/>
        </w:tabs>
        <w:spacing w:line="600" w:lineRule="exact"/>
        <w:ind w:firstLineChars="200" w:firstLine="640"/>
        <w:rPr>
          <w:rFonts w:ascii="仿宋_GB2312" w:eastAsia="仿宋_GB2312" w:hAnsi="宋体" w:cs="宋体"/>
          <w:color w:val="000000" w:themeColor="text1"/>
          <w:kern w:val="0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1、酒类检验项目包括</w:t>
      </w:r>
      <w:r w:rsidRPr="00E37F3B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酒精度、总酸</w:t>
      </w:r>
      <w:r w:rsidR="00F10C7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（以乙酸计）</w:t>
      </w:r>
      <w:r w:rsidRPr="00E37F3B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、总酯</w:t>
      </w:r>
      <w:r w:rsidR="00F10C7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（以乙酸乙酯计）</w:t>
      </w:r>
      <w:r w:rsidRPr="00E37F3B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、甲醇、氰化物</w:t>
      </w:r>
      <w:r w:rsidR="00F10C7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（以HCN计）</w:t>
      </w:r>
      <w:r w:rsidRPr="00E37F3B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、三氯蔗糖、甜蜜素</w:t>
      </w:r>
      <w:r w:rsidR="00F10C7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（以</w:t>
      </w:r>
      <w:proofErr w:type="gramStart"/>
      <w:r w:rsidR="00F10C7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环己基氨基磺酸</w:t>
      </w:r>
      <w:proofErr w:type="gramEnd"/>
      <w:r w:rsidR="00F10C77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计）</w:t>
      </w:r>
      <w:r w:rsidRPr="00E37F3B">
        <w:rPr>
          <w:rFonts w:ascii="仿宋_GB2312" w:eastAsia="仿宋_GB2312" w:hAnsi="宋体" w:cs="宋体" w:hint="eastAsia"/>
          <w:color w:val="000000" w:themeColor="text1"/>
          <w:kern w:val="0"/>
          <w:sz w:val="32"/>
          <w:szCs w:val="32"/>
        </w:rPr>
        <w:t>。</w:t>
      </w:r>
    </w:p>
    <w:p w:rsidR="00EF519A" w:rsidRPr="0002427D" w:rsidRDefault="00EF519A" w:rsidP="007B17DE">
      <w:pPr>
        <w:tabs>
          <w:tab w:val="left" w:pos="882"/>
        </w:tabs>
        <w:spacing w:line="600" w:lineRule="exact"/>
        <w:ind w:firstLineChars="200" w:firstLine="640"/>
        <w:rPr>
          <w:rFonts w:ascii="黑体" w:eastAsia="黑体" w:hAnsi="黑体" w:cs="宋体"/>
          <w:color w:val="000000" w:themeColor="text1"/>
          <w:kern w:val="0"/>
          <w:sz w:val="32"/>
          <w:szCs w:val="32"/>
        </w:rPr>
      </w:pPr>
      <w:r w:rsidRPr="0002427D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十</w:t>
      </w:r>
      <w:r w:rsidR="0002427D" w:rsidRPr="0002427D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二</w:t>
      </w:r>
      <w:r w:rsidRPr="0002427D">
        <w:rPr>
          <w:rFonts w:ascii="黑体" w:eastAsia="黑体" w:hAnsi="黑体" w:cs="宋体" w:hint="eastAsia"/>
          <w:color w:val="000000" w:themeColor="text1"/>
          <w:kern w:val="0"/>
          <w:sz w:val="32"/>
          <w:szCs w:val="32"/>
        </w:rPr>
        <w:t>、食用油、油脂及其制品</w:t>
      </w:r>
    </w:p>
    <w:p w:rsidR="00EF519A" w:rsidRPr="00E37F3B" w:rsidRDefault="00EF519A" w:rsidP="00EF519A">
      <w:pPr>
        <w:tabs>
          <w:tab w:val="left" w:pos="882"/>
        </w:tabs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（一）抽验依据</w:t>
      </w:r>
    </w:p>
    <w:p w:rsidR="00EF519A" w:rsidRPr="00E37F3B" w:rsidRDefault="00EF519A" w:rsidP="00EF519A">
      <w:pPr>
        <w:tabs>
          <w:tab w:val="left" w:pos="882"/>
        </w:tabs>
        <w:spacing w:line="600" w:lineRule="exact"/>
        <w:ind w:firstLineChars="200" w:firstLine="64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抽验依据为</w:t>
      </w:r>
      <w:r w:rsidR="005E694A" w:rsidRPr="00E37F3B">
        <w:rPr>
          <w:rFonts w:ascii="仿宋_GB2312" w:eastAsia="仿宋_GB2312" w:hAnsi="黑体"/>
          <w:color w:val="000000" w:themeColor="text1"/>
          <w:sz w:val="32"/>
          <w:szCs w:val="32"/>
        </w:rPr>
        <w:t>GB 2716-2018《食品安全国家标准 植物油》</w:t>
      </w:r>
      <w:r w:rsidR="00936462">
        <w:rPr>
          <w:rFonts w:ascii="仿宋_GB2312" w:eastAsia="仿宋_GB2312" w:hAnsi="黑体" w:hint="eastAsia"/>
          <w:color w:val="000000" w:themeColor="text1"/>
          <w:sz w:val="32"/>
          <w:szCs w:val="32"/>
        </w:rPr>
        <w:t>、</w:t>
      </w:r>
      <w:r w:rsidR="005E694A" w:rsidRPr="00E37F3B">
        <w:rPr>
          <w:rFonts w:ascii="仿宋_GB2312" w:eastAsia="仿宋_GB2312" w:hAnsi="黑体"/>
          <w:color w:val="000000" w:themeColor="text1"/>
          <w:sz w:val="32"/>
          <w:szCs w:val="32"/>
        </w:rPr>
        <w:t>GB 2762- 2017《食品安全国家标准 食品中污染物限量》</w:t>
      </w:r>
      <w:r w:rsidR="005E694A"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。</w:t>
      </w:r>
    </w:p>
    <w:p w:rsidR="00EF519A" w:rsidRPr="00E37F3B" w:rsidRDefault="00EF519A" w:rsidP="00EF519A">
      <w:pPr>
        <w:spacing w:line="600" w:lineRule="exact"/>
        <w:ind w:firstLineChars="200" w:firstLine="640"/>
        <w:rPr>
          <w:rFonts w:ascii="仿宋_GB2312" w:eastAsia="仿宋_GB2312" w:hAnsi="Times New Roman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（二）检验项目</w:t>
      </w:r>
    </w:p>
    <w:p w:rsidR="00EF519A" w:rsidRPr="00E37F3B" w:rsidRDefault="00EF519A" w:rsidP="00EF519A">
      <w:pPr>
        <w:pStyle w:val="a7"/>
        <w:numPr>
          <w:ilvl w:val="0"/>
          <w:numId w:val="5"/>
        </w:numPr>
        <w:tabs>
          <w:tab w:val="left" w:pos="882"/>
        </w:tabs>
        <w:spacing w:line="600" w:lineRule="exact"/>
        <w:ind w:firstLineChars="0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食用油检验项目包括酸值</w:t>
      </w:r>
      <w:r w:rsidR="006761C1">
        <w:rPr>
          <w:rFonts w:ascii="仿宋_GB2312" w:eastAsia="仿宋_GB2312" w:hAnsi="黑体" w:hint="eastAsia"/>
          <w:color w:val="000000" w:themeColor="text1"/>
          <w:sz w:val="32"/>
          <w:szCs w:val="32"/>
        </w:rPr>
        <w:t>（KOH）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/酸价</w:t>
      </w:r>
      <w:r w:rsidR="006761C1">
        <w:rPr>
          <w:rFonts w:ascii="仿宋_GB2312" w:eastAsia="仿宋_GB2312" w:hAnsi="黑体" w:hint="eastAsia"/>
          <w:color w:val="000000" w:themeColor="text1"/>
          <w:sz w:val="32"/>
          <w:szCs w:val="32"/>
        </w:rPr>
        <w:t>（KOH）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、过氧化值、黄曲霉毒素B</w:t>
      </w:r>
      <w:r w:rsidRPr="006761C1">
        <w:rPr>
          <w:rFonts w:ascii="仿宋_GB2312" w:eastAsia="仿宋_GB2312" w:hAnsi="黑体" w:hint="eastAsia"/>
          <w:color w:val="000000" w:themeColor="text1"/>
          <w:sz w:val="32"/>
          <w:szCs w:val="32"/>
          <w:vertAlign w:val="subscript"/>
        </w:rPr>
        <w:t>1</w:t>
      </w:r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、苯并[a]</w:t>
      </w:r>
      <w:proofErr w:type="gramStart"/>
      <w:r w:rsidRPr="00E37F3B">
        <w:rPr>
          <w:rFonts w:ascii="仿宋_GB2312" w:eastAsia="仿宋_GB2312" w:hAnsi="黑体" w:hint="eastAsia"/>
          <w:color w:val="000000" w:themeColor="text1"/>
          <w:sz w:val="32"/>
          <w:szCs w:val="32"/>
        </w:rPr>
        <w:t>芘</w:t>
      </w:r>
      <w:proofErr w:type="gramEnd"/>
      <w:r w:rsidR="00283BB0">
        <w:rPr>
          <w:rFonts w:ascii="仿宋_GB2312" w:eastAsia="仿宋_GB2312" w:hAnsi="黑体" w:hint="eastAsia"/>
          <w:color w:val="000000" w:themeColor="text1"/>
          <w:sz w:val="32"/>
          <w:szCs w:val="32"/>
        </w:rPr>
        <w:t>。</w:t>
      </w:r>
    </w:p>
    <w:sectPr w:rsidR="00EF519A" w:rsidRPr="00E37F3B" w:rsidSect="009A5B19">
      <w:footerReference w:type="default" r:id="rId9"/>
      <w:pgSz w:w="11906" w:h="16838"/>
      <w:pgMar w:top="1928" w:right="1531" w:bottom="1814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F05" w:rsidRDefault="00DE3F05" w:rsidP="009A5B19">
      <w:r>
        <w:separator/>
      </w:r>
    </w:p>
  </w:endnote>
  <w:endnote w:type="continuationSeparator" w:id="1">
    <w:p w:rsidR="00DE3F05" w:rsidRDefault="00DE3F05" w:rsidP="009A5B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45586"/>
    </w:sdtPr>
    <w:sdtContent>
      <w:p w:rsidR="009A5B19" w:rsidRDefault="00846C86">
        <w:pPr>
          <w:pStyle w:val="a4"/>
          <w:jc w:val="center"/>
        </w:pPr>
        <w:r w:rsidRPr="00846C86">
          <w:fldChar w:fldCharType="begin"/>
        </w:r>
        <w:r w:rsidR="00415BD5">
          <w:instrText>PAGE   \* MERGEFORMAT</w:instrText>
        </w:r>
        <w:r w:rsidRPr="00846C86">
          <w:fldChar w:fldCharType="separate"/>
        </w:r>
        <w:r w:rsidR="00936462" w:rsidRPr="00936462">
          <w:rPr>
            <w:noProof/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 w:rsidR="009A5B19" w:rsidRDefault="009A5B19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F05" w:rsidRDefault="00DE3F05" w:rsidP="009A5B19">
      <w:r>
        <w:separator/>
      </w:r>
    </w:p>
  </w:footnote>
  <w:footnote w:type="continuationSeparator" w:id="1">
    <w:p w:rsidR="00DE3F05" w:rsidRDefault="00DE3F05" w:rsidP="009A5B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ABD8DE6"/>
    <w:multiLevelType w:val="singleLevel"/>
    <w:tmpl w:val="BABD8DE6"/>
    <w:lvl w:ilvl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9341781"/>
    <w:multiLevelType w:val="hybridMultilevel"/>
    <w:tmpl w:val="344CCC62"/>
    <w:lvl w:ilvl="0" w:tplc="286E58E8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18B1B3C"/>
    <w:multiLevelType w:val="hybridMultilevel"/>
    <w:tmpl w:val="0300645E"/>
    <w:lvl w:ilvl="0" w:tplc="AF106966">
      <w:start w:val="5"/>
      <w:numFmt w:val="japaneseCounting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2CB84369"/>
    <w:multiLevelType w:val="hybridMultilevel"/>
    <w:tmpl w:val="B642991A"/>
    <w:lvl w:ilvl="0" w:tplc="27E03D1C">
      <w:start w:val="1"/>
      <w:numFmt w:val="japaneseCounting"/>
      <w:lvlText w:val="（%1）"/>
      <w:lvlJc w:val="left"/>
      <w:pPr>
        <w:ind w:left="1860" w:hanging="108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D59698C"/>
    <w:multiLevelType w:val="hybridMultilevel"/>
    <w:tmpl w:val="B51EE32A"/>
    <w:lvl w:ilvl="0" w:tplc="21869E7E">
      <w:start w:val="5"/>
      <w:numFmt w:val="japaneseCounting"/>
      <w:lvlText w:val="%1、"/>
      <w:lvlJc w:val="left"/>
      <w:pPr>
        <w:ind w:left="1571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91" w:hanging="420"/>
      </w:pPr>
    </w:lvl>
    <w:lvl w:ilvl="2" w:tplc="0409001B" w:tentative="1">
      <w:start w:val="1"/>
      <w:numFmt w:val="lowerRoman"/>
      <w:lvlText w:val="%3."/>
      <w:lvlJc w:val="righ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9" w:tentative="1">
      <w:start w:val="1"/>
      <w:numFmt w:val="lowerLetter"/>
      <w:lvlText w:val="%5)"/>
      <w:lvlJc w:val="left"/>
      <w:pPr>
        <w:ind w:left="2951" w:hanging="420"/>
      </w:pPr>
    </w:lvl>
    <w:lvl w:ilvl="5" w:tplc="0409001B" w:tentative="1">
      <w:start w:val="1"/>
      <w:numFmt w:val="lowerRoman"/>
      <w:lvlText w:val="%6."/>
      <w:lvlJc w:val="righ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9" w:tentative="1">
      <w:start w:val="1"/>
      <w:numFmt w:val="lowerLetter"/>
      <w:lvlText w:val="%8)"/>
      <w:lvlJc w:val="left"/>
      <w:pPr>
        <w:ind w:left="4211" w:hanging="420"/>
      </w:pPr>
    </w:lvl>
    <w:lvl w:ilvl="8" w:tplc="0409001B" w:tentative="1">
      <w:start w:val="1"/>
      <w:numFmt w:val="lowerRoman"/>
      <w:lvlText w:val="%9."/>
      <w:lvlJc w:val="right"/>
      <w:pPr>
        <w:ind w:left="4631" w:hanging="420"/>
      </w:pPr>
    </w:lvl>
  </w:abstractNum>
  <w:abstractNum w:abstractNumId="5">
    <w:nsid w:val="2F97032C"/>
    <w:multiLevelType w:val="hybridMultilevel"/>
    <w:tmpl w:val="E612C5A2"/>
    <w:lvl w:ilvl="0" w:tplc="F3188648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6">
    <w:nsid w:val="3858398D"/>
    <w:multiLevelType w:val="hybridMultilevel"/>
    <w:tmpl w:val="11C4EB06"/>
    <w:lvl w:ilvl="0" w:tplc="A1CA6B0C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abstractNum w:abstractNumId="7">
    <w:nsid w:val="40497BA5"/>
    <w:multiLevelType w:val="hybridMultilevel"/>
    <w:tmpl w:val="E93E6E8E"/>
    <w:lvl w:ilvl="0" w:tplc="27E03D1C">
      <w:start w:val="1"/>
      <w:numFmt w:val="japaneseCounting"/>
      <w:lvlText w:val="（%1）"/>
      <w:lvlJc w:val="left"/>
      <w:pPr>
        <w:ind w:left="186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8">
    <w:nsid w:val="4DF20BFB"/>
    <w:multiLevelType w:val="hybridMultilevel"/>
    <w:tmpl w:val="4AD4F92E"/>
    <w:lvl w:ilvl="0" w:tplc="1BA88134">
      <w:start w:val="5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7AA69F0"/>
    <w:multiLevelType w:val="hybridMultilevel"/>
    <w:tmpl w:val="393652DC"/>
    <w:lvl w:ilvl="0" w:tplc="40ECF4C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0">
    <w:nsid w:val="778D3CB9"/>
    <w:multiLevelType w:val="hybridMultilevel"/>
    <w:tmpl w:val="AE7E82CA"/>
    <w:lvl w:ilvl="0" w:tplc="0BE6CC14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5"/>
  </w:num>
  <w:num w:numId="5">
    <w:abstractNumId w:val="9"/>
  </w:num>
  <w:num w:numId="6">
    <w:abstractNumId w:val="7"/>
  </w:num>
  <w:num w:numId="7">
    <w:abstractNumId w:val="3"/>
  </w:num>
  <w:num w:numId="8">
    <w:abstractNumId w:val="1"/>
  </w:num>
  <w:num w:numId="9">
    <w:abstractNumId w:val="4"/>
  </w:num>
  <w:num w:numId="10">
    <w:abstractNumId w:val="8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05279"/>
    <w:rsid w:val="00013998"/>
    <w:rsid w:val="00013B01"/>
    <w:rsid w:val="000153AA"/>
    <w:rsid w:val="00015C34"/>
    <w:rsid w:val="0002328C"/>
    <w:rsid w:val="0002427D"/>
    <w:rsid w:val="00033578"/>
    <w:rsid w:val="000350AE"/>
    <w:rsid w:val="00047768"/>
    <w:rsid w:val="00051AE3"/>
    <w:rsid w:val="000555A3"/>
    <w:rsid w:val="000773C1"/>
    <w:rsid w:val="00077E1F"/>
    <w:rsid w:val="00083A56"/>
    <w:rsid w:val="00087EA2"/>
    <w:rsid w:val="0009108C"/>
    <w:rsid w:val="000960BC"/>
    <w:rsid w:val="00097731"/>
    <w:rsid w:val="000C172F"/>
    <w:rsid w:val="000C537A"/>
    <w:rsid w:val="000D3DF5"/>
    <w:rsid w:val="000D4326"/>
    <w:rsid w:val="000D5D0C"/>
    <w:rsid w:val="000D63C9"/>
    <w:rsid w:val="000E2B72"/>
    <w:rsid w:val="000E504C"/>
    <w:rsid w:val="000E5572"/>
    <w:rsid w:val="000F1525"/>
    <w:rsid w:val="000F4467"/>
    <w:rsid w:val="000F7DB3"/>
    <w:rsid w:val="0011581B"/>
    <w:rsid w:val="001158A9"/>
    <w:rsid w:val="001244B0"/>
    <w:rsid w:val="00126E7B"/>
    <w:rsid w:val="00133CF9"/>
    <w:rsid w:val="00140166"/>
    <w:rsid w:val="00147989"/>
    <w:rsid w:val="001506DC"/>
    <w:rsid w:val="00157078"/>
    <w:rsid w:val="00167188"/>
    <w:rsid w:val="001728FE"/>
    <w:rsid w:val="00172A27"/>
    <w:rsid w:val="00173015"/>
    <w:rsid w:val="00184E6F"/>
    <w:rsid w:val="00194120"/>
    <w:rsid w:val="0019586E"/>
    <w:rsid w:val="0019691D"/>
    <w:rsid w:val="001973F5"/>
    <w:rsid w:val="001A788E"/>
    <w:rsid w:val="001B3CC6"/>
    <w:rsid w:val="001B4B6D"/>
    <w:rsid w:val="001C0ED8"/>
    <w:rsid w:val="001C3EC2"/>
    <w:rsid w:val="001D1E36"/>
    <w:rsid w:val="001D4DA7"/>
    <w:rsid w:val="001D51DA"/>
    <w:rsid w:val="001E2577"/>
    <w:rsid w:val="001E6DA6"/>
    <w:rsid w:val="001F1E9A"/>
    <w:rsid w:val="00203620"/>
    <w:rsid w:val="002062A5"/>
    <w:rsid w:val="00206369"/>
    <w:rsid w:val="00213CBC"/>
    <w:rsid w:val="00214174"/>
    <w:rsid w:val="00225021"/>
    <w:rsid w:val="00230AFE"/>
    <w:rsid w:val="0023175D"/>
    <w:rsid w:val="00235D2C"/>
    <w:rsid w:val="00242C40"/>
    <w:rsid w:val="00260163"/>
    <w:rsid w:val="0026335A"/>
    <w:rsid w:val="00264AA2"/>
    <w:rsid w:val="002706D6"/>
    <w:rsid w:val="002714F7"/>
    <w:rsid w:val="002745A6"/>
    <w:rsid w:val="0027673B"/>
    <w:rsid w:val="002806BB"/>
    <w:rsid w:val="0028399B"/>
    <w:rsid w:val="00283BB0"/>
    <w:rsid w:val="002939F5"/>
    <w:rsid w:val="002A0D72"/>
    <w:rsid w:val="002A52C7"/>
    <w:rsid w:val="002C4939"/>
    <w:rsid w:val="002C4D44"/>
    <w:rsid w:val="002C5461"/>
    <w:rsid w:val="002C5A58"/>
    <w:rsid w:val="002D295F"/>
    <w:rsid w:val="002E17CE"/>
    <w:rsid w:val="002F6AB3"/>
    <w:rsid w:val="002F7C6A"/>
    <w:rsid w:val="00302E0F"/>
    <w:rsid w:val="00303AA8"/>
    <w:rsid w:val="003177C3"/>
    <w:rsid w:val="00320C2F"/>
    <w:rsid w:val="00324F00"/>
    <w:rsid w:val="003340FC"/>
    <w:rsid w:val="0034021B"/>
    <w:rsid w:val="00342FCA"/>
    <w:rsid w:val="00343794"/>
    <w:rsid w:val="00345D50"/>
    <w:rsid w:val="003570F6"/>
    <w:rsid w:val="00357568"/>
    <w:rsid w:val="00362F73"/>
    <w:rsid w:val="003663B2"/>
    <w:rsid w:val="003726CF"/>
    <w:rsid w:val="00382FF3"/>
    <w:rsid w:val="003953CB"/>
    <w:rsid w:val="003A2AA1"/>
    <w:rsid w:val="003B2087"/>
    <w:rsid w:val="003B2DD3"/>
    <w:rsid w:val="003B3D3C"/>
    <w:rsid w:val="003B3E4D"/>
    <w:rsid w:val="003B44CA"/>
    <w:rsid w:val="003B6F7E"/>
    <w:rsid w:val="003C11BE"/>
    <w:rsid w:val="003C5A79"/>
    <w:rsid w:val="003D5EEA"/>
    <w:rsid w:val="003F182D"/>
    <w:rsid w:val="00402D05"/>
    <w:rsid w:val="00404DD1"/>
    <w:rsid w:val="00413298"/>
    <w:rsid w:val="00413966"/>
    <w:rsid w:val="00415BD5"/>
    <w:rsid w:val="0041777C"/>
    <w:rsid w:val="00417F88"/>
    <w:rsid w:val="0042128E"/>
    <w:rsid w:val="00431CD0"/>
    <w:rsid w:val="00432818"/>
    <w:rsid w:val="00462CA7"/>
    <w:rsid w:val="00465B99"/>
    <w:rsid w:val="00484ACD"/>
    <w:rsid w:val="004863D7"/>
    <w:rsid w:val="00490121"/>
    <w:rsid w:val="00492C02"/>
    <w:rsid w:val="004A4C22"/>
    <w:rsid w:val="004A7615"/>
    <w:rsid w:val="004C61BE"/>
    <w:rsid w:val="004D2049"/>
    <w:rsid w:val="004D3649"/>
    <w:rsid w:val="004D495B"/>
    <w:rsid w:val="004D6AAB"/>
    <w:rsid w:val="004E1F22"/>
    <w:rsid w:val="004F275C"/>
    <w:rsid w:val="00503705"/>
    <w:rsid w:val="005060AD"/>
    <w:rsid w:val="0051122F"/>
    <w:rsid w:val="005118A3"/>
    <w:rsid w:val="0051511C"/>
    <w:rsid w:val="0051599C"/>
    <w:rsid w:val="0052277D"/>
    <w:rsid w:val="005352A6"/>
    <w:rsid w:val="00536B01"/>
    <w:rsid w:val="0054415C"/>
    <w:rsid w:val="00552F11"/>
    <w:rsid w:val="00553098"/>
    <w:rsid w:val="00560E37"/>
    <w:rsid w:val="005613C8"/>
    <w:rsid w:val="005714EA"/>
    <w:rsid w:val="00572E93"/>
    <w:rsid w:val="0058082F"/>
    <w:rsid w:val="00582770"/>
    <w:rsid w:val="0058391D"/>
    <w:rsid w:val="00583DA7"/>
    <w:rsid w:val="00585BDB"/>
    <w:rsid w:val="0059085A"/>
    <w:rsid w:val="00593DE8"/>
    <w:rsid w:val="005C4F80"/>
    <w:rsid w:val="005C6C0C"/>
    <w:rsid w:val="005C6DDF"/>
    <w:rsid w:val="005D03CC"/>
    <w:rsid w:val="005D1AEC"/>
    <w:rsid w:val="005D2EAF"/>
    <w:rsid w:val="005D5C5A"/>
    <w:rsid w:val="005E1F65"/>
    <w:rsid w:val="005E2B0E"/>
    <w:rsid w:val="005E34FF"/>
    <w:rsid w:val="005E43A4"/>
    <w:rsid w:val="005E694A"/>
    <w:rsid w:val="005F0AAD"/>
    <w:rsid w:val="005F1873"/>
    <w:rsid w:val="006256E0"/>
    <w:rsid w:val="00626788"/>
    <w:rsid w:val="00633F57"/>
    <w:rsid w:val="0064300D"/>
    <w:rsid w:val="006453E6"/>
    <w:rsid w:val="0064581B"/>
    <w:rsid w:val="006500F5"/>
    <w:rsid w:val="006639EB"/>
    <w:rsid w:val="006646D1"/>
    <w:rsid w:val="00670FA6"/>
    <w:rsid w:val="006761C1"/>
    <w:rsid w:val="0068055F"/>
    <w:rsid w:val="00681D65"/>
    <w:rsid w:val="006921E1"/>
    <w:rsid w:val="00696B22"/>
    <w:rsid w:val="006973C9"/>
    <w:rsid w:val="006A3E5A"/>
    <w:rsid w:val="006A629A"/>
    <w:rsid w:val="006B3319"/>
    <w:rsid w:val="006C38EC"/>
    <w:rsid w:val="006C3F26"/>
    <w:rsid w:val="006C4D45"/>
    <w:rsid w:val="006D0B79"/>
    <w:rsid w:val="006D33F3"/>
    <w:rsid w:val="006D384D"/>
    <w:rsid w:val="006D4DBF"/>
    <w:rsid w:val="006D6CD4"/>
    <w:rsid w:val="006E1ECF"/>
    <w:rsid w:val="006E73F5"/>
    <w:rsid w:val="006E7BF5"/>
    <w:rsid w:val="006F7D0E"/>
    <w:rsid w:val="00700430"/>
    <w:rsid w:val="00701F89"/>
    <w:rsid w:val="00715E19"/>
    <w:rsid w:val="00725802"/>
    <w:rsid w:val="00734CCE"/>
    <w:rsid w:val="00744473"/>
    <w:rsid w:val="007465E3"/>
    <w:rsid w:val="00750262"/>
    <w:rsid w:val="00750781"/>
    <w:rsid w:val="0076062D"/>
    <w:rsid w:val="00771262"/>
    <w:rsid w:val="007725F5"/>
    <w:rsid w:val="00773944"/>
    <w:rsid w:val="007750E8"/>
    <w:rsid w:val="00781AC4"/>
    <w:rsid w:val="00797E50"/>
    <w:rsid w:val="007B17DE"/>
    <w:rsid w:val="007B5CA1"/>
    <w:rsid w:val="007B790D"/>
    <w:rsid w:val="007C69CA"/>
    <w:rsid w:val="007D18C2"/>
    <w:rsid w:val="007E000E"/>
    <w:rsid w:val="007F0A8A"/>
    <w:rsid w:val="007F339F"/>
    <w:rsid w:val="007F3463"/>
    <w:rsid w:val="00800D5E"/>
    <w:rsid w:val="0080255E"/>
    <w:rsid w:val="00805171"/>
    <w:rsid w:val="00823637"/>
    <w:rsid w:val="008240B0"/>
    <w:rsid w:val="00832EE9"/>
    <w:rsid w:val="008353E4"/>
    <w:rsid w:val="0083702B"/>
    <w:rsid w:val="00842138"/>
    <w:rsid w:val="00845734"/>
    <w:rsid w:val="00845E76"/>
    <w:rsid w:val="00846C86"/>
    <w:rsid w:val="00847605"/>
    <w:rsid w:val="00847743"/>
    <w:rsid w:val="008526FD"/>
    <w:rsid w:val="008575C5"/>
    <w:rsid w:val="00872B42"/>
    <w:rsid w:val="00872DD9"/>
    <w:rsid w:val="00873B00"/>
    <w:rsid w:val="00886FDC"/>
    <w:rsid w:val="008939CE"/>
    <w:rsid w:val="008A7FE0"/>
    <w:rsid w:val="008B0A91"/>
    <w:rsid w:val="008B3D8E"/>
    <w:rsid w:val="008B4142"/>
    <w:rsid w:val="008C107D"/>
    <w:rsid w:val="008C15E7"/>
    <w:rsid w:val="008C354A"/>
    <w:rsid w:val="008D0CCE"/>
    <w:rsid w:val="008E7CA2"/>
    <w:rsid w:val="008F3D51"/>
    <w:rsid w:val="008F4D48"/>
    <w:rsid w:val="008F7A37"/>
    <w:rsid w:val="008F7B65"/>
    <w:rsid w:val="00903DA8"/>
    <w:rsid w:val="00907CE6"/>
    <w:rsid w:val="009126F5"/>
    <w:rsid w:val="00912D81"/>
    <w:rsid w:val="00923A9E"/>
    <w:rsid w:val="0092772A"/>
    <w:rsid w:val="00931A6E"/>
    <w:rsid w:val="00933987"/>
    <w:rsid w:val="009350AC"/>
    <w:rsid w:val="00936462"/>
    <w:rsid w:val="00936E22"/>
    <w:rsid w:val="0094414D"/>
    <w:rsid w:val="00945365"/>
    <w:rsid w:val="009503B4"/>
    <w:rsid w:val="009533BA"/>
    <w:rsid w:val="0095796B"/>
    <w:rsid w:val="00957DBB"/>
    <w:rsid w:val="009750DC"/>
    <w:rsid w:val="00986344"/>
    <w:rsid w:val="009907A2"/>
    <w:rsid w:val="00992EBA"/>
    <w:rsid w:val="009A5B19"/>
    <w:rsid w:val="009A6419"/>
    <w:rsid w:val="009D12C5"/>
    <w:rsid w:val="009D14C7"/>
    <w:rsid w:val="009E2C3C"/>
    <w:rsid w:val="009F1728"/>
    <w:rsid w:val="00A033DF"/>
    <w:rsid w:val="00A14BFC"/>
    <w:rsid w:val="00A16D76"/>
    <w:rsid w:val="00A21389"/>
    <w:rsid w:val="00A23AB4"/>
    <w:rsid w:val="00A27AF0"/>
    <w:rsid w:val="00A40430"/>
    <w:rsid w:val="00A40994"/>
    <w:rsid w:val="00A40EC3"/>
    <w:rsid w:val="00A41891"/>
    <w:rsid w:val="00A438D9"/>
    <w:rsid w:val="00A52A1A"/>
    <w:rsid w:val="00A75B37"/>
    <w:rsid w:val="00A92317"/>
    <w:rsid w:val="00A93997"/>
    <w:rsid w:val="00A941BA"/>
    <w:rsid w:val="00A94AC7"/>
    <w:rsid w:val="00AB21B2"/>
    <w:rsid w:val="00AB66FE"/>
    <w:rsid w:val="00AD01EB"/>
    <w:rsid w:val="00AD4326"/>
    <w:rsid w:val="00AD4B5E"/>
    <w:rsid w:val="00AE2DA4"/>
    <w:rsid w:val="00AF5951"/>
    <w:rsid w:val="00AF5D1B"/>
    <w:rsid w:val="00B057F2"/>
    <w:rsid w:val="00B155C7"/>
    <w:rsid w:val="00B227F7"/>
    <w:rsid w:val="00B41258"/>
    <w:rsid w:val="00B531DD"/>
    <w:rsid w:val="00B56B4E"/>
    <w:rsid w:val="00B751A8"/>
    <w:rsid w:val="00B751F9"/>
    <w:rsid w:val="00B80CE6"/>
    <w:rsid w:val="00B847BC"/>
    <w:rsid w:val="00B87C31"/>
    <w:rsid w:val="00B92661"/>
    <w:rsid w:val="00BA2ABA"/>
    <w:rsid w:val="00BB3355"/>
    <w:rsid w:val="00BB6096"/>
    <w:rsid w:val="00BB7CCC"/>
    <w:rsid w:val="00BC0BEB"/>
    <w:rsid w:val="00BC5EE7"/>
    <w:rsid w:val="00BD54B1"/>
    <w:rsid w:val="00BD77D5"/>
    <w:rsid w:val="00BE0CF1"/>
    <w:rsid w:val="00BE1E7F"/>
    <w:rsid w:val="00BE7E25"/>
    <w:rsid w:val="00BF75F9"/>
    <w:rsid w:val="00C00895"/>
    <w:rsid w:val="00C13E51"/>
    <w:rsid w:val="00C16FE7"/>
    <w:rsid w:val="00C23DE4"/>
    <w:rsid w:val="00C27707"/>
    <w:rsid w:val="00C31C8D"/>
    <w:rsid w:val="00C36248"/>
    <w:rsid w:val="00C37B7F"/>
    <w:rsid w:val="00C40EC3"/>
    <w:rsid w:val="00C41CB3"/>
    <w:rsid w:val="00C42B5A"/>
    <w:rsid w:val="00C539E4"/>
    <w:rsid w:val="00C5582E"/>
    <w:rsid w:val="00C565B4"/>
    <w:rsid w:val="00C57E94"/>
    <w:rsid w:val="00C62BAA"/>
    <w:rsid w:val="00C65B28"/>
    <w:rsid w:val="00C67E51"/>
    <w:rsid w:val="00C723B2"/>
    <w:rsid w:val="00C73A38"/>
    <w:rsid w:val="00C73ABB"/>
    <w:rsid w:val="00C8292B"/>
    <w:rsid w:val="00C86F2C"/>
    <w:rsid w:val="00C8748C"/>
    <w:rsid w:val="00C94D3F"/>
    <w:rsid w:val="00CB3681"/>
    <w:rsid w:val="00CC5158"/>
    <w:rsid w:val="00CD2884"/>
    <w:rsid w:val="00CE13B3"/>
    <w:rsid w:val="00CE4BE3"/>
    <w:rsid w:val="00CE7919"/>
    <w:rsid w:val="00CF4ABA"/>
    <w:rsid w:val="00D062FC"/>
    <w:rsid w:val="00D10A12"/>
    <w:rsid w:val="00D1376E"/>
    <w:rsid w:val="00D14959"/>
    <w:rsid w:val="00D17519"/>
    <w:rsid w:val="00D17BBC"/>
    <w:rsid w:val="00D2654D"/>
    <w:rsid w:val="00D302C8"/>
    <w:rsid w:val="00D30317"/>
    <w:rsid w:val="00D32C65"/>
    <w:rsid w:val="00D373D3"/>
    <w:rsid w:val="00D37CE5"/>
    <w:rsid w:val="00D4341E"/>
    <w:rsid w:val="00D461D8"/>
    <w:rsid w:val="00D52098"/>
    <w:rsid w:val="00D55E4D"/>
    <w:rsid w:val="00D55FA2"/>
    <w:rsid w:val="00D62EA4"/>
    <w:rsid w:val="00D62F5C"/>
    <w:rsid w:val="00D644CE"/>
    <w:rsid w:val="00D651AF"/>
    <w:rsid w:val="00D65BFB"/>
    <w:rsid w:val="00D66C1B"/>
    <w:rsid w:val="00D72A47"/>
    <w:rsid w:val="00D751EB"/>
    <w:rsid w:val="00D81A5E"/>
    <w:rsid w:val="00D96DA2"/>
    <w:rsid w:val="00DA1FC5"/>
    <w:rsid w:val="00DB15CE"/>
    <w:rsid w:val="00DB1A59"/>
    <w:rsid w:val="00DC4A1C"/>
    <w:rsid w:val="00DC71B2"/>
    <w:rsid w:val="00DD15EE"/>
    <w:rsid w:val="00DD2C47"/>
    <w:rsid w:val="00DD6A6F"/>
    <w:rsid w:val="00DD6C42"/>
    <w:rsid w:val="00DE193B"/>
    <w:rsid w:val="00DE3615"/>
    <w:rsid w:val="00DE3F05"/>
    <w:rsid w:val="00DE6349"/>
    <w:rsid w:val="00DF49FB"/>
    <w:rsid w:val="00DF63D3"/>
    <w:rsid w:val="00E130FD"/>
    <w:rsid w:val="00E15118"/>
    <w:rsid w:val="00E17687"/>
    <w:rsid w:val="00E258BE"/>
    <w:rsid w:val="00E37F3B"/>
    <w:rsid w:val="00E47136"/>
    <w:rsid w:val="00E507F5"/>
    <w:rsid w:val="00E52C55"/>
    <w:rsid w:val="00E56192"/>
    <w:rsid w:val="00E57F9F"/>
    <w:rsid w:val="00E614D1"/>
    <w:rsid w:val="00E62708"/>
    <w:rsid w:val="00E633D8"/>
    <w:rsid w:val="00E67822"/>
    <w:rsid w:val="00E721FF"/>
    <w:rsid w:val="00E73F12"/>
    <w:rsid w:val="00E93CF8"/>
    <w:rsid w:val="00EA19E1"/>
    <w:rsid w:val="00EA6E1E"/>
    <w:rsid w:val="00EB4B11"/>
    <w:rsid w:val="00EB5CAD"/>
    <w:rsid w:val="00EB697B"/>
    <w:rsid w:val="00ED5E88"/>
    <w:rsid w:val="00EE55C5"/>
    <w:rsid w:val="00EF37DC"/>
    <w:rsid w:val="00EF519A"/>
    <w:rsid w:val="00EF5E1B"/>
    <w:rsid w:val="00EF7669"/>
    <w:rsid w:val="00F10C77"/>
    <w:rsid w:val="00F13CE5"/>
    <w:rsid w:val="00F1489B"/>
    <w:rsid w:val="00F15E33"/>
    <w:rsid w:val="00F17AF6"/>
    <w:rsid w:val="00F21956"/>
    <w:rsid w:val="00F320C9"/>
    <w:rsid w:val="00F331DA"/>
    <w:rsid w:val="00F337B7"/>
    <w:rsid w:val="00F46FD7"/>
    <w:rsid w:val="00F529E9"/>
    <w:rsid w:val="00F71111"/>
    <w:rsid w:val="00F775F3"/>
    <w:rsid w:val="00F95B57"/>
    <w:rsid w:val="00FA3123"/>
    <w:rsid w:val="00FA3C40"/>
    <w:rsid w:val="00FA5FA4"/>
    <w:rsid w:val="00FA7E10"/>
    <w:rsid w:val="00FA7F3D"/>
    <w:rsid w:val="00FC29AF"/>
    <w:rsid w:val="00FD2A3F"/>
    <w:rsid w:val="00FD36D9"/>
    <w:rsid w:val="00FE08B3"/>
    <w:rsid w:val="00FE19A5"/>
    <w:rsid w:val="00FF58CA"/>
    <w:rsid w:val="00FF5E79"/>
    <w:rsid w:val="00FF71B7"/>
    <w:rsid w:val="01EA4FF6"/>
    <w:rsid w:val="0C437692"/>
    <w:rsid w:val="1B806C79"/>
    <w:rsid w:val="31BB5ECA"/>
    <w:rsid w:val="3C8C24F1"/>
    <w:rsid w:val="500D43CC"/>
    <w:rsid w:val="5FAB7E10"/>
    <w:rsid w:val="60415AD1"/>
    <w:rsid w:val="73C67C44"/>
    <w:rsid w:val="79F955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B1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9A5B1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9A5B1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A5B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A5B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qFormat/>
    <w:rsid w:val="009A5B1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customStyle="1" w:styleId="10">
    <w:name w:val="列出段落1"/>
    <w:basedOn w:val="a"/>
    <w:uiPriority w:val="34"/>
    <w:qFormat/>
    <w:rsid w:val="009A5B19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9A5B1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A5B19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9A5B1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9A5B19"/>
    <w:rPr>
      <w:sz w:val="18"/>
      <w:szCs w:val="18"/>
    </w:rPr>
  </w:style>
  <w:style w:type="paragraph" w:customStyle="1" w:styleId="Default">
    <w:name w:val="Default"/>
    <w:qFormat/>
    <w:rsid w:val="009A5B19"/>
    <w:pPr>
      <w:widowControl w:val="0"/>
      <w:autoSpaceDE w:val="0"/>
      <w:autoSpaceDN w:val="0"/>
      <w:adjustRightInd w:val="0"/>
    </w:pPr>
    <w:rPr>
      <w:rFonts w:ascii="MS Mincho" w:eastAsia="MS Mincho" w:hAnsiTheme="minorHAnsi" w:cs="MS Mincho"/>
      <w:color w:val="000000"/>
      <w:sz w:val="24"/>
      <w:szCs w:val="24"/>
    </w:rPr>
  </w:style>
  <w:style w:type="paragraph" w:styleId="a7">
    <w:name w:val="List Paragraph"/>
    <w:basedOn w:val="a"/>
    <w:uiPriority w:val="99"/>
    <w:unhideWhenUsed/>
    <w:qFormat/>
    <w:rsid w:val="009A5B19"/>
    <w:pPr>
      <w:ind w:firstLineChars="200" w:firstLine="420"/>
    </w:pPr>
  </w:style>
  <w:style w:type="character" w:customStyle="1" w:styleId="font211">
    <w:name w:val="font211"/>
    <w:qFormat/>
    <w:rsid w:val="009A5B19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41">
    <w:name w:val="font41"/>
    <w:qFormat/>
    <w:rsid w:val="009A5B19"/>
    <w:rPr>
      <w:rFonts w:ascii="Times New Roman" w:hAnsi="Times New Roman" w:cs="Times New Roman" w:hint="default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BC1155-27B5-4D7C-A6B4-48B52836B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353</Words>
  <Characters>2016</Characters>
  <Application>Microsoft Office Word</Application>
  <DocSecurity>0</DocSecurity>
  <Lines>16</Lines>
  <Paragraphs>4</Paragraphs>
  <ScaleCrop>false</ScaleCrop>
  <Company>http://sdwm.org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SDWM</dc:creator>
  <cp:lastModifiedBy>Windows 用户</cp:lastModifiedBy>
  <cp:revision>133</cp:revision>
  <cp:lastPrinted>2017-11-07T08:53:00Z</cp:lastPrinted>
  <dcterms:created xsi:type="dcterms:W3CDTF">2019-06-10T03:05:00Z</dcterms:created>
  <dcterms:modified xsi:type="dcterms:W3CDTF">2019-08-09T08:26:00Z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