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蛋制品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《食品安全国家标准 食品中污染物限量》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GB2762-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、《食品安全国家标准 食品添加剂使用标准》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GB2760-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、《鸡蛋干（热凝固蛋制品）》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Q/WMT0002S-2018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、《食品安全国家标准 食品中致病菌限量》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GB29921-2013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、《食品安全国家标准 预包装食品标签通则》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GB 7718-2011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、《食品安全国家标准 预包装食品营养标签通则》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GB 28050-2011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铅、苯甲酸、山梨酸、菌落总数、沙门氏菌、大肠菌群。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《食品安全国家标准 食品中污染物限量》（GB2762-2017）、《食品安全国家标准 食品添加剂使用标准》（GB2760-2014）、《食品安全国家标准 豆制品》（GB 2712-2014）、《食品安全国家标准 食品中致病菌限量》（GB29921-2013）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1.非发酵性豆制品：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铝的残留量、铅、丙酸及其钠盐、钙盐、山梨酸、苯甲酸、脱氢乙酸及其钠盐。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2.发酵性豆制品：黄曲霉毒素B₁、糖精钠、脱氢乙酸、山梨酸、苯甲酸、金黄色葡萄球菌、沙门氏菌、大肠菌群、铅、铝的残留量。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《食品安全国家标准 食品添加剂使用标准》（GB2760-2014）、《食品安全国家标准 食品中污染物限量》（GB2762-2017）、《食品安全国家标准 食品中真菌毒素限量》（GB2761-2017）、《食品安全国家标准 预包装食品标签通则》（GB7718-2011）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1.谷物粉类制成品：山梨酸、苯甲酸、二氧化硫残留量、脱氢乙酸。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谷物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碾磨加工品：二氧化硫残留量、铬、铅。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3.豆类：铅、镉、铬、烯草酮、赭曲霉毒素A。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谷物加工品：镉、铅、黄曲霉毒素B₁。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食品整治办[2009]5 号、整顿办函[2011]1号、《食品安全国家标准 食品添加剂使用标准》（GB2760-2014）、《食品安全国家标准 糕点、面包》（GB7099-2015）、《食品安全国家标准 食品中致病菌限量》（GB29921-2013）、《食品安全国家标准 预包装食品标签通则》（GB7718-2011）、《食品安全国家标准 预包装食品营养标签通则》（GB28050-2011）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1.月饼：铝的残留量、山梨酸、苯甲酸、苏丹红Ⅰ-苏丹红Ⅳ、富马酸二甲酯、丙酸及其钠盐、 钙盐、脱氢乙酸、纳他霉素、过氧化值、酸价、菌落总数、大肠菌群、金黄色葡萄球菌、沙门氏菌、霉菌。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2.馅料：富马酸二甲酯、苯甲酸、山梨酸、糖精钠、甜蜜素、丙酸及其钠盐、 钙盐、脱氢乙酸及其钠盐、纳他霉素、三氯蔗糖、丙二醇、铅、铝的残留量、菌落总数、大肠菌群、霉菌、沙门氏菌、金黄色葡萄球菌、过氧化值、酸价、安赛蜜。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冷冻饮品</w:t>
      </w:r>
    </w:p>
    <w:p>
      <w:pPr>
        <w:spacing w:line="560" w:lineRule="exact"/>
        <w:ind w:firstLine="643" w:firstLineChars="200"/>
        <w:jc w:val="left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《食品安全国家标准 食品中污染物限量》（GB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2762-2017）、《食品安全国家标准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(</w:t>
      </w:r>
      <w:r>
        <w:rPr>
          <w:rFonts w:ascii="Times New Roman" w:hAnsi="Times New Roman" w:eastAsia="仿宋_GB2312" w:cs="Times New Roman"/>
          <w:sz w:val="32"/>
          <w:szCs w:val="32"/>
        </w:rPr>
        <w:t>GB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2760-2014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)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、《食品安全国家标准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冷冻饮品和制作料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(</w:t>
      </w:r>
      <w:r>
        <w:rPr>
          <w:rFonts w:ascii="Times New Roman" w:hAnsi="Times New Roman" w:eastAsia="仿宋_GB2312" w:cs="Times New Roman"/>
          <w:sz w:val="32"/>
          <w:szCs w:val="32"/>
        </w:rPr>
        <w:t>GB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27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9-2015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)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spacing w:line="560" w:lineRule="exact"/>
        <w:ind w:firstLine="643" w:firstLineChars="200"/>
        <w:jc w:val="left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冷冻饮品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标签、大肠菌群、金黄色葡萄球菌、菌落总数、铅、沙门氏菌、糖精钠、甜蜜素、蛋白质(仅限雪糕、冰淇淋)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酒类</w:t>
      </w:r>
    </w:p>
    <w:p>
      <w:pPr>
        <w:spacing w:line="560" w:lineRule="exact"/>
        <w:ind w:firstLine="643" w:firstLineChars="200"/>
        <w:jc w:val="left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(</w:t>
      </w:r>
      <w:r>
        <w:rPr>
          <w:rFonts w:ascii="Times New Roman" w:hAnsi="Times New Roman" w:eastAsia="仿宋_GB2312" w:cs="Times New Roman"/>
          <w:sz w:val="32"/>
          <w:szCs w:val="32"/>
        </w:rPr>
        <w:t>GB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2762-2017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)</w:t>
      </w:r>
      <w:r>
        <w:rPr>
          <w:rFonts w:ascii="Times New Roman" w:hAnsi="Times New Roman" w:eastAsia="仿宋_GB2312" w:cs="Times New Roman"/>
          <w:sz w:val="32"/>
          <w:szCs w:val="32"/>
        </w:rPr>
        <w:t>、《食品安全国家标准 食品添加剂使用标准》（GB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2760-2014）、《食品安全国家标准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蒸馏酒及其配制酒</w:t>
      </w:r>
      <w:r>
        <w:rPr>
          <w:rFonts w:ascii="Times New Roman" w:hAnsi="Times New Roman" w:eastAsia="仿宋_GB2312" w:cs="Times New Roman"/>
          <w:sz w:val="32"/>
          <w:szCs w:val="32"/>
        </w:rPr>
        <w:t>》（GB 2757-2012）等标准及产品明示标准和指标的要求。</w:t>
      </w:r>
    </w:p>
    <w:p>
      <w:pPr>
        <w:spacing w:line="560" w:lineRule="exact"/>
        <w:ind w:firstLine="643" w:firstLineChars="200"/>
        <w:jc w:val="left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蒸馏酒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标签、甲醇、酒精度、铅、氰化物、三氯蔗糖、糖精钠、甜蜜素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发酵酒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标签、二氧化硫残留量、甲醛、酒精度、铅、警示语标注(仅限玻璃瓶包装)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七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蜂产品</w:t>
      </w:r>
    </w:p>
    <w:p>
      <w:pPr>
        <w:spacing w:line="560" w:lineRule="exact"/>
        <w:ind w:firstLine="643" w:firstLineChars="200"/>
        <w:jc w:val="left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《食品安全国家标准 食品中污染物限量》（GB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2762-2017）、《食品安全国家标准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(</w:t>
      </w:r>
      <w:r>
        <w:rPr>
          <w:rFonts w:ascii="Times New Roman" w:hAnsi="Times New Roman" w:eastAsia="仿宋_GB2312" w:cs="Times New Roman"/>
          <w:sz w:val="32"/>
          <w:szCs w:val="32"/>
        </w:rPr>
        <w:t>GB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2760-2014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)、</w:t>
      </w:r>
      <w:r>
        <w:rPr>
          <w:rFonts w:ascii="Times New Roman" w:hAnsi="Times New Roman" w:eastAsia="仿宋_GB2312" w:cs="Times New Roman"/>
          <w:sz w:val="32"/>
          <w:szCs w:val="32"/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(</w:t>
      </w:r>
      <w:r>
        <w:rPr>
          <w:rFonts w:ascii="Times New Roman" w:hAnsi="Times New Roman" w:eastAsia="仿宋_GB2312" w:cs="Times New Roman"/>
          <w:sz w:val="32"/>
          <w:szCs w:val="32"/>
        </w:rPr>
        <w:t>GB 14963-2011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)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spacing w:line="560" w:lineRule="exact"/>
        <w:ind w:firstLine="643" w:firstLineChars="200"/>
        <w:jc w:val="left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蜂蜜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标签、大肠菌群、果糖和葡萄糖、菌落总数、氯霉素、霉菌计数、铅、山梨酸及其钾盐、嗜渗酵母计数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蜂产品制品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苯甲酸及其钠盐、标签、大肠菌群、菌落总数、霉菌计数、铅、山梨酸及其钾盐、糖精钠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3.蜂王浆(含蜂王浆冻干粉)：标签、酸度、总糖。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八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《食品安全国家标准　食品添加剂使用标准》（GB 2760-2014）、《食品安全国家标准　食品中污染物限量》（GB 2762-2012）、《食品安全国家标准　食品中真菌毒素限量》（GB2761-2011）、《食品安全国家标准　食品中致病菌限量》（GB29921-2013）等标准及产品明示标准和指标的要求。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1.原料乳：三聚氰胺、黄曲霉毒素M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、L-羟脯氨酸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、β-内酰胺酶。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2.巴氏杀菌乳：蛋白质、黄曲霉毒素M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非脂乳固体、脂肪、复原乳鉴定、酸度、金黄色葡萄球菌、沙门氏菌、大肠菌群、菌落总数、β-内酰胺酶、邻氯青霉素(氯唑西林)、氨苄青霉素(氨苄西林)、苄青霉素(青霉素G)、氯霉素、舒巴坦、硫氰酸钠(以硫氰酸根计)、铝(以Al计)、铬、总汞、总砷、铅、山梨酸、苯甲酸、三聚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3.发酵乳：金黄色葡萄球菌、大肠菌群、酵母、霉菌、乳酸菌数、β-内酰胺酶、沙门氏菌、蛋白质、酸度、脂肪、黄曲霉毒素M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氨基甲酸乙酯、纳他霉素、苯甲酸、山梨酸、安赛蜜、甜蜜素、糖精钠、三聚氰胺、邻氯青霉素(氯唑西林)、氨苄青霉素(氨苄西林)、苄青霉素(青霉素G)、氯霉素、舒巴坦、硫氰酸钠(以硫氰酸根计)、铝(以Al计)、铬、、总汞、铅(以Pb计)、总砷(以As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.调制乳：金黄色葡萄球菌、大肠菌群、菌落总数、β-内酰胺酶、沙门氏菌、脂肪、蛋白质、黄曲霉毒素M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、邻氯青霉素(氯唑西林)、氨苄青霉素(氨苄西林)、苄青霉素(青霉素G)、氯霉素、舒巴坦、硫氰酸钠(以硫氰酸根计)、铝(以Al计)、铬、总汞、总砷、铅、山梨酸、苯甲酸、三聚氰胺。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含乳饮料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金黄色葡萄球菌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酵母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霉菌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大肠菌群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菌落总数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沙门氏菌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蛋白质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L-羟脯氨酸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邻苯二甲酸二异壬酯(DINP)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邻苯二甲酸二(2-乙基）己酯(DEHP)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邻苯二甲酸二丁酯(DBP)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三聚氰胺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诱惑红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亮蓝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日落黄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柠檬黄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胭脂红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苋菜红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脱氢乙酸钠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安赛蜜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甜蜜素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糖精钠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山梨酸钾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苯甲酸钠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>关于部分检验项目的说明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一、标签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食品标签是指食品包装上的所有文字、图形、符号及一切说明物，也就是说包装上的任何标示均属于食品标签的范畴。标签标识不符合要求，发生的原因主要为：一是企业未掌握《食品安全国家标准 预包装食品标签通则》（GB 7718-2011）、《食品安全国家标准 预包装食品营养标签通则》（GB 28050-2011）条款要求；二是配方、配料管理不规范；三是企业为销售利益在标签标识上采取虚假宣传。企业应深度研究标签通则条款要求，科学管理配方，准确配料，标签标识的设计要客观地反映产品真实属性，杜绝虚假宣传。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二、脱氢乙酸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脱氢乙酸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一种广谱食品防腐剂，毒性较低，按标准规定的范围和使用量使用是安全可靠的。脱氢乙酸超标的原因可能是个别企业为防止食品腐败变质，超量使用了该添加剂，或者其使用的复配添加剂中该添加剂含量较高；也可能是在添加过程中未计量或计量不准确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铜绿假单胞菌（n=5)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铜绿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instrText xml:space="preserve"> HYPERLINK "https://baike.baidu.com/item/%E5%81%87%E5%8D%95%E8%83%9E%E8%8F%8C" \t "https://baike.baidu.com/item/%E9%93%9C%E7%BB%BF%E5%81%87%E5%8D%95%E8%83%9E%E8%8F%8C/_blank" </w:instrTex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假单胞菌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原称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instrText xml:space="preserve"> HYPERLINK "https://baike.baidu.com/item/%E7%BB%BF%E8%84%93%E6%9D%86%E8%8F%8C/5030902" \t "https://baike.baidu.com/item/%E9%93%9C%E7%BB%BF%E5%81%87%E5%8D%95%E8%83%9E%E8%8F%8C/_blank" </w:instrTex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绿脓杆菌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是一种常见的条件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instrText xml:space="preserve"> HYPERLINK "https://baike.baidu.com/item/%E8%87%B4%E7%97%85%E8%8F%8C" \t "https://baike.baidu.com/item/%E9%93%9C%E7%BB%BF%E5%81%87%E5%8D%95%E8%83%9E%E8%8F%8C/_blank" </w:instrTex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致病菌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，属于非发酵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instrText xml:space="preserve"> HYPERLINK "https://baike.baidu.com/item/%E9%9D%A9%E5%85%B0%E6%B0%8F%E9%98%B4%E6%80%A7%E6%9D%86%E8%8F%8C" \t "https://baike.baidu.com/item/%E9%93%9C%E7%BB%BF%E5%81%87%E5%8D%95%E8%83%9E%E8%8F%8C/_blank" </w:instrTex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革兰氏阴性杆菌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在自然界分布广泛，为土壤中存在的最常见的细菌之一。各种水、空气、正常人的皮肤、呼吸道和肠道等都有本菌存在。本菌存在的重要条件是潮湿的环境。该菌通常伴随毒力较强的细菌存在于病灶中，但偶尔也可单独引起暴露于外部的组织感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四、余氯（游离氯）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游离余氯，氯族消毒剂，与水接触一定时间后除了与水中细菌、微生物、有机物等作用后消耗掉一部分外，还余留在水中的次氯酸（HOCl）、次氯酸根离子（OCl）或溶解的单质氯（Cl2）。用来保证持续的杀菌能力，也可用来防备供水管网受到外来污染。余氯的作用是保证持续杀菌，也可防止水受到再污染。但如果余氯量超标，可能会加重水中酚和其他有机物产生的异味，还有可能生成氯仿等有致突变、致畸及致癌作用的有机氯代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D1511"/>
    <w:multiLevelType w:val="singleLevel"/>
    <w:tmpl w:val="3F5D151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E2BE5"/>
    <w:rsid w:val="1E0E0868"/>
    <w:rsid w:val="31BF26B0"/>
    <w:rsid w:val="3381764D"/>
    <w:rsid w:val="39EA1A46"/>
    <w:rsid w:val="3EEF678C"/>
    <w:rsid w:val="50902D5A"/>
    <w:rsid w:val="5F6E2BE5"/>
    <w:rsid w:val="6CD54617"/>
    <w:rsid w:val="7DA5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outlineLvl w:val="0"/>
    </w:pPr>
    <w:rPr>
      <w:rFonts w:eastAsia="黑体" w:asciiTheme="minorAscii" w:hAnsiTheme="minorAscii"/>
      <w:kern w:val="44"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2019-07-01T02:08:00Z</dcterms:created>
  <dc:creator>黄程</dc:creator>
  <cp:lastModifiedBy>吕史维</cp:lastModifiedBy>
  <dcterms:modified xsi:type="dcterms:W3CDTF">2019-09-30T09:04:21Z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