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3A" w:rsidRDefault="00D42EF6"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黑体" w:cs="Times New Roman" w:hint="eastAsia"/>
          <w:color w:val="000000" w:themeColor="text1"/>
          <w:sz w:val="44"/>
          <w:szCs w:val="44"/>
        </w:rPr>
        <w:t>部分不合格项目的小知识</w:t>
      </w:r>
    </w:p>
    <w:p w:rsidR="0073233A" w:rsidRDefault="0073233A">
      <w:pPr>
        <w:adjustRightInd w:val="0"/>
        <w:snapToGrid w:val="0"/>
        <w:spacing w:line="580" w:lineRule="exact"/>
        <w:textAlignment w:val="baseline"/>
        <w:rPr>
          <w:rFonts w:ascii="仿宋_GB2312" w:eastAsia="仿宋_GB2312" w:hAnsi="宋体" w:cs="黑体"/>
          <w:color w:val="000000" w:themeColor="text1"/>
          <w:kern w:val="0"/>
          <w:sz w:val="32"/>
          <w:szCs w:val="32"/>
        </w:rPr>
      </w:pPr>
    </w:p>
    <w:p w:rsidR="0073233A" w:rsidRDefault="00D42EF6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磺胺类（总量）</w:t>
      </w:r>
    </w:p>
    <w:p w:rsidR="0073233A" w:rsidRDefault="00D42EF6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磺胺类药物是合成的抑菌类兽药，除了治疗敏感菌所致传染病外，通常情况下还用于治疗传染性脑膜炎、痢疾、弓形体病。《动物性食品中兽药最高残留限量》（农业部公告第</w:t>
      </w:r>
      <w:r>
        <w:rPr>
          <w:rFonts w:ascii="Times New Roman" w:eastAsia="仿宋_GB2312" w:hAnsi="Times New Roman" w:hint="eastAsia"/>
          <w:sz w:val="32"/>
          <w:szCs w:val="32"/>
        </w:rPr>
        <w:t>235</w:t>
      </w:r>
      <w:r>
        <w:rPr>
          <w:rFonts w:ascii="Times New Roman" w:eastAsia="仿宋_GB2312" w:hAnsi="Times New Roman" w:hint="eastAsia"/>
          <w:sz w:val="32"/>
          <w:szCs w:val="32"/>
        </w:rPr>
        <w:t>号）中规定，磺胺类（总量）在食品动物的肌肉中的最高残留限量为</w:t>
      </w:r>
      <w:r>
        <w:rPr>
          <w:rFonts w:ascii="Times New Roman" w:eastAsia="仿宋_GB2312" w:hAnsi="Times New Roman" w:hint="eastAsia"/>
          <w:sz w:val="32"/>
          <w:szCs w:val="32"/>
        </w:rPr>
        <w:t>100ug/kg</w:t>
      </w:r>
      <w:r>
        <w:rPr>
          <w:rFonts w:ascii="Times New Roman" w:eastAsia="仿宋_GB2312" w:hAnsi="Times New Roman" w:hint="eastAsia"/>
          <w:sz w:val="32"/>
          <w:szCs w:val="32"/>
        </w:rPr>
        <w:t>。磺胺类药物在体内作用和代谢时间较长，长期食用磺胺类药物超标的食品，可能引发泌尿系统、肝脏损伤。</w:t>
      </w:r>
    </w:p>
    <w:p w:rsidR="0073233A" w:rsidRDefault="00D42EF6">
      <w:pPr>
        <w:spacing w:line="5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二、呋喃唑酮代谢物</w:t>
      </w:r>
    </w:p>
    <w:p w:rsidR="0073233A" w:rsidRDefault="00D42EF6">
      <w:pPr>
        <w:pStyle w:val="a6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呋喃唑酮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属于硝基呋喃类广谱抗生素，曾广泛应用于畜禽及水产养殖业。硝基呋喃类原型药在生物体内代谢迅速，和蛋白质结合后相当稳定，故常利用对其代谢物的检测来反映硝基呋喃类药物的残留状况。《动物性食品中兽药最高残留限量》（农业部公告第</w:t>
      </w:r>
      <w:r>
        <w:rPr>
          <w:rFonts w:ascii="Times New Roman" w:eastAsia="仿宋_GB2312" w:hAnsi="Times New Roman" w:hint="eastAsia"/>
          <w:sz w:val="32"/>
          <w:szCs w:val="32"/>
        </w:rPr>
        <w:t>235</w:t>
      </w:r>
      <w:r>
        <w:rPr>
          <w:rFonts w:ascii="Times New Roman" w:eastAsia="仿宋_GB2312" w:hAnsi="Times New Roman" w:hint="eastAsia"/>
          <w:sz w:val="32"/>
          <w:szCs w:val="32"/>
        </w:rPr>
        <w:t>号）中规定，硝基呋喃类药物及其代谢物为禁止使用的药物，在动物性食品中不得检出。硝基呋喃类药物及其代谢物可引起溶血性贫血、多发性神经炎、眼部损害和急性肝坏死等，会对人体健康产生危害。</w:t>
      </w:r>
    </w:p>
    <w:p w:rsidR="0073233A" w:rsidRDefault="00D42EF6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三、氯霉素</w:t>
      </w:r>
    </w:p>
    <w:p w:rsidR="0073233A" w:rsidRDefault="00D42EF6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氯霉素是一种广谱抑菌剂，《动物性食品中兽药最高残留限量》（农业部公告第</w:t>
      </w:r>
      <w:r>
        <w:rPr>
          <w:rFonts w:ascii="仿宋_GB2312" w:eastAsia="仿宋_GB2312" w:hAnsi="Times New Roman" w:hint="eastAsia"/>
          <w:sz w:val="32"/>
          <w:szCs w:val="32"/>
        </w:rPr>
        <w:t>235</w:t>
      </w:r>
      <w:r>
        <w:rPr>
          <w:rFonts w:ascii="仿宋_GB2312" w:eastAsia="仿宋_GB2312" w:hAnsi="Times New Roman" w:hint="eastAsia"/>
          <w:sz w:val="32"/>
          <w:szCs w:val="32"/>
        </w:rPr>
        <w:t>号）将氯霉素列入禁</w:t>
      </w:r>
      <w:r>
        <w:rPr>
          <w:rFonts w:ascii="仿宋_GB2312" w:eastAsia="仿宋_GB2312" w:hAnsi="Times New Roman" w:hint="eastAsia"/>
          <w:sz w:val="32"/>
          <w:szCs w:val="32"/>
        </w:rPr>
        <w:t>止使用且不得在动物性食品中检出的药物。氯霉素会抑制人体骨骼的造血功能，引起人的再生障碍性贫血、粒状白细胞缺乏症等疾病，过量食用氯霉素超标的食品会对人体健康造成危害。</w:t>
      </w:r>
    </w:p>
    <w:sectPr w:rsidR="0073233A" w:rsidSect="0073233A">
      <w:footerReference w:type="default" r:id="rId7"/>
      <w:pgSz w:w="11906" w:h="16838"/>
      <w:pgMar w:top="175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33A" w:rsidRDefault="0073233A" w:rsidP="0073233A">
      <w:r>
        <w:separator/>
      </w:r>
    </w:p>
  </w:endnote>
  <w:endnote w:type="continuationSeparator" w:id="1">
    <w:p w:rsidR="0073233A" w:rsidRDefault="0073233A" w:rsidP="00732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2234794"/>
    </w:sdtPr>
    <w:sdtContent>
      <w:p w:rsidR="0073233A" w:rsidRDefault="0073233A">
        <w:pPr>
          <w:pStyle w:val="a4"/>
          <w:jc w:val="center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D42EF6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D42EF6" w:rsidRPr="00D42EF6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73233A" w:rsidRDefault="007323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33A" w:rsidRDefault="0073233A" w:rsidP="0073233A">
      <w:r>
        <w:separator/>
      </w:r>
    </w:p>
  </w:footnote>
  <w:footnote w:type="continuationSeparator" w:id="1">
    <w:p w:rsidR="0073233A" w:rsidRDefault="0073233A" w:rsidP="007323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233A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2EF6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4F0A8C"/>
    <w:rsid w:val="027971A8"/>
    <w:rsid w:val="037603D2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AA2B61"/>
    <w:rsid w:val="0922166D"/>
    <w:rsid w:val="09714AB2"/>
    <w:rsid w:val="098A1388"/>
    <w:rsid w:val="09C55B49"/>
    <w:rsid w:val="0A2B151C"/>
    <w:rsid w:val="0A7B2A65"/>
    <w:rsid w:val="0ABE3E7C"/>
    <w:rsid w:val="0ACF4474"/>
    <w:rsid w:val="0BBE5193"/>
    <w:rsid w:val="0BC25A8B"/>
    <w:rsid w:val="0BD2681D"/>
    <w:rsid w:val="0C4911DD"/>
    <w:rsid w:val="0CB825DC"/>
    <w:rsid w:val="0EBF6469"/>
    <w:rsid w:val="0F126C27"/>
    <w:rsid w:val="0F192A20"/>
    <w:rsid w:val="0FCD5D6B"/>
    <w:rsid w:val="10573253"/>
    <w:rsid w:val="10902BDA"/>
    <w:rsid w:val="10F07073"/>
    <w:rsid w:val="115C4CC8"/>
    <w:rsid w:val="11AC0BB3"/>
    <w:rsid w:val="13061562"/>
    <w:rsid w:val="14D66C97"/>
    <w:rsid w:val="15223E26"/>
    <w:rsid w:val="153A2A63"/>
    <w:rsid w:val="15880C44"/>
    <w:rsid w:val="15E61350"/>
    <w:rsid w:val="1609292A"/>
    <w:rsid w:val="16250233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DF5F9E"/>
    <w:rsid w:val="1D394692"/>
    <w:rsid w:val="1D42033D"/>
    <w:rsid w:val="1E674975"/>
    <w:rsid w:val="1E866690"/>
    <w:rsid w:val="1EB3621F"/>
    <w:rsid w:val="1F005C8B"/>
    <w:rsid w:val="1F766591"/>
    <w:rsid w:val="1FBA0442"/>
    <w:rsid w:val="208317FA"/>
    <w:rsid w:val="20BE69A8"/>
    <w:rsid w:val="20E0327D"/>
    <w:rsid w:val="212D300F"/>
    <w:rsid w:val="212F5B52"/>
    <w:rsid w:val="21AB337D"/>
    <w:rsid w:val="21C228B3"/>
    <w:rsid w:val="21EC14CF"/>
    <w:rsid w:val="22573F27"/>
    <w:rsid w:val="228F617C"/>
    <w:rsid w:val="232E5765"/>
    <w:rsid w:val="239D684B"/>
    <w:rsid w:val="23FD6220"/>
    <w:rsid w:val="247C7916"/>
    <w:rsid w:val="24912249"/>
    <w:rsid w:val="24EA059E"/>
    <w:rsid w:val="250E5DD8"/>
    <w:rsid w:val="25962846"/>
    <w:rsid w:val="26852C82"/>
    <w:rsid w:val="269548F2"/>
    <w:rsid w:val="26D94A2D"/>
    <w:rsid w:val="270A7070"/>
    <w:rsid w:val="275027AD"/>
    <w:rsid w:val="27A31F56"/>
    <w:rsid w:val="28495C05"/>
    <w:rsid w:val="285F6CA9"/>
    <w:rsid w:val="28CB5B38"/>
    <w:rsid w:val="296043DA"/>
    <w:rsid w:val="2999123D"/>
    <w:rsid w:val="29A94FEA"/>
    <w:rsid w:val="29BC1947"/>
    <w:rsid w:val="29BD1476"/>
    <w:rsid w:val="2A970FCF"/>
    <w:rsid w:val="2AB6339A"/>
    <w:rsid w:val="2AF66BB4"/>
    <w:rsid w:val="2BE33A7E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4A3290D"/>
    <w:rsid w:val="34F03913"/>
    <w:rsid w:val="35255148"/>
    <w:rsid w:val="369818B8"/>
    <w:rsid w:val="36A06233"/>
    <w:rsid w:val="36C00A7B"/>
    <w:rsid w:val="36E01FD7"/>
    <w:rsid w:val="37425CF6"/>
    <w:rsid w:val="3758460B"/>
    <w:rsid w:val="37C96C54"/>
    <w:rsid w:val="38511AD3"/>
    <w:rsid w:val="38BB0CCB"/>
    <w:rsid w:val="39807592"/>
    <w:rsid w:val="3A141FEA"/>
    <w:rsid w:val="3A6B27AB"/>
    <w:rsid w:val="3B180385"/>
    <w:rsid w:val="3B29247E"/>
    <w:rsid w:val="3B7344EF"/>
    <w:rsid w:val="3BFD080A"/>
    <w:rsid w:val="3C3A1BBA"/>
    <w:rsid w:val="3E88337C"/>
    <w:rsid w:val="3EA806F7"/>
    <w:rsid w:val="3EE067FA"/>
    <w:rsid w:val="40745073"/>
    <w:rsid w:val="41710270"/>
    <w:rsid w:val="41A040D0"/>
    <w:rsid w:val="41A4783B"/>
    <w:rsid w:val="42976EF1"/>
    <w:rsid w:val="42E051AE"/>
    <w:rsid w:val="43E32474"/>
    <w:rsid w:val="44F43D64"/>
    <w:rsid w:val="454A6688"/>
    <w:rsid w:val="45B46E61"/>
    <w:rsid w:val="46901B65"/>
    <w:rsid w:val="48964626"/>
    <w:rsid w:val="489764AD"/>
    <w:rsid w:val="48FC3C0E"/>
    <w:rsid w:val="49292F37"/>
    <w:rsid w:val="49AA5808"/>
    <w:rsid w:val="4A205B65"/>
    <w:rsid w:val="4A7710FB"/>
    <w:rsid w:val="4A84072A"/>
    <w:rsid w:val="4AB36055"/>
    <w:rsid w:val="4B485E58"/>
    <w:rsid w:val="4C045ED8"/>
    <w:rsid w:val="4C925556"/>
    <w:rsid w:val="4D33432B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A653D2"/>
    <w:rsid w:val="51CC2AC6"/>
    <w:rsid w:val="51F25B79"/>
    <w:rsid w:val="527E4356"/>
    <w:rsid w:val="52B51FA2"/>
    <w:rsid w:val="52C1376A"/>
    <w:rsid w:val="52C707BC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70D48"/>
    <w:rsid w:val="56C00FAA"/>
    <w:rsid w:val="57893B58"/>
    <w:rsid w:val="57BB0603"/>
    <w:rsid w:val="57DC5CE7"/>
    <w:rsid w:val="584B5740"/>
    <w:rsid w:val="58547D7A"/>
    <w:rsid w:val="592A5B63"/>
    <w:rsid w:val="59D76957"/>
    <w:rsid w:val="59F14D2C"/>
    <w:rsid w:val="5A5F1F80"/>
    <w:rsid w:val="5AD516B1"/>
    <w:rsid w:val="5AE84818"/>
    <w:rsid w:val="5B0C797F"/>
    <w:rsid w:val="5B32069F"/>
    <w:rsid w:val="5B5029D9"/>
    <w:rsid w:val="5C15467A"/>
    <w:rsid w:val="5C221A7E"/>
    <w:rsid w:val="5C3A02C9"/>
    <w:rsid w:val="5C7762CB"/>
    <w:rsid w:val="5E0239DB"/>
    <w:rsid w:val="5EC55BE1"/>
    <w:rsid w:val="5F6548C3"/>
    <w:rsid w:val="5F6666E5"/>
    <w:rsid w:val="5FA716D4"/>
    <w:rsid w:val="5FA74074"/>
    <w:rsid w:val="5FB12964"/>
    <w:rsid w:val="60567A2D"/>
    <w:rsid w:val="60F50E94"/>
    <w:rsid w:val="61400248"/>
    <w:rsid w:val="61AF066B"/>
    <w:rsid w:val="6276039D"/>
    <w:rsid w:val="62B71E81"/>
    <w:rsid w:val="635926B2"/>
    <w:rsid w:val="63A138F1"/>
    <w:rsid w:val="63D41DFC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7D239A"/>
    <w:rsid w:val="67B558EF"/>
    <w:rsid w:val="685E0A07"/>
    <w:rsid w:val="689E1E85"/>
    <w:rsid w:val="68F20E23"/>
    <w:rsid w:val="6901318C"/>
    <w:rsid w:val="6AF93A22"/>
    <w:rsid w:val="6B2B1151"/>
    <w:rsid w:val="6BEA75A5"/>
    <w:rsid w:val="6C340155"/>
    <w:rsid w:val="6E9261E9"/>
    <w:rsid w:val="701A0300"/>
    <w:rsid w:val="707C6628"/>
    <w:rsid w:val="70D77231"/>
    <w:rsid w:val="70EE640B"/>
    <w:rsid w:val="70FD0333"/>
    <w:rsid w:val="72382705"/>
    <w:rsid w:val="72454AAD"/>
    <w:rsid w:val="738B165A"/>
    <w:rsid w:val="739A44CD"/>
    <w:rsid w:val="74311613"/>
    <w:rsid w:val="74925C49"/>
    <w:rsid w:val="74EE088A"/>
    <w:rsid w:val="7517704A"/>
    <w:rsid w:val="75663E61"/>
    <w:rsid w:val="7679276F"/>
    <w:rsid w:val="76AA1D3E"/>
    <w:rsid w:val="76C244AF"/>
    <w:rsid w:val="77287EA6"/>
    <w:rsid w:val="78FD1EAE"/>
    <w:rsid w:val="799161E6"/>
    <w:rsid w:val="7A47428C"/>
    <w:rsid w:val="7A9E2B7C"/>
    <w:rsid w:val="7AB21DBD"/>
    <w:rsid w:val="7AD728D4"/>
    <w:rsid w:val="7C0D6C96"/>
    <w:rsid w:val="7CF516F7"/>
    <w:rsid w:val="7D772B93"/>
    <w:rsid w:val="7D862802"/>
    <w:rsid w:val="7DC37082"/>
    <w:rsid w:val="7DE76EAC"/>
    <w:rsid w:val="7DF97C1B"/>
    <w:rsid w:val="7E375266"/>
    <w:rsid w:val="7E5E7DB8"/>
    <w:rsid w:val="7F782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semiHidden="0" w:qFormat="1"/>
    <w:lsdException w:name="HTML Code" w:semiHidden="0" w:qFormat="1"/>
    <w:lsdException w:name="HTML Definition" w:semiHidden="0" w:qFormat="1"/>
    <w:lsdException w:name="HTML Keyboard" w:semiHidden="0" w:qFormat="1"/>
    <w:lsdException w:name="HTML Sample" w:semiHidden="0" w:qFormat="1"/>
    <w:lsdException w:name="HTML Variable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73233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qFormat/>
    <w:rsid w:val="0073233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color w:val="333333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323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2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32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323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3233A"/>
    <w:rPr>
      <w:b/>
    </w:rPr>
  </w:style>
  <w:style w:type="character" w:styleId="a8">
    <w:name w:val="FollowedHyperlink"/>
    <w:basedOn w:val="a0"/>
    <w:uiPriority w:val="99"/>
    <w:unhideWhenUsed/>
    <w:qFormat/>
    <w:rsid w:val="0073233A"/>
    <w:rPr>
      <w:color w:val="338DE6"/>
      <w:u w:val="none"/>
    </w:rPr>
  </w:style>
  <w:style w:type="character" w:styleId="a9">
    <w:name w:val="Emphasis"/>
    <w:basedOn w:val="a0"/>
    <w:uiPriority w:val="20"/>
    <w:qFormat/>
    <w:rsid w:val="0073233A"/>
  </w:style>
  <w:style w:type="character" w:styleId="HTML">
    <w:name w:val="HTML Definition"/>
    <w:basedOn w:val="a0"/>
    <w:uiPriority w:val="99"/>
    <w:unhideWhenUsed/>
    <w:qFormat/>
    <w:rsid w:val="0073233A"/>
  </w:style>
  <w:style w:type="character" w:styleId="HTML0">
    <w:name w:val="HTML Variable"/>
    <w:basedOn w:val="a0"/>
    <w:uiPriority w:val="99"/>
    <w:unhideWhenUsed/>
    <w:qFormat/>
    <w:rsid w:val="0073233A"/>
  </w:style>
  <w:style w:type="character" w:styleId="aa">
    <w:name w:val="Hyperlink"/>
    <w:basedOn w:val="a0"/>
    <w:uiPriority w:val="99"/>
    <w:unhideWhenUsed/>
    <w:qFormat/>
    <w:rsid w:val="0073233A"/>
    <w:rPr>
      <w:color w:val="338DE6"/>
      <w:u w:val="none"/>
    </w:rPr>
  </w:style>
  <w:style w:type="character" w:styleId="HTML1">
    <w:name w:val="HTML Code"/>
    <w:basedOn w:val="a0"/>
    <w:uiPriority w:val="99"/>
    <w:unhideWhenUsed/>
    <w:qFormat/>
    <w:rsid w:val="0073233A"/>
    <w:rPr>
      <w:rFonts w:ascii="monospace" w:eastAsia="monospace" w:hAnsi="monospace" w:cs="monospace" w:hint="default"/>
      <w:sz w:val="21"/>
      <w:szCs w:val="21"/>
      <w:shd w:val="clear" w:color="auto" w:fill="FFFFFF"/>
    </w:rPr>
  </w:style>
  <w:style w:type="character" w:styleId="HTML2">
    <w:name w:val="HTML Cite"/>
    <w:basedOn w:val="a0"/>
    <w:uiPriority w:val="99"/>
    <w:unhideWhenUsed/>
    <w:qFormat/>
    <w:rsid w:val="0073233A"/>
  </w:style>
  <w:style w:type="character" w:styleId="HTML3">
    <w:name w:val="HTML Keyboard"/>
    <w:basedOn w:val="a0"/>
    <w:uiPriority w:val="99"/>
    <w:unhideWhenUsed/>
    <w:qFormat/>
    <w:rsid w:val="0073233A"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uiPriority w:val="99"/>
    <w:unhideWhenUsed/>
    <w:qFormat/>
    <w:rsid w:val="0073233A"/>
    <w:rPr>
      <w:rFonts w:ascii="monospace" w:eastAsia="monospace" w:hAnsi="monospace" w:cs="monospace" w:hint="default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sid w:val="0073233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3233A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73233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3233A"/>
    <w:rPr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73233A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qFormat/>
    <w:rsid w:val="0073233A"/>
    <w:rPr>
      <w:rFonts w:ascii="宋体" w:eastAsia="宋体" w:hAnsi="宋体" w:cs="宋体"/>
      <w:b/>
      <w:bCs/>
      <w:color w:val="333333"/>
      <w:sz w:val="28"/>
      <w:szCs w:val="28"/>
    </w:rPr>
  </w:style>
  <w:style w:type="character" w:customStyle="1" w:styleId="title-prefix">
    <w:name w:val="title-prefix"/>
    <w:basedOn w:val="a0"/>
    <w:qFormat/>
    <w:rsid w:val="0073233A"/>
  </w:style>
  <w:style w:type="character" w:customStyle="1" w:styleId="description5">
    <w:name w:val="description5"/>
    <w:basedOn w:val="a0"/>
    <w:qFormat/>
    <w:rsid w:val="0073233A"/>
  </w:style>
  <w:style w:type="character" w:customStyle="1" w:styleId="fontstrikethrough">
    <w:name w:val="fontstrikethrough"/>
    <w:basedOn w:val="a0"/>
    <w:qFormat/>
    <w:rsid w:val="0073233A"/>
    <w:rPr>
      <w:strike/>
    </w:rPr>
  </w:style>
  <w:style w:type="character" w:customStyle="1" w:styleId="fontborder">
    <w:name w:val="fontborder"/>
    <w:basedOn w:val="a0"/>
    <w:qFormat/>
    <w:rsid w:val="0073233A"/>
    <w:rPr>
      <w:bdr w:val="single" w:sz="6" w:space="0" w:color="000000"/>
    </w:rPr>
  </w:style>
  <w:style w:type="paragraph" w:styleId="ab">
    <w:name w:val="List Paragraph"/>
    <w:basedOn w:val="a"/>
    <w:qFormat/>
    <w:rsid w:val="0073233A"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rsid w:val="007323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http://sdwm.org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周丽</cp:lastModifiedBy>
  <cp:revision>2</cp:revision>
  <cp:lastPrinted>2019-05-31T03:37:00Z</cp:lastPrinted>
  <dcterms:created xsi:type="dcterms:W3CDTF">2019-07-04T03:14:00Z</dcterms:created>
  <dcterms:modified xsi:type="dcterms:W3CDTF">2019-07-04T03:14:00Z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