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安徽省市场监督管理局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2018年流通领域</w:t>
      </w:r>
      <w:bookmarkStart w:id="0" w:name="_GoBack"/>
      <w:bookmarkEnd w:id="0"/>
      <w:r>
        <w:rPr>
          <w:rFonts w:hint="eastAsia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电线电缆 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抽查检验不合格产品汇总表</w:t>
      </w:r>
    </w:p>
    <w:tbl>
      <w:tblPr>
        <w:tblStyle w:val="5"/>
        <w:tblW w:w="126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522"/>
        <w:gridCol w:w="1276"/>
        <w:gridCol w:w="1559"/>
        <w:gridCol w:w="1276"/>
        <w:gridCol w:w="1984"/>
        <w:gridCol w:w="1418"/>
        <w:gridCol w:w="1134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样品名称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受检单位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标称生产单位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标称商标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综合判定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聚氯乙烯绝缘橡套电缆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怀远县榴城镇浙东五金商行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邢台天宝电缆制造有限公司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60245 IEC 53(YZ) 300/500V 2×1.5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2017.12.20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导体电阻、护套老化前抗张强度、护套老化前断裂伸长率、绝缘热延伸试验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聚氯乙烯绝缘橡套电缆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怀远县榴城镇浙东五金商行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邢台天宝电缆制造有限公司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60245 IEC 53(YZ) 300/500V 2×2.5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2018.1.4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导体电阻、护套老化前抗张强度、绝缘热延伸试验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怀远县涡北新城区北方五金商行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香港正泰电缆集团有限公司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2018年07月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绝缘老化前抗张强度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通用橡套软电缆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怀远县涡北新城区北方五金商行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永昌线缆有限公司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YC 450/750V 3×6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2018年7月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导体电阻、绝缘老化前抗张强度、护套老化前抗张强度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聚氯乙烯绝缘电线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蚌埠市蚌山区众豫线缆经营部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上海振豫线缆有限公司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YZ 450/750V 2×4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2018.6.12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绝缘处最薄厚度、导体电阻、护套老化前抗张强度、护套老化前断裂伸长率、绝缘热延伸试验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聚氯乙烯绝缘电线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蚌埠市蚌山区众豫线缆经营部</w:t>
            </w:r>
          </w:p>
          <w:p>
            <w:pPr>
              <w:jc w:val="center"/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上海聚贺电线电缆有限公司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ZR-RVS 300/300V 2×1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聚氯乙烯绝缘电线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蚌埠市蚌山区众豫线缆经营部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上海云朴电线电缆有限公司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云龙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01(ZR-BV) 450/750V 1.5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2017年7月1日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橡套电缆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蚌埠市蚌山区中威电器经营部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杭州永通电缆有限公司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日通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60245 IEC 53(YZ) 300/500V 2×2.5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2018年7月14日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导体电阻、护套老化前抗张强度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阳谷奇光牌电线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固镇县旭日电器设备有限公司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阳谷奇光线缆厂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奇光牌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450/750V 2×2.5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2017-12-21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绝缘老化前抗张强度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固镇县旭日电器设备有限公司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香港远东电缆有限公司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ZR-BV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2017-08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绝缘老化前抗张强度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固镇县太荣五金商店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深圳正泰世际电缆有限公司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畅泰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ZR-BV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导体电阻、绝缘失重试验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铜芯聚氯乙烯绝缘聚氯乙烯护套扁形电缆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南陵县玉山建材经营部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奥烽电线厂（安徽芜湖远航五金电器经营部总代理）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2018.05.15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铜芯聚氯乙烯绝缘聚氯乙烯护套电缆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南陵县玉山建材经营部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奥烽电线厂（安徽芜湖远航五金电器经营部总代理）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2017.09.15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护套平均厚度、护套最薄处厚度、导体电阻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铜芯聚氯乙烯绝缘聚氯乙烯护套扁形电缆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南陵县许镇志明水暖建材经营部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铜陵市远维线缆有限公司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铜芯聚氯乙烯绝缘聚氯乙烯扁形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南陵县许镇志明水暖建材经营部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铜陵市远维线缆有限公司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2×1.5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南陵华强建材店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湖州安普电线电缆有限公司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2018.6.29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聚氯乙烯绝缘电线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繁昌县日升工矿电气配件门市部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安徽省合肥达阳电线电缆厂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达阳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 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导体电阻、绝缘老化前抗张强度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聚氯乙烯绝缘聚氯乙烯护套电缆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芜湖县飞杭五金水暖电器商行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芜湖县湾沚正鑫电线电缆厂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正鑫电缆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2018-04-10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绝缘老化前抗张强度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聚氯乙烯绝缘聚氯乙烯护套电缆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芜湖县飞杭五金水暖电器商行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芜湖县湾沚正鑫电线电缆厂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正鑫电缆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2018-04-10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绝缘老化前抗张强度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聚氯乙烯电线电缆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潘爱锦（个体工商户）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广州市安航电线电缆有限公司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安信航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RVS 300/500V 2×1.5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导体电阻、绝缘失重试验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聚氯乙烯绝缘电线电缆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潘爱锦（个体工商户）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深圳市成信捷电线电缆有限公司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安集通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ZR-RVS 450/750V 2×2.5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铜芯聚氯乙烯绝缘软电线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望江县金伟豪五金商店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安徽华鑫电线电缆有限公司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新华鑫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53(RVV) 300/500V 2×1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2017年11月27日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绝缘失重试验、护套失重试验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聚氯乙烯电线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王育明(个体工商户）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安庆市启明电线电缆有限责任公司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皇立牌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2018年6月26日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护套失重试验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橡套电线电缆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潜山县梁有武灯饰窗帘城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上海燎原电缆有限公司台州分公司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60245 IEC 53(YZ) 300/500V 2×2.5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2018年03月05日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导体电阻、绝缘老化前抗张强度、护套老化前抗张强度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聚氯乙烯绝缘聚氯乙烯护套扁形电缆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潜山县鑫正五交化店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安徽鸿星电线电缆有限公司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庆宜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RVV 300/500V 2×0.75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2017年12月5日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绝缘失重试验、护套失重试验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通用橡套移动软电缆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潜山县鑫正五交化店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上海太行电线电缆有限公司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沪峰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YC 450/750V 2×2.5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2018.6.6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导体电阻、绝缘老化前抗张强度、护套老化前抗张强度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聚氯乙烯绝缘绞织软线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合肥市蜀山区宏日五金经营部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安徽路阔线缆有限公司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路阔线缆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ZR-RVS 300/300V 2×1.5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通用橡套软电缆电线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合肥市包河区鼎旺五金经营部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永通中策电缆科技有限公司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图形商标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YC 450/750V 2×6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2018年5月10日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护套平均厚度、导体电阻、护套老化前抗张强度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通用橡套软电缆电线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合肥市包河区捌捌叁陆电线电缆经营部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力源线缆有限公司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津泰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YZ 300/500V  2×4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2018年6月20日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导体电阻、护套老化前抗张强度、绝缘热延伸试验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通用橡套软电缆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合肥市蜀山区旭峰五金经营部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安徽江缆电缆有限公司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江缆电缆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YC 450/750V 2×2.5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2018-04-11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绝缘平均厚度、绝缘最薄处厚度、护套平均厚度、护套最薄处厚度、导体电阻绝缘热延伸试验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安徽省市场监督管理局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2018年流通领域</w:t>
      </w:r>
      <w:r>
        <w:rPr>
          <w:rFonts w:hint="eastAsia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电线电缆 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抽查检验合格产品汇总表</w:t>
      </w:r>
    </w:p>
    <w:tbl>
      <w:tblPr>
        <w:tblStyle w:val="5"/>
        <w:tblW w:w="127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842"/>
        <w:gridCol w:w="2410"/>
        <w:gridCol w:w="2126"/>
        <w:gridCol w:w="1134"/>
        <w:gridCol w:w="2268"/>
        <w:gridCol w:w="1418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样品名称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受检单位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标称生产单位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标称商标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综合判定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怀远县榴城镇浙东五金商行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远东电缆有限公司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远东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2018.02.28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聚氯乙烯绝缘绞型电缆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怀远县榴城镇浙东五金商行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厦门视贝科技有限公司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RVS 300/300V 2×0.75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怀远县涡北新城区北方五金商行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香港正泰电缆集团有限公司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宝田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怀远县老西门龙桥电料经营部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天津远东线缆科技有限公司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怀远县老西门龙桥电料经营部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天津远东线缆科技有限公司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聚氯乙烯绝缘电缆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怀远县老西门龙桥电料经营部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（厦门视贝科技有限公司）制造商.厦门贝的电缆有限公司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53(RVV) 300/500V 2×1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聚氯乙烯绝缘软电线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蚌埠市蚌山区新可信电线电缆经营部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扬州红通线缆有限公司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RVV 3×6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2017.10.10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铜芯聚氯乙烯绝缘聚氯乙烯护套扁形电缆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蚌埠市蚌山区新可信电线电缆经营部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福建省南平市三红电缆有限公司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2016.08.29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聚氯乙烯绝缘软电缆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蚌埠市蚌山区新可信电线电缆经营部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江苏众诚线缆有限公司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53(RVV) 300/500V 2×1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2017年12月23日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聚氯乙烯绝缘绞型软电缆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章宽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无锡江南电缆有限公司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ZC-RVS  300/300V 2×1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2017.11.10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通用橡套软电缆电线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章宽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无锡江南电缆有限公司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60245 IEC 53(YZ) 300/500V 2×1.5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2018.5.20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通用橡套软电缆电线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章宽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无锡江南电缆有限公司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五彩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60245 IEC 53(YZ) 300/500V 2×1.5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2018.6.5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固镇县城关先锋机电经营部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浙江正泰电缆有限公司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2018-06-07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固镇县城关先锋机电经营部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洛阳市营光电线电缆有限公司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燕波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BLVVB 300/500V 2×4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20180628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固镇县旭日电器设备有限公司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香港远东电缆有限公司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ZR-BV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2017-08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固镇县华工水暖电料供应部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远东电缆有限公司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远东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2018-4-22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固镇县华工水暖电料供应部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远东电缆有限公司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远东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2018-5-25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铜芯聚氯乙烯绝缘聚氯乙烯护套扁形电缆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固镇县建中水暖门市部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广东穗星电缆实业有限公司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穗星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2018-3-2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固镇县太荣五金商店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深圳正泰世际电缆有限公司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畅泰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ZR-BV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南陵县许镇志明水暖建材经营部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安徽鑫科铜业有限公司电线电缆分公司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2018.2.28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南陵县许镇志明水暖建材经营部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安徽鑫科铜业有限公司电线电缆分公司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2018.2.25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  <w:p>
            <w:pPr>
              <w:widowControl/>
              <w:jc w:val="left"/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南陵华强建材店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湖州安普电线电缆有限公司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九州安普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2018年5月6日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阻燃电线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南陵县兴科电器商行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铜陵市远维线缆有限公司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铜都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ZR-BV 450/750V  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2017.9.15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阻燃电线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南陵县兴科电器商行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铜陵市远维线缆有限公司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铜都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ZR-BV 450/750V 1×1.5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2017.9.15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繁昌县曙光五交化店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安徽鑫科铜业有限公司电线电缆分公司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2018-4-6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繁昌县曙光五交化店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安徽鑫科铜业有限公司电线电缆分公司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2018.03.06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繁昌县恒鑫电器五金经营部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安徽鑫科铜业有限公司电线电缆分公司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2017-10-26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繁昌县德伟电器经营部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安徽鑫科铜业有限公司电线电缆分公司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2018-2-19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铜芯聚氯乙烯绝缘聚氯乙烯护套扁形电缆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繁昌县德伟电器经营部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安徽鑫科铜业有限公司电线电缆分公司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2017-09-29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繁昌县德伟电器经营部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安徽鑫科铜业有限公司电线电缆分公司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2018-4-4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铜芯聚氯乙烯软电缆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繁昌县繁正工业电器销售部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浙江正泰电缆有限公司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BVR  450/750V 0.75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2018-02-24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繁昌县繁正工业电器销售部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安徽鑫科新材料股份有限公司电线电缆分公司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2017-01-21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铜芯聚氯乙烯绝缘聚氯乙烯护套扁形电缆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繁昌县繁正工业电器销售部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浙江正泰电缆有限公司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2018-01-13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聚氯乙烯绝缘无护套电线电缆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芜湖县叶春五金机电有限公司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江苏奇鹰电线电缆有限公司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奇鹰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2018-04-07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聚氯乙烯绝缘无护套电线电缆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芜湖县叶春五金机电有限公司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江苏奇鹰电线电缆有限公司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奇鹰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2017-12-18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聚氯乙烯绝缘聚氯乙烯护套电缆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芜湖县新莞五金机电经营部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中国铭品电缆集团有限公司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铭品电缆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RVV 300/500V  2×1.5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2018-05-12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芜湖县新莞五金机电经营部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浙江正泰电缆有限公司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2018-05-02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芜湖县新莞五金机电经营部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浙江正泰电缆有限公司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2018-03-11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芜湖县新莞五金机电经营部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浙江正泰电缆有限公司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2018-03-07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聚氯乙烯绝缘聚氯乙烯护套电缆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芜湖县飞杭五金水暖电器商行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芜湖县湾沚正鑫电线电缆厂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正鑫电缆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聚氯乙烯绝缘聚氯乙烯护套电缆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芜湖县飞杭五金水暖电器商行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芜湖县湾沚正鑫电线电缆厂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正鑫电缆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2018-04-10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一般用途单芯硬导体无护套电线电缆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望江县鑫发五金交电经营部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上海德力西集团有限公司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2017年12月28日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阻燃电线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望江县鑫发五金交电经营部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安庆日月电缆有限公司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日月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ZR-BV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2017年11月1日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望江县鑫发五金交电经营部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上海德力西集团有限公司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2017年12月23日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聚氯乙烯绝缘电线电缆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林增金妹（个体工商户）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郑州博友电线电缆有限公司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BLV 450/750V 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铝芯聚氯乙烯绝缘电线电缆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林增金妹（个体工商户）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上海众豫电线电缆有限公司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BLV 450/750V 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2017年11月30日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铜芯聚氯乙烯绝缘聚氯乙烯护套扁形电缆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望江县韩运海五金商店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上饶市凯达电线电缆有限公司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洪兴电线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2×1.5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2018年04月15日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聚氯乙烯电缆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望江县金伟豪五金商店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铜陵长江铜业有限公司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古铜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2×1.5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2018.4.15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杨军毛（个体工商户）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铜陵长江铜业有限公司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古铜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2017年09月24日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杨军毛（个体工商户）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铜陵长江铜业有限公司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古铜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2018年06月15日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铜芯绝缘聚氯乙烯护套扁形电缆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杨军毛（个体工商户）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安徽华鑫电线电缆有限公司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新华鑫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2018年04月27日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铜芯聚氯乙烯绝缘无护套电线电缆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林增金妹（个体工商户）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安徽华鑫电线电缆有限公司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新华鑫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2018年06月08日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铜芯聚氯乙烯绝缘无护套电线电缆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潘爱锦（个体工商户）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安徽华鑫电线电缆有限公司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新华鑫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2018年6月20日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聚氯乙烯绝缘软电缆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潜山县浙鹏电气销售有限公司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广东金牌电缆股份有限公司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ZC-RVV 300/500V 3×2.5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潜山县玉明灯饰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安庆市启明电线电缆有限责任公司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皇立牌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2018.05.02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电线电缆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潜山县小刘电器灯饰批发部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浙江人民线缆制造有限公司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云友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52(RVV) 300/300V 3×0.5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2018年1月28日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潜山县小刘电器灯饰批发部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深圳市安泰电线电缆有限公司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三达鹏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2017年2月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聚氯乙烯绝缘无护套电线电缆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潜山县瑞丰电力器材销售部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中国•飞洲集团有限公司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飞洲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2018年1月4日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聚氯乙烯绝缘软电缆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潜山县小梁电工电料批发部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武汉安普虹桥电工责任有限公司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ZR-RVS 300/500V 2×0.75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2018年5月8日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聚氯乙烯绝缘软电缆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潜山县人民电器销售处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中国•人民电缆集团有限公司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RMJT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53(RVV) 300/500V 4×0.75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2017-12-13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一般用途单芯无护套电线电缆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潜山县小梁电工电料批发部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铜陵市永好电线电缆有限责任公司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铜安线缆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铜芯聚氯乙烯绝缘绞型连接用软电线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潜山县梁有武灯饰窗帘城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上海德力西集团有限公司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RVS 300/300V 2×0.75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2017-8-6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潜山县上缆电气商店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上海浦东电线电缆（集团）有限公司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ShSL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2018.05.23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铜芯聚氯乙烯绝缘聚氯乙烯护套扁型电缆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潜山县上缆电气商店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上海浦东电线电缆（集团）有限公司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ShSL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2018.05.22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一般用途单芯电线电缆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安徽金之座标准件有限公司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合肥四宝电线电缆有限公司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2017年7月17日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阻燃电线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安徽金之座标准件有限公司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安徽宏升科技电缆集团有限公司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江淮宏升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ZR-BV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2018年6月3日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阻燃电线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安徽金之座标准件有限公司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安徽宏升科技电缆集团有限公司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江淮宏升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ZR-BV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2018年6月9日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阻燃电线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安徽金之座标准件有限公司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安徽宏升科技电缆集团有限公司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江淮宏升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ZR-BV 450/750V 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2018年6月9日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聚氯乙烯绝缘无护套电缆电线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合肥市包河区犇岑电线电缆商行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江苏上上电缆集团有限公司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图形商标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2018年4月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聚氯乙烯绝缘无护套电缆电线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合肥市包河区犇岑电线电缆商行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江苏上上电缆集团有限公司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图形商标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2018年4月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聚氯乙烯绝缘电缆电线和软线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合肥市包河区犇岑电线电缆商行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安徽正豪电线电缆有限公司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正豪线缆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ZR-BV 450/750V 1×1.5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2017-11-15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硬护套线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合肥市包河区皖瑶电线电缆经营部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绿宝电缆（集团）有限公司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绿宝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2×2.5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2017年09月21日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一般用途单芯电线电缆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合肥市包河区皖瑶电线电缆经营部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绿宝电缆（集团）有限公司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绿宝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2018年05月16日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一般用途单芯电线电缆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合肥市包河区皖瑶电线电缆经营部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绿宝电缆（集团）有限公司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绿宝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1.5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2018年6月2日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交联聚乙烯绝缘电力电缆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合肥市蜀山区宏日五金经营部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江苏江扬电缆有限公司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ZC-YJV  0.6/1kV 3×6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合肥市蜀山区宏日五金经营部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铜陵长江铜业有限公司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古铜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2018年5月8日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合肥市包河区鼎旺五金经营部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铜陵长江铜业有限公司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古铜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2018年6月20日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合肥市包河区鼎旺五金经营部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铜陵长江铜业有限公司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古铜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2018年6月1日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交联聚乙烯绝缘聚氯乙烯护套电力电缆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合肥市包河区康芝电线电缆经营部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广东金联宇电缆实业有限公司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金联宇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YJV  0.6/1kV 4×16+1×10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2018年5月21日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铜芯聚氯乙烯绝缘绞型连接用安装软电线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合肥市包河区康芝电线电缆经营部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广东金联宇电缆实业有限公司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金联宇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ZB-RVS 300/300V 2×0.75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2017.02.12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合肥市包河区康芝电线电缆经营部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广东金联宇电缆实业有限公司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金联宇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合肥市包河区康芝电线电缆经营部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广东金联宇电缆实业有限公司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金联宇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2018.04.16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聚氯乙烯电线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合肥市包河区捌捌叁陆电线电缆经营部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铜陵长江铜业有限公司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古铜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53(RVV) 300/500V 2×0.75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2017年1月10日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铜芯聚氯乙烯绝缘聚氯乙烯护套扁形电缆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合肥市包河区捌捌叁陆电线电缆经营部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铜陵铜泉线缆科技有限公司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元极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BVVB 300/500V 2×1.5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2017年3月20日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交联聚乙烯绝缘电力电缆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合肥新港电器有限公司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江西人民线缆科技集团有限公司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长缆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YJV 0.6/1kV 3×4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2018年7月2日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普通聚氯乙烯软电缆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合肥新港电器有限公司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浙江人民线缆制造有限公司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云友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53(RVV) 300/500V 2×1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2018年6月20日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一般用途单芯软导体无护套电缆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合肥新港电器有限公司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浙江人民线缆制造有限公司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云友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02(RV) 450/750V 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2018年1月14日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聚氯乙烯电线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合肥市蜀山区宏日五金经营部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铜陵长江铜业有限公司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古铜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2018年7月2日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合肥市蜀山区旭峰五金经营部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安徽正豪电线电缆有限公司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正豪线缆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2017.11.15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一般用途单芯硬导体无护套电缆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合肥市蜀山区旭峰五金经营部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安徽正豪电线电缆有限公司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正豪线缆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60227 IEC 01(BV) 450/750V 2.5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2018-05-09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69"/>
    <w:rsid w:val="0006556D"/>
    <w:rsid w:val="00065AD1"/>
    <w:rsid w:val="00121060"/>
    <w:rsid w:val="00165686"/>
    <w:rsid w:val="00182920"/>
    <w:rsid w:val="001B0A2A"/>
    <w:rsid w:val="00213A75"/>
    <w:rsid w:val="00227A2C"/>
    <w:rsid w:val="0025724A"/>
    <w:rsid w:val="00274516"/>
    <w:rsid w:val="00282AFA"/>
    <w:rsid w:val="00287322"/>
    <w:rsid w:val="0043436F"/>
    <w:rsid w:val="00474105"/>
    <w:rsid w:val="004F0159"/>
    <w:rsid w:val="0051648B"/>
    <w:rsid w:val="006B4653"/>
    <w:rsid w:val="00814E23"/>
    <w:rsid w:val="008B0E87"/>
    <w:rsid w:val="008C7811"/>
    <w:rsid w:val="008E03AE"/>
    <w:rsid w:val="00941D95"/>
    <w:rsid w:val="00994E0D"/>
    <w:rsid w:val="009E1855"/>
    <w:rsid w:val="00AA1E2F"/>
    <w:rsid w:val="00AB7708"/>
    <w:rsid w:val="00AC3AAF"/>
    <w:rsid w:val="00AC7D7B"/>
    <w:rsid w:val="00BA02C1"/>
    <w:rsid w:val="00BE09C1"/>
    <w:rsid w:val="00C31E16"/>
    <w:rsid w:val="00C4491D"/>
    <w:rsid w:val="00C70773"/>
    <w:rsid w:val="00C74A24"/>
    <w:rsid w:val="00C911B7"/>
    <w:rsid w:val="00CB5010"/>
    <w:rsid w:val="00D27ACD"/>
    <w:rsid w:val="00E37E8E"/>
    <w:rsid w:val="00E5596A"/>
    <w:rsid w:val="00F15566"/>
    <w:rsid w:val="00F20A2F"/>
    <w:rsid w:val="00F565F8"/>
    <w:rsid w:val="00FB7006"/>
    <w:rsid w:val="00FD0DD6"/>
    <w:rsid w:val="00FF7A69"/>
    <w:rsid w:val="0301215A"/>
    <w:rsid w:val="0367565D"/>
    <w:rsid w:val="06174A8E"/>
    <w:rsid w:val="11BE3BDB"/>
    <w:rsid w:val="14136561"/>
    <w:rsid w:val="155D2ABA"/>
    <w:rsid w:val="17066528"/>
    <w:rsid w:val="17AF1C43"/>
    <w:rsid w:val="18AB5EC2"/>
    <w:rsid w:val="290145A7"/>
    <w:rsid w:val="2CD82602"/>
    <w:rsid w:val="472F12AB"/>
    <w:rsid w:val="4E0A038C"/>
    <w:rsid w:val="4FA35524"/>
    <w:rsid w:val="5F6D44EA"/>
    <w:rsid w:val="78A034A0"/>
    <w:rsid w:val="7C4B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9">
    <w:name w:val="font21"/>
    <w:basedOn w:val="4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10">
    <w:name w:val="font41"/>
    <w:basedOn w:val="4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11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01"/>
    <w:basedOn w:val="4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E1164-F9A1-4AB5-BDB6-B3ADCE767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1678</Words>
  <Characters>9565</Characters>
  <Lines>79</Lines>
  <Paragraphs>22</Paragraphs>
  <TotalTime>70</TotalTime>
  <ScaleCrop>false</ScaleCrop>
  <LinksUpToDate>false</LinksUpToDate>
  <CharactersWithSpaces>11221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2018-09-02T11:46:00Z</dcterms:created>
  <dc:creator>NTKO</dc:creator>
  <cp:lastModifiedBy>改变自己</cp:lastModifiedBy>
  <cp:lastPrinted>2018-01-26T04:53:00Z</cp:lastPrinted>
  <dcterms:modified xsi:type="dcterms:W3CDTF">2019-02-27T02:16:22Z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