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14" w:rsidRDefault="00624812">
      <w:pPr>
        <w:rPr>
          <w:rFonts w:ascii="黑体" w:eastAsia="黑体" w:hAnsi="黑体"/>
          <w:color w:val="FF000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7B7F14" w:rsidRDefault="00624812">
      <w:pPr>
        <w:spacing w:before="140" w:after="140" w:line="480" w:lineRule="auto"/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sz w:val="44"/>
          <w:szCs w:val="44"/>
        </w:rPr>
        <w:t>关于部分不合格检验项目的说明</w:t>
      </w:r>
    </w:p>
    <w:p w:rsidR="007B7F14" w:rsidRDefault="007B7F14">
      <w:pPr>
        <w:widowControl/>
        <w:ind w:left="640" w:hangingChars="200" w:hanging="640"/>
        <w:jc w:val="left"/>
        <w:rPr>
          <w:rFonts w:ascii="黑体" w:eastAsia="黑体" w:hAnsi="黑体" w:cs="黑体"/>
          <w:kern w:val="0"/>
          <w:sz w:val="32"/>
          <w:szCs w:val="32"/>
        </w:rPr>
      </w:pPr>
    </w:p>
    <w:p w:rsidR="007B7F14" w:rsidRDefault="00624812">
      <w:pPr>
        <w:spacing w:line="640" w:lineRule="exact"/>
        <w:ind w:firstLineChars="200" w:firstLine="640"/>
        <w:rPr>
          <w:rFonts w:eastAsia="黑体"/>
        </w:rPr>
      </w:pPr>
      <w:r>
        <w:rPr>
          <w:rFonts w:eastAsia="黑体" w:hint="eastAsia"/>
          <w:sz w:val="32"/>
          <w:szCs w:val="32"/>
        </w:rPr>
        <w:t>一</w:t>
      </w:r>
      <w:r>
        <w:rPr>
          <w:rFonts w:eastAsia="黑体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铅</w:t>
      </w:r>
    </w:p>
    <w:p w:rsidR="007B7F14" w:rsidRDefault="00624812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铅为带蓝色的银白色重金属，是一种慢性和积累性毒物，目前铅主要是通过食物、饮用水、空气等方式影响人体健康。它可以破坏儿童的神经系统，它可以导致血液循环系统和脑的疾病，长期接触铅及其化合物会严重影响身体健康。消费者长期食用铅超标的食品，可能会引发肾病和类似绞痛的腹痛。而且，金属铅进入人体后，少部分会随着身体代谢排出体外，其余大量则会在体内沉积。铅在人体里积蓄后很难自动排除，只能通过某些药物来清除。</w:t>
      </w:r>
    </w:p>
    <w:p w:rsidR="007B7F14" w:rsidRDefault="00624812">
      <w:pPr>
        <w:spacing w:line="640" w:lineRule="exact"/>
        <w:ind w:firstLineChars="200" w:firstLine="640"/>
        <w:rPr>
          <w:rFonts w:eastAsia="黑体"/>
        </w:rPr>
      </w:pPr>
      <w:r>
        <w:rPr>
          <w:rFonts w:eastAsia="黑体" w:hint="eastAsia"/>
          <w:sz w:val="32"/>
          <w:szCs w:val="32"/>
        </w:rPr>
        <w:t>二</w:t>
      </w:r>
      <w:r>
        <w:rPr>
          <w:rFonts w:eastAsia="黑体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维生素</w:t>
      </w:r>
      <w:r>
        <w:rPr>
          <w:rFonts w:eastAsia="黑体" w:hint="eastAsia"/>
          <w:sz w:val="32"/>
          <w:szCs w:val="32"/>
        </w:rPr>
        <w:t>A</w:t>
      </w:r>
    </w:p>
    <w:p w:rsidR="007B7F14" w:rsidRDefault="00624812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维生素</w:t>
      </w:r>
      <w:r>
        <w:rPr>
          <w:rFonts w:eastAsia="仿宋_GB2312"/>
          <w:sz w:val="32"/>
          <w:szCs w:val="32"/>
        </w:rPr>
        <w:t>A</w:t>
      </w:r>
      <w:r>
        <w:rPr>
          <w:rFonts w:eastAsia="仿宋_GB2312"/>
          <w:sz w:val="32"/>
          <w:szCs w:val="32"/>
        </w:rPr>
        <w:t>又称维生素甲、视黄醇等，为脂溶性维生素品种，可提高机体免疫功能、促进生长和骨的发育，</w:t>
      </w:r>
      <w:r>
        <w:rPr>
          <w:rFonts w:eastAsia="仿宋_GB2312"/>
          <w:kern w:val="0"/>
          <w:sz w:val="32"/>
          <w:szCs w:val="32"/>
        </w:rPr>
        <w:t>是婴幼儿</w:t>
      </w:r>
      <w:r>
        <w:rPr>
          <w:rFonts w:eastAsia="仿宋_GB2312"/>
          <w:kern w:val="0"/>
          <w:sz w:val="32"/>
          <w:szCs w:val="32"/>
        </w:rPr>
        <w:t>谷类辅助食品的基本营养成分。</w:t>
      </w:r>
      <w:r>
        <w:rPr>
          <w:rFonts w:eastAsia="仿宋_GB2312"/>
          <w:sz w:val="32"/>
          <w:szCs w:val="32"/>
        </w:rPr>
        <w:t>维生素</w:t>
      </w:r>
      <w:r>
        <w:rPr>
          <w:rFonts w:eastAsia="仿宋_GB2312"/>
          <w:sz w:val="32"/>
          <w:szCs w:val="32"/>
        </w:rPr>
        <w:t>A</w:t>
      </w:r>
      <w:r>
        <w:rPr>
          <w:rFonts w:eastAsia="仿宋_GB2312"/>
          <w:sz w:val="32"/>
          <w:szCs w:val="32"/>
        </w:rPr>
        <w:t>含量不达标原因可能是由于受生产工艺条件的限制，在生产加工过程中损耗了大量的营养物质；企业未按标签明示值或企业标准的要求进行添加等。</w:t>
      </w:r>
    </w:p>
    <w:p w:rsidR="007B7F14" w:rsidRDefault="00303A1E">
      <w:pPr>
        <w:spacing w:line="6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</w:t>
      </w:r>
      <w:r w:rsidR="00624812">
        <w:rPr>
          <w:rFonts w:eastAsia="黑体" w:hint="eastAsia"/>
          <w:sz w:val="32"/>
          <w:szCs w:val="32"/>
        </w:rPr>
        <w:t>、</w:t>
      </w:r>
      <w:r w:rsidR="00624812">
        <w:rPr>
          <w:rFonts w:eastAsia="黑体" w:hint="eastAsia"/>
          <w:sz w:val="32"/>
          <w:szCs w:val="32"/>
        </w:rPr>
        <w:t>硒（</w:t>
      </w:r>
      <w:r w:rsidR="00624812">
        <w:rPr>
          <w:rFonts w:eastAsia="黑体" w:hint="eastAsia"/>
          <w:sz w:val="32"/>
          <w:szCs w:val="32"/>
        </w:rPr>
        <w:t>Se</w:t>
      </w:r>
      <w:r w:rsidR="00624812">
        <w:rPr>
          <w:rFonts w:eastAsia="黑体" w:hint="eastAsia"/>
          <w:sz w:val="32"/>
          <w:szCs w:val="32"/>
        </w:rPr>
        <w:t>）</w:t>
      </w:r>
    </w:p>
    <w:p w:rsidR="007B7F14" w:rsidRDefault="00624812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硒是人体必需的</w:t>
      </w:r>
      <w:bookmarkStart w:id="0" w:name="_GoBack"/>
      <w:bookmarkEnd w:id="0"/>
      <w:r>
        <w:rPr>
          <w:rFonts w:eastAsia="仿宋_GB2312" w:hint="eastAsia"/>
          <w:sz w:val="32"/>
          <w:szCs w:val="32"/>
        </w:rPr>
        <w:t>微量元素。人体缺硒可引起某些重要器</w:t>
      </w:r>
      <w:r>
        <w:rPr>
          <w:rFonts w:eastAsia="仿宋_GB2312" w:hint="eastAsia"/>
          <w:sz w:val="32"/>
          <w:szCs w:val="32"/>
        </w:rPr>
        <w:lastRenderedPageBreak/>
        <w:t>官的</w:t>
      </w:r>
      <w:r>
        <w:rPr>
          <w:rFonts w:eastAsia="仿宋_GB2312" w:hint="eastAsia"/>
          <w:sz w:val="32"/>
          <w:szCs w:val="32"/>
        </w:rPr>
        <w:t>功能失调，导致许多严重疾病发生，低硒或缺硒人群通过适量补硒不但能够预防肿瘤、肝病等的发生，而且可以提高机体免疫能力，维护心、肝、肺、胃等重要器官正常功能，预防老年性心、脑血管疾病的发生。硒</w:t>
      </w:r>
      <w:r>
        <w:rPr>
          <w:rFonts w:ascii="仿宋_GB2312" w:eastAsia="仿宋_GB2312" w:hint="eastAsia"/>
          <w:sz w:val="32"/>
          <w:szCs w:val="32"/>
        </w:rPr>
        <w:t>不合格可能是生产企业对原料质量把关不严、未按照配方标准投料生产、生产工艺设计不合理，导致有效成分分解。</w:t>
      </w:r>
    </w:p>
    <w:p w:rsidR="007B7F14" w:rsidRDefault="007B7F14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</w:p>
    <w:p w:rsidR="007B7F14" w:rsidRDefault="007B7F14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</w:p>
    <w:sectPr w:rsidR="007B7F14" w:rsidSect="007B7F1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812" w:rsidRDefault="00624812" w:rsidP="007B7F14">
      <w:r>
        <w:separator/>
      </w:r>
    </w:p>
  </w:endnote>
  <w:endnote w:type="continuationSeparator" w:id="0">
    <w:p w:rsidR="00624812" w:rsidRDefault="00624812" w:rsidP="007B7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">
    <w:altName w:val="Segoe Print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F14" w:rsidRDefault="007B7F1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7B7F14" w:rsidRDefault="007B7F14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62481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03A1E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812" w:rsidRDefault="00624812" w:rsidP="007B7F14">
      <w:r>
        <w:separator/>
      </w:r>
    </w:p>
  </w:footnote>
  <w:footnote w:type="continuationSeparator" w:id="0">
    <w:p w:rsidR="00624812" w:rsidRDefault="00624812" w:rsidP="007B7F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7E36"/>
    <w:rsid w:val="001B6D3F"/>
    <w:rsid w:val="00303A1E"/>
    <w:rsid w:val="00563854"/>
    <w:rsid w:val="00624812"/>
    <w:rsid w:val="007B7F14"/>
    <w:rsid w:val="00DA7E36"/>
    <w:rsid w:val="00EF1189"/>
    <w:rsid w:val="028B4EFC"/>
    <w:rsid w:val="055F092C"/>
    <w:rsid w:val="05B77019"/>
    <w:rsid w:val="09AA0280"/>
    <w:rsid w:val="0F615AEB"/>
    <w:rsid w:val="10C8728E"/>
    <w:rsid w:val="23921B40"/>
    <w:rsid w:val="247352E0"/>
    <w:rsid w:val="24C85C25"/>
    <w:rsid w:val="2D006C3A"/>
    <w:rsid w:val="2EDC2EA0"/>
    <w:rsid w:val="39C66D6D"/>
    <w:rsid w:val="47607C54"/>
    <w:rsid w:val="47B13212"/>
    <w:rsid w:val="4D390E49"/>
    <w:rsid w:val="4F9A3C7D"/>
    <w:rsid w:val="53791738"/>
    <w:rsid w:val="53E76EEA"/>
    <w:rsid w:val="59B573DC"/>
    <w:rsid w:val="6BDF4AC3"/>
    <w:rsid w:val="70545421"/>
    <w:rsid w:val="70E5696D"/>
    <w:rsid w:val="76856093"/>
    <w:rsid w:val="79CB5965"/>
    <w:rsid w:val="7B74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F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B7F1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7B7F1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uiPriority w:val="99"/>
    <w:unhideWhenUsed/>
    <w:qFormat/>
    <w:rsid w:val="007B7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PingFang SC" w:eastAsia="PingFang SC" w:hAnsi="PingFang SC" w:hint="eastAsia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qFormat/>
    <w:rsid w:val="007B7F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2014-10-29T12:08:00Z</dcterms:created>
  <dcterms:modified xsi:type="dcterms:W3CDTF">2018-11-08T05:29:00Z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