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目 录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TOC \o "1-2" \u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 xml:space="preserve">第一章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现状形势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_Toc31974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- 1 -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  <w:lang w:val="en-US" w:eastAsia="zh-CN"/>
        </w:rPr>
        <w:t xml:space="preserve">一、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发展现状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_Toc7199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- 1 -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二、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发展形势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_Toc8950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- 7 -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三、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主要问题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_Toc2079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- 10 -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 xml:space="preserve">第二章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总体要求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_Toc13828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- 12 -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一、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指导思想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_Toc29924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- 12 -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二、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基本原则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_Toc31881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- 12 -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三、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发展目标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_Toc32512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- 14 -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lang w:val="en-US" w:eastAsia="zh-CN" w:bidi="ar-SA"/>
        </w:rPr>
        <w:t xml:space="preserve">第三章 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主要任务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_Toc14556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- 17 -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夯实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智慧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城市数字底座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_Toc24368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- 17 -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构建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协同一体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eastAsia="zh-CN"/>
        </w:rPr>
        <w:t>数字政府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_Toc26984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- 27 -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三、打造智慧便捷公共服务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_Toc10325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- 35 -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四、实现集约高效城市治理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_Toc4927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- 42 -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五、助力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数字经济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加速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发展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_Toc23072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- 51 -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第四章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保障措施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_Toc12942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- 55 -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一、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强化统筹协调力度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_Toc5702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- 55 -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二、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创新项目管理模式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_Toc1926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- 55 -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三、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拓展建设资金来源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_Toc29755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- 56 -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四、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加大人才培养力度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_Toc27570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- 56 -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highlight w:val="none"/>
        </w:rPr>
        <w:t xml:space="preserve">五、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加强宣传培训引导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_Toc4025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- 56 -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_Toc31442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- 58 -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4754568D"/>
    <w:rsid w:val="475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spacing w:before="120" w:after="120"/>
      <w:jc w:val="left"/>
    </w:pPr>
    <w:rPr>
      <w:rFonts w:ascii="等线" w:eastAsia="等线"/>
      <w:b/>
      <w:bCs/>
      <w:caps/>
      <w:sz w:val="20"/>
      <w:szCs w:val="20"/>
    </w:rPr>
  </w:style>
  <w:style w:type="paragraph" w:styleId="6">
    <w:name w:val="toc 2"/>
    <w:basedOn w:val="1"/>
    <w:next w:val="1"/>
    <w:qFormat/>
    <w:uiPriority w:val="39"/>
    <w:pPr>
      <w:ind w:left="320"/>
      <w:jc w:val="left"/>
    </w:pPr>
    <w:rPr>
      <w:rFonts w:ascii="等线" w:eastAsia="等线"/>
      <w:smallCaps/>
      <w:sz w:val="20"/>
      <w:szCs w:val="20"/>
    </w:rPr>
  </w:style>
  <w:style w:type="paragraph" w:customStyle="1" w:styleId="9">
    <w:name w:val="!正文"/>
    <w:basedOn w:val="1"/>
    <w:qFormat/>
    <w:uiPriority w:val="0"/>
    <w:pPr>
      <w:spacing w:line="360" w:lineRule="auto"/>
      <w:ind w:firstLine="200"/>
    </w:pPr>
    <w:rPr>
      <w:rFonts w:ascii="宋体" w:hAnsi="宋体" w:eastAsia="宋体"/>
      <w:sz w:val="24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2022-11-02T02:55:00Z</dcterms:created>
  <dc:creator>米露露</dc:creator>
  <cp:lastModifiedBy>米露露</cp:lastModifiedBy>
  <dcterms:modified xsi:type="dcterms:W3CDTF">2022-11-02T02:55:22Z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3D5A2D00575A43D7B1AED63860E0246C</vt:lpwstr>
  </property>
</Properties>
</file>