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D" w:rsidRDefault="00437D7D" w:rsidP="00B66B30">
      <w:pPr>
        <w:jc w:val="center"/>
        <w:rPr>
          <w:rFonts w:ascii="方正小标宋简体" w:eastAsia="方正小标宋简体" w:hAnsi="方正小标宋简体" w:cs="方正小标宋简体"/>
          <w:color w:val="000000"/>
          <w:kern w:val="0"/>
          <w:sz w:val="36"/>
          <w:szCs w:val="36"/>
        </w:rPr>
      </w:pPr>
    </w:p>
    <w:p w:rsidR="00B66B30" w:rsidRDefault="00831FBA" w:rsidP="00B66B30">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w:t>
      </w:r>
      <w:r w:rsidR="00437D7D">
        <w:rPr>
          <w:rFonts w:ascii="方正小标宋简体" w:eastAsia="方正小标宋简体" w:hAnsi="方正小标宋简体" w:cs="方正小标宋简体" w:hint="eastAsia"/>
          <w:color w:val="000000"/>
          <w:kern w:val="0"/>
          <w:sz w:val="36"/>
          <w:szCs w:val="36"/>
        </w:rPr>
        <w:t>西安市房地产经纪</w:t>
      </w:r>
      <w:r w:rsidRPr="00831FBA">
        <w:rPr>
          <w:rFonts w:ascii="方正小标宋简体" w:eastAsia="方正小标宋简体" w:hAnsi="方正小标宋简体" w:cs="方正小标宋简体" w:hint="eastAsia"/>
          <w:color w:val="000000"/>
          <w:kern w:val="0"/>
          <w:sz w:val="36"/>
          <w:szCs w:val="36"/>
        </w:rPr>
        <w:t>信用信息管理办法</w:t>
      </w:r>
      <w:r>
        <w:rPr>
          <w:rFonts w:ascii="方正小标宋简体" w:eastAsia="方正小标宋简体" w:hAnsi="方正小标宋简体" w:cs="方正小标宋简体" w:hint="eastAsia"/>
          <w:color w:val="000000"/>
          <w:kern w:val="0"/>
          <w:sz w:val="36"/>
          <w:szCs w:val="36"/>
        </w:rPr>
        <w:t>》</w:t>
      </w:r>
    </w:p>
    <w:p w:rsidR="00831FBA" w:rsidRPr="00831FBA" w:rsidRDefault="00A858ED" w:rsidP="00B66B30">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起草</w:t>
      </w:r>
      <w:r w:rsidR="00831FBA">
        <w:rPr>
          <w:rFonts w:ascii="方正小标宋简体" w:eastAsia="方正小标宋简体" w:hAnsi="方正小标宋简体" w:cs="方正小标宋简体" w:hint="eastAsia"/>
          <w:color w:val="000000"/>
          <w:kern w:val="0"/>
          <w:sz w:val="36"/>
          <w:szCs w:val="36"/>
        </w:rPr>
        <w:t>说明</w:t>
      </w:r>
    </w:p>
    <w:p w:rsidR="00A858ED" w:rsidRPr="00D23B07" w:rsidRDefault="00A858ED" w:rsidP="002A3127">
      <w:pPr>
        <w:widowControl/>
        <w:spacing w:line="560" w:lineRule="exact"/>
        <w:outlineLvl w:val="0"/>
        <w:rPr>
          <w:rFonts w:ascii="方正仿宋简体" w:eastAsia="方正仿宋简体"/>
          <w:color w:val="292929"/>
          <w:sz w:val="32"/>
          <w:szCs w:val="32"/>
        </w:rPr>
      </w:pPr>
      <w:r>
        <w:rPr>
          <w:rFonts w:ascii="方正仿宋简体" w:eastAsia="方正仿宋简体" w:hint="eastAsia"/>
          <w:color w:val="292929"/>
          <w:sz w:val="32"/>
          <w:szCs w:val="32"/>
        </w:rPr>
        <w:t xml:space="preserve">   </w:t>
      </w:r>
      <w:r w:rsidR="002A3127">
        <w:rPr>
          <w:rFonts w:ascii="方正仿宋简体" w:eastAsia="方正仿宋简体" w:hint="eastAsia"/>
          <w:color w:val="292929"/>
          <w:sz w:val="32"/>
          <w:szCs w:val="32"/>
        </w:rPr>
        <w:t xml:space="preserve"> </w:t>
      </w:r>
      <w:r w:rsidRPr="00D23B07">
        <w:rPr>
          <w:rFonts w:ascii="方正仿宋简体" w:eastAsia="方正仿宋简体" w:hint="eastAsia"/>
          <w:color w:val="292929"/>
          <w:sz w:val="32"/>
          <w:szCs w:val="32"/>
        </w:rPr>
        <w:t>为加快建立</w:t>
      </w:r>
      <w:r w:rsidR="002A3127">
        <w:rPr>
          <w:rFonts w:ascii="方正仿宋简体" w:eastAsia="方正仿宋简体" w:hint="eastAsia"/>
          <w:color w:val="292929"/>
          <w:sz w:val="32"/>
          <w:szCs w:val="32"/>
        </w:rPr>
        <w:t>健全</w:t>
      </w:r>
      <w:r w:rsidRPr="00D23B07">
        <w:rPr>
          <w:rFonts w:ascii="方正仿宋简体" w:eastAsia="方正仿宋简体" w:hint="eastAsia"/>
          <w:color w:val="292929"/>
          <w:sz w:val="32"/>
          <w:szCs w:val="32"/>
        </w:rPr>
        <w:t>房地产经纪行业信用管理体系，规范房地产经纪机构及从业人员经营、执业行为，</w:t>
      </w:r>
      <w:r w:rsidR="000A0A45">
        <w:rPr>
          <w:rFonts w:ascii="方正仿宋简体" w:eastAsia="方正仿宋简体" w:hint="eastAsia"/>
          <w:color w:val="292929"/>
          <w:sz w:val="32"/>
          <w:szCs w:val="32"/>
        </w:rPr>
        <w:t>大力</w:t>
      </w:r>
      <w:r w:rsidR="002A3127">
        <w:rPr>
          <w:rFonts w:ascii="方正仿宋简体" w:eastAsia="方正仿宋简体" w:hint="eastAsia"/>
          <w:color w:val="292929"/>
          <w:sz w:val="32"/>
          <w:szCs w:val="32"/>
        </w:rPr>
        <w:t>营造良好的市场发展环境，促进房地产市场平稳健康发展，</w:t>
      </w:r>
      <w:r w:rsidRPr="00D23B07">
        <w:rPr>
          <w:rFonts w:ascii="方正仿宋简体" w:eastAsia="方正仿宋简体" w:hint="eastAsia"/>
          <w:color w:val="292929"/>
          <w:sz w:val="32"/>
          <w:szCs w:val="32"/>
        </w:rPr>
        <w:t>我局</w:t>
      </w:r>
      <w:r w:rsidR="002A3127">
        <w:rPr>
          <w:rFonts w:ascii="方正仿宋简体" w:eastAsia="方正仿宋简体" w:hint="eastAsia"/>
          <w:color w:val="292929"/>
          <w:sz w:val="32"/>
          <w:szCs w:val="32"/>
        </w:rPr>
        <w:t>研究</w:t>
      </w:r>
      <w:r w:rsidRPr="00D23B07">
        <w:rPr>
          <w:rFonts w:ascii="方正仿宋简体" w:eastAsia="方正仿宋简体" w:hint="eastAsia"/>
          <w:color w:val="292929"/>
          <w:sz w:val="32"/>
          <w:szCs w:val="32"/>
        </w:rPr>
        <w:t>起草了《西安市房地产经纪信用信息管理办法》</w:t>
      </w:r>
      <w:r w:rsidR="000202BE" w:rsidRPr="00D23B07">
        <w:rPr>
          <w:rFonts w:ascii="方正仿宋简体" w:eastAsia="方正仿宋简体" w:hint="eastAsia"/>
          <w:color w:val="292929"/>
          <w:sz w:val="32"/>
          <w:szCs w:val="32"/>
        </w:rPr>
        <w:t>（以下简称</w:t>
      </w:r>
      <w:r w:rsidR="002A3127">
        <w:rPr>
          <w:rFonts w:ascii="方正仿宋简体" w:eastAsia="方正仿宋简体" w:hint="eastAsia"/>
          <w:color w:val="292929"/>
          <w:sz w:val="32"/>
          <w:szCs w:val="32"/>
        </w:rPr>
        <w:t>：</w:t>
      </w:r>
      <w:r w:rsidR="000202BE" w:rsidRPr="00D23B07">
        <w:rPr>
          <w:rFonts w:ascii="方正仿宋简体" w:eastAsia="方正仿宋简体" w:hint="eastAsia"/>
          <w:color w:val="292929"/>
          <w:sz w:val="32"/>
          <w:szCs w:val="32"/>
        </w:rPr>
        <w:t>《信用办法》）</w:t>
      </w:r>
      <w:r w:rsidRPr="00D23B07">
        <w:rPr>
          <w:rFonts w:ascii="方正仿宋简体" w:eastAsia="方正仿宋简体" w:hint="eastAsia"/>
          <w:color w:val="292929"/>
          <w:sz w:val="32"/>
          <w:szCs w:val="32"/>
        </w:rPr>
        <w:t>，现</w:t>
      </w:r>
      <w:r w:rsidR="002A3127">
        <w:rPr>
          <w:rFonts w:ascii="方正仿宋简体" w:eastAsia="方正仿宋简体" w:hint="eastAsia"/>
          <w:color w:val="292929"/>
          <w:sz w:val="32"/>
          <w:szCs w:val="32"/>
        </w:rPr>
        <w:t>将有关</w:t>
      </w:r>
      <w:r w:rsidRPr="00D23B07">
        <w:rPr>
          <w:rFonts w:ascii="方正仿宋简体" w:eastAsia="方正仿宋简体" w:hint="eastAsia"/>
          <w:color w:val="292929"/>
          <w:sz w:val="32"/>
          <w:szCs w:val="32"/>
        </w:rPr>
        <w:t>情况说明如下：</w:t>
      </w:r>
    </w:p>
    <w:p w:rsidR="00A858ED" w:rsidRPr="00D23B07" w:rsidRDefault="00B66B30" w:rsidP="00A858ED">
      <w:pPr>
        <w:widowControl/>
        <w:spacing w:line="560" w:lineRule="exact"/>
        <w:outlineLvl w:val="0"/>
        <w:rPr>
          <w:rFonts w:ascii="黑体" w:eastAsia="黑体" w:hAnsi="黑体"/>
          <w:color w:val="292929"/>
          <w:sz w:val="32"/>
          <w:szCs w:val="32"/>
        </w:rPr>
      </w:pPr>
      <w:r w:rsidRPr="00D23B07">
        <w:rPr>
          <w:rFonts w:ascii="方正仿宋简体" w:eastAsia="方正仿宋简体" w:hAnsi="仿宋" w:hint="eastAsia"/>
          <w:sz w:val="32"/>
          <w:szCs w:val="32"/>
        </w:rPr>
        <w:t xml:space="preserve">   </w:t>
      </w:r>
      <w:r w:rsidRPr="00D23B07">
        <w:rPr>
          <w:rFonts w:ascii="黑体" w:eastAsia="黑体" w:hAnsi="黑体" w:hint="eastAsia"/>
          <w:sz w:val="32"/>
          <w:szCs w:val="32"/>
        </w:rPr>
        <w:t xml:space="preserve"> </w:t>
      </w:r>
      <w:r w:rsidR="00A858ED" w:rsidRPr="00D23B07">
        <w:rPr>
          <w:rFonts w:ascii="黑体" w:eastAsia="黑体" w:hAnsi="黑体" w:hint="eastAsia"/>
          <w:sz w:val="32"/>
          <w:szCs w:val="32"/>
        </w:rPr>
        <w:t>一、</w:t>
      </w:r>
      <w:r w:rsidR="00710D44">
        <w:rPr>
          <w:rFonts w:ascii="黑体" w:eastAsia="黑体" w:hAnsi="黑体" w:hint="eastAsia"/>
          <w:sz w:val="32"/>
          <w:szCs w:val="32"/>
        </w:rPr>
        <w:t>背景</w:t>
      </w:r>
    </w:p>
    <w:p w:rsidR="00710D44" w:rsidRDefault="00F370A9" w:rsidP="00B935D5">
      <w:pPr>
        <w:pStyle w:val="a8"/>
        <w:spacing w:before="0" w:beforeAutospacing="0" w:after="0" w:afterAutospacing="0" w:line="560" w:lineRule="exact"/>
        <w:ind w:firstLineChars="200" w:firstLine="640"/>
        <w:jc w:val="both"/>
        <w:rPr>
          <w:rFonts w:ascii="方正仿宋简体" w:eastAsia="方正仿宋简体" w:hAnsi="仿宋" w:hint="eastAsia"/>
          <w:sz w:val="32"/>
          <w:szCs w:val="32"/>
        </w:rPr>
      </w:pPr>
      <w:r>
        <w:rPr>
          <w:rFonts w:ascii="方正仿宋简体" w:eastAsia="方正仿宋简体" w:hAnsi="仿宋" w:hint="eastAsia"/>
          <w:sz w:val="32"/>
          <w:szCs w:val="32"/>
        </w:rPr>
        <w:t>国务院办公厅《</w:t>
      </w:r>
      <w:r w:rsidRPr="00F370A9">
        <w:rPr>
          <w:rFonts w:ascii="方正仿宋简体" w:eastAsia="方正仿宋简体" w:hAnsi="仿宋" w:hint="eastAsia"/>
          <w:sz w:val="32"/>
          <w:szCs w:val="32"/>
        </w:rPr>
        <w:t>关于加快推进社会信用体系建设构建以信用为基础的新型监管机制的指导意见</w:t>
      </w:r>
      <w:r>
        <w:rPr>
          <w:rFonts w:ascii="方正仿宋简体" w:eastAsia="方正仿宋简体" w:hAnsi="仿宋" w:hint="eastAsia"/>
          <w:sz w:val="32"/>
          <w:szCs w:val="32"/>
        </w:rPr>
        <w:t>》</w:t>
      </w:r>
      <w:r w:rsidR="00B935D5">
        <w:rPr>
          <w:rFonts w:ascii="方正仿宋简体" w:eastAsia="方正仿宋简体" w:hAnsi="仿宋" w:hint="eastAsia"/>
          <w:sz w:val="32"/>
          <w:szCs w:val="32"/>
        </w:rPr>
        <w:t>（国办发[2019]35号）要求：</w:t>
      </w:r>
      <w:r w:rsidR="00B935D5" w:rsidRPr="00B935D5">
        <w:rPr>
          <w:rFonts w:ascii="方正仿宋简体" w:eastAsia="方正仿宋简体" w:hAnsi="仿宋" w:hint="eastAsia"/>
          <w:sz w:val="32"/>
          <w:szCs w:val="32"/>
        </w:rPr>
        <w:t>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rsidR="00710D44" w:rsidRDefault="00710D44" w:rsidP="00235556">
      <w:pPr>
        <w:spacing w:line="560" w:lineRule="exact"/>
        <w:ind w:firstLineChars="200" w:firstLine="640"/>
        <w:rPr>
          <w:rFonts w:ascii="方正仿宋简体" w:eastAsia="方正仿宋简体" w:hAnsi="仿宋" w:hint="eastAsia"/>
          <w:sz w:val="32"/>
          <w:szCs w:val="32"/>
        </w:rPr>
      </w:pPr>
      <w:r>
        <w:rPr>
          <w:rFonts w:ascii="方正仿宋简体" w:eastAsia="方正仿宋简体" w:hAnsi="仿宋" w:hint="eastAsia"/>
          <w:sz w:val="32"/>
          <w:szCs w:val="32"/>
        </w:rPr>
        <w:t>2020年</w:t>
      </w:r>
      <w:r w:rsidR="00E41E3B">
        <w:rPr>
          <w:rFonts w:ascii="方正仿宋简体" w:eastAsia="方正仿宋简体" w:hAnsi="仿宋" w:hint="eastAsia"/>
          <w:sz w:val="32"/>
          <w:szCs w:val="32"/>
        </w:rPr>
        <w:t>8</w:t>
      </w:r>
      <w:r>
        <w:rPr>
          <w:rFonts w:ascii="方正仿宋简体" w:eastAsia="方正仿宋简体" w:hAnsi="仿宋" w:hint="eastAsia"/>
          <w:sz w:val="32"/>
          <w:szCs w:val="32"/>
        </w:rPr>
        <w:t>月，</w:t>
      </w:r>
      <w:r w:rsidR="00E73E46">
        <w:rPr>
          <w:rFonts w:ascii="方正仿宋简体" w:eastAsia="方正仿宋简体" w:hAnsi="仿宋" w:hint="eastAsia"/>
          <w:sz w:val="32"/>
          <w:szCs w:val="32"/>
        </w:rPr>
        <w:t>市政府办公厅</w:t>
      </w:r>
      <w:r>
        <w:rPr>
          <w:rFonts w:ascii="方正仿宋简体" w:eastAsia="方正仿宋简体" w:hAnsi="仿宋" w:hint="eastAsia"/>
          <w:sz w:val="32"/>
          <w:szCs w:val="32"/>
        </w:rPr>
        <w:t>下发《关于</w:t>
      </w:r>
      <w:r w:rsidR="00E73E46">
        <w:rPr>
          <w:rFonts w:ascii="方正仿宋简体" w:eastAsia="方正仿宋简体" w:hAnsi="仿宋" w:hint="eastAsia"/>
          <w:sz w:val="32"/>
          <w:szCs w:val="32"/>
        </w:rPr>
        <w:t>印发</w:t>
      </w:r>
      <w:r w:rsidR="00E73E46" w:rsidRPr="00F370A9">
        <w:rPr>
          <w:rFonts w:ascii="方正仿宋简体" w:eastAsia="方正仿宋简体" w:hAnsi="仿宋" w:hint="eastAsia"/>
          <w:sz w:val="32"/>
          <w:szCs w:val="32"/>
        </w:rPr>
        <w:t>加快推进社会信用体系建设构建以信用为基础的新型监管机制</w:t>
      </w:r>
      <w:r w:rsidR="00E73E46">
        <w:rPr>
          <w:rFonts w:ascii="方正仿宋简体" w:eastAsia="方正仿宋简体" w:hAnsi="仿宋" w:hint="eastAsia"/>
          <w:sz w:val="32"/>
          <w:szCs w:val="32"/>
        </w:rPr>
        <w:t>实施方案的通知</w:t>
      </w:r>
      <w:r>
        <w:rPr>
          <w:rFonts w:ascii="方正仿宋简体" w:eastAsia="方正仿宋简体" w:hAnsi="仿宋" w:hint="eastAsia"/>
          <w:sz w:val="32"/>
          <w:szCs w:val="32"/>
        </w:rPr>
        <w:t>》</w:t>
      </w:r>
      <w:r w:rsidR="00E73E46">
        <w:rPr>
          <w:rFonts w:ascii="方正仿宋简体" w:eastAsia="方正仿宋简体" w:hAnsi="仿宋" w:hint="eastAsia"/>
          <w:sz w:val="32"/>
          <w:szCs w:val="32"/>
        </w:rPr>
        <w:t>（市政办发[2020]23号）</w:t>
      </w:r>
      <w:r w:rsidR="00B935D5">
        <w:rPr>
          <w:rFonts w:ascii="方正仿宋简体" w:eastAsia="方正仿宋简体" w:hAnsi="仿宋" w:hint="eastAsia"/>
          <w:sz w:val="32"/>
          <w:szCs w:val="32"/>
        </w:rPr>
        <w:t>，</w:t>
      </w:r>
      <w:r w:rsidR="00E73E46">
        <w:rPr>
          <w:rFonts w:ascii="方正仿宋简体" w:eastAsia="方正仿宋简体" w:hAnsi="仿宋" w:hint="eastAsia"/>
          <w:sz w:val="32"/>
          <w:szCs w:val="32"/>
        </w:rPr>
        <w:t>提出：建立事前信用承诺制度、事中分级分类监管制度，完善事后信用联合奖惩机制，对市场主体信用信息的采集、评价、公示、应用及修复等工作作出了详细要求。</w:t>
      </w:r>
    </w:p>
    <w:p w:rsidR="00907FD5" w:rsidRPr="00907FD5" w:rsidRDefault="0034581F" w:rsidP="00907FD5">
      <w:pPr>
        <w:spacing w:line="560" w:lineRule="exact"/>
        <w:ind w:firstLineChars="200" w:firstLine="640"/>
        <w:rPr>
          <w:rFonts w:ascii="方正仿宋简体" w:eastAsia="方正仿宋简体" w:hAnsi="仿宋" w:hint="eastAsia"/>
          <w:sz w:val="32"/>
          <w:szCs w:val="32"/>
        </w:rPr>
      </w:pPr>
      <w:r>
        <w:rPr>
          <w:rFonts w:ascii="方正仿宋简体" w:eastAsia="方正仿宋简体" w:hAnsi="仿宋" w:hint="eastAsia"/>
          <w:sz w:val="32"/>
          <w:szCs w:val="32"/>
        </w:rPr>
        <w:t>近年来，</w:t>
      </w:r>
      <w:r w:rsidR="000202BE" w:rsidRPr="00D23B07">
        <w:rPr>
          <w:rFonts w:ascii="方正仿宋简体" w:eastAsia="方正仿宋简体" w:hAnsi="仿宋" w:hint="eastAsia"/>
          <w:sz w:val="32"/>
          <w:szCs w:val="32"/>
        </w:rPr>
        <w:t>我市</w:t>
      </w:r>
      <w:r>
        <w:rPr>
          <w:rFonts w:ascii="方正仿宋简体" w:eastAsia="方正仿宋简体" w:hAnsi="仿宋" w:hint="eastAsia"/>
          <w:sz w:val="32"/>
          <w:szCs w:val="32"/>
        </w:rPr>
        <w:t>大力推进房地产经纪行业信用体系建设，实施了房地产经纪</w:t>
      </w:r>
      <w:r w:rsidR="00C97F69">
        <w:rPr>
          <w:rFonts w:ascii="方正仿宋简体" w:eastAsia="方正仿宋简体" w:hAnsi="仿宋" w:hint="eastAsia"/>
          <w:sz w:val="32"/>
          <w:szCs w:val="32"/>
        </w:rPr>
        <w:t>服务</w:t>
      </w:r>
      <w:r>
        <w:rPr>
          <w:rFonts w:ascii="方正仿宋简体" w:eastAsia="方正仿宋简体" w:hAnsi="仿宋" w:hint="eastAsia"/>
          <w:sz w:val="32"/>
          <w:szCs w:val="32"/>
        </w:rPr>
        <w:t>行为记分管理制度，并取得了一定成</w:t>
      </w:r>
      <w:r>
        <w:rPr>
          <w:rFonts w:ascii="方正仿宋简体" w:eastAsia="方正仿宋简体" w:hAnsi="仿宋" w:hint="eastAsia"/>
          <w:sz w:val="32"/>
          <w:szCs w:val="32"/>
        </w:rPr>
        <w:lastRenderedPageBreak/>
        <w:t>效。</w:t>
      </w:r>
      <w:r w:rsidR="000202BE" w:rsidRPr="00D23B07">
        <w:rPr>
          <w:rFonts w:ascii="方正仿宋简体" w:eastAsia="方正仿宋简体" w:hAnsi="仿宋" w:hint="eastAsia"/>
          <w:sz w:val="32"/>
          <w:szCs w:val="32"/>
        </w:rPr>
        <w:t>为</w:t>
      </w:r>
      <w:r>
        <w:rPr>
          <w:rFonts w:ascii="方正仿宋简体" w:eastAsia="方正仿宋简体" w:hAnsi="仿宋" w:hint="eastAsia"/>
          <w:sz w:val="32"/>
          <w:szCs w:val="32"/>
        </w:rPr>
        <w:t>充分发挥信用在创新监管机制、提高监管能力和水平方面的基础性作用，</w:t>
      </w:r>
      <w:r w:rsidR="000202BE" w:rsidRPr="00D23B07">
        <w:rPr>
          <w:rFonts w:ascii="方正仿宋简体" w:eastAsia="方正仿宋简体" w:hAnsi="仿宋" w:hint="eastAsia"/>
          <w:sz w:val="32"/>
          <w:szCs w:val="32"/>
        </w:rPr>
        <w:t>有效</w:t>
      </w:r>
      <w:r>
        <w:rPr>
          <w:rFonts w:ascii="方正仿宋简体" w:eastAsia="方正仿宋简体" w:hAnsi="仿宋" w:hint="eastAsia"/>
          <w:sz w:val="32"/>
          <w:szCs w:val="32"/>
        </w:rPr>
        <w:t>增强信用信息在失信联合惩戒方面的共享应用水平，</w:t>
      </w:r>
      <w:r w:rsidR="00907FD5">
        <w:rPr>
          <w:rFonts w:ascii="方正仿宋简体" w:eastAsia="方正仿宋简体" w:hAnsi="仿宋" w:hint="eastAsia"/>
          <w:sz w:val="32"/>
          <w:szCs w:val="32"/>
        </w:rPr>
        <w:t>亟待出台我市房地产经纪</w:t>
      </w:r>
      <w:r w:rsidR="0044235B" w:rsidRPr="00907FD5">
        <w:rPr>
          <w:rFonts w:ascii="方正仿宋简体" w:eastAsia="方正仿宋简体" w:hAnsi="仿宋" w:hint="eastAsia"/>
          <w:sz w:val="32"/>
          <w:szCs w:val="32"/>
        </w:rPr>
        <w:t>信用</w:t>
      </w:r>
      <w:r w:rsidR="00907FD5">
        <w:rPr>
          <w:rFonts w:ascii="方正仿宋简体" w:eastAsia="方正仿宋简体" w:hAnsi="仿宋" w:hint="eastAsia"/>
          <w:sz w:val="32"/>
          <w:szCs w:val="32"/>
        </w:rPr>
        <w:t>管理</w:t>
      </w:r>
      <w:r w:rsidR="0044235B" w:rsidRPr="00907FD5">
        <w:rPr>
          <w:rFonts w:ascii="方正仿宋简体" w:eastAsia="方正仿宋简体" w:hAnsi="仿宋" w:hint="eastAsia"/>
          <w:sz w:val="32"/>
          <w:szCs w:val="32"/>
        </w:rPr>
        <w:t>办法</w:t>
      </w:r>
      <w:r w:rsidR="00907FD5">
        <w:rPr>
          <w:rFonts w:ascii="方正仿宋简体" w:eastAsia="方正仿宋简体" w:hAnsi="仿宋" w:hint="eastAsia"/>
          <w:sz w:val="32"/>
          <w:szCs w:val="32"/>
        </w:rPr>
        <w:t>，规范实施经纪机构及从业人员的信用管理工作</w:t>
      </w:r>
      <w:r w:rsidR="0044235B" w:rsidRPr="00907FD5">
        <w:rPr>
          <w:rFonts w:ascii="方正仿宋简体" w:eastAsia="方正仿宋简体" w:hAnsi="仿宋" w:hint="eastAsia"/>
          <w:sz w:val="32"/>
          <w:szCs w:val="32"/>
        </w:rPr>
        <w:t>。</w:t>
      </w:r>
      <w:r w:rsidR="00907FD5" w:rsidRPr="00907FD5">
        <w:rPr>
          <w:rFonts w:ascii="方正仿宋简体" w:eastAsia="方正仿宋简体" w:hAnsi="仿宋" w:hint="eastAsia"/>
          <w:sz w:val="32"/>
          <w:szCs w:val="32"/>
        </w:rPr>
        <w:t>借鉴南京等城市经验和做法，结合我市实际，</w:t>
      </w:r>
      <w:r w:rsidR="00907FD5">
        <w:rPr>
          <w:rFonts w:ascii="方正仿宋简体" w:eastAsia="方正仿宋简体" w:hAnsi="仿宋" w:hint="eastAsia"/>
          <w:sz w:val="32"/>
          <w:szCs w:val="32"/>
        </w:rPr>
        <w:t>我</w:t>
      </w:r>
      <w:r w:rsidR="00907FD5" w:rsidRPr="00907FD5">
        <w:rPr>
          <w:rFonts w:ascii="方正仿宋简体" w:eastAsia="方正仿宋简体" w:hAnsi="仿宋" w:hint="eastAsia"/>
          <w:sz w:val="32"/>
          <w:szCs w:val="32"/>
        </w:rPr>
        <w:t>局研究拟订了《信用办法》。</w:t>
      </w:r>
    </w:p>
    <w:p w:rsidR="00422D74" w:rsidRDefault="000202BE" w:rsidP="00422D74">
      <w:pPr>
        <w:spacing w:line="560" w:lineRule="exact"/>
        <w:ind w:firstLineChars="200" w:firstLine="640"/>
        <w:rPr>
          <w:rFonts w:ascii="黑体" w:eastAsia="黑体" w:hAnsi="黑体" w:hint="eastAsia"/>
          <w:sz w:val="32"/>
          <w:szCs w:val="32"/>
        </w:rPr>
      </w:pPr>
      <w:r w:rsidRPr="00D23B07">
        <w:rPr>
          <w:rFonts w:ascii="黑体" w:eastAsia="黑体" w:hAnsi="黑体" w:hint="eastAsia"/>
          <w:sz w:val="32"/>
          <w:szCs w:val="32"/>
        </w:rPr>
        <w:t>二、</w:t>
      </w:r>
      <w:r w:rsidR="0044235B">
        <w:rPr>
          <w:rFonts w:ascii="黑体" w:eastAsia="黑体" w:hAnsi="黑体" w:hint="eastAsia"/>
          <w:sz w:val="32"/>
          <w:szCs w:val="32"/>
        </w:rPr>
        <w:t>主要内容</w:t>
      </w:r>
    </w:p>
    <w:p w:rsidR="00DE47A0" w:rsidRPr="00422D74" w:rsidRDefault="00DE47A0" w:rsidP="00422D74">
      <w:pPr>
        <w:spacing w:line="560" w:lineRule="exact"/>
        <w:ind w:firstLineChars="200" w:firstLine="640"/>
        <w:rPr>
          <w:rFonts w:ascii="黑体" w:eastAsia="黑体" w:hAnsi="黑体"/>
          <w:sz w:val="32"/>
          <w:szCs w:val="32"/>
        </w:rPr>
      </w:pPr>
      <w:r w:rsidRPr="00D23B07">
        <w:rPr>
          <w:rFonts w:ascii="方正仿宋简体" w:eastAsia="方正仿宋简体" w:hAnsi="仿宋" w:hint="eastAsia"/>
          <w:sz w:val="32"/>
          <w:szCs w:val="32"/>
        </w:rPr>
        <w:t>《信用办法》</w:t>
      </w:r>
      <w:r w:rsidR="00422D74">
        <w:rPr>
          <w:rFonts w:ascii="方正仿宋简体" w:eastAsia="方正仿宋简体" w:hAnsi="仿宋" w:hint="eastAsia"/>
          <w:sz w:val="32"/>
          <w:szCs w:val="32"/>
        </w:rPr>
        <w:t>包括总则、</w:t>
      </w:r>
      <w:r w:rsidR="00422D74" w:rsidRPr="00422D74">
        <w:rPr>
          <w:rFonts w:ascii="方正仿宋简体" w:eastAsia="方正仿宋简体" w:hAnsi="仿宋" w:hint="eastAsia"/>
          <w:sz w:val="32"/>
          <w:szCs w:val="32"/>
        </w:rPr>
        <w:t>信用信息组成、信用信息的采集、信用评价及公示、信用信息应用及修复、附则</w:t>
      </w:r>
      <w:r w:rsidR="00422D74">
        <w:rPr>
          <w:rFonts w:ascii="方正仿宋简体" w:eastAsia="方正仿宋简体" w:hAnsi="仿宋" w:hint="eastAsia"/>
          <w:sz w:val="32"/>
          <w:szCs w:val="32"/>
        </w:rPr>
        <w:t>五</w:t>
      </w:r>
      <w:r w:rsidR="005D5A0D">
        <w:rPr>
          <w:rFonts w:ascii="方正仿宋简体" w:eastAsia="方正仿宋简体" w:hAnsi="仿宋" w:hint="eastAsia"/>
          <w:sz w:val="32"/>
          <w:szCs w:val="32"/>
        </w:rPr>
        <w:t>个章节30</w:t>
      </w:r>
      <w:r w:rsidR="00422D74">
        <w:rPr>
          <w:rFonts w:ascii="方正仿宋简体" w:eastAsia="方正仿宋简体" w:hAnsi="仿宋" w:hint="eastAsia"/>
          <w:sz w:val="32"/>
          <w:szCs w:val="32"/>
        </w:rPr>
        <w:t>项条款，</w:t>
      </w:r>
      <w:r w:rsidR="004702F4">
        <w:rPr>
          <w:rFonts w:ascii="方正仿宋简体" w:eastAsia="方正仿宋简体" w:hAnsi="仿宋" w:hint="eastAsia"/>
          <w:sz w:val="32"/>
          <w:szCs w:val="32"/>
        </w:rPr>
        <w:t>详细规定了房地产经纪机构及从业人员信用信息从产生到归档保存全流程的管理工作内容及要求。</w:t>
      </w:r>
    </w:p>
    <w:p w:rsidR="00040051" w:rsidRPr="00D23B07" w:rsidRDefault="00A303E9" w:rsidP="00040051">
      <w:pPr>
        <w:spacing w:line="560" w:lineRule="exact"/>
        <w:ind w:firstLineChars="200" w:firstLine="640"/>
        <w:rPr>
          <w:rFonts w:ascii="方正仿宋简体" w:eastAsia="方正仿宋简体" w:hAnsi="宋体" w:cs="宋体"/>
          <w:color w:val="292929"/>
          <w:sz w:val="32"/>
          <w:szCs w:val="32"/>
        </w:rPr>
      </w:pPr>
      <w:r>
        <w:rPr>
          <w:rFonts w:ascii="方正仿宋简体" w:eastAsia="方正仿宋简体" w:hAnsi="仿宋" w:hint="eastAsia"/>
          <w:sz w:val="32"/>
          <w:szCs w:val="32"/>
        </w:rPr>
        <w:t>（一）</w:t>
      </w:r>
      <w:r w:rsidR="00DE47A0" w:rsidRPr="00D23B07">
        <w:rPr>
          <w:rFonts w:ascii="方正仿宋简体" w:eastAsia="方正仿宋简体" w:hAnsi="仿宋" w:hint="eastAsia"/>
          <w:sz w:val="32"/>
          <w:szCs w:val="32"/>
        </w:rPr>
        <w:t>明确</w:t>
      </w:r>
      <w:r>
        <w:rPr>
          <w:rFonts w:ascii="方正仿宋简体" w:eastAsia="方正仿宋简体" w:hAnsi="仿宋" w:hint="eastAsia"/>
          <w:sz w:val="32"/>
          <w:szCs w:val="32"/>
        </w:rPr>
        <w:t>工作职责。《</w:t>
      </w:r>
      <w:r w:rsidRPr="00D23B07">
        <w:rPr>
          <w:rFonts w:ascii="方正仿宋简体" w:eastAsia="方正仿宋简体" w:hAnsi="仿宋" w:hint="eastAsia"/>
          <w:sz w:val="32"/>
          <w:szCs w:val="32"/>
        </w:rPr>
        <w:t>信用办法</w:t>
      </w:r>
      <w:r>
        <w:rPr>
          <w:rFonts w:ascii="方正仿宋简体" w:eastAsia="方正仿宋简体" w:hAnsi="仿宋" w:hint="eastAsia"/>
          <w:sz w:val="32"/>
          <w:szCs w:val="32"/>
        </w:rPr>
        <w:t>》第1章总则中贯彻落实我市事权下放有关工作要求，进一步明确了市、区两级住建部门房地产经纪行业信用信息管理工作职责，落实工作责任，构建市区联动工作机制</w:t>
      </w:r>
      <w:r w:rsidR="00040051" w:rsidRPr="00D23B07">
        <w:rPr>
          <w:rFonts w:ascii="方正仿宋简体" w:eastAsia="方正仿宋简体" w:hAnsi="宋体" w:cs="宋体" w:hint="eastAsia"/>
          <w:color w:val="292929"/>
          <w:sz w:val="32"/>
          <w:szCs w:val="32"/>
        </w:rPr>
        <w:t>。</w:t>
      </w:r>
    </w:p>
    <w:p w:rsidR="00040051" w:rsidRPr="000A5AD2" w:rsidRDefault="00A303E9" w:rsidP="00040051">
      <w:pPr>
        <w:spacing w:line="560" w:lineRule="exact"/>
        <w:ind w:firstLineChars="200" w:firstLine="640"/>
        <w:rPr>
          <w:rFonts w:ascii="方正仿宋简体" w:eastAsia="方正仿宋简体" w:hAnsi="仿宋"/>
          <w:sz w:val="32"/>
          <w:szCs w:val="32"/>
        </w:rPr>
      </w:pPr>
      <w:r w:rsidRPr="000A5AD2">
        <w:rPr>
          <w:rFonts w:ascii="方正仿宋简体" w:eastAsia="方正仿宋简体" w:hAnsi="仿宋" w:hint="eastAsia"/>
          <w:sz w:val="32"/>
          <w:szCs w:val="32"/>
        </w:rPr>
        <w:t>（二）规范信息采集。</w:t>
      </w:r>
      <w:r w:rsidR="0080406C" w:rsidRPr="000A5AD2">
        <w:rPr>
          <w:rFonts w:ascii="方正仿宋简体" w:eastAsia="方正仿宋简体" w:hAnsi="仿宋" w:hint="eastAsia"/>
          <w:sz w:val="32"/>
          <w:szCs w:val="32"/>
        </w:rPr>
        <w:t>根据</w:t>
      </w:r>
      <w:r w:rsidR="000A5AD2" w:rsidRPr="000A5AD2">
        <w:rPr>
          <w:rFonts w:ascii="方正仿宋简体" w:eastAsia="方正仿宋简体" w:hAnsi="仿宋" w:hint="eastAsia"/>
          <w:sz w:val="32"/>
          <w:szCs w:val="32"/>
        </w:rPr>
        <w:t>规定和</w:t>
      </w:r>
      <w:r w:rsidR="0080406C" w:rsidRPr="000A5AD2">
        <w:rPr>
          <w:rFonts w:ascii="方正仿宋简体" w:eastAsia="方正仿宋简体" w:hAnsi="仿宋" w:hint="eastAsia"/>
          <w:sz w:val="32"/>
          <w:szCs w:val="32"/>
        </w:rPr>
        <w:t>我市实施方案，</w:t>
      </w:r>
      <w:r w:rsidR="000A5AD2">
        <w:rPr>
          <w:rFonts w:ascii="方正仿宋简体" w:eastAsia="方正仿宋简体" w:hAnsi="仿宋" w:hint="eastAsia"/>
          <w:sz w:val="32"/>
          <w:szCs w:val="32"/>
        </w:rPr>
        <w:t>《</w:t>
      </w:r>
      <w:r w:rsidR="000A5AD2" w:rsidRPr="00D23B07">
        <w:rPr>
          <w:rFonts w:ascii="方正仿宋简体" w:eastAsia="方正仿宋简体" w:hAnsi="仿宋" w:hint="eastAsia"/>
          <w:sz w:val="32"/>
          <w:szCs w:val="32"/>
        </w:rPr>
        <w:t>信用办法</w:t>
      </w:r>
      <w:r w:rsidR="000A5AD2">
        <w:rPr>
          <w:rFonts w:ascii="方正仿宋简体" w:eastAsia="方正仿宋简体" w:hAnsi="仿宋" w:hint="eastAsia"/>
          <w:sz w:val="32"/>
          <w:szCs w:val="32"/>
        </w:rPr>
        <w:t>》第2</w:t>
      </w:r>
      <w:r w:rsidR="00C80623">
        <w:rPr>
          <w:rFonts w:ascii="方正仿宋简体" w:eastAsia="方正仿宋简体" w:hAnsi="仿宋" w:hint="eastAsia"/>
          <w:sz w:val="32"/>
          <w:szCs w:val="32"/>
        </w:rPr>
        <w:t>、3</w:t>
      </w:r>
      <w:r w:rsidR="000A5AD2">
        <w:rPr>
          <w:rFonts w:ascii="方正仿宋简体" w:eastAsia="方正仿宋简体" w:hAnsi="仿宋" w:hint="eastAsia"/>
          <w:sz w:val="32"/>
          <w:szCs w:val="32"/>
        </w:rPr>
        <w:t>章详细</w:t>
      </w:r>
      <w:r w:rsidR="00562B04" w:rsidRPr="000A5AD2">
        <w:rPr>
          <w:rFonts w:ascii="方正仿宋简体" w:eastAsia="方正仿宋简体" w:hAnsi="仿宋" w:hint="eastAsia"/>
          <w:sz w:val="32"/>
          <w:szCs w:val="32"/>
        </w:rPr>
        <w:t>规定</w:t>
      </w:r>
      <w:r w:rsidR="00040051" w:rsidRPr="000A5AD2">
        <w:rPr>
          <w:rFonts w:ascii="方正仿宋简体" w:eastAsia="方正仿宋简体" w:hAnsi="仿宋" w:hint="eastAsia"/>
          <w:sz w:val="32"/>
          <w:szCs w:val="32"/>
        </w:rPr>
        <w:t>了</w:t>
      </w:r>
      <w:r w:rsidR="000A5AD2">
        <w:rPr>
          <w:rFonts w:ascii="方正仿宋简体" w:eastAsia="方正仿宋简体" w:hAnsi="仿宋" w:hint="eastAsia"/>
          <w:sz w:val="32"/>
          <w:szCs w:val="32"/>
        </w:rPr>
        <w:t>房地产经纪机构及从业人员基本</w:t>
      </w:r>
      <w:r w:rsidR="00A41272">
        <w:rPr>
          <w:rFonts w:ascii="方正仿宋简体" w:eastAsia="方正仿宋简体" w:hAnsi="仿宋" w:hint="eastAsia"/>
          <w:sz w:val="32"/>
          <w:szCs w:val="32"/>
        </w:rPr>
        <w:t>信息</w:t>
      </w:r>
      <w:r w:rsidR="000A5AD2" w:rsidRPr="000A5AD2">
        <w:rPr>
          <w:rFonts w:ascii="方正仿宋简体" w:eastAsia="方正仿宋简体" w:hAnsi="仿宋" w:hint="eastAsia"/>
          <w:sz w:val="32"/>
          <w:szCs w:val="32"/>
        </w:rPr>
        <w:t>、良好</w:t>
      </w:r>
      <w:r w:rsidR="00040051" w:rsidRPr="000A5AD2">
        <w:rPr>
          <w:rFonts w:ascii="方正仿宋简体" w:eastAsia="方正仿宋简体" w:hAnsi="仿宋" w:hint="eastAsia"/>
          <w:sz w:val="32"/>
          <w:szCs w:val="32"/>
        </w:rPr>
        <w:t>信息</w:t>
      </w:r>
      <w:r w:rsidR="000A5AD2" w:rsidRPr="000A5AD2">
        <w:rPr>
          <w:rFonts w:ascii="方正仿宋简体" w:eastAsia="方正仿宋简体" w:hAnsi="仿宋" w:hint="eastAsia"/>
          <w:sz w:val="32"/>
          <w:szCs w:val="32"/>
        </w:rPr>
        <w:t>、不良信息</w:t>
      </w:r>
      <w:r w:rsidR="00040051" w:rsidRPr="000A5AD2">
        <w:rPr>
          <w:rFonts w:ascii="方正仿宋简体" w:eastAsia="方正仿宋简体" w:hAnsi="仿宋" w:hint="eastAsia"/>
          <w:sz w:val="32"/>
          <w:szCs w:val="32"/>
        </w:rPr>
        <w:t>采集</w:t>
      </w:r>
      <w:r w:rsidR="000A5AD2" w:rsidRPr="000A5AD2">
        <w:rPr>
          <w:rFonts w:ascii="方正仿宋简体" w:eastAsia="方正仿宋简体" w:hAnsi="仿宋" w:hint="eastAsia"/>
          <w:sz w:val="32"/>
          <w:szCs w:val="32"/>
        </w:rPr>
        <w:t>的标准、</w:t>
      </w:r>
      <w:r w:rsidR="00562B04" w:rsidRPr="000A5AD2">
        <w:rPr>
          <w:rFonts w:ascii="方正仿宋简体" w:eastAsia="方正仿宋简体" w:hAnsi="仿宋" w:hint="eastAsia"/>
          <w:sz w:val="32"/>
          <w:szCs w:val="32"/>
        </w:rPr>
        <w:t>途径</w:t>
      </w:r>
      <w:r w:rsidR="000A5AD2" w:rsidRPr="000A5AD2">
        <w:rPr>
          <w:rFonts w:ascii="方正仿宋简体" w:eastAsia="方正仿宋简体" w:hAnsi="仿宋" w:hint="eastAsia"/>
          <w:sz w:val="32"/>
          <w:szCs w:val="32"/>
        </w:rPr>
        <w:t>等内容，并对信用信息的变更、修正做了规范</w:t>
      </w:r>
      <w:r w:rsidR="00562B04" w:rsidRPr="000A5AD2">
        <w:rPr>
          <w:rFonts w:ascii="方正仿宋简体" w:eastAsia="方正仿宋简体" w:hAnsi="仿宋" w:hint="eastAsia"/>
          <w:sz w:val="32"/>
          <w:szCs w:val="32"/>
        </w:rPr>
        <w:t>。</w:t>
      </w:r>
    </w:p>
    <w:p w:rsidR="00403761" w:rsidRDefault="000A5AD2" w:rsidP="00B66B30">
      <w:pPr>
        <w:spacing w:line="560" w:lineRule="exact"/>
        <w:ind w:firstLineChars="200" w:firstLine="640"/>
        <w:rPr>
          <w:rFonts w:ascii="方正仿宋简体" w:eastAsia="方正仿宋简体" w:hAnsi="仿宋" w:hint="eastAsia"/>
          <w:sz w:val="32"/>
          <w:szCs w:val="32"/>
        </w:rPr>
      </w:pPr>
      <w:r>
        <w:rPr>
          <w:rFonts w:ascii="方正仿宋简体" w:eastAsia="方正仿宋简体" w:hAnsi="仿宋" w:hint="eastAsia"/>
          <w:sz w:val="32"/>
          <w:szCs w:val="32"/>
        </w:rPr>
        <w:t>（三）实</w:t>
      </w:r>
      <w:r w:rsidR="00AB51BF">
        <w:rPr>
          <w:rFonts w:ascii="方正仿宋简体" w:eastAsia="方正仿宋简体" w:hAnsi="仿宋" w:hint="eastAsia"/>
          <w:sz w:val="32"/>
          <w:szCs w:val="32"/>
        </w:rPr>
        <w:t>行</w:t>
      </w:r>
      <w:r>
        <w:rPr>
          <w:rFonts w:ascii="方正仿宋简体" w:eastAsia="方正仿宋简体" w:hAnsi="仿宋" w:hint="eastAsia"/>
          <w:sz w:val="32"/>
          <w:szCs w:val="32"/>
        </w:rPr>
        <w:t>信用评价。</w:t>
      </w:r>
      <w:r w:rsidR="00403761">
        <w:rPr>
          <w:rFonts w:ascii="方正仿宋简体" w:eastAsia="方正仿宋简体" w:hAnsi="仿宋" w:hint="eastAsia"/>
          <w:sz w:val="32"/>
          <w:szCs w:val="32"/>
        </w:rPr>
        <w:t>本次办法提出了建立房地产经纪信用分级评价制度的创新措施，</w:t>
      </w:r>
      <w:r w:rsidR="004B4B54">
        <w:rPr>
          <w:rFonts w:ascii="方正仿宋简体" w:eastAsia="方正仿宋简体" w:hAnsi="仿宋" w:hint="eastAsia"/>
          <w:sz w:val="32"/>
          <w:szCs w:val="32"/>
        </w:rPr>
        <w:t>根据经营行为</w:t>
      </w:r>
      <w:r w:rsidR="004926EA">
        <w:rPr>
          <w:rFonts w:ascii="方正仿宋简体" w:eastAsia="方正仿宋简体" w:hAnsi="仿宋" w:hint="eastAsia"/>
          <w:sz w:val="32"/>
          <w:szCs w:val="32"/>
        </w:rPr>
        <w:t>及量化积分情况将经纪机构信用等级划分为A、B、C、D级，</w:t>
      </w:r>
      <w:r w:rsidR="00053FDC">
        <w:rPr>
          <w:rFonts w:ascii="方正仿宋简体" w:eastAsia="方正仿宋简体" w:hAnsi="仿宋" w:hint="eastAsia"/>
          <w:sz w:val="32"/>
          <w:szCs w:val="32"/>
        </w:rPr>
        <w:t>第4章第18条-第23条</w:t>
      </w:r>
      <w:r w:rsidR="00AB51BF">
        <w:rPr>
          <w:rFonts w:ascii="方正仿宋简体" w:eastAsia="方正仿宋简体" w:hAnsi="仿宋" w:hint="eastAsia"/>
          <w:sz w:val="32"/>
          <w:szCs w:val="32"/>
        </w:rPr>
        <w:t>对各等级的分值及向社会公示的内容做了阐述。</w:t>
      </w:r>
    </w:p>
    <w:p w:rsidR="00026D69" w:rsidRPr="00D23B07" w:rsidRDefault="00AB51BF" w:rsidP="00B66B30">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（四）实施</w:t>
      </w:r>
      <w:r w:rsidR="00026D69" w:rsidRPr="00D23B07">
        <w:rPr>
          <w:rFonts w:ascii="方正仿宋简体" w:eastAsia="方正仿宋简体" w:hAnsi="仿宋" w:hint="eastAsia"/>
          <w:sz w:val="32"/>
          <w:szCs w:val="32"/>
        </w:rPr>
        <w:t>差异化</w:t>
      </w:r>
      <w:r>
        <w:rPr>
          <w:rFonts w:ascii="方正仿宋简体" w:eastAsia="方正仿宋简体" w:hAnsi="仿宋" w:hint="eastAsia"/>
          <w:sz w:val="32"/>
          <w:szCs w:val="32"/>
        </w:rPr>
        <w:t>监管。本着守信激励</w:t>
      </w:r>
      <w:r w:rsidR="004010D8">
        <w:rPr>
          <w:rFonts w:ascii="方正仿宋简体" w:eastAsia="方正仿宋简体" w:hAnsi="仿宋" w:hint="eastAsia"/>
          <w:sz w:val="32"/>
          <w:szCs w:val="32"/>
        </w:rPr>
        <w:t>、</w:t>
      </w:r>
      <w:r>
        <w:rPr>
          <w:rFonts w:ascii="方正仿宋简体" w:eastAsia="方正仿宋简体" w:hAnsi="仿宋" w:hint="eastAsia"/>
          <w:sz w:val="32"/>
          <w:szCs w:val="32"/>
        </w:rPr>
        <w:t>失信惩戒的原</w:t>
      </w:r>
      <w:r>
        <w:rPr>
          <w:rFonts w:ascii="方正仿宋简体" w:eastAsia="方正仿宋简体" w:hAnsi="仿宋" w:hint="eastAsia"/>
          <w:sz w:val="32"/>
          <w:szCs w:val="32"/>
        </w:rPr>
        <w:lastRenderedPageBreak/>
        <w:t>则，《</w:t>
      </w:r>
      <w:r w:rsidRPr="00D23B07">
        <w:rPr>
          <w:rFonts w:ascii="方正仿宋简体" w:eastAsia="方正仿宋简体" w:hAnsi="仿宋" w:hint="eastAsia"/>
          <w:sz w:val="32"/>
          <w:szCs w:val="32"/>
        </w:rPr>
        <w:t>信用办法</w:t>
      </w:r>
      <w:r>
        <w:rPr>
          <w:rFonts w:ascii="方正仿宋简体" w:eastAsia="方正仿宋简体" w:hAnsi="仿宋" w:hint="eastAsia"/>
          <w:sz w:val="32"/>
          <w:szCs w:val="32"/>
        </w:rPr>
        <w:t>》第5章提出了根据信用信息评价结果，按照评价等次对房地产经纪机构进行分级分类监管，对失信机构严厉惩戒、联合惩戒直至实施行业禁入措施，清理出市场。</w:t>
      </w:r>
    </w:p>
    <w:p w:rsidR="00376BBF" w:rsidRDefault="00376BBF" w:rsidP="00026D69">
      <w:pPr>
        <w:spacing w:line="560" w:lineRule="exact"/>
        <w:ind w:firstLineChars="200" w:firstLine="643"/>
        <w:rPr>
          <w:rFonts w:ascii="仿宋" w:eastAsia="仿宋" w:hAnsi="仿宋"/>
          <w:b/>
          <w:bCs/>
          <w:sz w:val="32"/>
          <w:szCs w:val="32"/>
        </w:rPr>
      </w:pPr>
    </w:p>
    <w:sectPr w:rsidR="00376BBF" w:rsidSect="00E537A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F2" w:rsidRDefault="00B03BF2" w:rsidP="00831FBA">
      <w:r>
        <w:separator/>
      </w:r>
    </w:p>
  </w:endnote>
  <w:endnote w:type="continuationSeparator" w:id="1">
    <w:p w:rsidR="00B03BF2" w:rsidRDefault="00B03BF2" w:rsidP="00831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866344"/>
      <w:docPartObj>
        <w:docPartGallery w:val="Page Numbers (Bottom of Page)"/>
        <w:docPartUnique/>
      </w:docPartObj>
    </w:sdtPr>
    <w:sdtContent>
      <w:p w:rsidR="00C32BE3" w:rsidRDefault="00C32BE3">
        <w:pPr>
          <w:pStyle w:val="a4"/>
          <w:jc w:val="center"/>
        </w:pPr>
        <w:fldSimple w:instr=" PAGE   \* MERGEFORMAT ">
          <w:r w:rsidR="00C80623" w:rsidRPr="00C80623">
            <w:rPr>
              <w:noProof/>
              <w:lang w:val="zh-CN"/>
            </w:rPr>
            <w:t>2</w:t>
          </w:r>
        </w:fldSimple>
      </w:p>
    </w:sdtContent>
  </w:sdt>
  <w:p w:rsidR="00C32BE3" w:rsidRDefault="00C32B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F2" w:rsidRDefault="00B03BF2" w:rsidP="00831FBA">
      <w:r>
        <w:separator/>
      </w:r>
    </w:p>
  </w:footnote>
  <w:footnote w:type="continuationSeparator" w:id="1">
    <w:p w:rsidR="00B03BF2" w:rsidRDefault="00B03BF2" w:rsidP="00831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8D124"/>
    <w:multiLevelType w:val="singleLevel"/>
    <w:tmpl w:val="A8A8D124"/>
    <w:lvl w:ilvl="0">
      <w:start w:val="4"/>
      <w:numFmt w:val="chineseCounting"/>
      <w:suff w:val="space"/>
      <w:lvlText w:val="第%1条"/>
      <w:lvlJc w:val="left"/>
      <w:rPr>
        <w:rFonts w:hint="eastAsia"/>
      </w:rPr>
    </w:lvl>
  </w:abstractNum>
  <w:abstractNum w:abstractNumId="1">
    <w:nsid w:val="B7D6AB1B"/>
    <w:multiLevelType w:val="singleLevel"/>
    <w:tmpl w:val="B7D6AB1B"/>
    <w:lvl w:ilvl="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FBA"/>
    <w:rsid w:val="000202BE"/>
    <w:rsid w:val="00026D69"/>
    <w:rsid w:val="00040051"/>
    <w:rsid w:val="00042F72"/>
    <w:rsid w:val="00053FDC"/>
    <w:rsid w:val="0008788E"/>
    <w:rsid w:val="000A0A45"/>
    <w:rsid w:val="000A5AD2"/>
    <w:rsid w:val="000B6A31"/>
    <w:rsid w:val="000C21E8"/>
    <w:rsid w:val="00123396"/>
    <w:rsid w:val="00124809"/>
    <w:rsid w:val="00231BE4"/>
    <w:rsid w:val="00235556"/>
    <w:rsid w:val="00246FB5"/>
    <w:rsid w:val="002A3127"/>
    <w:rsid w:val="002B7053"/>
    <w:rsid w:val="002B78BE"/>
    <w:rsid w:val="002E71A5"/>
    <w:rsid w:val="003254B5"/>
    <w:rsid w:val="0034581F"/>
    <w:rsid w:val="00376BBF"/>
    <w:rsid w:val="00394F2E"/>
    <w:rsid w:val="003E74E4"/>
    <w:rsid w:val="004010D8"/>
    <w:rsid w:val="00403761"/>
    <w:rsid w:val="00422D74"/>
    <w:rsid w:val="00437D7D"/>
    <w:rsid w:val="0044235B"/>
    <w:rsid w:val="00446DA3"/>
    <w:rsid w:val="004702F4"/>
    <w:rsid w:val="00470C20"/>
    <w:rsid w:val="004926EA"/>
    <w:rsid w:val="00496699"/>
    <w:rsid w:val="004B4B54"/>
    <w:rsid w:val="004D036C"/>
    <w:rsid w:val="004D2C7F"/>
    <w:rsid w:val="004D7362"/>
    <w:rsid w:val="00562B04"/>
    <w:rsid w:val="00565655"/>
    <w:rsid w:val="005D5A0D"/>
    <w:rsid w:val="006A5FFB"/>
    <w:rsid w:val="006C3B99"/>
    <w:rsid w:val="006D799E"/>
    <w:rsid w:val="006E599B"/>
    <w:rsid w:val="00710D44"/>
    <w:rsid w:val="00717A8D"/>
    <w:rsid w:val="00746CAB"/>
    <w:rsid w:val="0075596D"/>
    <w:rsid w:val="007A2F0B"/>
    <w:rsid w:val="007A4190"/>
    <w:rsid w:val="00803766"/>
    <w:rsid w:val="0080406C"/>
    <w:rsid w:val="008222CD"/>
    <w:rsid w:val="00831FBA"/>
    <w:rsid w:val="00836241"/>
    <w:rsid w:val="00841061"/>
    <w:rsid w:val="00851D17"/>
    <w:rsid w:val="008E50FC"/>
    <w:rsid w:val="00903165"/>
    <w:rsid w:val="00907FD5"/>
    <w:rsid w:val="00924668"/>
    <w:rsid w:val="00937BCE"/>
    <w:rsid w:val="0096198E"/>
    <w:rsid w:val="009B2C82"/>
    <w:rsid w:val="00A10F8D"/>
    <w:rsid w:val="00A303E9"/>
    <w:rsid w:val="00A3238A"/>
    <w:rsid w:val="00A36529"/>
    <w:rsid w:val="00A41272"/>
    <w:rsid w:val="00A55D67"/>
    <w:rsid w:val="00A752F9"/>
    <w:rsid w:val="00A76C64"/>
    <w:rsid w:val="00A858ED"/>
    <w:rsid w:val="00AB51BF"/>
    <w:rsid w:val="00B03BF2"/>
    <w:rsid w:val="00B31146"/>
    <w:rsid w:val="00B66B30"/>
    <w:rsid w:val="00B935D5"/>
    <w:rsid w:val="00BC28A9"/>
    <w:rsid w:val="00C23DE1"/>
    <w:rsid w:val="00C32BE3"/>
    <w:rsid w:val="00C80623"/>
    <w:rsid w:val="00C95156"/>
    <w:rsid w:val="00C97F69"/>
    <w:rsid w:val="00CC6E4F"/>
    <w:rsid w:val="00CD5F08"/>
    <w:rsid w:val="00D11E35"/>
    <w:rsid w:val="00D23B07"/>
    <w:rsid w:val="00D60078"/>
    <w:rsid w:val="00D85212"/>
    <w:rsid w:val="00DE47A0"/>
    <w:rsid w:val="00DF5ED5"/>
    <w:rsid w:val="00E232F5"/>
    <w:rsid w:val="00E328B4"/>
    <w:rsid w:val="00E41E3B"/>
    <w:rsid w:val="00E537AB"/>
    <w:rsid w:val="00E73E46"/>
    <w:rsid w:val="00E76E81"/>
    <w:rsid w:val="00F370A9"/>
    <w:rsid w:val="00FD4AE7"/>
    <w:rsid w:val="00FF2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FBA"/>
    <w:rPr>
      <w:sz w:val="18"/>
      <w:szCs w:val="18"/>
    </w:rPr>
  </w:style>
  <w:style w:type="paragraph" w:styleId="a4">
    <w:name w:val="footer"/>
    <w:basedOn w:val="a"/>
    <w:link w:val="Char0"/>
    <w:uiPriority w:val="99"/>
    <w:unhideWhenUsed/>
    <w:rsid w:val="00831FBA"/>
    <w:pPr>
      <w:tabs>
        <w:tab w:val="center" w:pos="4153"/>
        <w:tab w:val="right" w:pos="8306"/>
      </w:tabs>
      <w:snapToGrid w:val="0"/>
      <w:jc w:val="left"/>
    </w:pPr>
    <w:rPr>
      <w:sz w:val="18"/>
      <w:szCs w:val="18"/>
    </w:rPr>
  </w:style>
  <w:style w:type="character" w:customStyle="1" w:styleId="Char0">
    <w:name w:val="页脚 Char"/>
    <w:basedOn w:val="a0"/>
    <w:link w:val="a4"/>
    <w:uiPriority w:val="99"/>
    <w:rsid w:val="00831FBA"/>
    <w:rPr>
      <w:sz w:val="18"/>
      <w:szCs w:val="18"/>
    </w:rPr>
  </w:style>
  <w:style w:type="paragraph" w:styleId="a5">
    <w:name w:val="annotation text"/>
    <w:basedOn w:val="a"/>
    <w:link w:val="Char1"/>
    <w:qFormat/>
    <w:rsid w:val="000B6A31"/>
    <w:pPr>
      <w:jc w:val="left"/>
    </w:pPr>
  </w:style>
  <w:style w:type="character" w:customStyle="1" w:styleId="Char1">
    <w:name w:val="批注文字 Char"/>
    <w:basedOn w:val="a0"/>
    <w:link w:val="a5"/>
    <w:rsid w:val="000B6A31"/>
  </w:style>
  <w:style w:type="paragraph" w:styleId="a6">
    <w:name w:val="Balloon Text"/>
    <w:basedOn w:val="a"/>
    <w:link w:val="Char2"/>
    <w:uiPriority w:val="99"/>
    <w:semiHidden/>
    <w:unhideWhenUsed/>
    <w:rsid w:val="000B6A31"/>
    <w:rPr>
      <w:sz w:val="18"/>
      <w:szCs w:val="18"/>
    </w:rPr>
  </w:style>
  <w:style w:type="character" w:customStyle="1" w:styleId="Char2">
    <w:name w:val="批注框文本 Char"/>
    <w:basedOn w:val="a0"/>
    <w:link w:val="a6"/>
    <w:uiPriority w:val="99"/>
    <w:semiHidden/>
    <w:rsid w:val="000B6A31"/>
    <w:rPr>
      <w:sz w:val="18"/>
      <w:szCs w:val="18"/>
    </w:rPr>
  </w:style>
  <w:style w:type="character" w:styleId="a7">
    <w:name w:val="annotation reference"/>
    <w:basedOn w:val="a0"/>
    <w:uiPriority w:val="99"/>
    <w:semiHidden/>
    <w:unhideWhenUsed/>
    <w:rsid w:val="00394F2E"/>
    <w:rPr>
      <w:sz w:val="21"/>
      <w:szCs w:val="21"/>
    </w:rPr>
  </w:style>
  <w:style w:type="paragraph" w:styleId="a8">
    <w:name w:val="Normal (Web)"/>
    <w:basedOn w:val="a"/>
    <w:uiPriority w:val="99"/>
    <w:unhideWhenUsed/>
    <w:rsid w:val="00F370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32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39D2-DD60-4427-B82B-E173B8FC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172</Words>
  <Characters>986</Characters>
  <Application>Microsoft Office Word</Application>
  <DocSecurity>0</DocSecurity>
  <Lines>8</Lines>
  <Paragraphs>2</Paragraphs>
  <ScaleCrop>false</ScaleCrop>
  <Company>Lenovo</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用户唐辉</cp:lastModifiedBy>
  <cp:revision>75</cp:revision>
  <cp:lastPrinted>2021-11-19T08:46:00Z</cp:lastPrinted>
  <dcterms:created xsi:type="dcterms:W3CDTF">2021-11-19T08:45:00Z</dcterms:created>
  <dcterms:modified xsi:type="dcterms:W3CDTF">2021-11-22T02:02:00Z</dcterms:modified>
</cp:coreProperties>
</file>