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88" w:rsidRPr="007F56D7" w:rsidRDefault="00AE4ADD">
      <w:pPr>
        <w:spacing w:line="500" w:lineRule="exact"/>
        <w:jc w:val="left"/>
        <w:rPr>
          <w:rFonts w:eastAsiaTheme="minorEastAsia"/>
          <w:b/>
          <w:color w:val="auto"/>
          <w:sz w:val="84"/>
          <w:szCs w:val="84"/>
        </w:rPr>
      </w:pPr>
      <w:r w:rsidRPr="007F56D7">
        <w:rPr>
          <w:rFonts w:eastAsiaTheme="minorEastAsia"/>
          <w:b/>
          <w:noProof/>
          <w:color w:val="auto"/>
          <w:sz w:val="84"/>
          <w:szCs w:val="84"/>
        </w:rPr>
        <mc:AlternateContent>
          <mc:Choice Requires="wps">
            <w:drawing>
              <wp:anchor distT="0" distB="0" distL="114300" distR="114300" simplePos="0" relativeHeight="251659264" behindDoc="0" locked="0" layoutInCell="1" allowOverlap="1" wp14:anchorId="11DEA2B2" wp14:editId="25144EAC">
                <wp:simplePos x="0" y="0"/>
                <wp:positionH relativeFrom="column">
                  <wp:posOffset>4297045</wp:posOffset>
                </wp:positionH>
                <wp:positionV relativeFrom="paragraph">
                  <wp:posOffset>-217170</wp:posOffset>
                </wp:positionV>
                <wp:extent cx="1212850" cy="893445"/>
                <wp:effectExtent l="6350" t="6350" r="25400" b="14605"/>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893445"/>
                        </a:xfrm>
                        <a:prstGeom prst="rect">
                          <a:avLst/>
                        </a:prstGeom>
                        <a:solidFill>
                          <a:srgbClr val="FFFFFF"/>
                        </a:solidFill>
                        <a:ln w="9525">
                          <a:solidFill>
                            <a:srgbClr val="FFFFFF"/>
                          </a:solidFill>
                          <a:miter lim="800000"/>
                        </a:ln>
                        <a:effectLst/>
                      </wps:spPr>
                      <wps:txbx>
                        <w:txbxContent>
                          <w:p w:rsidR="00CF2A88" w:rsidRDefault="00AE4ADD">
                            <w:pPr>
                              <w:rPr>
                                <w:b/>
                              </w:rPr>
                            </w:pPr>
                            <w:r>
                              <w:rPr>
                                <w:rFonts w:ascii="宋体" w:hAnsi="宋体" w:hint="eastAsia"/>
                                <w:b/>
                                <w:sz w:val="84"/>
                                <w:szCs w:val="84"/>
                              </w:rPr>
                              <w:t>DBJ</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xmlns:w15="http://schemas.microsoft.com/office/word/2012/wordml" xmlns:wpsCustomData="http://www.wps.cn/officeDocument/2013/wpsCustomData">
            <w:pict>
              <v:shape id="_x0000_s1026" o:spid="_x0000_s1026" o:spt="202" type="#_x0000_t202" style="position:absolute;left:0pt;margin-left:338.35pt;margin-top:-17.1pt;height:70.35pt;width:95.5pt;z-index:251659264;mso-width-relative:page;mso-height-relative:margin;mso-height-percent:200;" fillcolor="#FFFFFF" filled="t" stroked="t" coordsize="21600,21600" o:gfxdata="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OYr1LbAAAACwEAAA8AAAAAAAAAAQAg&#10;AAAAIgAAAGRycy9kb3ducmV2LnhtbFBLAQIUABQAAAAIAIdO4kCpTp7ORAIAAJcEAAAOAAAAAAAA&#10;AAEAIAAAACoBAABkcnMvZTJvRG9jLnhtbFBLBQYAAAAABgAGAFkBAADgBQAAAAA=&#10;">
                <v:fill on="t" focussize="0,0"/>
                <v:stroke color="#FFFFFF" miterlimit="8" joinstyle="miter"/>
                <v:imagedata o:title=""/>
                <o:lock v:ext="edit" aspectratio="f"/>
                <v:textbox style="mso-fit-shape-to-text:t;">
                  <w:txbxContent>
                    <w:p>
                      <w:pPr>
                        <w:rPr>
                          <w:b/>
                        </w:rPr>
                      </w:pPr>
                      <w:r>
                        <w:rPr>
                          <w:rFonts w:hint="eastAsia" w:ascii="宋体" w:hAnsi="宋体"/>
                          <w:b/>
                          <w:sz w:val="84"/>
                          <w:szCs w:val="84"/>
                        </w:rPr>
                        <w:t>DBJ</w:t>
                      </w:r>
                    </w:p>
                  </w:txbxContent>
                </v:textbox>
              </v:shape>
            </w:pict>
          </mc:Fallback>
        </mc:AlternateContent>
      </w:r>
      <w:r w:rsidRPr="007F56D7">
        <w:rPr>
          <w:rFonts w:eastAsiaTheme="minorEastAsia"/>
          <w:b/>
          <w:color w:val="auto"/>
          <w:sz w:val="32"/>
          <w:szCs w:val="32"/>
        </w:rPr>
        <w:t xml:space="preserve">UDC </w:t>
      </w:r>
    </w:p>
    <w:p w:rsidR="00CF2A88" w:rsidRPr="007F56D7" w:rsidRDefault="00AE4ADD">
      <w:pPr>
        <w:spacing w:line="500" w:lineRule="exact"/>
        <w:jc w:val="left"/>
        <w:rPr>
          <w:rFonts w:eastAsiaTheme="minorEastAsia"/>
          <w:b/>
          <w:color w:val="auto"/>
          <w:sz w:val="32"/>
          <w:szCs w:val="32"/>
        </w:rPr>
      </w:pPr>
      <w:r w:rsidRPr="007F56D7">
        <w:rPr>
          <w:rFonts w:eastAsiaTheme="minorEastAsia"/>
          <w:b/>
          <w:color w:val="auto"/>
          <w:sz w:val="32"/>
          <w:szCs w:val="32"/>
        </w:rPr>
        <w:t>湖南省工程建设地方标准</w:t>
      </w:r>
      <w:r w:rsidRPr="007F56D7">
        <w:rPr>
          <w:rFonts w:eastAsiaTheme="minorEastAsia"/>
          <w:b/>
          <w:color w:val="auto"/>
          <w:sz w:val="32"/>
          <w:szCs w:val="32"/>
        </w:rPr>
        <w:t xml:space="preserve"> </w:t>
      </w:r>
    </w:p>
    <w:p w:rsidR="00CF2A88" w:rsidRPr="007F56D7" w:rsidRDefault="00AE4ADD">
      <w:pPr>
        <w:spacing w:line="500" w:lineRule="exact"/>
        <w:jc w:val="left"/>
        <w:rPr>
          <w:rFonts w:eastAsiaTheme="minorEastAsia"/>
          <w:b/>
          <w:color w:val="auto"/>
          <w:sz w:val="32"/>
          <w:szCs w:val="32"/>
        </w:rPr>
      </w:pPr>
      <w:r w:rsidRPr="007F56D7">
        <w:rPr>
          <w:rFonts w:eastAsiaTheme="minorEastAsia"/>
          <w:b/>
          <w:color w:val="auto"/>
          <w:sz w:val="32"/>
          <w:szCs w:val="32"/>
        </w:rPr>
        <w:t xml:space="preserve">                    </w:t>
      </w:r>
      <w:r w:rsidRPr="007F56D7">
        <w:rPr>
          <w:rFonts w:eastAsiaTheme="minorEastAsia" w:hint="eastAsia"/>
          <w:b/>
          <w:color w:val="auto"/>
          <w:sz w:val="32"/>
          <w:szCs w:val="32"/>
        </w:rPr>
        <w:t xml:space="preserve"> </w:t>
      </w:r>
      <w:r w:rsidRPr="007F56D7">
        <w:rPr>
          <w:rFonts w:eastAsiaTheme="minorEastAsia"/>
          <w:b/>
          <w:color w:val="auto"/>
          <w:sz w:val="32"/>
          <w:szCs w:val="32"/>
        </w:rPr>
        <w:t xml:space="preserve">             DBJ 43/TXXX-202</w:t>
      </w:r>
      <w:r w:rsidRPr="007F56D7">
        <w:rPr>
          <w:rFonts w:eastAsiaTheme="minorEastAsia" w:hint="eastAsia"/>
          <w:b/>
          <w:color w:val="auto"/>
          <w:sz w:val="32"/>
          <w:szCs w:val="32"/>
        </w:rPr>
        <w:t>1</w:t>
      </w:r>
    </w:p>
    <w:p w:rsidR="00CF2A88" w:rsidRPr="007F56D7" w:rsidRDefault="00AE4ADD">
      <w:pPr>
        <w:spacing w:line="500" w:lineRule="exact"/>
        <w:jc w:val="left"/>
        <w:rPr>
          <w:rFonts w:eastAsiaTheme="minorEastAsia"/>
          <w:b/>
          <w:color w:val="auto"/>
          <w:sz w:val="32"/>
          <w:szCs w:val="32"/>
        </w:rPr>
      </w:pPr>
      <w:r w:rsidRPr="007F56D7">
        <w:rPr>
          <w:rFonts w:eastAsiaTheme="minorEastAsia"/>
          <w:b/>
          <w:color w:val="auto"/>
          <w:sz w:val="32"/>
          <w:szCs w:val="32"/>
        </w:rPr>
        <w:t xml:space="preserve">P                              </w:t>
      </w:r>
      <w:r w:rsidRPr="007F56D7">
        <w:rPr>
          <w:rFonts w:eastAsiaTheme="minorEastAsia"/>
          <w:b/>
          <w:color w:val="auto"/>
          <w:sz w:val="32"/>
          <w:szCs w:val="32"/>
        </w:rPr>
        <w:t>备案号</w:t>
      </w:r>
      <w:r w:rsidRPr="007F56D7">
        <w:rPr>
          <w:rFonts w:eastAsiaTheme="minorEastAsia"/>
          <w:b/>
          <w:color w:val="auto"/>
          <w:sz w:val="32"/>
          <w:szCs w:val="32"/>
        </w:rPr>
        <w:t xml:space="preserve"> JXXXXX-202</w:t>
      </w:r>
      <w:r w:rsidRPr="007F56D7">
        <w:rPr>
          <w:rFonts w:eastAsiaTheme="minorEastAsia" w:hint="eastAsia"/>
          <w:b/>
          <w:color w:val="auto"/>
          <w:sz w:val="32"/>
          <w:szCs w:val="32"/>
        </w:rPr>
        <w:t>1</w:t>
      </w:r>
    </w:p>
    <w:p w:rsidR="00CF2A88" w:rsidRPr="007F56D7" w:rsidRDefault="00AE4ADD">
      <w:pPr>
        <w:jc w:val="left"/>
        <w:rPr>
          <w:rFonts w:eastAsiaTheme="minorEastAsia"/>
          <w:b/>
          <w:color w:val="auto"/>
          <w:sz w:val="32"/>
          <w:szCs w:val="32"/>
        </w:rPr>
      </w:pPr>
      <w:r w:rsidRPr="007F56D7">
        <w:rPr>
          <w:rFonts w:eastAsiaTheme="minorEastAsia"/>
          <w:b/>
          <w:noProof/>
          <w:color w:val="auto"/>
          <w:sz w:val="32"/>
          <w:szCs w:val="32"/>
        </w:rPr>
        <mc:AlternateContent>
          <mc:Choice Requires="wps">
            <w:drawing>
              <wp:anchor distT="0" distB="0" distL="114300" distR="114300" simplePos="0" relativeHeight="251660288" behindDoc="0" locked="0" layoutInCell="1" allowOverlap="1" wp14:anchorId="171AE551" wp14:editId="7DDC1D2D">
                <wp:simplePos x="0" y="0"/>
                <wp:positionH relativeFrom="column">
                  <wp:posOffset>-139700</wp:posOffset>
                </wp:positionH>
                <wp:positionV relativeFrom="paragraph">
                  <wp:posOffset>194945</wp:posOffset>
                </wp:positionV>
                <wp:extent cx="5781675" cy="0"/>
                <wp:effectExtent l="0" t="19050" r="9525" b="31750"/>
                <wp:wrapNone/>
                <wp:docPr id="7" name="直接箭头连接符 5"/>
                <wp:cNvGraphicFramePr/>
                <a:graphic xmlns:a="http://schemas.openxmlformats.org/drawingml/2006/main">
                  <a:graphicData uri="http://schemas.microsoft.com/office/word/2010/wordprocessingShape">
                    <wps:wsp>
                      <wps:cNvCnPr/>
                      <wps:spPr>
                        <a:xfrm>
                          <a:off x="0" y="0"/>
                          <a:ext cx="5781675" cy="0"/>
                        </a:xfrm>
                        <a:prstGeom prst="straightConnector1">
                          <a:avLst/>
                        </a:prstGeom>
                        <a:ln w="38100" cap="flat" cmpd="sng">
                          <a:solidFill>
                            <a:srgbClr val="000000"/>
                          </a:solidFill>
                          <a:prstDash val="solid"/>
                          <a:headEnd type="none" w="med" len="med"/>
                          <a:tailEnd type="none" w="med" len="med"/>
                        </a:ln>
                        <a:effectLst/>
                      </wps:spPr>
                      <wps:bodyPr/>
                    </wps:wsp>
                  </a:graphicData>
                </a:graphic>
              </wp:anchor>
            </w:drawing>
          </mc:Choice>
          <mc:Fallback xmlns:w15="http://schemas.microsoft.com/office/word/2012/wordml" xmlns:wpsCustomData="http://www.wps.cn/officeDocument/2013/wpsCustomData">
            <w:pict>
              <v:shape id="直接箭头连接符 5" o:spid="_x0000_s1026" o:spt="32" type="#_x0000_t32" style="position:absolute;left:0pt;margin-left:-11pt;margin-top:15.35pt;height:0pt;width:455.25pt;z-index:251660288;mso-width-relative:page;mso-height-relative:page;" filled="f" stroked="t" coordsize="21600,21600" o:gfxdata="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fCIrLWAAAACQEAAA8AAAAAAAAAAQAgAAAAIgAAAGRycy9k&#10;b3ducmV2LnhtbFBLAQIUABQAAAAIAIdO4kCqBJW/BAIAAPsDAAAOAAAAAAAAAAEAIAAAACUBAABk&#10;cnMvZTJvRG9jLnhtbFBLBQYAAAAABgAGAFkBAACbBQAAAAA=&#10;">
                <v:fill on="f" focussize="0,0"/>
                <v:stroke weight="3pt" color="#000000" joinstyle="round"/>
                <v:imagedata o:title=""/>
                <o:lock v:ext="edit" aspectratio="f"/>
              </v:shape>
            </w:pict>
          </mc:Fallback>
        </mc:AlternateContent>
      </w:r>
    </w:p>
    <w:p w:rsidR="00CF2A88" w:rsidRPr="007F56D7" w:rsidRDefault="00CF2A88">
      <w:pPr>
        <w:autoSpaceDE w:val="0"/>
        <w:autoSpaceDN w:val="0"/>
        <w:adjustRightInd w:val="0"/>
        <w:jc w:val="center"/>
        <w:rPr>
          <w:rFonts w:eastAsiaTheme="minorEastAsia"/>
          <w:b/>
          <w:color w:val="auto"/>
          <w:sz w:val="44"/>
          <w:szCs w:val="44"/>
        </w:rPr>
      </w:pPr>
    </w:p>
    <w:p w:rsidR="00CF2A88" w:rsidRPr="006363D9" w:rsidRDefault="00AE4ADD">
      <w:pPr>
        <w:jc w:val="center"/>
        <w:rPr>
          <w:rFonts w:asciiTheme="minorEastAsia" w:eastAsiaTheme="minorEastAsia" w:hAnsiTheme="minorEastAsia" w:cs="微软雅黑"/>
          <w:b/>
          <w:color w:val="auto"/>
          <w:sz w:val="40"/>
          <w:szCs w:val="40"/>
        </w:rPr>
      </w:pPr>
      <w:r w:rsidRPr="006363D9">
        <w:rPr>
          <w:rFonts w:asciiTheme="minorEastAsia" w:eastAsiaTheme="minorEastAsia" w:hAnsiTheme="minorEastAsia" w:cs="微软雅黑"/>
          <w:b/>
          <w:color w:val="auto"/>
          <w:sz w:val="44"/>
          <w:szCs w:val="44"/>
        </w:rPr>
        <w:t>湖南省智慧环卫信息化系统建设指导规范</w:t>
      </w:r>
    </w:p>
    <w:p w:rsidR="00CF2A88" w:rsidRPr="007F56D7" w:rsidRDefault="00AE4ADD">
      <w:pPr>
        <w:jc w:val="center"/>
        <w:rPr>
          <w:rFonts w:eastAsiaTheme="minorEastAsia"/>
          <w:b/>
          <w:color w:val="auto"/>
          <w:sz w:val="28"/>
          <w:szCs w:val="32"/>
        </w:rPr>
      </w:pPr>
      <w:r w:rsidRPr="007F56D7">
        <w:rPr>
          <w:rFonts w:eastAsiaTheme="minorEastAsia" w:hint="eastAsia"/>
          <w:b/>
          <w:color w:val="auto"/>
          <w:sz w:val="28"/>
          <w:szCs w:val="32"/>
        </w:rPr>
        <w:t xml:space="preserve">Technical specification for </w:t>
      </w:r>
      <w:r w:rsidRPr="007F56D7">
        <w:rPr>
          <w:rFonts w:eastAsiaTheme="minorEastAsia" w:hint="eastAsia"/>
          <w:b/>
          <w:color w:val="auto"/>
          <w:sz w:val="28"/>
          <w:szCs w:val="32"/>
          <w:lang w:eastAsia="zh-Hans"/>
        </w:rPr>
        <w:t>i</w:t>
      </w:r>
      <w:r w:rsidRPr="007F56D7">
        <w:rPr>
          <w:rFonts w:eastAsiaTheme="minorEastAsia" w:hint="eastAsia"/>
          <w:b/>
          <w:color w:val="auto"/>
          <w:sz w:val="28"/>
          <w:szCs w:val="32"/>
        </w:rPr>
        <w:t>ntelligent sanitation</w:t>
      </w:r>
      <w:r w:rsidRPr="007F56D7">
        <w:rPr>
          <w:rFonts w:eastAsiaTheme="minorEastAsia"/>
          <w:b/>
          <w:color w:val="auto"/>
          <w:sz w:val="28"/>
          <w:szCs w:val="32"/>
        </w:rPr>
        <w:t xml:space="preserve"> </w:t>
      </w:r>
    </w:p>
    <w:p w:rsidR="00CF2A88" w:rsidRPr="007F56D7" w:rsidRDefault="00AE4ADD">
      <w:pPr>
        <w:jc w:val="center"/>
        <w:rPr>
          <w:rFonts w:eastAsiaTheme="minorEastAsia"/>
          <w:b/>
          <w:color w:val="auto"/>
          <w:sz w:val="28"/>
          <w:szCs w:val="32"/>
        </w:rPr>
      </w:pPr>
      <w:proofErr w:type="gramStart"/>
      <w:r w:rsidRPr="007F56D7">
        <w:rPr>
          <w:rFonts w:eastAsiaTheme="minorEastAsia" w:hint="eastAsia"/>
          <w:b/>
          <w:color w:val="auto"/>
          <w:sz w:val="28"/>
          <w:szCs w:val="32"/>
        </w:rPr>
        <w:t>information</w:t>
      </w:r>
      <w:proofErr w:type="gramEnd"/>
      <w:r w:rsidRPr="007F56D7">
        <w:rPr>
          <w:rFonts w:eastAsiaTheme="minorEastAsia" w:hint="eastAsia"/>
          <w:b/>
          <w:color w:val="auto"/>
          <w:sz w:val="28"/>
          <w:szCs w:val="32"/>
        </w:rPr>
        <w:t xml:space="preserve"> system of Hunan </w:t>
      </w:r>
      <w:r w:rsidRPr="007F56D7">
        <w:rPr>
          <w:rFonts w:eastAsiaTheme="minorEastAsia" w:hint="eastAsia"/>
          <w:b/>
          <w:color w:val="auto"/>
          <w:sz w:val="28"/>
          <w:szCs w:val="32"/>
          <w:lang w:eastAsia="zh-Hans"/>
        </w:rPr>
        <w:t>p</w:t>
      </w:r>
      <w:r w:rsidRPr="007F56D7">
        <w:rPr>
          <w:rFonts w:eastAsiaTheme="minorEastAsia" w:hint="eastAsia"/>
          <w:b/>
          <w:color w:val="auto"/>
          <w:sz w:val="28"/>
          <w:szCs w:val="32"/>
        </w:rPr>
        <w:t>ro</w:t>
      </w:r>
      <w:bookmarkStart w:id="0" w:name="_GoBack"/>
      <w:bookmarkEnd w:id="0"/>
      <w:r w:rsidRPr="007F56D7">
        <w:rPr>
          <w:rFonts w:eastAsiaTheme="minorEastAsia" w:hint="eastAsia"/>
          <w:b/>
          <w:color w:val="auto"/>
          <w:sz w:val="28"/>
          <w:szCs w:val="32"/>
        </w:rPr>
        <w:t>vince</w:t>
      </w:r>
    </w:p>
    <w:p w:rsidR="00CF2A88" w:rsidRPr="007F56D7" w:rsidRDefault="00AE4ADD">
      <w:pPr>
        <w:jc w:val="center"/>
        <w:rPr>
          <w:rFonts w:eastAsiaTheme="minorEastAsia"/>
          <w:b/>
          <w:color w:val="auto"/>
          <w:sz w:val="32"/>
          <w:szCs w:val="32"/>
        </w:rPr>
      </w:pPr>
      <w:r w:rsidRPr="007F56D7">
        <w:rPr>
          <w:rFonts w:eastAsiaTheme="minorEastAsia"/>
          <w:b/>
          <w:color w:val="auto"/>
          <w:sz w:val="32"/>
          <w:szCs w:val="32"/>
        </w:rPr>
        <w:t>（</w:t>
      </w:r>
      <w:r w:rsidRPr="007F56D7">
        <w:rPr>
          <w:rFonts w:eastAsiaTheme="minorEastAsia" w:hint="eastAsia"/>
          <w:b/>
          <w:color w:val="auto"/>
          <w:sz w:val="32"/>
          <w:szCs w:val="32"/>
        </w:rPr>
        <w:t>征求意见</w:t>
      </w:r>
      <w:r w:rsidRPr="007F56D7">
        <w:rPr>
          <w:rFonts w:eastAsiaTheme="minorEastAsia"/>
          <w:b/>
          <w:color w:val="auto"/>
          <w:sz w:val="32"/>
          <w:szCs w:val="32"/>
        </w:rPr>
        <w:t>稿）</w:t>
      </w:r>
    </w:p>
    <w:p w:rsidR="00CF2A88" w:rsidRPr="007F56D7" w:rsidRDefault="00CF2A88">
      <w:pPr>
        <w:jc w:val="left"/>
        <w:rPr>
          <w:rFonts w:eastAsiaTheme="minorEastAsia"/>
          <w:b/>
          <w:color w:val="auto"/>
          <w:sz w:val="32"/>
          <w:szCs w:val="32"/>
        </w:rPr>
      </w:pPr>
    </w:p>
    <w:p w:rsidR="00CF2A88" w:rsidRPr="007F56D7" w:rsidRDefault="00CF2A88">
      <w:pPr>
        <w:jc w:val="left"/>
        <w:rPr>
          <w:rFonts w:eastAsiaTheme="minorEastAsia"/>
          <w:b/>
          <w:color w:val="auto"/>
          <w:sz w:val="32"/>
          <w:szCs w:val="32"/>
        </w:rPr>
      </w:pPr>
    </w:p>
    <w:p w:rsidR="00CF2A88" w:rsidRPr="007F56D7" w:rsidRDefault="00CF2A88">
      <w:pPr>
        <w:jc w:val="left"/>
        <w:rPr>
          <w:rFonts w:eastAsiaTheme="minorEastAsia"/>
          <w:b/>
          <w:color w:val="auto"/>
          <w:sz w:val="32"/>
          <w:szCs w:val="32"/>
        </w:rPr>
      </w:pPr>
    </w:p>
    <w:p w:rsidR="00CF2A88" w:rsidRPr="007F56D7" w:rsidRDefault="00CF2A88">
      <w:pPr>
        <w:jc w:val="left"/>
        <w:rPr>
          <w:rFonts w:eastAsiaTheme="minorEastAsia"/>
          <w:b/>
          <w:color w:val="auto"/>
          <w:sz w:val="32"/>
          <w:szCs w:val="32"/>
        </w:rPr>
      </w:pPr>
    </w:p>
    <w:p w:rsidR="00CF2A88" w:rsidRPr="007F56D7" w:rsidRDefault="00CF2A88">
      <w:pPr>
        <w:jc w:val="left"/>
        <w:rPr>
          <w:rFonts w:eastAsiaTheme="minorEastAsia"/>
          <w:b/>
          <w:color w:val="auto"/>
          <w:sz w:val="32"/>
          <w:szCs w:val="32"/>
        </w:rPr>
      </w:pPr>
    </w:p>
    <w:p w:rsidR="00CF2A88" w:rsidRPr="007F56D7" w:rsidRDefault="00CF2A88">
      <w:pPr>
        <w:jc w:val="left"/>
        <w:rPr>
          <w:rFonts w:eastAsiaTheme="minorEastAsia"/>
          <w:b/>
          <w:color w:val="auto"/>
          <w:sz w:val="32"/>
          <w:szCs w:val="32"/>
        </w:rPr>
      </w:pPr>
    </w:p>
    <w:p w:rsidR="00CF2A88" w:rsidRPr="007F56D7" w:rsidRDefault="00CF2A88">
      <w:pPr>
        <w:jc w:val="left"/>
        <w:rPr>
          <w:rFonts w:eastAsiaTheme="minorEastAsia"/>
          <w:b/>
          <w:color w:val="auto"/>
          <w:sz w:val="32"/>
          <w:szCs w:val="32"/>
        </w:rPr>
      </w:pPr>
    </w:p>
    <w:p w:rsidR="00CF2A88" w:rsidRPr="007F56D7" w:rsidRDefault="00CF2A88">
      <w:pPr>
        <w:jc w:val="left"/>
        <w:rPr>
          <w:rFonts w:eastAsiaTheme="minorEastAsia"/>
          <w:b/>
          <w:color w:val="auto"/>
          <w:sz w:val="32"/>
          <w:szCs w:val="32"/>
        </w:rPr>
      </w:pPr>
    </w:p>
    <w:p w:rsidR="00CF2A88" w:rsidRPr="007F56D7" w:rsidRDefault="00AE4ADD">
      <w:pPr>
        <w:jc w:val="left"/>
        <w:rPr>
          <w:rFonts w:eastAsiaTheme="minorEastAsia"/>
          <w:b/>
          <w:color w:val="auto"/>
          <w:sz w:val="32"/>
          <w:szCs w:val="32"/>
        </w:rPr>
      </w:pPr>
      <w:r w:rsidRPr="007F56D7">
        <w:rPr>
          <w:rFonts w:eastAsiaTheme="minorEastAsia"/>
          <w:b/>
          <w:color w:val="auto"/>
          <w:sz w:val="32"/>
          <w:szCs w:val="32"/>
        </w:rPr>
        <w:t>202</w:t>
      </w:r>
      <w:r w:rsidRPr="007F56D7">
        <w:rPr>
          <w:rFonts w:eastAsiaTheme="minorEastAsia" w:hint="eastAsia"/>
          <w:b/>
          <w:color w:val="auto"/>
          <w:sz w:val="32"/>
          <w:szCs w:val="32"/>
        </w:rPr>
        <w:t>1</w:t>
      </w:r>
      <w:r w:rsidRPr="007F56D7">
        <w:rPr>
          <w:rFonts w:eastAsiaTheme="minorEastAsia"/>
          <w:b/>
          <w:color w:val="auto"/>
          <w:sz w:val="32"/>
          <w:szCs w:val="32"/>
        </w:rPr>
        <w:t>-XX-XX</w:t>
      </w:r>
      <w:r w:rsidRPr="007F56D7">
        <w:rPr>
          <w:rFonts w:eastAsiaTheme="minorEastAsia"/>
          <w:b/>
          <w:color w:val="auto"/>
          <w:sz w:val="32"/>
          <w:szCs w:val="32"/>
        </w:rPr>
        <w:t>发布</w:t>
      </w:r>
      <w:r w:rsidRPr="007F56D7">
        <w:rPr>
          <w:rFonts w:eastAsiaTheme="minorEastAsia"/>
          <w:b/>
          <w:color w:val="auto"/>
          <w:sz w:val="32"/>
          <w:szCs w:val="32"/>
        </w:rPr>
        <w:t xml:space="preserve">                    2021-XX-XX</w:t>
      </w:r>
      <w:r w:rsidRPr="007F56D7">
        <w:rPr>
          <w:rFonts w:eastAsiaTheme="minorEastAsia"/>
          <w:b/>
          <w:color w:val="auto"/>
          <w:sz w:val="32"/>
          <w:szCs w:val="32"/>
        </w:rPr>
        <w:t>实施</w:t>
      </w:r>
    </w:p>
    <w:p w:rsidR="00CF2A88" w:rsidRPr="007F56D7" w:rsidRDefault="00AE4ADD">
      <w:pPr>
        <w:jc w:val="left"/>
        <w:rPr>
          <w:rFonts w:eastAsiaTheme="minorEastAsia"/>
          <w:b/>
          <w:color w:val="auto"/>
          <w:sz w:val="32"/>
          <w:szCs w:val="32"/>
        </w:rPr>
      </w:pPr>
      <w:r w:rsidRPr="007F56D7">
        <w:rPr>
          <w:rFonts w:eastAsiaTheme="minorEastAsia"/>
          <w:b/>
          <w:noProof/>
          <w:color w:val="auto"/>
          <w:sz w:val="32"/>
          <w:szCs w:val="32"/>
        </w:rPr>
        <mc:AlternateContent>
          <mc:Choice Requires="wps">
            <w:drawing>
              <wp:anchor distT="0" distB="0" distL="114300" distR="114300" simplePos="0" relativeHeight="251661312" behindDoc="0" locked="0" layoutInCell="1" allowOverlap="1" wp14:anchorId="005855DE" wp14:editId="57E2C531">
                <wp:simplePos x="0" y="0"/>
                <wp:positionH relativeFrom="column">
                  <wp:posOffset>-50800</wp:posOffset>
                </wp:positionH>
                <wp:positionV relativeFrom="paragraph">
                  <wp:posOffset>160655</wp:posOffset>
                </wp:positionV>
                <wp:extent cx="5781675" cy="0"/>
                <wp:effectExtent l="0" t="19050" r="9525" b="31750"/>
                <wp:wrapNone/>
                <wp:docPr id="6" name="直接箭头连接符 4"/>
                <wp:cNvGraphicFramePr/>
                <a:graphic xmlns:a="http://schemas.openxmlformats.org/drawingml/2006/main">
                  <a:graphicData uri="http://schemas.microsoft.com/office/word/2010/wordprocessingShape">
                    <wps:wsp>
                      <wps:cNvCnPr/>
                      <wps:spPr>
                        <a:xfrm>
                          <a:off x="0" y="0"/>
                          <a:ext cx="5781675" cy="0"/>
                        </a:xfrm>
                        <a:prstGeom prst="straightConnector1">
                          <a:avLst/>
                        </a:prstGeom>
                        <a:ln w="38100" cap="flat" cmpd="sng">
                          <a:solidFill>
                            <a:srgbClr val="000000"/>
                          </a:solidFill>
                          <a:prstDash val="solid"/>
                          <a:headEnd type="none" w="med" len="med"/>
                          <a:tailEnd type="none" w="med" len="med"/>
                        </a:ln>
                        <a:effectLst/>
                      </wps:spPr>
                      <wps:bodyPr/>
                    </wps:wsp>
                  </a:graphicData>
                </a:graphic>
              </wp:anchor>
            </w:drawing>
          </mc:Choice>
          <mc:Fallback xmlns:w15="http://schemas.microsoft.com/office/word/2012/wordml" xmlns:wpsCustomData="http://www.wps.cn/officeDocument/2013/wpsCustomData">
            <w:pict>
              <v:shape id="直接箭头连接符 4" o:spid="_x0000_s1026" o:spt="32" type="#_x0000_t32" style="position:absolute;left:0pt;margin-left:-4pt;margin-top:12.65pt;height:0pt;width:455.25pt;z-index:251661312;mso-width-relative:page;mso-height-relative:page;" filled="f" stroked="t" coordsize="21600,21600" o:gfxdata="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FI3YtUAAAAIAQAADwAAAAAAAAABACAAAAAiAAAAZHJzL2Rv&#10;d25yZXYueG1sUEsBAhQAFAAAAAgAh07iQLiWO8cEAgAA+wMAAA4AAAAAAAAAAQAgAAAAJAEAAGRy&#10;cy9lMm9Eb2MueG1sUEsFBgAAAAAGAAYAWQEAAJoFAAAAAA==&#10;">
                <v:fill on="f" focussize="0,0"/>
                <v:stroke weight="3pt" color="#000000" joinstyle="round"/>
                <v:imagedata o:title=""/>
                <o:lock v:ext="edit" aspectratio="f"/>
              </v:shape>
            </w:pict>
          </mc:Fallback>
        </mc:AlternateContent>
      </w:r>
    </w:p>
    <w:p w:rsidR="00CF2A88" w:rsidRPr="007F56D7" w:rsidRDefault="00AE4ADD">
      <w:pPr>
        <w:jc w:val="center"/>
        <w:rPr>
          <w:rFonts w:eastAsiaTheme="minorEastAsia"/>
          <w:b/>
          <w:color w:val="auto"/>
          <w:sz w:val="32"/>
          <w:szCs w:val="32"/>
        </w:rPr>
        <w:sectPr w:rsidR="00CF2A88" w:rsidRPr="007F56D7">
          <w:pgSz w:w="11850" w:h="16783"/>
          <w:pgMar w:top="1440" w:right="1800" w:bottom="1440" w:left="1800" w:header="851" w:footer="992" w:gutter="0"/>
          <w:cols w:space="425"/>
          <w:docGrid w:type="lines" w:linePitch="312"/>
        </w:sectPr>
      </w:pPr>
      <w:r w:rsidRPr="007F56D7">
        <w:rPr>
          <w:rFonts w:eastAsiaTheme="minorEastAsia"/>
          <w:b/>
          <w:color w:val="auto"/>
          <w:sz w:val="32"/>
          <w:szCs w:val="32"/>
        </w:rPr>
        <w:t>湖南省住房和城乡建设厅</w:t>
      </w:r>
      <w:r w:rsidRPr="007F56D7">
        <w:rPr>
          <w:rFonts w:eastAsiaTheme="minorEastAsia"/>
          <w:b/>
          <w:color w:val="auto"/>
          <w:sz w:val="32"/>
          <w:szCs w:val="32"/>
        </w:rPr>
        <w:t xml:space="preserve">   </w:t>
      </w:r>
      <w:r w:rsidRPr="007F56D7">
        <w:rPr>
          <w:rFonts w:eastAsiaTheme="minorEastAsia"/>
          <w:b/>
          <w:color w:val="auto"/>
          <w:sz w:val="32"/>
          <w:szCs w:val="32"/>
        </w:rPr>
        <w:t>发布</w:t>
      </w:r>
    </w:p>
    <w:p w:rsidR="00CF2A88" w:rsidRPr="007F56D7" w:rsidRDefault="00CF2A88">
      <w:pPr>
        <w:ind w:firstLineChars="650" w:firstLine="2349"/>
        <w:rPr>
          <w:rFonts w:eastAsiaTheme="minorEastAsia"/>
          <w:b/>
          <w:color w:val="auto"/>
          <w:sz w:val="36"/>
          <w:szCs w:val="36"/>
        </w:rPr>
      </w:pPr>
    </w:p>
    <w:p w:rsidR="00CF2A88" w:rsidRPr="007F56D7" w:rsidRDefault="00AE4ADD">
      <w:pPr>
        <w:ind w:firstLineChars="650" w:firstLine="2349"/>
        <w:rPr>
          <w:rFonts w:eastAsiaTheme="minorEastAsia"/>
          <w:b/>
          <w:color w:val="auto"/>
          <w:sz w:val="36"/>
          <w:szCs w:val="36"/>
        </w:rPr>
      </w:pPr>
      <w:r w:rsidRPr="007F56D7">
        <w:rPr>
          <w:rFonts w:eastAsiaTheme="minorEastAsia"/>
          <w:b/>
          <w:color w:val="auto"/>
          <w:sz w:val="36"/>
          <w:szCs w:val="36"/>
        </w:rPr>
        <w:t>湖南省工程建设地方标准</w:t>
      </w:r>
    </w:p>
    <w:p w:rsidR="00CF2A88" w:rsidRPr="007F56D7" w:rsidRDefault="00CF2A88">
      <w:pPr>
        <w:jc w:val="center"/>
        <w:rPr>
          <w:rFonts w:eastAsiaTheme="minorEastAsia"/>
          <w:b/>
          <w:color w:val="auto"/>
          <w:sz w:val="36"/>
          <w:szCs w:val="36"/>
        </w:rPr>
      </w:pPr>
    </w:p>
    <w:p w:rsidR="00CF2A88" w:rsidRPr="007F56D7" w:rsidRDefault="00CF2A88">
      <w:pPr>
        <w:jc w:val="center"/>
        <w:rPr>
          <w:rFonts w:eastAsiaTheme="minorEastAsia"/>
          <w:b/>
          <w:color w:val="auto"/>
          <w:sz w:val="36"/>
          <w:szCs w:val="36"/>
        </w:rPr>
      </w:pPr>
    </w:p>
    <w:p w:rsidR="00CF2A88" w:rsidRPr="007F56D7" w:rsidRDefault="00AE4ADD">
      <w:pPr>
        <w:spacing w:line="360" w:lineRule="auto"/>
        <w:jc w:val="center"/>
        <w:rPr>
          <w:rFonts w:eastAsiaTheme="minorEastAsia"/>
          <w:b/>
          <w:color w:val="auto"/>
          <w:sz w:val="36"/>
          <w:szCs w:val="36"/>
        </w:rPr>
      </w:pPr>
      <w:r w:rsidRPr="007F56D7">
        <w:rPr>
          <w:rFonts w:eastAsiaTheme="minorEastAsia"/>
          <w:b/>
          <w:color w:val="auto"/>
          <w:sz w:val="44"/>
          <w:szCs w:val="44"/>
        </w:rPr>
        <w:t>湖南省智慧环卫信息化系统建设指导规范</w:t>
      </w:r>
    </w:p>
    <w:p w:rsidR="00CF2A88" w:rsidRPr="007F56D7" w:rsidRDefault="00AE4ADD">
      <w:pPr>
        <w:widowControl/>
        <w:spacing w:line="360" w:lineRule="auto"/>
        <w:jc w:val="center"/>
        <w:rPr>
          <w:rFonts w:eastAsiaTheme="minorEastAsia"/>
          <w:b/>
          <w:color w:val="auto"/>
          <w:sz w:val="28"/>
          <w:szCs w:val="32"/>
        </w:rPr>
      </w:pPr>
      <w:r w:rsidRPr="007F56D7">
        <w:rPr>
          <w:rFonts w:eastAsiaTheme="minorEastAsia" w:hint="eastAsia"/>
          <w:b/>
          <w:color w:val="auto"/>
          <w:sz w:val="28"/>
          <w:szCs w:val="32"/>
        </w:rPr>
        <w:t xml:space="preserve">Technical specification for </w:t>
      </w:r>
      <w:r w:rsidRPr="007F56D7">
        <w:rPr>
          <w:rFonts w:eastAsiaTheme="minorEastAsia" w:hint="eastAsia"/>
          <w:b/>
          <w:color w:val="auto"/>
          <w:sz w:val="28"/>
          <w:szCs w:val="32"/>
          <w:lang w:eastAsia="zh-Hans"/>
        </w:rPr>
        <w:t>i</w:t>
      </w:r>
      <w:r w:rsidRPr="007F56D7">
        <w:rPr>
          <w:rFonts w:eastAsiaTheme="minorEastAsia" w:hint="eastAsia"/>
          <w:b/>
          <w:color w:val="auto"/>
          <w:sz w:val="28"/>
          <w:szCs w:val="32"/>
        </w:rPr>
        <w:t xml:space="preserve">ntelligent sanitation </w:t>
      </w:r>
    </w:p>
    <w:p w:rsidR="00CF2A88" w:rsidRPr="007F56D7" w:rsidRDefault="00AE4ADD">
      <w:pPr>
        <w:widowControl/>
        <w:spacing w:line="360" w:lineRule="auto"/>
        <w:jc w:val="center"/>
        <w:rPr>
          <w:rFonts w:eastAsiaTheme="minorEastAsia"/>
          <w:color w:val="auto"/>
          <w:sz w:val="28"/>
          <w:szCs w:val="28"/>
        </w:rPr>
      </w:pPr>
      <w:proofErr w:type="gramStart"/>
      <w:r w:rsidRPr="007F56D7">
        <w:rPr>
          <w:rFonts w:eastAsiaTheme="minorEastAsia" w:hint="eastAsia"/>
          <w:b/>
          <w:color w:val="auto"/>
          <w:sz w:val="28"/>
          <w:szCs w:val="32"/>
        </w:rPr>
        <w:t>information</w:t>
      </w:r>
      <w:proofErr w:type="gramEnd"/>
      <w:r w:rsidRPr="007F56D7">
        <w:rPr>
          <w:rFonts w:eastAsiaTheme="minorEastAsia" w:hint="eastAsia"/>
          <w:b/>
          <w:color w:val="auto"/>
          <w:sz w:val="28"/>
          <w:szCs w:val="32"/>
        </w:rPr>
        <w:t xml:space="preserve"> system of Hunan province</w:t>
      </w:r>
    </w:p>
    <w:p w:rsidR="00CF2A88" w:rsidRPr="007F56D7" w:rsidRDefault="00CF2A88">
      <w:pPr>
        <w:jc w:val="center"/>
        <w:rPr>
          <w:rFonts w:eastAsiaTheme="minorEastAsia"/>
          <w:b/>
          <w:color w:val="auto"/>
          <w:sz w:val="28"/>
          <w:szCs w:val="32"/>
        </w:rPr>
      </w:pPr>
    </w:p>
    <w:p w:rsidR="00CF2A88" w:rsidRPr="007F56D7" w:rsidRDefault="00CF2A88">
      <w:pPr>
        <w:jc w:val="center"/>
        <w:rPr>
          <w:rFonts w:eastAsiaTheme="minorEastAsia"/>
          <w:b/>
          <w:color w:val="auto"/>
          <w:sz w:val="28"/>
          <w:szCs w:val="32"/>
        </w:rPr>
      </w:pPr>
    </w:p>
    <w:p w:rsidR="00CF2A88" w:rsidRPr="007F56D7" w:rsidRDefault="00CF2A88">
      <w:pPr>
        <w:jc w:val="center"/>
        <w:rPr>
          <w:rFonts w:eastAsiaTheme="minorEastAsia"/>
          <w:b/>
          <w:color w:val="auto"/>
          <w:sz w:val="32"/>
          <w:szCs w:val="32"/>
        </w:rPr>
      </w:pPr>
    </w:p>
    <w:p w:rsidR="00CF2A88" w:rsidRPr="007F56D7" w:rsidRDefault="00CF2A88">
      <w:pPr>
        <w:jc w:val="center"/>
        <w:rPr>
          <w:rFonts w:eastAsiaTheme="minorEastAsia"/>
          <w:b/>
          <w:color w:val="auto"/>
          <w:sz w:val="32"/>
          <w:szCs w:val="32"/>
        </w:rPr>
      </w:pPr>
    </w:p>
    <w:p w:rsidR="00CF2A88" w:rsidRPr="007F56D7" w:rsidRDefault="00CF2A88">
      <w:pPr>
        <w:jc w:val="center"/>
        <w:rPr>
          <w:rFonts w:eastAsiaTheme="minorEastAsia"/>
          <w:b/>
          <w:color w:val="auto"/>
          <w:sz w:val="32"/>
          <w:szCs w:val="32"/>
        </w:rPr>
      </w:pPr>
    </w:p>
    <w:p w:rsidR="00CF2A88" w:rsidRPr="007F56D7" w:rsidRDefault="00CF2A88">
      <w:pPr>
        <w:jc w:val="center"/>
        <w:rPr>
          <w:rFonts w:eastAsiaTheme="minorEastAsia"/>
          <w:b/>
          <w:color w:val="auto"/>
          <w:sz w:val="32"/>
          <w:szCs w:val="32"/>
        </w:rPr>
      </w:pPr>
    </w:p>
    <w:p w:rsidR="00CF2A88" w:rsidRPr="007F56D7" w:rsidRDefault="00CF2A88">
      <w:pPr>
        <w:jc w:val="center"/>
        <w:rPr>
          <w:rFonts w:eastAsiaTheme="minorEastAsia"/>
          <w:b/>
          <w:color w:val="auto"/>
          <w:sz w:val="32"/>
          <w:szCs w:val="32"/>
        </w:rPr>
      </w:pPr>
    </w:p>
    <w:p w:rsidR="00CF2A88" w:rsidRPr="007F56D7" w:rsidRDefault="00CF2A88">
      <w:pPr>
        <w:rPr>
          <w:rFonts w:eastAsiaTheme="minorEastAsia"/>
          <w:b/>
          <w:color w:val="auto"/>
          <w:sz w:val="32"/>
          <w:szCs w:val="32"/>
        </w:rPr>
      </w:pPr>
    </w:p>
    <w:p w:rsidR="00CF2A88" w:rsidRPr="007F56D7" w:rsidRDefault="00AE4ADD">
      <w:pPr>
        <w:jc w:val="center"/>
        <w:rPr>
          <w:rFonts w:eastAsiaTheme="minorEastAsia"/>
          <w:b/>
          <w:color w:val="auto"/>
          <w:sz w:val="32"/>
          <w:szCs w:val="32"/>
        </w:rPr>
      </w:pPr>
      <w:r w:rsidRPr="007F56D7">
        <w:rPr>
          <w:rFonts w:eastAsiaTheme="minorEastAsia"/>
          <w:b/>
          <w:color w:val="auto"/>
          <w:sz w:val="32"/>
          <w:szCs w:val="32"/>
        </w:rPr>
        <w:t>DBJ 43/TXXX-202</w:t>
      </w:r>
      <w:r w:rsidRPr="007F56D7">
        <w:rPr>
          <w:rFonts w:eastAsiaTheme="minorEastAsia" w:hint="eastAsia"/>
          <w:b/>
          <w:color w:val="auto"/>
          <w:sz w:val="32"/>
          <w:szCs w:val="32"/>
        </w:rPr>
        <w:t>1</w:t>
      </w:r>
    </w:p>
    <w:p w:rsidR="00CF2A88" w:rsidRPr="007F56D7" w:rsidRDefault="00CF2A88">
      <w:pPr>
        <w:jc w:val="center"/>
        <w:rPr>
          <w:rFonts w:eastAsiaTheme="minorEastAsia"/>
          <w:b/>
          <w:color w:val="auto"/>
          <w:sz w:val="32"/>
          <w:szCs w:val="32"/>
        </w:rPr>
      </w:pPr>
    </w:p>
    <w:p w:rsidR="00CF2A88" w:rsidRPr="007F56D7" w:rsidRDefault="00AE4ADD">
      <w:pPr>
        <w:jc w:val="center"/>
        <w:rPr>
          <w:rFonts w:eastAsiaTheme="minorEastAsia"/>
          <w:b/>
          <w:color w:val="auto"/>
          <w:sz w:val="32"/>
          <w:szCs w:val="32"/>
        </w:rPr>
      </w:pPr>
      <w:r w:rsidRPr="007F56D7">
        <w:rPr>
          <w:rFonts w:eastAsiaTheme="minorEastAsia"/>
          <w:b/>
          <w:color w:val="auto"/>
          <w:sz w:val="32"/>
          <w:szCs w:val="32"/>
        </w:rPr>
        <w:t>批准部门：湖南省住房和城乡建设厅</w:t>
      </w:r>
    </w:p>
    <w:p w:rsidR="00CF2A88" w:rsidRPr="007F56D7" w:rsidRDefault="00AE4ADD">
      <w:pPr>
        <w:jc w:val="center"/>
        <w:rPr>
          <w:rFonts w:eastAsiaTheme="minorEastAsia"/>
          <w:b/>
          <w:color w:val="auto"/>
          <w:sz w:val="32"/>
          <w:szCs w:val="32"/>
        </w:rPr>
      </w:pPr>
      <w:r w:rsidRPr="007F56D7">
        <w:rPr>
          <w:rFonts w:eastAsiaTheme="minorEastAsia"/>
          <w:b/>
          <w:color w:val="auto"/>
          <w:sz w:val="32"/>
          <w:szCs w:val="32"/>
        </w:rPr>
        <w:t>施行日期：</w:t>
      </w:r>
      <w:r w:rsidRPr="007F56D7">
        <w:rPr>
          <w:rFonts w:eastAsiaTheme="minorEastAsia"/>
          <w:b/>
          <w:color w:val="auto"/>
          <w:sz w:val="32"/>
          <w:szCs w:val="32"/>
        </w:rPr>
        <w:t>2021</w:t>
      </w:r>
      <w:r w:rsidRPr="007F56D7">
        <w:rPr>
          <w:rFonts w:eastAsiaTheme="minorEastAsia"/>
          <w:b/>
          <w:color w:val="auto"/>
          <w:sz w:val="32"/>
          <w:szCs w:val="32"/>
        </w:rPr>
        <w:t>年</w:t>
      </w:r>
      <w:r w:rsidRPr="007F56D7">
        <w:rPr>
          <w:rFonts w:eastAsiaTheme="minorEastAsia"/>
          <w:b/>
          <w:color w:val="auto"/>
          <w:sz w:val="32"/>
          <w:szCs w:val="32"/>
        </w:rPr>
        <w:t>X</w:t>
      </w:r>
      <w:r w:rsidRPr="007F56D7">
        <w:rPr>
          <w:rFonts w:eastAsiaTheme="minorEastAsia"/>
          <w:b/>
          <w:color w:val="auto"/>
          <w:sz w:val="32"/>
          <w:szCs w:val="32"/>
        </w:rPr>
        <w:t>月</w:t>
      </w:r>
      <w:r w:rsidRPr="007F56D7">
        <w:rPr>
          <w:rFonts w:eastAsiaTheme="minorEastAsia"/>
          <w:b/>
          <w:color w:val="auto"/>
          <w:sz w:val="32"/>
          <w:szCs w:val="32"/>
        </w:rPr>
        <w:t>X</w:t>
      </w:r>
      <w:r w:rsidRPr="007F56D7">
        <w:rPr>
          <w:rFonts w:eastAsiaTheme="minorEastAsia"/>
          <w:b/>
          <w:color w:val="auto"/>
          <w:sz w:val="32"/>
          <w:szCs w:val="32"/>
        </w:rPr>
        <w:t>日</w:t>
      </w:r>
    </w:p>
    <w:p w:rsidR="00CF2A88" w:rsidRPr="007F56D7" w:rsidRDefault="00CF2A88">
      <w:pPr>
        <w:jc w:val="center"/>
        <w:rPr>
          <w:rFonts w:eastAsiaTheme="minorEastAsia"/>
          <w:b/>
          <w:color w:val="auto"/>
          <w:sz w:val="32"/>
          <w:szCs w:val="32"/>
        </w:rPr>
      </w:pPr>
    </w:p>
    <w:p w:rsidR="00CF2A88" w:rsidRPr="007F56D7" w:rsidRDefault="00CF2A88">
      <w:pPr>
        <w:rPr>
          <w:rFonts w:eastAsiaTheme="minorEastAsia"/>
          <w:b/>
          <w:color w:val="auto"/>
          <w:sz w:val="32"/>
          <w:szCs w:val="32"/>
        </w:rPr>
      </w:pPr>
    </w:p>
    <w:p w:rsidR="00CF2A88" w:rsidRPr="007F56D7" w:rsidRDefault="00CF2A88">
      <w:pPr>
        <w:jc w:val="center"/>
        <w:rPr>
          <w:rFonts w:eastAsiaTheme="minorEastAsia"/>
          <w:b/>
          <w:color w:val="auto"/>
          <w:sz w:val="32"/>
          <w:szCs w:val="32"/>
        </w:rPr>
      </w:pPr>
    </w:p>
    <w:p w:rsidR="00CF2A88" w:rsidRPr="007F56D7" w:rsidRDefault="00AE4ADD">
      <w:pPr>
        <w:jc w:val="center"/>
        <w:rPr>
          <w:rFonts w:eastAsiaTheme="minorEastAsia"/>
          <w:b/>
          <w:color w:val="auto"/>
          <w:sz w:val="36"/>
          <w:szCs w:val="36"/>
        </w:rPr>
      </w:pPr>
      <w:r w:rsidRPr="007F56D7">
        <w:rPr>
          <w:rFonts w:eastAsiaTheme="minorEastAsia"/>
          <w:b/>
          <w:color w:val="auto"/>
          <w:sz w:val="36"/>
          <w:szCs w:val="36"/>
        </w:rPr>
        <w:lastRenderedPageBreak/>
        <w:t>关于发布湖南省工程建设地方标准《</w:t>
      </w:r>
      <w:r w:rsidRPr="007F56D7">
        <w:rPr>
          <w:rFonts w:eastAsia="宋体"/>
          <w:b/>
          <w:color w:val="auto"/>
          <w:sz w:val="36"/>
          <w:szCs w:val="21"/>
        </w:rPr>
        <w:t>湖南省智慧环卫信息化系统建设指导规范</w:t>
      </w:r>
      <w:r w:rsidRPr="007F56D7">
        <w:rPr>
          <w:rFonts w:eastAsiaTheme="minorEastAsia"/>
          <w:b/>
          <w:color w:val="auto"/>
          <w:sz w:val="36"/>
          <w:szCs w:val="36"/>
        </w:rPr>
        <w:t>》的通知</w:t>
      </w:r>
    </w:p>
    <w:p w:rsidR="00CF2A88" w:rsidRPr="007F56D7" w:rsidRDefault="00CF2A88">
      <w:pPr>
        <w:autoSpaceDE w:val="0"/>
        <w:autoSpaceDN w:val="0"/>
        <w:adjustRightInd w:val="0"/>
        <w:jc w:val="center"/>
        <w:rPr>
          <w:rFonts w:eastAsiaTheme="minorEastAsia"/>
          <w:b/>
          <w:color w:val="auto"/>
          <w:sz w:val="36"/>
          <w:szCs w:val="36"/>
        </w:rPr>
      </w:pPr>
    </w:p>
    <w:p w:rsidR="00CF2A88" w:rsidRPr="007F56D7" w:rsidRDefault="00AE4ADD">
      <w:pPr>
        <w:autoSpaceDE w:val="0"/>
        <w:autoSpaceDN w:val="0"/>
        <w:adjustRightInd w:val="0"/>
        <w:jc w:val="center"/>
        <w:rPr>
          <w:rFonts w:eastAsiaTheme="minorEastAsia"/>
          <w:b/>
          <w:color w:val="auto"/>
          <w:sz w:val="32"/>
          <w:szCs w:val="32"/>
        </w:rPr>
      </w:pPr>
      <w:proofErr w:type="gramStart"/>
      <w:r w:rsidRPr="007F56D7">
        <w:rPr>
          <w:rFonts w:eastAsiaTheme="minorEastAsia"/>
          <w:b/>
          <w:color w:val="auto"/>
          <w:sz w:val="32"/>
          <w:szCs w:val="32"/>
        </w:rPr>
        <w:t>湘建科</w:t>
      </w:r>
      <w:proofErr w:type="gramEnd"/>
      <w:r w:rsidRPr="007F56D7">
        <w:rPr>
          <w:rFonts w:eastAsiaTheme="minorEastAsia"/>
          <w:b/>
          <w:color w:val="auto"/>
          <w:sz w:val="32"/>
          <w:szCs w:val="32"/>
        </w:rPr>
        <w:t>[202</w:t>
      </w:r>
      <w:r w:rsidRPr="007F56D7">
        <w:rPr>
          <w:rFonts w:eastAsiaTheme="minorEastAsia" w:hint="eastAsia"/>
          <w:b/>
          <w:color w:val="auto"/>
          <w:sz w:val="32"/>
          <w:szCs w:val="32"/>
        </w:rPr>
        <w:t>1</w:t>
      </w:r>
      <w:r w:rsidRPr="007F56D7">
        <w:rPr>
          <w:rFonts w:eastAsiaTheme="minorEastAsia"/>
          <w:b/>
          <w:color w:val="auto"/>
          <w:sz w:val="32"/>
          <w:szCs w:val="32"/>
        </w:rPr>
        <w:t>]XXX</w:t>
      </w:r>
      <w:r w:rsidRPr="007F56D7">
        <w:rPr>
          <w:rFonts w:eastAsiaTheme="minorEastAsia"/>
          <w:b/>
          <w:color w:val="auto"/>
          <w:sz w:val="32"/>
          <w:szCs w:val="32"/>
        </w:rPr>
        <w:t>号</w:t>
      </w:r>
    </w:p>
    <w:p w:rsidR="00CF2A88" w:rsidRPr="007F56D7" w:rsidRDefault="00AE4ADD">
      <w:pPr>
        <w:autoSpaceDE w:val="0"/>
        <w:autoSpaceDN w:val="0"/>
        <w:adjustRightInd w:val="0"/>
        <w:jc w:val="center"/>
        <w:rPr>
          <w:rFonts w:eastAsiaTheme="minorEastAsia"/>
          <w:b/>
          <w:color w:val="auto"/>
          <w:sz w:val="36"/>
          <w:szCs w:val="36"/>
        </w:rPr>
      </w:pPr>
      <w:r w:rsidRPr="007F56D7">
        <w:rPr>
          <w:rFonts w:eastAsiaTheme="minorEastAsia"/>
          <w:b/>
          <w:noProof/>
          <w:color w:val="auto"/>
          <w:sz w:val="36"/>
          <w:szCs w:val="36"/>
        </w:rPr>
        <mc:AlternateContent>
          <mc:Choice Requires="wps">
            <w:drawing>
              <wp:anchor distT="0" distB="0" distL="114300" distR="114300" simplePos="0" relativeHeight="251662336" behindDoc="0" locked="0" layoutInCell="1" allowOverlap="1" wp14:anchorId="31B3D4B3" wp14:editId="5AF3AE78">
                <wp:simplePos x="0" y="0"/>
                <wp:positionH relativeFrom="column">
                  <wp:posOffset>-103505</wp:posOffset>
                </wp:positionH>
                <wp:positionV relativeFrom="paragraph">
                  <wp:posOffset>344805</wp:posOffset>
                </wp:positionV>
                <wp:extent cx="6023610" cy="0"/>
                <wp:effectExtent l="0" t="19050" r="21590" b="31750"/>
                <wp:wrapNone/>
                <wp:docPr id="3" name="直接箭头连接符 3"/>
                <wp:cNvGraphicFramePr/>
                <a:graphic xmlns:a="http://schemas.openxmlformats.org/drawingml/2006/main">
                  <a:graphicData uri="http://schemas.microsoft.com/office/word/2010/wordprocessingShape">
                    <wps:wsp>
                      <wps:cNvCnPr/>
                      <wps:spPr>
                        <a:xfrm>
                          <a:off x="0" y="0"/>
                          <a:ext cx="6023610" cy="0"/>
                        </a:xfrm>
                        <a:prstGeom prst="straightConnector1">
                          <a:avLst/>
                        </a:prstGeom>
                        <a:ln w="38100" cap="flat" cmpd="sng">
                          <a:solidFill>
                            <a:srgbClr val="000000"/>
                          </a:solidFill>
                          <a:prstDash val="solid"/>
                          <a:headEnd type="none" w="med" len="med"/>
                          <a:tailEnd type="none" w="med" len="med"/>
                        </a:ln>
                        <a:effectLst/>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8.15pt;margin-top:27.15pt;height:0pt;width:474.3pt;z-index:251662336;mso-width-relative:page;mso-height-relative:page;" filled="f" stroked="t" coordsize="21600,21600" o:gfxdata="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2KJttUAAAAJAQAADwAAAAAAAAABACAAAAAiAAAAZHJzL2Rvd25y&#10;ZXYueG1sUEsBAhQAFAAAAAgAh07iQDpO1yABAgAA+wMAAA4AAAAAAAAAAQAgAAAAJAEAAGRycy9l&#10;Mm9Eb2MueG1sUEsFBgAAAAAGAAYAWQEAAJcFAAAAAA==&#10;">
                <v:fill on="f" focussize="0,0"/>
                <v:stroke weight="3pt" color="#000000" joinstyle="round"/>
                <v:imagedata o:title=""/>
                <o:lock v:ext="edit" aspectratio="f"/>
              </v:shape>
            </w:pict>
          </mc:Fallback>
        </mc:AlternateContent>
      </w:r>
    </w:p>
    <w:p w:rsidR="00CF2A88" w:rsidRPr="007F56D7" w:rsidRDefault="00CF2A88">
      <w:pPr>
        <w:autoSpaceDE w:val="0"/>
        <w:autoSpaceDN w:val="0"/>
        <w:spacing w:line="360" w:lineRule="auto"/>
        <w:jc w:val="left"/>
        <w:rPr>
          <w:rFonts w:asciiTheme="minorEastAsia" w:eastAsiaTheme="minorEastAsia" w:hAnsiTheme="minorEastAsia" w:cstheme="minorEastAsia"/>
          <w:b/>
          <w:color w:val="auto"/>
          <w:szCs w:val="24"/>
        </w:rPr>
      </w:pPr>
    </w:p>
    <w:p w:rsidR="00CF2A88" w:rsidRPr="007F56D7" w:rsidRDefault="00AE4ADD">
      <w:pPr>
        <w:autoSpaceDE w:val="0"/>
        <w:autoSpaceDN w:val="0"/>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各有关单位：</w:t>
      </w:r>
    </w:p>
    <w:p w:rsidR="00CF2A88" w:rsidRPr="007F56D7" w:rsidRDefault="00AE4ADD">
      <w:pPr>
        <w:spacing w:line="360" w:lineRule="auto"/>
        <w:ind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由湖南省城乡建设行业协会和长沙中联重科环境产业有限公司主编的《</w:t>
      </w:r>
      <w:r w:rsidRPr="007F56D7">
        <w:rPr>
          <w:rFonts w:asciiTheme="minorEastAsia" w:eastAsiaTheme="minorEastAsia" w:hAnsiTheme="minorEastAsia" w:cstheme="minorEastAsia"/>
          <w:color w:val="auto"/>
          <w:szCs w:val="24"/>
        </w:rPr>
        <w:t>湖南省智慧环卫信息化系统建设指导规范</w:t>
      </w:r>
      <w:r w:rsidRPr="007F56D7">
        <w:rPr>
          <w:rFonts w:asciiTheme="minorEastAsia" w:eastAsiaTheme="minorEastAsia" w:hAnsiTheme="minorEastAsia" w:cstheme="minorEastAsia" w:hint="eastAsia"/>
          <w:color w:val="auto"/>
          <w:szCs w:val="24"/>
        </w:rPr>
        <w:t>》已由省住房和城乡建设厅组织专家审定通过。</w:t>
      </w:r>
      <w:proofErr w:type="gramStart"/>
      <w:r w:rsidRPr="007F56D7">
        <w:rPr>
          <w:rFonts w:asciiTheme="minorEastAsia" w:eastAsiaTheme="minorEastAsia" w:hAnsiTheme="minorEastAsia" w:cstheme="minorEastAsia" w:hint="eastAsia"/>
          <w:color w:val="auto"/>
          <w:szCs w:val="24"/>
        </w:rPr>
        <w:t>现批准</w:t>
      </w:r>
      <w:proofErr w:type="gramEnd"/>
      <w:r w:rsidRPr="007F56D7">
        <w:rPr>
          <w:rFonts w:asciiTheme="minorEastAsia" w:eastAsiaTheme="minorEastAsia" w:hAnsiTheme="minorEastAsia" w:cstheme="minorEastAsia" w:hint="eastAsia"/>
          <w:color w:val="auto"/>
          <w:szCs w:val="24"/>
        </w:rPr>
        <w:t>为湖南省工程建设地方标准，编号为DBJ 43/T XXX-2021，自2021年X月X日在全省范围内执行。</w:t>
      </w:r>
    </w:p>
    <w:p w:rsidR="00CF2A88" w:rsidRPr="007F56D7" w:rsidRDefault="00AE4ADD">
      <w:pPr>
        <w:spacing w:line="360" w:lineRule="auto"/>
        <w:ind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该规范由湖南省住房和城乡建设厅负责管理，由主编单位湖南省城乡建设行业协会和长沙中联重科环境产业有限公司负责具体技术内容解释。</w:t>
      </w:r>
    </w:p>
    <w:p w:rsidR="00CF2A88" w:rsidRPr="007F56D7" w:rsidRDefault="00CF2A88">
      <w:pPr>
        <w:spacing w:line="360" w:lineRule="auto"/>
        <w:ind w:firstLine="480"/>
        <w:jc w:val="left"/>
        <w:rPr>
          <w:rFonts w:asciiTheme="minorEastAsia" w:eastAsiaTheme="minorEastAsia" w:hAnsiTheme="minorEastAsia" w:cstheme="minorEastAsia"/>
          <w:color w:val="auto"/>
          <w:szCs w:val="24"/>
        </w:rPr>
      </w:pPr>
    </w:p>
    <w:p w:rsidR="00CF2A88" w:rsidRPr="007F56D7" w:rsidRDefault="00CF2A88">
      <w:pPr>
        <w:spacing w:line="360" w:lineRule="auto"/>
        <w:ind w:firstLine="480"/>
        <w:jc w:val="left"/>
        <w:rPr>
          <w:rFonts w:asciiTheme="minorEastAsia" w:eastAsiaTheme="minorEastAsia" w:hAnsiTheme="minorEastAsia" w:cstheme="minorEastAsia"/>
          <w:color w:val="auto"/>
          <w:szCs w:val="24"/>
        </w:rPr>
      </w:pPr>
    </w:p>
    <w:p w:rsidR="00CF2A88" w:rsidRPr="007F56D7" w:rsidRDefault="00CF2A88">
      <w:pPr>
        <w:spacing w:line="360" w:lineRule="auto"/>
        <w:ind w:firstLine="480"/>
        <w:jc w:val="left"/>
        <w:rPr>
          <w:rFonts w:asciiTheme="minorEastAsia" w:eastAsiaTheme="minorEastAsia" w:hAnsiTheme="minorEastAsia" w:cstheme="minorEastAsia"/>
          <w:color w:val="auto"/>
          <w:szCs w:val="24"/>
        </w:rPr>
      </w:pPr>
    </w:p>
    <w:p w:rsidR="00CF2A88" w:rsidRPr="007F56D7" w:rsidRDefault="00AE4ADD">
      <w:pPr>
        <w:spacing w:line="360" w:lineRule="auto"/>
        <w:ind w:firstLine="480"/>
        <w:jc w:val="righ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湖南省住房和城乡建设厅</w:t>
      </w:r>
    </w:p>
    <w:p w:rsidR="00CF2A88" w:rsidRPr="007F56D7" w:rsidRDefault="00AE4ADD">
      <w:pPr>
        <w:spacing w:line="360" w:lineRule="auto"/>
        <w:ind w:firstLine="480"/>
        <w:jc w:val="righ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2021年X月X日</w:t>
      </w:r>
    </w:p>
    <w:p w:rsidR="00CF2A88" w:rsidRPr="007F56D7" w:rsidRDefault="00CF2A88">
      <w:pPr>
        <w:autoSpaceDE w:val="0"/>
        <w:autoSpaceDN w:val="0"/>
        <w:spacing w:line="360" w:lineRule="auto"/>
        <w:jc w:val="left"/>
        <w:rPr>
          <w:rFonts w:asciiTheme="minorEastAsia" w:eastAsiaTheme="minorEastAsia" w:hAnsiTheme="minorEastAsia" w:cstheme="minorEastAsia"/>
          <w:color w:val="auto"/>
          <w:szCs w:val="24"/>
        </w:rPr>
      </w:pPr>
    </w:p>
    <w:p w:rsidR="00CF2A88" w:rsidRPr="007F56D7" w:rsidRDefault="00CF2A88">
      <w:pPr>
        <w:autoSpaceDE w:val="0"/>
        <w:autoSpaceDN w:val="0"/>
        <w:spacing w:line="360" w:lineRule="auto"/>
        <w:jc w:val="center"/>
        <w:rPr>
          <w:rFonts w:asciiTheme="minorEastAsia" w:eastAsiaTheme="minorEastAsia" w:hAnsiTheme="minorEastAsia" w:cstheme="minorEastAsia"/>
          <w:b/>
          <w:color w:val="auto"/>
          <w:szCs w:val="24"/>
        </w:rPr>
      </w:pPr>
    </w:p>
    <w:p w:rsidR="00CF2A88" w:rsidRPr="007F56D7" w:rsidRDefault="00CF2A88">
      <w:pPr>
        <w:spacing w:line="360" w:lineRule="auto"/>
        <w:jc w:val="center"/>
        <w:rPr>
          <w:rFonts w:asciiTheme="minorEastAsia" w:eastAsiaTheme="minorEastAsia" w:hAnsiTheme="minorEastAsia" w:cstheme="minorEastAsia"/>
          <w:b/>
          <w:color w:val="auto"/>
          <w:szCs w:val="24"/>
        </w:rPr>
      </w:pPr>
    </w:p>
    <w:p w:rsidR="00CF2A88" w:rsidRPr="007F56D7" w:rsidRDefault="00CF2A88">
      <w:pPr>
        <w:jc w:val="center"/>
        <w:rPr>
          <w:rFonts w:eastAsiaTheme="minorEastAsia"/>
          <w:b/>
          <w:color w:val="auto"/>
          <w:sz w:val="36"/>
          <w:szCs w:val="36"/>
        </w:rPr>
      </w:pPr>
    </w:p>
    <w:p w:rsidR="00CF2A88" w:rsidRPr="007F56D7" w:rsidRDefault="00CF2A88">
      <w:pPr>
        <w:jc w:val="center"/>
        <w:rPr>
          <w:rFonts w:eastAsiaTheme="minorEastAsia"/>
          <w:b/>
          <w:color w:val="auto"/>
          <w:sz w:val="36"/>
          <w:szCs w:val="36"/>
        </w:rPr>
      </w:pPr>
    </w:p>
    <w:p w:rsidR="00CF2A88" w:rsidRPr="007F56D7" w:rsidRDefault="00CF2A88">
      <w:pPr>
        <w:jc w:val="center"/>
        <w:rPr>
          <w:rFonts w:eastAsiaTheme="minorEastAsia"/>
          <w:b/>
          <w:color w:val="auto"/>
          <w:sz w:val="36"/>
          <w:szCs w:val="36"/>
        </w:rPr>
      </w:pPr>
    </w:p>
    <w:p w:rsidR="00CF2A88" w:rsidRPr="007F56D7" w:rsidRDefault="00CF2A88">
      <w:pPr>
        <w:jc w:val="center"/>
        <w:rPr>
          <w:rFonts w:eastAsiaTheme="minorEastAsia"/>
          <w:b/>
          <w:color w:val="auto"/>
          <w:sz w:val="36"/>
          <w:szCs w:val="36"/>
        </w:rPr>
        <w:sectPr w:rsidR="00CF2A88" w:rsidRPr="007F56D7">
          <w:pgSz w:w="11850" w:h="16783"/>
          <w:pgMar w:top="1440" w:right="1800" w:bottom="1440" w:left="1800" w:header="851" w:footer="992" w:gutter="0"/>
          <w:cols w:space="425"/>
          <w:docGrid w:type="lines" w:linePitch="312"/>
        </w:sectPr>
      </w:pPr>
    </w:p>
    <w:p w:rsidR="00CF2A88" w:rsidRPr="007F56D7" w:rsidRDefault="00AE4ADD">
      <w:pPr>
        <w:jc w:val="center"/>
        <w:rPr>
          <w:rFonts w:eastAsiaTheme="minorEastAsia"/>
          <w:b/>
          <w:color w:val="auto"/>
          <w:szCs w:val="32"/>
        </w:rPr>
      </w:pPr>
      <w:r w:rsidRPr="007F56D7">
        <w:rPr>
          <w:rFonts w:ascii="黑体" w:eastAsia="黑体" w:hAnsi="黑体" w:cs="黑体" w:hint="eastAsia"/>
          <w:b/>
          <w:bCs/>
          <w:color w:val="auto"/>
          <w:sz w:val="36"/>
          <w:szCs w:val="21"/>
        </w:rPr>
        <w:lastRenderedPageBreak/>
        <w:t>前 言</w:t>
      </w:r>
    </w:p>
    <w:p w:rsidR="00CF2A88" w:rsidRPr="007F56D7" w:rsidRDefault="00CF2A88">
      <w:pPr>
        <w:spacing w:line="360" w:lineRule="auto"/>
        <w:ind w:firstLineChars="200" w:firstLine="480"/>
        <w:jc w:val="left"/>
        <w:rPr>
          <w:rFonts w:asciiTheme="minorEastAsia" w:eastAsiaTheme="minorEastAsia" w:hAnsiTheme="minorEastAsia" w:cstheme="minorEastAsia"/>
          <w:color w:val="auto"/>
          <w:szCs w:val="24"/>
        </w:rPr>
      </w:pPr>
    </w:p>
    <w:p w:rsidR="00CF2A88" w:rsidRPr="007F56D7" w:rsidRDefault="00AE4ADD">
      <w:pPr>
        <w:spacing w:line="360" w:lineRule="auto"/>
        <w:ind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为统筹环卫事业发展，规范</w:t>
      </w:r>
      <w:r w:rsidRPr="007F56D7">
        <w:rPr>
          <w:rFonts w:asciiTheme="minorEastAsia" w:eastAsiaTheme="minorEastAsia" w:hAnsiTheme="minorEastAsia" w:cstheme="minorEastAsia"/>
          <w:color w:val="auto"/>
          <w:szCs w:val="24"/>
        </w:rPr>
        <w:t>智慧环卫信息化系统</w:t>
      </w:r>
      <w:r w:rsidRPr="007F56D7">
        <w:rPr>
          <w:rFonts w:asciiTheme="minorEastAsia" w:eastAsiaTheme="minorEastAsia" w:hAnsiTheme="minorEastAsia" w:cstheme="minorEastAsia" w:hint="eastAsia"/>
          <w:color w:val="auto"/>
          <w:szCs w:val="24"/>
        </w:rPr>
        <w:t>的设计、建设、验收、维护，统一信息化标准，实现行业数据整合和共享，推动环境卫生管理信息化、数字化</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可视化</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智能化，提高环卫综合服务与监管水平。编制组经广泛调查研究，认真总结经验，在参考国内相关标准，征求多方意见的基础上，编制了本规范。</w:t>
      </w:r>
    </w:p>
    <w:p w:rsidR="00CF2A88" w:rsidRPr="007F56D7" w:rsidRDefault="00AE4ADD">
      <w:pPr>
        <w:spacing w:line="360" w:lineRule="auto"/>
        <w:ind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本规范的主要技术内容包括：1.总则；2.术语；3.基本规定；4.系统功能要求；5.硬件功能要求；6.数据管理</w:t>
      </w:r>
      <w:r w:rsidRPr="007F56D7">
        <w:rPr>
          <w:rFonts w:asciiTheme="minorEastAsia" w:eastAsiaTheme="minorEastAsia" w:hAnsiTheme="minorEastAsia" w:cstheme="minorEastAsia"/>
          <w:color w:val="auto"/>
          <w:szCs w:val="24"/>
        </w:rPr>
        <w:t>；7</w:t>
      </w:r>
      <w:r w:rsidRPr="007F56D7">
        <w:rPr>
          <w:rFonts w:asciiTheme="minorEastAsia" w:eastAsiaTheme="minorEastAsia" w:hAnsiTheme="minorEastAsia" w:cstheme="minorEastAsia" w:hint="eastAsia"/>
          <w:color w:val="auto"/>
          <w:szCs w:val="24"/>
        </w:rPr>
        <w:t>.系统验收</w:t>
      </w:r>
      <w:r w:rsidRPr="007F56D7">
        <w:rPr>
          <w:rFonts w:asciiTheme="minorEastAsia" w:eastAsiaTheme="minorEastAsia" w:hAnsiTheme="minorEastAsia" w:cstheme="minorEastAsia"/>
          <w:color w:val="auto"/>
          <w:szCs w:val="24"/>
        </w:rPr>
        <w:t>；8</w:t>
      </w:r>
      <w:r w:rsidRPr="007F56D7">
        <w:rPr>
          <w:rFonts w:asciiTheme="minorEastAsia" w:eastAsiaTheme="minorEastAsia" w:hAnsiTheme="minorEastAsia" w:cstheme="minorEastAsia" w:hint="eastAsia"/>
          <w:color w:val="auto"/>
          <w:szCs w:val="24"/>
        </w:rPr>
        <w:t>.系统运行与维护。</w:t>
      </w:r>
    </w:p>
    <w:p w:rsidR="00CF2A88" w:rsidRPr="007F56D7" w:rsidRDefault="00AE4ADD">
      <w:pPr>
        <w:spacing w:line="360" w:lineRule="auto"/>
        <w:ind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本规范由湖南省住房和城乡建设厅负责管理，由湖南省城乡建设行业协会和长沙中联重科环境产业有限公司负责具体技术内容的解释。本标准在执行过程中如有建议和意见，请反馈至XXX（地址：XXX，邮政编码：410012），以供修订参考。</w:t>
      </w:r>
    </w:p>
    <w:p w:rsidR="00CF2A88" w:rsidRPr="007F56D7" w:rsidRDefault="00AE4ADD">
      <w:pPr>
        <w:spacing w:line="360" w:lineRule="auto"/>
        <w:ind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主编单位：湖南省城乡建设行业协会</w:t>
      </w:r>
    </w:p>
    <w:p w:rsidR="00CF2A88" w:rsidRPr="007F56D7" w:rsidRDefault="00AE4ADD">
      <w:pPr>
        <w:spacing w:line="360" w:lineRule="auto"/>
        <w:ind w:firstLineChars="700" w:firstLine="16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长沙中联重科环境产业有限公司</w:t>
      </w:r>
    </w:p>
    <w:p w:rsidR="00CF2A88" w:rsidRPr="007F56D7" w:rsidRDefault="00AE4ADD">
      <w:pPr>
        <w:spacing w:line="360" w:lineRule="auto"/>
        <w:ind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参编单位：</w:t>
      </w:r>
    </w:p>
    <w:p w:rsidR="00CF2A88" w:rsidRPr="007F56D7" w:rsidRDefault="00AE4ADD">
      <w:pPr>
        <w:spacing w:line="360" w:lineRule="auto"/>
        <w:ind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主要起草人： </w:t>
      </w:r>
    </w:p>
    <w:p w:rsidR="00CF2A88" w:rsidRPr="007F56D7" w:rsidRDefault="00AE4ADD">
      <w:pPr>
        <w:spacing w:line="360" w:lineRule="auto"/>
        <w:ind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主要审查人：</w:t>
      </w:r>
    </w:p>
    <w:p w:rsidR="00CF2A88" w:rsidRPr="007F56D7" w:rsidRDefault="00CF2A88">
      <w:pPr>
        <w:snapToGrid w:val="0"/>
        <w:spacing w:line="360" w:lineRule="auto"/>
        <w:ind w:firstLine="480"/>
        <w:jc w:val="left"/>
        <w:rPr>
          <w:rFonts w:eastAsiaTheme="minorEastAsia"/>
          <w:b/>
          <w:bCs/>
          <w:color w:val="auto"/>
          <w:sz w:val="28"/>
        </w:rPr>
        <w:sectPr w:rsidR="00CF2A88" w:rsidRPr="007F56D7">
          <w:pgSz w:w="11850" w:h="16783"/>
          <w:pgMar w:top="1440" w:right="1800" w:bottom="1440" w:left="1800" w:header="851" w:footer="992" w:gutter="0"/>
          <w:cols w:space="425"/>
          <w:docGrid w:type="lines" w:linePitch="312"/>
        </w:sectPr>
      </w:pPr>
    </w:p>
    <w:p w:rsidR="00CF2A88" w:rsidRPr="007F56D7" w:rsidRDefault="00AE4ADD">
      <w:pPr>
        <w:spacing w:line="360" w:lineRule="auto"/>
        <w:jc w:val="center"/>
        <w:rPr>
          <w:rFonts w:ascii="黑体" w:eastAsia="黑体" w:hAnsi="黑体" w:cs="黑体"/>
          <w:b/>
          <w:bCs/>
          <w:color w:val="auto"/>
          <w:sz w:val="36"/>
          <w:szCs w:val="21"/>
        </w:rPr>
      </w:pPr>
      <w:r w:rsidRPr="007F56D7">
        <w:rPr>
          <w:rFonts w:ascii="黑体" w:eastAsia="黑体" w:hAnsi="黑体" w:cs="黑体"/>
          <w:b/>
          <w:bCs/>
          <w:color w:val="auto"/>
          <w:sz w:val="36"/>
          <w:szCs w:val="21"/>
        </w:rPr>
        <w:lastRenderedPageBreak/>
        <w:t>目 次</w:t>
      </w:r>
      <w:bookmarkStart w:id="1" w:name="_Toc1194278384_WPSOffice_Level1"/>
    </w:p>
    <w:p w:rsidR="00CF2A88" w:rsidRPr="007F56D7" w:rsidRDefault="00AE4ADD">
      <w:pPr>
        <w:pStyle w:val="10"/>
        <w:tabs>
          <w:tab w:val="right" w:leader="dot" w:pos="8250"/>
        </w:tabs>
        <w:spacing w:line="360" w:lineRule="auto"/>
        <w:rPr>
          <w:color w:val="auto"/>
        </w:rPr>
      </w:pPr>
      <w:r w:rsidRPr="007F56D7">
        <w:rPr>
          <w:rFonts w:ascii="黑体" w:eastAsia="黑体" w:hAnsi="黑体" w:cs="黑体"/>
          <w:b/>
          <w:bCs/>
          <w:color w:val="auto"/>
          <w:sz w:val="36"/>
          <w:szCs w:val="21"/>
        </w:rPr>
        <w:fldChar w:fldCharType="begin"/>
      </w:r>
      <w:r w:rsidRPr="007F56D7">
        <w:rPr>
          <w:rFonts w:ascii="黑体" w:eastAsia="黑体" w:hAnsi="黑体" w:cs="黑体"/>
          <w:b/>
          <w:bCs/>
          <w:color w:val="auto"/>
          <w:sz w:val="36"/>
          <w:szCs w:val="21"/>
        </w:rPr>
        <w:instrText xml:space="preserve">TOC \o "1-2" \h \u </w:instrText>
      </w:r>
      <w:r w:rsidRPr="007F56D7">
        <w:rPr>
          <w:rFonts w:ascii="黑体" w:eastAsia="黑体" w:hAnsi="黑体" w:cs="黑体"/>
          <w:b/>
          <w:bCs/>
          <w:color w:val="auto"/>
          <w:sz w:val="36"/>
          <w:szCs w:val="21"/>
        </w:rPr>
        <w:fldChar w:fldCharType="separate"/>
      </w:r>
      <w:bookmarkEnd w:id="1"/>
      <w:r w:rsidRPr="007F56D7">
        <w:rPr>
          <w:rFonts w:ascii="黑体" w:eastAsia="黑体" w:hAnsi="黑体" w:cs="黑体"/>
          <w:bCs/>
          <w:color w:val="auto"/>
          <w:szCs w:val="21"/>
        </w:rPr>
        <w:fldChar w:fldCharType="begin"/>
      </w:r>
      <w:r w:rsidRPr="007F56D7">
        <w:rPr>
          <w:rFonts w:ascii="黑体" w:eastAsia="黑体" w:hAnsi="黑体" w:cs="黑体"/>
          <w:bCs/>
          <w:color w:val="auto"/>
          <w:szCs w:val="21"/>
        </w:rPr>
        <w:instrText xml:space="preserve"> HYPERLINK \l _Toc2034694688 </w:instrText>
      </w:r>
      <w:r w:rsidRPr="007F56D7">
        <w:rPr>
          <w:rFonts w:ascii="黑体" w:eastAsia="黑体" w:hAnsi="黑体" w:cs="黑体"/>
          <w:bCs/>
          <w:color w:val="auto"/>
          <w:szCs w:val="21"/>
        </w:rPr>
        <w:fldChar w:fldCharType="separate"/>
      </w:r>
      <w:r w:rsidRPr="007F56D7">
        <w:rPr>
          <w:rFonts w:ascii="黑体" w:eastAsia="黑体" w:hAnsi="黑体" w:cs="黑体" w:hint="eastAsia"/>
          <w:color w:val="auto"/>
          <w:szCs w:val="21"/>
        </w:rPr>
        <w:t>1 总则</w:t>
      </w:r>
      <w:r w:rsidRPr="007F56D7">
        <w:rPr>
          <w:color w:val="auto"/>
        </w:rPr>
        <w:tab/>
      </w:r>
      <w:r w:rsidRPr="007F56D7">
        <w:rPr>
          <w:color w:val="auto"/>
        </w:rPr>
        <w:fldChar w:fldCharType="begin"/>
      </w:r>
      <w:r w:rsidRPr="007F56D7">
        <w:rPr>
          <w:color w:val="auto"/>
        </w:rPr>
        <w:instrText xml:space="preserve"> PAGEREF _Toc2034694688 </w:instrText>
      </w:r>
      <w:r w:rsidRPr="007F56D7">
        <w:rPr>
          <w:color w:val="auto"/>
        </w:rPr>
        <w:fldChar w:fldCharType="separate"/>
      </w:r>
      <w:r w:rsidRPr="007F56D7">
        <w:rPr>
          <w:color w:val="auto"/>
        </w:rPr>
        <w:t>7</w:t>
      </w:r>
      <w:r w:rsidRPr="007F56D7">
        <w:rPr>
          <w:color w:val="auto"/>
        </w:rPr>
        <w:fldChar w:fldCharType="end"/>
      </w:r>
      <w:r w:rsidRPr="007F56D7">
        <w:rPr>
          <w:rFonts w:ascii="黑体" w:eastAsia="黑体" w:hAnsi="黑体" w:cs="黑体"/>
          <w:bCs/>
          <w:color w:val="auto"/>
          <w:szCs w:val="21"/>
        </w:rPr>
        <w:fldChar w:fldCharType="end"/>
      </w:r>
    </w:p>
    <w:p w:rsidR="00CF2A88" w:rsidRPr="007F56D7" w:rsidRDefault="00DF4368">
      <w:pPr>
        <w:pStyle w:val="10"/>
        <w:tabs>
          <w:tab w:val="right" w:leader="dot" w:pos="8250"/>
        </w:tabs>
        <w:spacing w:line="360" w:lineRule="auto"/>
        <w:rPr>
          <w:color w:val="auto"/>
        </w:rPr>
      </w:pPr>
      <w:hyperlink w:anchor="_Toc584026388" w:history="1">
        <w:r w:rsidR="00AE4ADD" w:rsidRPr="007F56D7">
          <w:rPr>
            <w:rFonts w:ascii="黑体" w:eastAsia="黑体" w:hAnsi="黑体" w:cs="黑体" w:hint="eastAsia"/>
            <w:color w:val="auto"/>
            <w:szCs w:val="21"/>
          </w:rPr>
          <w:t>2 术语</w:t>
        </w:r>
        <w:r w:rsidR="00AE4ADD" w:rsidRPr="007F56D7">
          <w:rPr>
            <w:color w:val="auto"/>
          </w:rPr>
          <w:tab/>
        </w:r>
        <w:r w:rsidR="00AE4ADD" w:rsidRPr="007F56D7">
          <w:rPr>
            <w:color w:val="auto"/>
          </w:rPr>
          <w:fldChar w:fldCharType="begin"/>
        </w:r>
        <w:r w:rsidR="00AE4ADD" w:rsidRPr="007F56D7">
          <w:rPr>
            <w:color w:val="auto"/>
          </w:rPr>
          <w:instrText xml:space="preserve"> PAGEREF _Toc584026388 </w:instrText>
        </w:r>
        <w:r w:rsidR="00AE4ADD" w:rsidRPr="007F56D7">
          <w:rPr>
            <w:color w:val="auto"/>
          </w:rPr>
          <w:fldChar w:fldCharType="separate"/>
        </w:r>
        <w:r w:rsidR="00AE4ADD" w:rsidRPr="007F56D7">
          <w:rPr>
            <w:color w:val="auto"/>
          </w:rPr>
          <w:t>8</w:t>
        </w:r>
        <w:r w:rsidR="00AE4ADD" w:rsidRPr="007F56D7">
          <w:rPr>
            <w:color w:val="auto"/>
          </w:rPr>
          <w:fldChar w:fldCharType="end"/>
        </w:r>
      </w:hyperlink>
    </w:p>
    <w:p w:rsidR="00CF2A88" w:rsidRPr="007F56D7" w:rsidRDefault="00DF4368">
      <w:pPr>
        <w:pStyle w:val="10"/>
        <w:tabs>
          <w:tab w:val="right" w:leader="dot" w:pos="8250"/>
        </w:tabs>
        <w:spacing w:line="360" w:lineRule="auto"/>
        <w:rPr>
          <w:color w:val="auto"/>
        </w:rPr>
      </w:pPr>
      <w:hyperlink w:anchor="_Toc1731236326" w:history="1">
        <w:r w:rsidR="00AE4ADD" w:rsidRPr="007F56D7">
          <w:rPr>
            <w:rFonts w:ascii="黑体" w:eastAsia="黑体" w:hAnsi="黑体" w:cs="黑体" w:hint="eastAsia"/>
            <w:color w:val="auto"/>
            <w:szCs w:val="21"/>
          </w:rPr>
          <w:t>3 基本规定</w:t>
        </w:r>
        <w:r w:rsidR="00AE4ADD" w:rsidRPr="007F56D7">
          <w:rPr>
            <w:color w:val="auto"/>
          </w:rPr>
          <w:tab/>
        </w:r>
        <w:r w:rsidR="00AE4ADD" w:rsidRPr="007F56D7">
          <w:rPr>
            <w:color w:val="auto"/>
          </w:rPr>
          <w:fldChar w:fldCharType="begin"/>
        </w:r>
        <w:r w:rsidR="00AE4ADD" w:rsidRPr="007F56D7">
          <w:rPr>
            <w:color w:val="auto"/>
          </w:rPr>
          <w:instrText xml:space="preserve"> PAGEREF _Toc1731236326 </w:instrText>
        </w:r>
        <w:r w:rsidR="00AE4ADD" w:rsidRPr="007F56D7">
          <w:rPr>
            <w:color w:val="auto"/>
          </w:rPr>
          <w:fldChar w:fldCharType="separate"/>
        </w:r>
        <w:r w:rsidR="00AE4ADD" w:rsidRPr="007F56D7">
          <w:rPr>
            <w:color w:val="auto"/>
          </w:rPr>
          <w:t>11</w:t>
        </w:r>
        <w:r w:rsidR="00AE4ADD" w:rsidRPr="007F56D7">
          <w:rPr>
            <w:color w:val="auto"/>
          </w:rPr>
          <w:fldChar w:fldCharType="end"/>
        </w:r>
      </w:hyperlink>
    </w:p>
    <w:p w:rsidR="00CF2A88" w:rsidRPr="007F56D7" w:rsidRDefault="00DF4368">
      <w:pPr>
        <w:pStyle w:val="10"/>
        <w:tabs>
          <w:tab w:val="right" w:leader="dot" w:pos="8250"/>
        </w:tabs>
        <w:spacing w:line="360" w:lineRule="auto"/>
        <w:rPr>
          <w:color w:val="auto"/>
        </w:rPr>
      </w:pPr>
      <w:hyperlink w:anchor="_Toc632997879" w:history="1">
        <w:r w:rsidR="00AE4ADD" w:rsidRPr="007F56D7">
          <w:rPr>
            <w:rFonts w:ascii="黑体" w:eastAsia="黑体" w:hAnsi="黑体" w:cs="黑体" w:hint="eastAsia"/>
            <w:color w:val="auto"/>
            <w:szCs w:val="21"/>
          </w:rPr>
          <w:t>4 系统功能要求</w:t>
        </w:r>
        <w:r w:rsidR="00AE4ADD" w:rsidRPr="007F56D7">
          <w:rPr>
            <w:color w:val="auto"/>
          </w:rPr>
          <w:tab/>
        </w:r>
        <w:r w:rsidR="00AE4ADD" w:rsidRPr="007F56D7">
          <w:rPr>
            <w:color w:val="auto"/>
          </w:rPr>
          <w:fldChar w:fldCharType="begin"/>
        </w:r>
        <w:r w:rsidR="00AE4ADD" w:rsidRPr="007F56D7">
          <w:rPr>
            <w:color w:val="auto"/>
          </w:rPr>
          <w:instrText xml:space="preserve"> PAGEREF _Toc632997879 </w:instrText>
        </w:r>
        <w:r w:rsidR="00AE4ADD" w:rsidRPr="007F56D7">
          <w:rPr>
            <w:color w:val="auto"/>
          </w:rPr>
          <w:fldChar w:fldCharType="separate"/>
        </w:r>
        <w:r w:rsidR="00AE4ADD" w:rsidRPr="007F56D7">
          <w:rPr>
            <w:color w:val="auto"/>
          </w:rPr>
          <w:t>14</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61365115" w:history="1">
        <w:r w:rsidR="00AE4ADD" w:rsidRPr="007F56D7">
          <w:rPr>
            <w:rFonts w:asciiTheme="majorEastAsia" w:eastAsiaTheme="majorEastAsia" w:hAnsiTheme="majorEastAsia" w:cstheme="majorEastAsia" w:hint="eastAsia"/>
            <w:color w:val="auto"/>
            <w:szCs w:val="36"/>
          </w:rPr>
          <w:t>4.1 基础信息管理系统</w:t>
        </w:r>
        <w:r w:rsidR="00AE4ADD" w:rsidRPr="007F56D7">
          <w:rPr>
            <w:color w:val="auto"/>
          </w:rPr>
          <w:tab/>
        </w:r>
        <w:r w:rsidR="00AE4ADD" w:rsidRPr="007F56D7">
          <w:rPr>
            <w:color w:val="auto"/>
          </w:rPr>
          <w:fldChar w:fldCharType="begin"/>
        </w:r>
        <w:r w:rsidR="00AE4ADD" w:rsidRPr="007F56D7">
          <w:rPr>
            <w:color w:val="auto"/>
          </w:rPr>
          <w:instrText xml:space="preserve"> PAGEREF _Toc161365115 </w:instrText>
        </w:r>
        <w:r w:rsidR="00AE4ADD" w:rsidRPr="007F56D7">
          <w:rPr>
            <w:color w:val="auto"/>
          </w:rPr>
          <w:fldChar w:fldCharType="separate"/>
        </w:r>
        <w:r w:rsidR="00AE4ADD" w:rsidRPr="007F56D7">
          <w:rPr>
            <w:color w:val="auto"/>
          </w:rPr>
          <w:t>14</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939125291" w:history="1">
        <w:r w:rsidR="00AE4ADD" w:rsidRPr="007F56D7">
          <w:rPr>
            <w:rFonts w:asciiTheme="majorEastAsia" w:eastAsiaTheme="majorEastAsia" w:hAnsiTheme="majorEastAsia" w:cstheme="majorEastAsia" w:hint="eastAsia"/>
            <w:color w:val="auto"/>
            <w:szCs w:val="36"/>
          </w:rPr>
          <w:t>4.2 监控指挥调度系统</w:t>
        </w:r>
        <w:r w:rsidR="00AE4ADD" w:rsidRPr="007F56D7">
          <w:rPr>
            <w:color w:val="auto"/>
          </w:rPr>
          <w:tab/>
        </w:r>
        <w:r w:rsidR="00AE4ADD" w:rsidRPr="007F56D7">
          <w:rPr>
            <w:color w:val="auto"/>
          </w:rPr>
          <w:fldChar w:fldCharType="begin"/>
        </w:r>
        <w:r w:rsidR="00AE4ADD" w:rsidRPr="007F56D7">
          <w:rPr>
            <w:color w:val="auto"/>
          </w:rPr>
          <w:instrText xml:space="preserve"> PAGEREF _Toc1939125291 </w:instrText>
        </w:r>
        <w:r w:rsidR="00AE4ADD" w:rsidRPr="007F56D7">
          <w:rPr>
            <w:color w:val="auto"/>
          </w:rPr>
          <w:fldChar w:fldCharType="separate"/>
        </w:r>
        <w:r w:rsidR="00AE4ADD" w:rsidRPr="007F56D7">
          <w:rPr>
            <w:color w:val="auto"/>
          </w:rPr>
          <w:t>15</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666938965" w:history="1">
        <w:r w:rsidR="00AE4ADD" w:rsidRPr="007F56D7">
          <w:rPr>
            <w:rFonts w:asciiTheme="majorEastAsia" w:eastAsiaTheme="majorEastAsia" w:hAnsiTheme="majorEastAsia" w:cstheme="majorEastAsia" w:hint="eastAsia"/>
            <w:color w:val="auto"/>
            <w:szCs w:val="36"/>
          </w:rPr>
          <w:t>4.3 机械作业管理系统</w:t>
        </w:r>
        <w:r w:rsidR="00AE4ADD" w:rsidRPr="007F56D7">
          <w:rPr>
            <w:color w:val="auto"/>
          </w:rPr>
          <w:tab/>
        </w:r>
        <w:r w:rsidR="00AE4ADD" w:rsidRPr="007F56D7">
          <w:rPr>
            <w:color w:val="auto"/>
          </w:rPr>
          <w:fldChar w:fldCharType="begin"/>
        </w:r>
        <w:r w:rsidR="00AE4ADD" w:rsidRPr="007F56D7">
          <w:rPr>
            <w:color w:val="auto"/>
          </w:rPr>
          <w:instrText xml:space="preserve"> PAGEREF _Toc666938965 </w:instrText>
        </w:r>
        <w:r w:rsidR="00AE4ADD" w:rsidRPr="007F56D7">
          <w:rPr>
            <w:color w:val="auto"/>
          </w:rPr>
          <w:fldChar w:fldCharType="separate"/>
        </w:r>
        <w:r w:rsidR="00AE4ADD" w:rsidRPr="007F56D7">
          <w:rPr>
            <w:color w:val="auto"/>
          </w:rPr>
          <w:t>15</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526031062" w:history="1">
        <w:r w:rsidR="00AE4ADD" w:rsidRPr="007F56D7">
          <w:rPr>
            <w:rFonts w:asciiTheme="majorEastAsia" w:eastAsiaTheme="majorEastAsia" w:hAnsiTheme="majorEastAsia" w:cstheme="majorEastAsia" w:hint="eastAsia"/>
            <w:color w:val="auto"/>
            <w:szCs w:val="36"/>
          </w:rPr>
          <w:t>4.4 人员保洁管理系统</w:t>
        </w:r>
        <w:r w:rsidR="00AE4ADD" w:rsidRPr="007F56D7">
          <w:rPr>
            <w:color w:val="auto"/>
          </w:rPr>
          <w:tab/>
        </w:r>
        <w:r w:rsidR="00AE4ADD" w:rsidRPr="007F56D7">
          <w:rPr>
            <w:color w:val="auto"/>
          </w:rPr>
          <w:fldChar w:fldCharType="begin"/>
        </w:r>
        <w:r w:rsidR="00AE4ADD" w:rsidRPr="007F56D7">
          <w:rPr>
            <w:color w:val="auto"/>
          </w:rPr>
          <w:instrText xml:space="preserve"> PAGEREF _Toc1526031062 </w:instrText>
        </w:r>
        <w:r w:rsidR="00AE4ADD" w:rsidRPr="007F56D7">
          <w:rPr>
            <w:color w:val="auto"/>
          </w:rPr>
          <w:fldChar w:fldCharType="separate"/>
        </w:r>
        <w:r w:rsidR="00AE4ADD" w:rsidRPr="007F56D7">
          <w:rPr>
            <w:color w:val="auto"/>
          </w:rPr>
          <w:t>17</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606862913" w:history="1">
        <w:r w:rsidR="00AE4ADD" w:rsidRPr="007F56D7">
          <w:rPr>
            <w:rFonts w:asciiTheme="majorEastAsia" w:eastAsiaTheme="majorEastAsia" w:hAnsiTheme="majorEastAsia" w:cstheme="majorEastAsia" w:hint="eastAsia"/>
            <w:color w:val="auto"/>
            <w:szCs w:val="36"/>
          </w:rPr>
          <w:t>4.5 垃圾分类管理系统</w:t>
        </w:r>
        <w:r w:rsidR="00AE4ADD" w:rsidRPr="007F56D7">
          <w:rPr>
            <w:color w:val="auto"/>
          </w:rPr>
          <w:tab/>
        </w:r>
        <w:r w:rsidR="00AE4ADD" w:rsidRPr="007F56D7">
          <w:rPr>
            <w:color w:val="auto"/>
          </w:rPr>
          <w:fldChar w:fldCharType="begin"/>
        </w:r>
        <w:r w:rsidR="00AE4ADD" w:rsidRPr="007F56D7">
          <w:rPr>
            <w:color w:val="auto"/>
          </w:rPr>
          <w:instrText xml:space="preserve"> PAGEREF _Toc606862913 </w:instrText>
        </w:r>
        <w:r w:rsidR="00AE4ADD" w:rsidRPr="007F56D7">
          <w:rPr>
            <w:color w:val="auto"/>
          </w:rPr>
          <w:fldChar w:fldCharType="separate"/>
        </w:r>
        <w:r w:rsidR="00AE4ADD" w:rsidRPr="007F56D7">
          <w:rPr>
            <w:color w:val="auto"/>
          </w:rPr>
          <w:t>18</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145139188" w:history="1">
        <w:r w:rsidR="00AE4ADD" w:rsidRPr="007F56D7">
          <w:rPr>
            <w:rFonts w:asciiTheme="majorEastAsia" w:eastAsiaTheme="majorEastAsia" w:hAnsiTheme="majorEastAsia" w:cstheme="majorEastAsia" w:hint="eastAsia"/>
            <w:color w:val="auto"/>
            <w:szCs w:val="36"/>
          </w:rPr>
          <w:t>4.6 收运中转管理系统</w:t>
        </w:r>
        <w:r w:rsidR="00AE4ADD" w:rsidRPr="007F56D7">
          <w:rPr>
            <w:color w:val="auto"/>
          </w:rPr>
          <w:tab/>
        </w:r>
        <w:r w:rsidR="00AE4ADD" w:rsidRPr="007F56D7">
          <w:rPr>
            <w:color w:val="auto"/>
          </w:rPr>
          <w:fldChar w:fldCharType="begin"/>
        </w:r>
        <w:r w:rsidR="00AE4ADD" w:rsidRPr="007F56D7">
          <w:rPr>
            <w:color w:val="auto"/>
          </w:rPr>
          <w:instrText xml:space="preserve"> PAGEREF _Toc1145139188 </w:instrText>
        </w:r>
        <w:r w:rsidR="00AE4ADD" w:rsidRPr="007F56D7">
          <w:rPr>
            <w:color w:val="auto"/>
          </w:rPr>
          <w:fldChar w:fldCharType="separate"/>
        </w:r>
        <w:r w:rsidR="00AE4ADD" w:rsidRPr="007F56D7">
          <w:rPr>
            <w:color w:val="auto"/>
          </w:rPr>
          <w:t>19</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605888302" w:history="1">
        <w:r w:rsidR="00AE4ADD" w:rsidRPr="007F56D7">
          <w:rPr>
            <w:rFonts w:asciiTheme="majorEastAsia" w:eastAsiaTheme="majorEastAsia" w:hAnsiTheme="majorEastAsia" w:cstheme="majorEastAsia" w:hint="eastAsia"/>
            <w:color w:val="auto"/>
            <w:szCs w:val="36"/>
          </w:rPr>
          <w:t>4.7 垃圾处置管理系统</w:t>
        </w:r>
        <w:r w:rsidR="00AE4ADD" w:rsidRPr="007F56D7">
          <w:rPr>
            <w:color w:val="auto"/>
          </w:rPr>
          <w:tab/>
        </w:r>
        <w:r w:rsidR="00AE4ADD" w:rsidRPr="007F56D7">
          <w:rPr>
            <w:color w:val="auto"/>
          </w:rPr>
          <w:fldChar w:fldCharType="begin"/>
        </w:r>
        <w:r w:rsidR="00AE4ADD" w:rsidRPr="007F56D7">
          <w:rPr>
            <w:color w:val="auto"/>
          </w:rPr>
          <w:instrText xml:space="preserve"> PAGEREF _Toc605888302 </w:instrText>
        </w:r>
        <w:r w:rsidR="00AE4ADD" w:rsidRPr="007F56D7">
          <w:rPr>
            <w:color w:val="auto"/>
          </w:rPr>
          <w:fldChar w:fldCharType="separate"/>
        </w:r>
        <w:r w:rsidR="00AE4ADD" w:rsidRPr="007F56D7">
          <w:rPr>
            <w:color w:val="auto"/>
          </w:rPr>
          <w:t>21</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944721287" w:history="1">
        <w:r w:rsidR="00AE4ADD" w:rsidRPr="007F56D7">
          <w:rPr>
            <w:rFonts w:asciiTheme="majorEastAsia" w:eastAsiaTheme="majorEastAsia" w:hAnsiTheme="majorEastAsia" w:cstheme="majorEastAsia" w:hint="eastAsia"/>
            <w:color w:val="auto"/>
            <w:szCs w:val="36"/>
          </w:rPr>
          <w:t>4.8 公厕管养系统</w:t>
        </w:r>
        <w:r w:rsidR="00AE4ADD" w:rsidRPr="007F56D7">
          <w:rPr>
            <w:color w:val="auto"/>
          </w:rPr>
          <w:tab/>
        </w:r>
        <w:r w:rsidR="00AE4ADD" w:rsidRPr="007F56D7">
          <w:rPr>
            <w:color w:val="auto"/>
          </w:rPr>
          <w:fldChar w:fldCharType="begin"/>
        </w:r>
        <w:r w:rsidR="00AE4ADD" w:rsidRPr="007F56D7">
          <w:rPr>
            <w:color w:val="auto"/>
          </w:rPr>
          <w:instrText xml:space="preserve"> PAGEREF _Toc1944721287 </w:instrText>
        </w:r>
        <w:r w:rsidR="00AE4ADD" w:rsidRPr="007F56D7">
          <w:rPr>
            <w:color w:val="auto"/>
          </w:rPr>
          <w:fldChar w:fldCharType="separate"/>
        </w:r>
        <w:r w:rsidR="00AE4ADD" w:rsidRPr="007F56D7">
          <w:rPr>
            <w:color w:val="auto"/>
          </w:rPr>
          <w:t>22</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229563269" w:history="1">
        <w:r w:rsidR="00AE4ADD" w:rsidRPr="007F56D7">
          <w:rPr>
            <w:rFonts w:asciiTheme="majorEastAsia" w:eastAsiaTheme="majorEastAsia" w:hAnsiTheme="majorEastAsia" w:cstheme="majorEastAsia" w:hint="eastAsia"/>
            <w:color w:val="auto"/>
            <w:szCs w:val="36"/>
          </w:rPr>
          <w:t>4.9 餐厨收运管理系统</w:t>
        </w:r>
        <w:r w:rsidR="00AE4ADD" w:rsidRPr="007F56D7">
          <w:rPr>
            <w:color w:val="auto"/>
          </w:rPr>
          <w:tab/>
        </w:r>
        <w:r w:rsidR="00AE4ADD" w:rsidRPr="007F56D7">
          <w:rPr>
            <w:color w:val="auto"/>
          </w:rPr>
          <w:fldChar w:fldCharType="begin"/>
        </w:r>
        <w:r w:rsidR="00AE4ADD" w:rsidRPr="007F56D7">
          <w:rPr>
            <w:color w:val="auto"/>
          </w:rPr>
          <w:instrText xml:space="preserve"> PAGEREF _Toc229563269 </w:instrText>
        </w:r>
        <w:r w:rsidR="00AE4ADD" w:rsidRPr="007F56D7">
          <w:rPr>
            <w:color w:val="auto"/>
          </w:rPr>
          <w:fldChar w:fldCharType="separate"/>
        </w:r>
        <w:r w:rsidR="00AE4ADD" w:rsidRPr="007F56D7">
          <w:rPr>
            <w:color w:val="auto"/>
          </w:rPr>
          <w:t>24</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389232071" w:history="1">
        <w:r w:rsidR="00AE4ADD" w:rsidRPr="007F56D7">
          <w:rPr>
            <w:rFonts w:asciiTheme="majorEastAsia" w:eastAsiaTheme="majorEastAsia" w:hAnsiTheme="majorEastAsia" w:cstheme="majorEastAsia" w:hint="eastAsia"/>
            <w:color w:val="auto"/>
            <w:szCs w:val="36"/>
          </w:rPr>
          <w:t xml:space="preserve">4.10 </w:t>
        </w:r>
        <w:r w:rsidR="00AE4ADD" w:rsidRPr="007F56D7">
          <w:rPr>
            <w:rFonts w:asciiTheme="majorEastAsia" w:eastAsiaTheme="majorEastAsia" w:hAnsiTheme="majorEastAsia" w:cstheme="majorEastAsia"/>
            <w:color w:val="auto"/>
            <w:szCs w:val="36"/>
          </w:rPr>
          <w:t>渣土运输</w:t>
        </w:r>
        <w:r w:rsidR="00AE4ADD" w:rsidRPr="007F56D7">
          <w:rPr>
            <w:rFonts w:asciiTheme="majorEastAsia" w:eastAsiaTheme="majorEastAsia" w:hAnsiTheme="majorEastAsia" w:cstheme="majorEastAsia" w:hint="eastAsia"/>
            <w:color w:val="auto"/>
            <w:szCs w:val="36"/>
          </w:rPr>
          <w:t>管理系统</w:t>
        </w:r>
        <w:r w:rsidR="00AE4ADD" w:rsidRPr="007F56D7">
          <w:rPr>
            <w:color w:val="auto"/>
          </w:rPr>
          <w:tab/>
        </w:r>
        <w:r w:rsidR="00AE4ADD" w:rsidRPr="007F56D7">
          <w:rPr>
            <w:color w:val="auto"/>
          </w:rPr>
          <w:fldChar w:fldCharType="begin"/>
        </w:r>
        <w:r w:rsidR="00AE4ADD" w:rsidRPr="007F56D7">
          <w:rPr>
            <w:color w:val="auto"/>
          </w:rPr>
          <w:instrText xml:space="preserve"> PAGEREF _Toc1389232071 </w:instrText>
        </w:r>
        <w:r w:rsidR="00AE4ADD" w:rsidRPr="007F56D7">
          <w:rPr>
            <w:color w:val="auto"/>
          </w:rPr>
          <w:fldChar w:fldCharType="separate"/>
        </w:r>
        <w:r w:rsidR="00AE4ADD" w:rsidRPr="007F56D7">
          <w:rPr>
            <w:color w:val="auto"/>
          </w:rPr>
          <w:t>25</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381207113" w:history="1">
        <w:r w:rsidR="00AE4ADD" w:rsidRPr="007F56D7">
          <w:rPr>
            <w:rFonts w:asciiTheme="majorEastAsia" w:eastAsiaTheme="majorEastAsia" w:hAnsiTheme="majorEastAsia" w:cstheme="majorEastAsia" w:hint="eastAsia"/>
            <w:color w:val="auto"/>
            <w:szCs w:val="36"/>
          </w:rPr>
          <w:t>4.11 水务监测管理系统</w:t>
        </w:r>
        <w:r w:rsidR="00AE4ADD" w:rsidRPr="007F56D7">
          <w:rPr>
            <w:color w:val="auto"/>
          </w:rPr>
          <w:tab/>
        </w:r>
        <w:r w:rsidR="00AE4ADD" w:rsidRPr="007F56D7">
          <w:rPr>
            <w:color w:val="auto"/>
          </w:rPr>
          <w:fldChar w:fldCharType="begin"/>
        </w:r>
        <w:r w:rsidR="00AE4ADD" w:rsidRPr="007F56D7">
          <w:rPr>
            <w:color w:val="auto"/>
          </w:rPr>
          <w:instrText xml:space="preserve"> PAGEREF _Toc1381207113 </w:instrText>
        </w:r>
        <w:r w:rsidR="00AE4ADD" w:rsidRPr="007F56D7">
          <w:rPr>
            <w:color w:val="auto"/>
          </w:rPr>
          <w:fldChar w:fldCharType="separate"/>
        </w:r>
        <w:r w:rsidR="00AE4ADD" w:rsidRPr="007F56D7">
          <w:rPr>
            <w:color w:val="auto"/>
          </w:rPr>
          <w:t>26</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797207768" w:history="1">
        <w:r w:rsidR="00AE4ADD" w:rsidRPr="007F56D7">
          <w:rPr>
            <w:rFonts w:asciiTheme="majorEastAsia" w:eastAsiaTheme="majorEastAsia" w:hAnsiTheme="majorEastAsia" w:cstheme="majorEastAsia" w:hint="eastAsia"/>
            <w:color w:val="auto"/>
            <w:szCs w:val="36"/>
          </w:rPr>
          <w:t>4.12 综合考评管理系统</w:t>
        </w:r>
        <w:r w:rsidR="00AE4ADD" w:rsidRPr="007F56D7">
          <w:rPr>
            <w:color w:val="auto"/>
          </w:rPr>
          <w:tab/>
        </w:r>
        <w:r w:rsidR="00AE4ADD" w:rsidRPr="007F56D7">
          <w:rPr>
            <w:color w:val="auto"/>
          </w:rPr>
          <w:fldChar w:fldCharType="begin"/>
        </w:r>
        <w:r w:rsidR="00AE4ADD" w:rsidRPr="007F56D7">
          <w:rPr>
            <w:color w:val="auto"/>
          </w:rPr>
          <w:instrText xml:space="preserve"> PAGEREF _Toc1797207768 </w:instrText>
        </w:r>
        <w:r w:rsidR="00AE4ADD" w:rsidRPr="007F56D7">
          <w:rPr>
            <w:color w:val="auto"/>
          </w:rPr>
          <w:fldChar w:fldCharType="separate"/>
        </w:r>
        <w:r w:rsidR="00AE4ADD" w:rsidRPr="007F56D7">
          <w:rPr>
            <w:color w:val="auto"/>
          </w:rPr>
          <w:t>27</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313461721" w:history="1">
        <w:r w:rsidR="00AE4ADD" w:rsidRPr="007F56D7">
          <w:rPr>
            <w:rFonts w:asciiTheme="majorEastAsia" w:eastAsiaTheme="majorEastAsia" w:hAnsiTheme="majorEastAsia" w:cstheme="majorEastAsia" w:hint="eastAsia"/>
            <w:color w:val="auto"/>
            <w:szCs w:val="36"/>
          </w:rPr>
          <w:t>4.13 运营统计分析系统</w:t>
        </w:r>
        <w:r w:rsidR="00AE4ADD" w:rsidRPr="007F56D7">
          <w:rPr>
            <w:color w:val="auto"/>
          </w:rPr>
          <w:tab/>
        </w:r>
        <w:r w:rsidR="00AE4ADD" w:rsidRPr="007F56D7">
          <w:rPr>
            <w:color w:val="auto"/>
          </w:rPr>
          <w:fldChar w:fldCharType="begin"/>
        </w:r>
        <w:r w:rsidR="00AE4ADD" w:rsidRPr="007F56D7">
          <w:rPr>
            <w:color w:val="auto"/>
          </w:rPr>
          <w:instrText xml:space="preserve"> PAGEREF _Toc1313461721 </w:instrText>
        </w:r>
        <w:r w:rsidR="00AE4ADD" w:rsidRPr="007F56D7">
          <w:rPr>
            <w:color w:val="auto"/>
          </w:rPr>
          <w:fldChar w:fldCharType="separate"/>
        </w:r>
        <w:r w:rsidR="00AE4ADD" w:rsidRPr="007F56D7">
          <w:rPr>
            <w:color w:val="auto"/>
          </w:rPr>
          <w:t>28</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366737334" w:history="1">
        <w:r w:rsidR="00AE4ADD" w:rsidRPr="007F56D7">
          <w:rPr>
            <w:rFonts w:asciiTheme="majorEastAsia" w:eastAsiaTheme="majorEastAsia" w:hAnsiTheme="majorEastAsia" w:cstheme="majorEastAsia" w:hint="eastAsia"/>
            <w:color w:val="auto"/>
            <w:szCs w:val="36"/>
          </w:rPr>
          <w:t>4.14 安全生产管理系统</w:t>
        </w:r>
        <w:r w:rsidR="00AE4ADD" w:rsidRPr="007F56D7">
          <w:rPr>
            <w:color w:val="auto"/>
          </w:rPr>
          <w:tab/>
        </w:r>
        <w:r w:rsidR="00AE4ADD" w:rsidRPr="007F56D7">
          <w:rPr>
            <w:color w:val="auto"/>
          </w:rPr>
          <w:fldChar w:fldCharType="begin"/>
        </w:r>
        <w:r w:rsidR="00AE4ADD" w:rsidRPr="007F56D7">
          <w:rPr>
            <w:color w:val="auto"/>
          </w:rPr>
          <w:instrText xml:space="preserve"> PAGEREF _Toc1366737334 </w:instrText>
        </w:r>
        <w:r w:rsidR="00AE4ADD" w:rsidRPr="007F56D7">
          <w:rPr>
            <w:color w:val="auto"/>
          </w:rPr>
          <w:fldChar w:fldCharType="separate"/>
        </w:r>
        <w:r w:rsidR="00AE4ADD" w:rsidRPr="007F56D7">
          <w:rPr>
            <w:color w:val="auto"/>
          </w:rPr>
          <w:t>29</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269284226" w:history="1">
        <w:r w:rsidR="00AE4ADD" w:rsidRPr="007F56D7">
          <w:rPr>
            <w:rFonts w:asciiTheme="majorEastAsia" w:eastAsiaTheme="majorEastAsia" w:hAnsiTheme="majorEastAsia" w:cstheme="majorEastAsia" w:hint="eastAsia"/>
            <w:color w:val="auto"/>
            <w:szCs w:val="36"/>
          </w:rPr>
          <w:t>4.15 污染源监控系统</w:t>
        </w:r>
        <w:r w:rsidR="00AE4ADD" w:rsidRPr="007F56D7">
          <w:rPr>
            <w:color w:val="auto"/>
          </w:rPr>
          <w:tab/>
        </w:r>
        <w:r w:rsidR="00AE4ADD" w:rsidRPr="007F56D7">
          <w:rPr>
            <w:color w:val="auto"/>
          </w:rPr>
          <w:fldChar w:fldCharType="begin"/>
        </w:r>
        <w:r w:rsidR="00AE4ADD" w:rsidRPr="007F56D7">
          <w:rPr>
            <w:color w:val="auto"/>
          </w:rPr>
          <w:instrText xml:space="preserve"> PAGEREF _Toc1269284226 </w:instrText>
        </w:r>
        <w:r w:rsidR="00AE4ADD" w:rsidRPr="007F56D7">
          <w:rPr>
            <w:color w:val="auto"/>
          </w:rPr>
          <w:fldChar w:fldCharType="separate"/>
        </w:r>
        <w:r w:rsidR="00AE4ADD" w:rsidRPr="007F56D7">
          <w:rPr>
            <w:color w:val="auto"/>
          </w:rPr>
          <w:t>29</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904920731" w:history="1">
        <w:r w:rsidR="00AE4ADD" w:rsidRPr="007F56D7">
          <w:rPr>
            <w:rFonts w:asciiTheme="majorEastAsia" w:eastAsiaTheme="majorEastAsia" w:hAnsiTheme="majorEastAsia" w:cstheme="majorEastAsia" w:hint="eastAsia"/>
            <w:color w:val="auto"/>
            <w:szCs w:val="36"/>
          </w:rPr>
          <w:t>4.1</w:t>
        </w:r>
        <w:r w:rsidR="00AE4ADD" w:rsidRPr="007F56D7">
          <w:rPr>
            <w:rFonts w:asciiTheme="majorEastAsia" w:eastAsiaTheme="majorEastAsia" w:hAnsiTheme="majorEastAsia" w:cstheme="majorEastAsia"/>
            <w:color w:val="auto"/>
            <w:szCs w:val="36"/>
          </w:rPr>
          <w:t>6</w:t>
        </w:r>
        <w:r w:rsidR="00AE4ADD" w:rsidRPr="007F56D7">
          <w:rPr>
            <w:rFonts w:asciiTheme="majorEastAsia" w:eastAsiaTheme="majorEastAsia" w:hAnsiTheme="majorEastAsia" w:cstheme="majorEastAsia" w:hint="eastAsia"/>
            <w:color w:val="auto"/>
            <w:szCs w:val="36"/>
          </w:rPr>
          <w:t xml:space="preserve"> 项目申报管理系统</w:t>
        </w:r>
        <w:r w:rsidR="00AE4ADD" w:rsidRPr="007F56D7">
          <w:rPr>
            <w:color w:val="auto"/>
          </w:rPr>
          <w:tab/>
        </w:r>
        <w:r w:rsidR="00AE4ADD" w:rsidRPr="007F56D7">
          <w:rPr>
            <w:color w:val="auto"/>
          </w:rPr>
          <w:fldChar w:fldCharType="begin"/>
        </w:r>
        <w:r w:rsidR="00AE4ADD" w:rsidRPr="007F56D7">
          <w:rPr>
            <w:color w:val="auto"/>
          </w:rPr>
          <w:instrText xml:space="preserve"> PAGEREF _Toc1904920731 </w:instrText>
        </w:r>
        <w:r w:rsidR="00AE4ADD" w:rsidRPr="007F56D7">
          <w:rPr>
            <w:color w:val="auto"/>
          </w:rPr>
          <w:fldChar w:fldCharType="separate"/>
        </w:r>
        <w:r w:rsidR="00AE4ADD" w:rsidRPr="007F56D7">
          <w:rPr>
            <w:color w:val="auto"/>
          </w:rPr>
          <w:t>31</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316516441" w:history="1">
        <w:r w:rsidR="00AE4ADD" w:rsidRPr="007F56D7">
          <w:rPr>
            <w:rFonts w:asciiTheme="majorEastAsia" w:eastAsiaTheme="majorEastAsia" w:hAnsiTheme="majorEastAsia" w:cstheme="majorEastAsia" w:hint="eastAsia"/>
            <w:color w:val="auto"/>
            <w:szCs w:val="36"/>
          </w:rPr>
          <w:t>4.1</w:t>
        </w:r>
        <w:r w:rsidR="00AE4ADD" w:rsidRPr="007F56D7">
          <w:rPr>
            <w:rFonts w:asciiTheme="majorEastAsia" w:eastAsiaTheme="majorEastAsia" w:hAnsiTheme="majorEastAsia" w:cstheme="majorEastAsia"/>
            <w:color w:val="auto"/>
            <w:szCs w:val="36"/>
          </w:rPr>
          <w:t>7</w:t>
        </w:r>
        <w:r w:rsidR="00AE4ADD" w:rsidRPr="007F56D7">
          <w:rPr>
            <w:rFonts w:asciiTheme="majorEastAsia" w:eastAsiaTheme="majorEastAsia" w:hAnsiTheme="majorEastAsia" w:cstheme="majorEastAsia" w:hint="eastAsia"/>
            <w:color w:val="auto"/>
            <w:szCs w:val="36"/>
          </w:rPr>
          <w:t xml:space="preserve"> 其他信息系统</w:t>
        </w:r>
        <w:r w:rsidR="00AE4ADD" w:rsidRPr="007F56D7">
          <w:rPr>
            <w:color w:val="auto"/>
          </w:rPr>
          <w:tab/>
        </w:r>
        <w:r w:rsidR="00AE4ADD" w:rsidRPr="007F56D7">
          <w:rPr>
            <w:color w:val="auto"/>
          </w:rPr>
          <w:fldChar w:fldCharType="begin"/>
        </w:r>
        <w:r w:rsidR="00AE4ADD" w:rsidRPr="007F56D7">
          <w:rPr>
            <w:color w:val="auto"/>
          </w:rPr>
          <w:instrText xml:space="preserve"> PAGEREF _Toc1316516441 </w:instrText>
        </w:r>
        <w:r w:rsidR="00AE4ADD" w:rsidRPr="007F56D7">
          <w:rPr>
            <w:color w:val="auto"/>
          </w:rPr>
          <w:fldChar w:fldCharType="separate"/>
        </w:r>
        <w:r w:rsidR="00AE4ADD" w:rsidRPr="007F56D7">
          <w:rPr>
            <w:color w:val="auto"/>
          </w:rPr>
          <w:t>31</w:t>
        </w:r>
        <w:r w:rsidR="00AE4ADD" w:rsidRPr="007F56D7">
          <w:rPr>
            <w:color w:val="auto"/>
          </w:rPr>
          <w:fldChar w:fldCharType="end"/>
        </w:r>
      </w:hyperlink>
    </w:p>
    <w:p w:rsidR="00CF2A88" w:rsidRPr="007F56D7" w:rsidRDefault="00DF4368">
      <w:pPr>
        <w:pStyle w:val="10"/>
        <w:tabs>
          <w:tab w:val="right" w:leader="dot" w:pos="8250"/>
        </w:tabs>
        <w:spacing w:line="360" w:lineRule="auto"/>
        <w:rPr>
          <w:color w:val="auto"/>
        </w:rPr>
      </w:pPr>
      <w:hyperlink w:anchor="_Toc1167808846" w:history="1">
        <w:r w:rsidR="00AE4ADD" w:rsidRPr="007F56D7">
          <w:rPr>
            <w:rFonts w:ascii="黑体" w:eastAsia="黑体" w:hAnsi="黑体" w:cs="黑体" w:hint="eastAsia"/>
            <w:color w:val="auto"/>
            <w:szCs w:val="21"/>
          </w:rPr>
          <w:t>5 硬件功能要求</w:t>
        </w:r>
        <w:r w:rsidR="00AE4ADD" w:rsidRPr="007F56D7">
          <w:rPr>
            <w:color w:val="auto"/>
          </w:rPr>
          <w:tab/>
        </w:r>
        <w:r w:rsidR="00AE4ADD" w:rsidRPr="007F56D7">
          <w:rPr>
            <w:color w:val="auto"/>
          </w:rPr>
          <w:fldChar w:fldCharType="begin"/>
        </w:r>
        <w:r w:rsidR="00AE4ADD" w:rsidRPr="007F56D7">
          <w:rPr>
            <w:color w:val="auto"/>
          </w:rPr>
          <w:instrText xml:space="preserve"> PAGEREF _Toc1167808846 </w:instrText>
        </w:r>
        <w:r w:rsidR="00AE4ADD" w:rsidRPr="007F56D7">
          <w:rPr>
            <w:color w:val="auto"/>
          </w:rPr>
          <w:fldChar w:fldCharType="separate"/>
        </w:r>
        <w:r w:rsidR="00AE4ADD" w:rsidRPr="007F56D7">
          <w:rPr>
            <w:color w:val="auto"/>
          </w:rPr>
          <w:t>33</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510224789" w:history="1">
        <w:r w:rsidR="00AE4ADD" w:rsidRPr="007F56D7">
          <w:rPr>
            <w:rFonts w:asciiTheme="majorEastAsia" w:eastAsiaTheme="majorEastAsia" w:hAnsiTheme="majorEastAsia" w:cstheme="majorEastAsia" w:hint="eastAsia"/>
            <w:color w:val="auto"/>
            <w:szCs w:val="36"/>
          </w:rPr>
          <w:t>5.1 垃圾收运车载终端</w:t>
        </w:r>
        <w:r w:rsidR="00AE4ADD" w:rsidRPr="007F56D7">
          <w:rPr>
            <w:color w:val="auto"/>
          </w:rPr>
          <w:tab/>
        </w:r>
        <w:r w:rsidR="00AE4ADD" w:rsidRPr="007F56D7">
          <w:rPr>
            <w:color w:val="auto"/>
          </w:rPr>
          <w:fldChar w:fldCharType="begin"/>
        </w:r>
        <w:r w:rsidR="00AE4ADD" w:rsidRPr="007F56D7">
          <w:rPr>
            <w:color w:val="auto"/>
          </w:rPr>
          <w:instrText xml:space="preserve"> PAGEREF _Toc1510224789 </w:instrText>
        </w:r>
        <w:r w:rsidR="00AE4ADD" w:rsidRPr="007F56D7">
          <w:rPr>
            <w:color w:val="auto"/>
          </w:rPr>
          <w:fldChar w:fldCharType="separate"/>
        </w:r>
        <w:r w:rsidR="00AE4ADD" w:rsidRPr="007F56D7">
          <w:rPr>
            <w:color w:val="auto"/>
          </w:rPr>
          <w:t>33</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238804830" w:history="1">
        <w:r w:rsidR="00AE4ADD" w:rsidRPr="007F56D7">
          <w:rPr>
            <w:rFonts w:asciiTheme="majorEastAsia" w:eastAsiaTheme="majorEastAsia" w:hAnsiTheme="majorEastAsia" w:cstheme="majorEastAsia" w:hint="eastAsia"/>
            <w:color w:val="auto"/>
            <w:szCs w:val="36"/>
          </w:rPr>
          <w:t>5.2 清扫保洁车载终端</w:t>
        </w:r>
        <w:r w:rsidR="00AE4ADD" w:rsidRPr="007F56D7">
          <w:rPr>
            <w:color w:val="auto"/>
          </w:rPr>
          <w:tab/>
        </w:r>
        <w:r w:rsidR="00AE4ADD" w:rsidRPr="007F56D7">
          <w:rPr>
            <w:color w:val="auto"/>
          </w:rPr>
          <w:fldChar w:fldCharType="begin"/>
        </w:r>
        <w:r w:rsidR="00AE4ADD" w:rsidRPr="007F56D7">
          <w:rPr>
            <w:color w:val="auto"/>
          </w:rPr>
          <w:instrText xml:space="preserve"> PAGEREF _Toc1238804830 </w:instrText>
        </w:r>
        <w:r w:rsidR="00AE4ADD" w:rsidRPr="007F56D7">
          <w:rPr>
            <w:color w:val="auto"/>
          </w:rPr>
          <w:fldChar w:fldCharType="separate"/>
        </w:r>
        <w:r w:rsidR="00AE4ADD" w:rsidRPr="007F56D7">
          <w:rPr>
            <w:color w:val="auto"/>
          </w:rPr>
          <w:t>33</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738820145" w:history="1">
        <w:r w:rsidR="00AE4ADD" w:rsidRPr="007F56D7">
          <w:rPr>
            <w:rFonts w:asciiTheme="majorEastAsia" w:eastAsiaTheme="majorEastAsia" w:hAnsiTheme="majorEastAsia" w:cstheme="majorEastAsia" w:hint="eastAsia"/>
            <w:color w:val="auto"/>
            <w:szCs w:val="36"/>
          </w:rPr>
          <w:t>5.3 市政管养车载终端</w:t>
        </w:r>
        <w:r w:rsidR="00AE4ADD" w:rsidRPr="007F56D7">
          <w:rPr>
            <w:color w:val="auto"/>
          </w:rPr>
          <w:tab/>
        </w:r>
        <w:r w:rsidR="00AE4ADD" w:rsidRPr="007F56D7">
          <w:rPr>
            <w:color w:val="auto"/>
          </w:rPr>
          <w:fldChar w:fldCharType="begin"/>
        </w:r>
        <w:r w:rsidR="00AE4ADD" w:rsidRPr="007F56D7">
          <w:rPr>
            <w:color w:val="auto"/>
          </w:rPr>
          <w:instrText xml:space="preserve"> PAGEREF _Toc738820145 </w:instrText>
        </w:r>
        <w:r w:rsidR="00AE4ADD" w:rsidRPr="007F56D7">
          <w:rPr>
            <w:color w:val="auto"/>
          </w:rPr>
          <w:fldChar w:fldCharType="separate"/>
        </w:r>
        <w:r w:rsidR="00AE4ADD" w:rsidRPr="007F56D7">
          <w:rPr>
            <w:color w:val="auto"/>
          </w:rPr>
          <w:t>34</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599730061" w:history="1">
        <w:r w:rsidR="00AE4ADD" w:rsidRPr="007F56D7">
          <w:rPr>
            <w:rFonts w:asciiTheme="majorEastAsia" w:eastAsiaTheme="majorEastAsia" w:hAnsiTheme="majorEastAsia" w:cstheme="majorEastAsia"/>
            <w:color w:val="auto"/>
            <w:szCs w:val="36"/>
          </w:rPr>
          <w:t>5</w:t>
        </w:r>
        <w:r w:rsidR="00AE4ADD" w:rsidRPr="007F56D7">
          <w:rPr>
            <w:rFonts w:asciiTheme="majorEastAsia" w:eastAsiaTheme="majorEastAsia" w:hAnsiTheme="majorEastAsia" w:cstheme="majorEastAsia" w:hint="eastAsia"/>
            <w:color w:val="auto"/>
            <w:szCs w:val="36"/>
          </w:rPr>
          <w:t>.</w:t>
        </w:r>
        <w:r w:rsidR="00AE4ADD" w:rsidRPr="007F56D7">
          <w:rPr>
            <w:rFonts w:asciiTheme="majorEastAsia" w:eastAsiaTheme="majorEastAsia" w:hAnsiTheme="majorEastAsia" w:cstheme="majorEastAsia"/>
            <w:color w:val="auto"/>
            <w:szCs w:val="36"/>
          </w:rPr>
          <w:t xml:space="preserve">4 </w:t>
        </w:r>
        <w:r w:rsidR="00AE4ADD" w:rsidRPr="007F56D7">
          <w:rPr>
            <w:rFonts w:asciiTheme="majorEastAsia" w:eastAsiaTheme="majorEastAsia" w:hAnsiTheme="majorEastAsia" w:cstheme="majorEastAsia" w:hint="eastAsia"/>
            <w:color w:val="auto"/>
            <w:szCs w:val="36"/>
          </w:rPr>
          <w:t>新能源车载终端</w:t>
        </w:r>
        <w:r w:rsidR="00AE4ADD" w:rsidRPr="007F56D7">
          <w:rPr>
            <w:color w:val="auto"/>
          </w:rPr>
          <w:tab/>
        </w:r>
        <w:r w:rsidR="00AE4ADD" w:rsidRPr="007F56D7">
          <w:rPr>
            <w:color w:val="auto"/>
          </w:rPr>
          <w:fldChar w:fldCharType="begin"/>
        </w:r>
        <w:r w:rsidR="00AE4ADD" w:rsidRPr="007F56D7">
          <w:rPr>
            <w:color w:val="auto"/>
          </w:rPr>
          <w:instrText xml:space="preserve"> PAGEREF _Toc599730061 </w:instrText>
        </w:r>
        <w:r w:rsidR="00AE4ADD" w:rsidRPr="007F56D7">
          <w:rPr>
            <w:color w:val="auto"/>
          </w:rPr>
          <w:fldChar w:fldCharType="separate"/>
        </w:r>
        <w:r w:rsidR="00AE4ADD" w:rsidRPr="007F56D7">
          <w:rPr>
            <w:color w:val="auto"/>
          </w:rPr>
          <w:t>34</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522379856" w:history="1">
        <w:r w:rsidR="00AE4ADD" w:rsidRPr="007F56D7">
          <w:rPr>
            <w:rFonts w:asciiTheme="majorEastAsia" w:eastAsiaTheme="majorEastAsia" w:hAnsiTheme="majorEastAsia" w:cstheme="majorEastAsia"/>
            <w:color w:val="auto"/>
            <w:szCs w:val="36"/>
          </w:rPr>
          <w:t>5</w:t>
        </w:r>
        <w:r w:rsidR="00AE4ADD" w:rsidRPr="007F56D7">
          <w:rPr>
            <w:rFonts w:asciiTheme="majorEastAsia" w:eastAsiaTheme="majorEastAsia" w:hAnsiTheme="majorEastAsia" w:cstheme="majorEastAsia" w:hint="eastAsia"/>
            <w:color w:val="auto"/>
            <w:szCs w:val="36"/>
          </w:rPr>
          <w:t>.</w:t>
        </w:r>
        <w:r w:rsidR="00AE4ADD" w:rsidRPr="007F56D7">
          <w:rPr>
            <w:rFonts w:asciiTheme="majorEastAsia" w:eastAsiaTheme="majorEastAsia" w:hAnsiTheme="majorEastAsia" w:cstheme="majorEastAsia"/>
            <w:color w:val="auto"/>
            <w:szCs w:val="36"/>
          </w:rPr>
          <w:t>5 移动执法设备</w:t>
        </w:r>
        <w:r w:rsidR="00AE4ADD" w:rsidRPr="007F56D7">
          <w:rPr>
            <w:color w:val="auto"/>
          </w:rPr>
          <w:tab/>
        </w:r>
        <w:r w:rsidR="00AE4ADD" w:rsidRPr="007F56D7">
          <w:rPr>
            <w:color w:val="auto"/>
          </w:rPr>
          <w:fldChar w:fldCharType="begin"/>
        </w:r>
        <w:r w:rsidR="00AE4ADD" w:rsidRPr="007F56D7">
          <w:rPr>
            <w:color w:val="auto"/>
          </w:rPr>
          <w:instrText xml:space="preserve"> PAGEREF _Toc1522379856 </w:instrText>
        </w:r>
        <w:r w:rsidR="00AE4ADD" w:rsidRPr="007F56D7">
          <w:rPr>
            <w:color w:val="auto"/>
          </w:rPr>
          <w:fldChar w:fldCharType="separate"/>
        </w:r>
        <w:r w:rsidR="00AE4ADD" w:rsidRPr="007F56D7">
          <w:rPr>
            <w:color w:val="auto"/>
          </w:rPr>
          <w:t>35</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518069434" w:history="1">
        <w:r w:rsidR="00AE4ADD" w:rsidRPr="007F56D7">
          <w:rPr>
            <w:rFonts w:asciiTheme="majorEastAsia" w:eastAsiaTheme="majorEastAsia" w:hAnsiTheme="majorEastAsia" w:cstheme="majorEastAsia" w:hint="eastAsia"/>
            <w:color w:val="auto"/>
            <w:szCs w:val="36"/>
          </w:rPr>
          <w:t>5.</w:t>
        </w:r>
        <w:r w:rsidR="00AE4ADD" w:rsidRPr="007F56D7">
          <w:rPr>
            <w:rFonts w:asciiTheme="majorEastAsia" w:eastAsiaTheme="majorEastAsia" w:hAnsiTheme="majorEastAsia" w:cstheme="majorEastAsia"/>
            <w:color w:val="auto"/>
            <w:szCs w:val="36"/>
          </w:rPr>
          <w:t>6</w:t>
        </w:r>
        <w:r w:rsidR="00AE4ADD" w:rsidRPr="007F56D7">
          <w:rPr>
            <w:rFonts w:asciiTheme="majorEastAsia" w:eastAsiaTheme="majorEastAsia" w:hAnsiTheme="majorEastAsia" w:cstheme="majorEastAsia" w:hint="eastAsia"/>
            <w:color w:val="auto"/>
            <w:szCs w:val="36"/>
          </w:rPr>
          <w:t xml:space="preserve"> 人员智能定位设备</w:t>
        </w:r>
        <w:r w:rsidR="00AE4ADD" w:rsidRPr="007F56D7">
          <w:rPr>
            <w:color w:val="auto"/>
          </w:rPr>
          <w:tab/>
        </w:r>
        <w:r w:rsidR="00AE4ADD" w:rsidRPr="007F56D7">
          <w:rPr>
            <w:color w:val="auto"/>
          </w:rPr>
          <w:fldChar w:fldCharType="begin"/>
        </w:r>
        <w:r w:rsidR="00AE4ADD" w:rsidRPr="007F56D7">
          <w:rPr>
            <w:color w:val="auto"/>
          </w:rPr>
          <w:instrText xml:space="preserve"> PAGEREF _Toc1518069434 </w:instrText>
        </w:r>
        <w:r w:rsidR="00AE4ADD" w:rsidRPr="007F56D7">
          <w:rPr>
            <w:color w:val="auto"/>
          </w:rPr>
          <w:fldChar w:fldCharType="separate"/>
        </w:r>
        <w:r w:rsidR="00AE4ADD" w:rsidRPr="007F56D7">
          <w:rPr>
            <w:color w:val="auto"/>
          </w:rPr>
          <w:t>35</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2087250878" w:history="1">
        <w:r w:rsidR="00AE4ADD" w:rsidRPr="007F56D7">
          <w:rPr>
            <w:rFonts w:asciiTheme="majorEastAsia" w:eastAsiaTheme="majorEastAsia" w:hAnsiTheme="majorEastAsia" w:cstheme="majorEastAsia" w:hint="eastAsia"/>
            <w:color w:val="auto"/>
            <w:szCs w:val="36"/>
          </w:rPr>
          <w:t>5.</w:t>
        </w:r>
        <w:r w:rsidR="00AE4ADD" w:rsidRPr="007F56D7">
          <w:rPr>
            <w:rFonts w:asciiTheme="majorEastAsia" w:eastAsiaTheme="majorEastAsia" w:hAnsiTheme="majorEastAsia" w:cstheme="majorEastAsia"/>
            <w:color w:val="auto"/>
            <w:szCs w:val="36"/>
          </w:rPr>
          <w:t>7</w:t>
        </w:r>
        <w:r w:rsidR="00AE4ADD" w:rsidRPr="007F56D7">
          <w:rPr>
            <w:rFonts w:asciiTheme="majorEastAsia" w:eastAsiaTheme="majorEastAsia" w:hAnsiTheme="majorEastAsia" w:cstheme="majorEastAsia" w:hint="eastAsia"/>
            <w:color w:val="auto"/>
            <w:szCs w:val="36"/>
          </w:rPr>
          <w:t xml:space="preserve"> 车载智控一体机</w:t>
        </w:r>
        <w:r w:rsidR="00AE4ADD" w:rsidRPr="007F56D7">
          <w:rPr>
            <w:color w:val="auto"/>
          </w:rPr>
          <w:tab/>
        </w:r>
        <w:r w:rsidR="00AE4ADD" w:rsidRPr="007F56D7">
          <w:rPr>
            <w:color w:val="auto"/>
          </w:rPr>
          <w:fldChar w:fldCharType="begin"/>
        </w:r>
        <w:r w:rsidR="00AE4ADD" w:rsidRPr="007F56D7">
          <w:rPr>
            <w:color w:val="auto"/>
          </w:rPr>
          <w:instrText xml:space="preserve"> PAGEREF _Toc2087250878 </w:instrText>
        </w:r>
        <w:r w:rsidR="00AE4ADD" w:rsidRPr="007F56D7">
          <w:rPr>
            <w:color w:val="auto"/>
          </w:rPr>
          <w:fldChar w:fldCharType="separate"/>
        </w:r>
        <w:r w:rsidR="00AE4ADD" w:rsidRPr="007F56D7">
          <w:rPr>
            <w:color w:val="auto"/>
          </w:rPr>
          <w:t>36</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280132801" w:history="1">
        <w:r w:rsidR="00AE4ADD" w:rsidRPr="007F56D7">
          <w:rPr>
            <w:rFonts w:asciiTheme="majorEastAsia" w:eastAsiaTheme="majorEastAsia" w:hAnsiTheme="majorEastAsia" w:cstheme="majorEastAsia" w:hint="eastAsia"/>
            <w:color w:val="auto"/>
            <w:szCs w:val="36"/>
          </w:rPr>
          <w:t>5.</w:t>
        </w:r>
        <w:r w:rsidR="00AE4ADD" w:rsidRPr="007F56D7">
          <w:rPr>
            <w:rFonts w:asciiTheme="majorEastAsia" w:eastAsiaTheme="majorEastAsia" w:hAnsiTheme="majorEastAsia" w:cstheme="majorEastAsia"/>
            <w:color w:val="auto"/>
            <w:szCs w:val="36"/>
          </w:rPr>
          <w:t>8</w:t>
        </w:r>
        <w:r w:rsidR="00AE4ADD" w:rsidRPr="007F56D7">
          <w:rPr>
            <w:rFonts w:asciiTheme="majorEastAsia" w:eastAsiaTheme="majorEastAsia" w:hAnsiTheme="majorEastAsia" w:cstheme="majorEastAsia" w:hint="eastAsia"/>
            <w:color w:val="auto"/>
            <w:szCs w:val="36"/>
          </w:rPr>
          <w:t xml:space="preserve"> 车载监测设备</w:t>
        </w:r>
        <w:r w:rsidR="00AE4ADD" w:rsidRPr="007F56D7">
          <w:rPr>
            <w:color w:val="auto"/>
          </w:rPr>
          <w:tab/>
        </w:r>
        <w:r w:rsidR="00AE4ADD" w:rsidRPr="007F56D7">
          <w:rPr>
            <w:color w:val="auto"/>
          </w:rPr>
          <w:fldChar w:fldCharType="begin"/>
        </w:r>
        <w:r w:rsidR="00AE4ADD" w:rsidRPr="007F56D7">
          <w:rPr>
            <w:color w:val="auto"/>
          </w:rPr>
          <w:instrText xml:space="preserve"> PAGEREF _Toc1280132801 </w:instrText>
        </w:r>
        <w:r w:rsidR="00AE4ADD" w:rsidRPr="007F56D7">
          <w:rPr>
            <w:color w:val="auto"/>
          </w:rPr>
          <w:fldChar w:fldCharType="separate"/>
        </w:r>
        <w:r w:rsidR="00AE4ADD" w:rsidRPr="007F56D7">
          <w:rPr>
            <w:color w:val="auto"/>
          </w:rPr>
          <w:t>36</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700810761" w:history="1">
        <w:r w:rsidR="00AE4ADD" w:rsidRPr="007F56D7">
          <w:rPr>
            <w:rFonts w:asciiTheme="majorEastAsia" w:eastAsiaTheme="majorEastAsia" w:hAnsiTheme="majorEastAsia" w:cstheme="majorEastAsia" w:hint="eastAsia"/>
            <w:color w:val="auto"/>
            <w:szCs w:val="36"/>
          </w:rPr>
          <w:t>5.</w:t>
        </w:r>
        <w:r w:rsidR="00AE4ADD" w:rsidRPr="007F56D7">
          <w:rPr>
            <w:rFonts w:asciiTheme="majorEastAsia" w:eastAsiaTheme="majorEastAsia" w:hAnsiTheme="majorEastAsia" w:cstheme="majorEastAsia"/>
            <w:color w:val="auto"/>
            <w:szCs w:val="36"/>
          </w:rPr>
          <w:t>9</w:t>
        </w:r>
        <w:r w:rsidR="00AE4ADD" w:rsidRPr="007F56D7">
          <w:rPr>
            <w:rFonts w:asciiTheme="majorEastAsia" w:eastAsiaTheme="majorEastAsia" w:hAnsiTheme="majorEastAsia" w:cstheme="majorEastAsia" w:hint="eastAsia"/>
            <w:color w:val="auto"/>
            <w:szCs w:val="36"/>
          </w:rPr>
          <w:t xml:space="preserve"> 视频监控设备</w:t>
        </w:r>
        <w:r w:rsidR="00AE4ADD" w:rsidRPr="007F56D7">
          <w:rPr>
            <w:color w:val="auto"/>
          </w:rPr>
          <w:tab/>
        </w:r>
        <w:r w:rsidR="00AE4ADD" w:rsidRPr="007F56D7">
          <w:rPr>
            <w:color w:val="auto"/>
          </w:rPr>
          <w:fldChar w:fldCharType="begin"/>
        </w:r>
        <w:r w:rsidR="00AE4ADD" w:rsidRPr="007F56D7">
          <w:rPr>
            <w:color w:val="auto"/>
          </w:rPr>
          <w:instrText xml:space="preserve"> PAGEREF _Toc1700810761 </w:instrText>
        </w:r>
        <w:r w:rsidR="00AE4ADD" w:rsidRPr="007F56D7">
          <w:rPr>
            <w:color w:val="auto"/>
          </w:rPr>
          <w:fldChar w:fldCharType="separate"/>
        </w:r>
        <w:r w:rsidR="00AE4ADD" w:rsidRPr="007F56D7">
          <w:rPr>
            <w:color w:val="auto"/>
          </w:rPr>
          <w:t>37</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371634910" w:history="1">
        <w:r w:rsidR="00AE4ADD" w:rsidRPr="007F56D7">
          <w:rPr>
            <w:rFonts w:asciiTheme="majorEastAsia" w:eastAsiaTheme="majorEastAsia" w:hAnsiTheme="majorEastAsia" w:cstheme="majorEastAsia" w:hint="eastAsia"/>
            <w:color w:val="auto"/>
            <w:szCs w:val="36"/>
          </w:rPr>
          <w:t>5.</w:t>
        </w:r>
        <w:r w:rsidR="00AE4ADD" w:rsidRPr="007F56D7">
          <w:rPr>
            <w:rFonts w:asciiTheme="majorEastAsia" w:eastAsiaTheme="majorEastAsia" w:hAnsiTheme="majorEastAsia" w:cstheme="majorEastAsia"/>
            <w:color w:val="auto"/>
            <w:szCs w:val="36"/>
          </w:rPr>
          <w:t>10</w:t>
        </w:r>
        <w:r w:rsidR="00AE4ADD" w:rsidRPr="007F56D7">
          <w:rPr>
            <w:rFonts w:asciiTheme="majorEastAsia" w:eastAsiaTheme="majorEastAsia" w:hAnsiTheme="majorEastAsia" w:cstheme="majorEastAsia" w:hint="eastAsia"/>
            <w:color w:val="auto"/>
            <w:szCs w:val="36"/>
          </w:rPr>
          <w:t xml:space="preserve"> 智能称重设备</w:t>
        </w:r>
        <w:r w:rsidR="00AE4ADD" w:rsidRPr="007F56D7">
          <w:rPr>
            <w:color w:val="auto"/>
          </w:rPr>
          <w:tab/>
        </w:r>
        <w:r w:rsidR="00AE4ADD" w:rsidRPr="007F56D7">
          <w:rPr>
            <w:color w:val="auto"/>
          </w:rPr>
          <w:fldChar w:fldCharType="begin"/>
        </w:r>
        <w:r w:rsidR="00AE4ADD" w:rsidRPr="007F56D7">
          <w:rPr>
            <w:color w:val="auto"/>
          </w:rPr>
          <w:instrText xml:space="preserve"> PAGEREF _Toc371634910 </w:instrText>
        </w:r>
        <w:r w:rsidR="00AE4ADD" w:rsidRPr="007F56D7">
          <w:rPr>
            <w:color w:val="auto"/>
          </w:rPr>
          <w:fldChar w:fldCharType="separate"/>
        </w:r>
        <w:r w:rsidR="00AE4ADD" w:rsidRPr="007F56D7">
          <w:rPr>
            <w:color w:val="auto"/>
          </w:rPr>
          <w:t>37</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185486894" w:history="1">
        <w:r w:rsidR="00AE4ADD" w:rsidRPr="007F56D7">
          <w:rPr>
            <w:rFonts w:asciiTheme="majorEastAsia" w:eastAsiaTheme="majorEastAsia" w:hAnsiTheme="majorEastAsia" w:cstheme="majorEastAsia" w:hint="eastAsia"/>
            <w:color w:val="auto"/>
            <w:szCs w:val="36"/>
          </w:rPr>
          <w:t>5</w:t>
        </w:r>
        <w:r w:rsidR="00AE4ADD" w:rsidRPr="007F56D7">
          <w:rPr>
            <w:rFonts w:asciiTheme="majorEastAsia" w:eastAsiaTheme="majorEastAsia" w:hAnsiTheme="majorEastAsia" w:cstheme="majorEastAsia"/>
            <w:color w:val="auto"/>
            <w:szCs w:val="36"/>
          </w:rPr>
          <w:t>.</w:t>
        </w:r>
        <w:r w:rsidR="00AE4ADD" w:rsidRPr="007F56D7">
          <w:rPr>
            <w:rFonts w:asciiTheme="majorEastAsia" w:eastAsiaTheme="majorEastAsia" w:hAnsiTheme="majorEastAsia" w:cstheme="majorEastAsia" w:hint="eastAsia"/>
            <w:color w:val="auto"/>
            <w:szCs w:val="36"/>
          </w:rPr>
          <w:t xml:space="preserve">11 </w:t>
        </w:r>
        <w:r w:rsidR="00AE4ADD" w:rsidRPr="007F56D7">
          <w:rPr>
            <w:rFonts w:asciiTheme="majorEastAsia" w:eastAsiaTheme="majorEastAsia" w:hAnsiTheme="majorEastAsia" w:cstheme="majorEastAsia"/>
            <w:color w:val="auto"/>
            <w:szCs w:val="36"/>
          </w:rPr>
          <w:t>公厕监管设备</w:t>
        </w:r>
        <w:r w:rsidR="00AE4ADD" w:rsidRPr="007F56D7">
          <w:rPr>
            <w:color w:val="auto"/>
          </w:rPr>
          <w:tab/>
        </w:r>
        <w:r w:rsidR="00AE4ADD" w:rsidRPr="007F56D7">
          <w:rPr>
            <w:color w:val="auto"/>
          </w:rPr>
          <w:fldChar w:fldCharType="begin"/>
        </w:r>
        <w:r w:rsidR="00AE4ADD" w:rsidRPr="007F56D7">
          <w:rPr>
            <w:color w:val="auto"/>
          </w:rPr>
          <w:instrText xml:space="preserve"> PAGEREF _Toc1185486894 </w:instrText>
        </w:r>
        <w:r w:rsidR="00AE4ADD" w:rsidRPr="007F56D7">
          <w:rPr>
            <w:color w:val="auto"/>
          </w:rPr>
          <w:fldChar w:fldCharType="separate"/>
        </w:r>
        <w:r w:rsidR="00AE4ADD" w:rsidRPr="007F56D7">
          <w:rPr>
            <w:color w:val="auto"/>
          </w:rPr>
          <w:t>39</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24950592" w:history="1">
        <w:r w:rsidR="00AE4ADD" w:rsidRPr="007F56D7">
          <w:rPr>
            <w:rFonts w:asciiTheme="majorEastAsia" w:eastAsiaTheme="majorEastAsia" w:hAnsiTheme="majorEastAsia" w:cstheme="majorEastAsia" w:hint="eastAsia"/>
            <w:color w:val="auto"/>
            <w:szCs w:val="36"/>
          </w:rPr>
          <w:t>5.12 环保屋监测设备</w:t>
        </w:r>
        <w:r w:rsidR="00AE4ADD" w:rsidRPr="007F56D7">
          <w:rPr>
            <w:color w:val="auto"/>
          </w:rPr>
          <w:tab/>
        </w:r>
        <w:r w:rsidR="00AE4ADD" w:rsidRPr="007F56D7">
          <w:rPr>
            <w:color w:val="auto"/>
          </w:rPr>
          <w:fldChar w:fldCharType="begin"/>
        </w:r>
        <w:r w:rsidR="00AE4ADD" w:rsidRPr="007F56D7">
          <w:rPr>
            <w:color w:val="auto"/>
          </w:rPr>
          <w:instrText xml:space="preserve"> PAGEREF _Toc124950592 </w:instrText>
        </w:r>
        <w:r w:rsidR="00AE4ADD" w:rsidRPr="007F56D7">
          <w:rPr>
            <w:color w:val="auto"/>
          </w:rPr>
          <w:fldChar w:fldCharType="separate"/>
        </w:r>
        <w:r w:rsidR="00AE4ADD" w:rsidRPr="007F56D7">
          <w:rPr>
            <w:color w:val="auto"/>
          </w:rPr>
          <w:t>39</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953076625" w:history="1">
        <w:r w:rsidR="00AE4ADD" w:rsidRPr="007F56D7">
          <w:rPr>
            <w:rFonts w:asciiTheme="majorEastAsia" w:eastAsiaTheme="majorEastAsia" w:hAnsiTheme="majorEastAsia" w:cstheme="majorEastAsia" w:hint="eastAsia"/>
            <w:color w:val="auto"/>
            <w:szCs w:val="36"/>
          </w:rPr>
          <w:t>5.13 智慧分类箱</w:t>
        </w:r>
        <w:r w:rsidR="00AE4ADD" w:rsidRPr="007F56D7">
          <w:rPr>
            <w:color w:val="auto"/>
          </w:rPr>
          <w:tab/>
        </w:r>
        <w:r w:rsidR="00AE4ADD" w:rsidRPr="007F56D7">
          <w:rPr>
            <w:color w:val="auto"/>
          </w:rPr>
          <w:fldChar w:fldCharType="begin"/>
        </w:r>
        <w:r w:rsidR="00AE4ADD" w:rsidRPr="007F56D7">
          <w:rPr>
            <w:color w:val="auto"/>
          </w:rPr>
          <w:instrText xml:space="preserve"> PAGEREF _Toc1953076625 </w:instrText>
        </w:r>
        <w:r w:rsidR="00AE4ADD" w:rsidRPr="007F56D7">
          <w:rPr>
            <w:color w:val="auto"/>
          </w:rPr>
          <w:fldChar w:fldCharType="separate"/>
        </w:r>
        <w:r w:rsidR="00AE4ADD" w:rsidRPr="007F56D7">
          <w:rPr>
            <w:color w:val="auto"/>
          </w:rPr>
          <w:t>40</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071291980" w:history="1">
        <w:r w:rsidR="00AE4ADD" w:rsidRPr="007F56D7">
          <w:rPr>
            <w:rFonts w:asciiTheme="majorEastAsia" w:eastAsiaTheme="majorEastAsia" w:hAnsiTheme="majorEastAsia" w:cstheme="majorEastAsia" w:hint="eastAsia"/>
            <w:color w:val="auto"/>
            <w:szCs w:val="36"/>
          </w:rPr>
          <w:t>5.14 中转站</w:t>
        </w:r>
        <w:r w:rsidR="00AE4ADD" w:rsidRPr="007F56D7">
          <w:rPr>
            <w:rFonts w:asciiTheme="majorEastAsia" w:eastAsiaTheme="majorEastAsia" w:hAnsiTheme="majorEastAsia" w:cstheme="majorEastAsia" w:hint="eastAsia"/>
            <w:color w:val="auto"/>
            <w:szCs w:val="36"/>
            <w:lang w:eastAsia="zh-Hans"/>
          </w:rPr>
          <w:t>监测</w:t>
        </w:r>
        <w:r w:rsidR="00AE4ADD" w:rsidRPr="007F56D7">
          <w:rPr>
            <w:rFonts w:asciiTheme="majorEastAsia" w:eastAsiaTheme="majorEastAsia" w:hAnsiTheme="majorEastAsia" w:cstheme="majorEastAsia" w:hint="eastAsia"/>
            <w:color w:val="auto"/>
            <w:szCs w:val="36"/>
          </w:rPr>
          <w:t>设备</w:t>
        </w:r>
        <w:r w:rsidR="00AE4ADD" w:rsidRPr="007F56D7">
          <w:rPr>
            <w:color w:val="auto"/>
          </w:rPr>
          <w:tab/>
        </w:r>
        <w:r w:rsidR="00AE4ADD" w:rsidRPr="007F56D7">
          <w:rPr>
            <w:color w:val="auto"/>
          </w:rPr>
          <w:fldChar w:fldCharType="begin"/>
        </w:r>
        <w:r w:rsidR="00AE4ADD" w:rsidRPr="007F56D7">
          <w:rPr>
            <w:color w:val="auto"/>
          </w:rPr>
          <w:instrText xml:space="preserve"> PAGEREF _Toc1071291980 </w:instrText>
        </w:r>
        <w:r w:rsidR="00AE4ADD" w:rsidRPr="007F56D7">
          <w:rPr>
            <w:color w:val="auto"/>
          </w:rPr>
          <w:fldChar w:fldCharType="separate"/>
        </w:r>
        <w:r w:rsidR="00AE4ADD" w:rsidRPr="007F56D7">
          <w:rPr>
            <w:color w:val="auto"/>
          </w:rPr>
          <w:t>41</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701411412" w:history="1">
        <w:r w:rsidR="00AE4ADD" w:rsidRPr="007F56D7">
          <w:rPr>
            <w:rFonts w:asciiTheme="majorEastAsia" w:eastAsiaTheme="majorEastAsia" w:hAnsiTheme="majorEastAsia" w:cstheme="majorEastAsia" w:hint="eastAsia"/>
            <w:color w:val="auto"/>
            <w:szCs w:val="36"/>
          </w:rPr>
          <w:t>5.15 RFID读写器</w:t>
        </w:r>
        <w:r w:rsidR="00AE4ADD" w:rsidRPr="007F56D7">
          <w:rPr>
            <w:color w:val="auto"/>
          </w:rPr>
          <w:tab/>
        </w:r>
        <w:r w:rsidR="00AE4ADD" w:rsidRPr="007F56D7">
          <w:rPr>
            <w:color w:val="auto"/>
          </w:rPr>
          <w:fldChar w:fldCharType="begin"/>
        </w:r>
        <w:r w:rsidR="00AE4ADD" w:rsidRPr="007F56D7">
          <w:rPr>
            <w:color w:val="auto"/>
          </w:rPr>
          <w:instrText xml:space="preserve"> PAGEREF _Toc701411412 </w:instrText>
        </w:r>
        <w:r w:rsidR="00AE4ADD" w:rsidRPr="007F56D7">
          <w:rPr>
            <w:color w:val="auto"/>
          </w:rPr>
          <w:fldChar w:fldCharType="separate"/>
        </w:r>
        <w:r w:rsidR="00AE4ADD" w:rsidRPr="007F56D7">
          <w:rPr>
            <w:color w:val="auto"/>
          </w:rPr>
          <w:t>41</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083863101" w:history="1">
        <w:r w:rsidR="00AE4ADD" w:rsidRPr="007F56D7">
          <w:rPr>
            <w:rFonts w:asciiTheme="majorEastAsia" w:eastAsiaTheme="majorEastAsia" w:hAnsiTheme="majorEastAsia" w:cstheme="majorEastAsia" w:hint="eastAsia"/>
            <w:color w:val="auto"/>
            <w:szCs w:val="36"/>
          </w:rPr>
          <w:t>5.16 无人值守门禁设备</w:t>
        </w:r>
        <w:r w:rsidR="00AE4ADD" w:rsidRPr="007F56D7">
          <w:rPr>
            <w:color w:val="auto"/>
          </w:rPr>
          <w:tab/>
        </w:r>
        <w:r w:rsidR="00AE4ADD" w:rsidRPr="007F56D7">
          <w:rPr>
            <w:color w:val="auto"/>
          </w:rPr>
          <w:fldChar w:fldCharType="begin"/>
        </w:r>
        <w:r w:rsidR="00AE4ADD" w:rsidRPr="007F56D7">
          <w:rPr>
            <w:color w:val="auto"/>
          </w:rPr>
          <w:instrText xml:space="preserve"> PAGEREF _Toc1083863101 </w:instrText>
        </w:r>
        <w:r w:rsidR="00AE4ADD" w:rsidRPr="007F56D7">
          <w:rPr>
            <w:color w:val="auto"/>
          </w:rPr>
          <w:fldChar w:fldCharType="separate"/>
        </w:r>
        <w:r w:rsidR="00AE4ADD" w:rsidRPr="007F56D7">
          <w:rPr>
            <w:color w:val="auto"/>
          </w:rPr>
          <w:t>42</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530844653" w:history="1">
        <w:r w:rsidR="00AE4ADD" w:rsidRPr="007F56D7">
          <w:rPr>
            <w:rFonts w:asciiTheme="majorEastAsia" w:eastAsiaTheme="majorEastAsia" w:hAnsiTheme="majorEastAsia" w:cstheme="majorEastAsia" w:hint="eastAsia"/>
            <w:color w:val="auto"/>
            <w:szCs w:val="36"/>
          </w:rPr>
          <w:t>5.17 园林灌溉设备</w:t>
        </w:r>
        <w:r w:rsidR="00AE4ADD" w:rsidRPr="007F56D7">
          <w:rPr>
            <w:color w:val="auto"/>
          </w:rPr>
          <w:tab/>
        </w:r>
        <w:r w:rsidR="00AE4ADD" w:rsidRPr="007F56D7">
          <w:rPr>
            <w:color w:val="auto"/>
          </w:rPr>
          <w:fldChar w:fldCharType="begin"/>
        </w:r>
        <w:r w:rsidR="00AE4ADD" w:rsidRPr="007F56D7">
          <w:rPr>
            <w:color w:val="auto"/>
          </w:rPr>
          <w:instrText xml:space="preserve"> PAGEREF _Toc1530844653 </w:instrText>
        </w:r>
        <w:r w:rsidR="00AE4ADD" w:rsidRPr="007F56D7">
          <w:rPr>
            <w:color w:val="auto"/>
          </w:rPr>
          <w:fldChar w:fldCharType="separate"/>
        </w:r>
        <w:r w:rsidR="00AE4ADD" w:rsidRPr="007F56D7">
          <w:rPr>
            <w:color w:val="auto"/>
          </w:rPr>
          <w:t>43</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2051991911" w:history="1">
        <w:r w:rsidR="00AE4ADD" w:rsidRPr="007F56D7">
          <w:rPr>
            <w:rFonts w:asciiTheme="majorEastAsia" w:eastAsiaTheme="majorEastAsia" w:hAnsiTheme="majorEastAsia" w:cstheme="majorEastAsia" w:hint="eastAsia"/>
            <w:color w:val="auto"/>
            <w:szCs w:val="36"/>
          </w:rPr>
          <w:t>5.18 污染源监测设备</w:t>
        </w:r>
        <w:r w:rsidR="00AE4ADD" w:rsidRPr="007F56D7">
          <w:rPr>
            <w:color w:val="auto"/>
          </w:rPr>
          <w:tab/>
        </w:r>
        <w:r w:rsidR="00AE4ADD" w:rsidRPr="007F56D7">
          <w:rPr>
            <w:color w:val="auto"/>
          </w:rPr>
          <w:fldChar w:fldCharType="begin"/>
        </w:r>
        <w:r w:rsidR="00AE4ADD" w:rsidRPr="007F56D7">
          <w:rPr>
            <w:color w:val="auto"/>
          </w:rPr>
          <w:instrText xml:space="preserve"> PAGEREF _Toc2051991911 </w:instrText>
        </w:r>
        <w:r w:rsidR="00AE4ADD" w:rsidRPr="007F56D7">
          <w:rPr>
            <w:color w:val="auto"/>
          </w:rPr>
          <w:fldChar w:fldCharType="separate"/>
        </w:r>
        <w:r w:rsidR="00AE4ADD" w:rsidRPr="007F56D7">
          <w:rPr>
            <w:color w:val="auto"/>
          </w:rPr>
          <w:t>43</w:t>
        </w:r>
        <w:r w:rsidR="00AE4ADD" w:rsidRPr="007F56D7">
          <w:rPr>
            <w:color w:val="auto"/>
          </w:rPr>
          <w:fldChar w:fldCharType="end"/>
        </w:r>
      </w:hyperlink>
    </w:p>
    <w:p w:rsidR="00CF2A88" w:rsidRPr="007F56D7" w:rsidRDefault="00DF4368">
      <w:pPr>
        <w:pStyle w:val="10"/>
        <w:tabs>
          <w:tab w:val="right" w:leader="dot" w:pos="8250"/>
        </w:tabs>
        <w:spacing w:line="360" w:lineRule="auto"/>
        <w:rPr>
          <w:color w:val="auto"/>
        </w:rPr>
      </w:pPr>
      <w:hyperlink w:anchor="_Toc1388161004" w:history="1">
        <w:r w:rsidR="00AE4ADD" w:rsidRPr="007F56D7">
          <w:rPr>
            <w:rFonts w:ascii="黑体" w:eastAsia="黑体" w:hAnsi="黑体" w:cs="黑体" w:hint="eastAsia"/>
            <w:color w:val="auto"/>
            <w:szCs w:val="21"/>
          </w:rPr>
          <w:t>6 数据管理</w:t>
        </w:r>
        <w:r w:rsidR="00AE4ADD" w:rsidRPr="007F56D7">
          <w:rPr>
            <w:color w:val="auto"/>
          </w:rPr>
          <w:tab/>
        </w:r>
        <w:r w:rsidR="00AE4ADD" w:rsidRPr="007F56D7">
          <w:rPr>
            <w:color w:val="auto"/>
          </w:rPr>
          <w:fldChar w:fldCharType="begin"/>
        </w:r>
        <w:r w:rsidR="00AE4ADD" w:rsidRPr="007F56D7">
          <w:rPr>
            <w:color w:val="auto"/>
          </w:rPr>
          <w:instrText xml:space="preserve"> PAGEREF _Toc1388161004 </w:instrText>
        </w:r>
        <w:r w:rsidR="00AE4ADD" w:rsidRPr="007F56D7">
          <w:rPr>
            <w:color w:val="auto"/>
          </w:rPr>
          <w:fldChar w:fldCharType="separate"/>
        </w:r>
        <w:r w:rsidR="00AE4ADD" w:rsidRPr="007F56D7">
          <w:rPr>
            <w:color w:val="auto"/>
          </w:rPr>
          <w:t>45</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559653220" w:history="1">
        <w:r w:rsidR="00AE4ADD" w:rsidRPr="007F56D7">
          <w:rPr>
            <w:rFonts w:asciiTheme="majorEastAsia" w:eastAsiaTheme="majorEastAsia" w:hAnsiTheme="majorEastAsia" w:cstheme="majorEastAsia" w:hint="eastAsia"/>
            <w:color w:val="auto"/>
            <w:szCs w:val="36"/>
          </w:rPr>
          <w:t>6.1 数据采集</w:t>
        </w:r>
        <w:r w:rsidR="00AE4ADD" w:rsidRPr="007F56D7">
          <w:rPr>
            <w:color w:val="auto"/>
          </w:rPr>
          <w:tab/>
        </w:r>
        <w:r w:rsidR="00AE4ADD" w:rsidRPr="007F56D7">
          <w:rPr>
            <w:color w:val="auto"/>
          </w:rPr>
          <w:fldChar w:fldCharType="begin"/>
        </w:r>
        <w:r w:rsidR="00AE4ADD" w:rsidRPr="007F56D7">
          <w:rPr>
            <w:color w:val="auto"/>
          </w:rPr>
          <w:instrText xml:space="preserve"> PAGEREF _Toc559653220 </w:instrText>
        </w:r>
        <w:r w:rsidR="00AE4ADD" w:rsidRPr="007F56D7">
          <w:rPr>
            <w:color w:val="auto"/>
          </w:rPr>
          <w:fldChar w:fldCharType="separate"/>
        </w:r>
        <w:r w:rsidR="00AE4ADD" w:rsidRPr="007F56D7">
          <w:rPr>
            <w:color w:val="auto"/>
          </w:rPr>
          <w:t>45</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13294680" w:history="1">
        <w:r w:rsidR="00AE4ADD" w:rsidRPr="007F56D7">
          <w:rPr>
            <w:rFonts w:asciiTheme="majorEastAsia" w:eastAsiaTheme="majorEastAsia" w:hAnsiTheme="majorEastAsia" w:cstheme="majorEastAsia" w:hint="eastAsia"/>
            <w:color w:val="auto"/>
            <w:szCs w:val="36"/>
          </w:rPr>
          <w:t>6.2 采集设备</w:t>
        </w:r>
        <w:r w:rsidR="00AE4ADD" w:rsidRPr="007F56D7">
          <w:rPr>
            <w:color w:val="auto"/>
          </w:rPr>
          <w:tab/>
        </w:r>
        <w:r w:rsidR="00AE4ADD" w:rsidRPr="007F56D7">
          <w:rPr>
            <w:color w:val="auto"/>
          </w:rPr>
          <w:fldChar w:fldCharType="begin"/>
        </w:r>
        <w:r w:rsidR="00AE4ADD" w:rsidRPr="007F56D7">
          <w:rPr>
            <w:color w:val="auto"/>
          </w:rPr>
          <w:instrText xml:space="preserve"> PAGEREF _Toc113294680 </w:instrText>
        </w:r>
        <w:r w:rsidR="00AE4ADD" w:rsidRPr="007F56D7">
          <w:rPr>
            <w:color w:val="auto"/>
          </w:rPr>
          <w:fldChar w:fldCharType="separate"/>
        </w:r>
        <w:r w:rsidR="00AE4ADD" w:rsidRPr="007F56D7">
          <w:rPr>
            <w:color w:val="auto"/>
          </w:rPr>
          <w:t>45</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473175518" w:history="1">
        <w:r w:rsidR="00AE4ADD" w:rsidRPr="007F56D7">
          <w:rPr>
            <w:rFonts w:asciiTheme="majorEastAsia" w:eastAsiaTheme="majorEastAsia" w:hAnsiTheme="majorEastAsia" w:cstheme="majorEastAsia"/>
            <w:color w:val="auto"/>
            <w:szCs w:val="36"/>
          </w:rPr>
          <w:t>6</w:t>
        </w:r>
        <w:r w:rsidR="00AE4ADD" w:rsidRPr="007F56D7">
          <w:rPr>
            <w:rFonts w:asciiTheme="majorEastAsia" w:eastAsiaTheme="majorEastAsia" w:hAnsiTheme="majorEastAsia" w:cstheme="majorEastAsia" w:hint="eastAsia"/>
            <w:color w:val="auto"/>
            <w:szCs w:val="36"/>
          </w:rPr>
          <w:t>.</w:t>
        </w:r>
        <w:r w:rsidR="00AE4ADD" w:rsidRPr="007F56D7">
          <w:rPr>
            <w:rFonts w:asciiTheme="majorEastAsia" w:eastAsiaTheme="majorEastAsia" w:hAnsiTheme="majorEastAsia" w:cstheme="majorEastAsia"/>
            <w:color w:val="auto"/>
            <w:szCs w:val="36"/>
          </w:rPr>
          <w:t xml:space="preserve">3 </w:t>
        </w:r>
        <w:r w:rsidR="00AE4ADD" w:rsidRPr="007F56D7">
          <w:rPr>
            <w:rFonts w:asciiTheme="majorEastAsia" w:eastAsiaTheme="majorEastAsia" w:hAnsiTheme="majorEastAsia" w:cstheme="majorEastAsia" w:hint="eastAsia"/>
            <w:color w:val="auto"/>
            <w:szCs w:val="36"/>
          </w:rPr>
          <w:t>数据协议</w:t>
        </w:r>
        <w:r w:rsidR="00AE4ADD" w:rsidRPr="007F56D7">
          <w:rPr>
            <w:color w:val="auto"/>
          </w:rPr>
          <w:tab/>
        </w:r>
        <w:r w:rsidR="00AE4ADD" w:rsidRPr="007F56D7">
          <w:rPr>
            <w:color w:val="auto"/>
          </w:rPr>
          <w:fldChar w:fldCharType="begin"/>
        </w:r>
        <w:r w:rsidR="00AE4ADD" w:rsidRPr="007F56D7">
          <w:rPr>
            <w:color w:val="auto"/>
          </w:rPr>
          <w:instrText xml:space="preserve"> PAGEREF _Toc1473175518 </w:instrText>
        </w:r>
        <w:r w:rsidR="00AE4ADD" w:rsidRPr="007F56D7">
          <w:rPr>
            <w:color w:val="auto"/>
          </w:rPr>
          <w:fldChar w:fldCharType="separate"/>
        </w:r>
        <w:r w:rsidR="00AE4ADD" w:rsidRPr="007F56D7">
          <w:rPr>
            <w:color w:val="auto"/>
          </w:rPr>
          <w:t>46</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321964763" w:history="1">
        <w:r w:rsidR="00AE4ADD" w:rsidRPr="007F56D7">
          <w:rPr>
            <w:rFonts w:asciiTheme="majorEastAsia" w:eastAsiaTheme="majorEastAsia" w:hAnsiTheme="majorEastAsia" w:cstheme="majorEastAsia" w:hint="eastAsia"/>
            <w:color w:val="auto"/>
            <w:szCs w:val="36"/>
          </w:rPr>
          <w:t>6.</w:t>
        </w:r>
        <w:r w:rsidR="00AE4ADD" w:rsidRPr="007F56D7">
          <w:rPr>
            <w:rFonts w:asciiTheme="majorEastAsia" w:eastAsiaTheme="majorEastAsia" w:hAnsiTheme="majorEastAsia" w:cstheme="majorEastAsia"/>
            <w:color w:val="auto"/>
            <w:szCs w:val="36"/>
          </w:rPr>
          <w:t>4</w:t>
        </w:r>
        <w:r w:rsidR="00AE4ADD" w:rsidRPr="007F56D7">
          <w:rPr>
            <w:rFonts w:asciiTheme="majorEastAsia" w:eastAsiaTheme="majorEastAsia" w:hAnsiTheme="majorEastAsia" w:cstheme="majorEastAsia" w:hint="eastAsia"/>
            <w:color w:val="auto"/>
            <w:szCs w:val="36"/>
          </w:rPr>
          <w:t xml:space="preserve"> 数据传输</w:t>
        </w:r>
        <w:r w:rsidR="00AE4ADD" w:rsidRPr="007F56D7">
          <w:rPr>
            <w:color w:val="auto"/>
          </w:rPr>
          <w:tab/>
        </w:r>
        <w:r w:rsidR="00AE4ADD" w:rsidRPr="007F56D7">
          <w:rPr>
            <w:color w:val="auto"/>
          </w:rPr>
          <w:fldChar w:fldCharType="begin"/>
        </w:r>
        <w:r w:rsidR="00AE4ADD" w:rsidRPr="007F56D7">
          <w:rPr>
            <w:color w:val="auto"/>
          </w:rPr>
          <w:instrText xml:space="preserve"> PAGEREF _Toc1321964763 </w:instrText>
        </w:r>
        <w:r w:rsidR="00AE4ADD" w:rsidRPr="007F56D7">
          <w:rPr>
            <w:color w:val="auto"/>
          </w:rPr>
          <w:fldChar w:fldCharType="separate"/>
        </w:r>
        <w:r w:rsidR="00AE4ADD" w:rsidRPr="007F56D7">
          <w:rPr>
            <w:color w:val="auto"/>
          </w:rPr>
          <w:t>46</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395959879" w:history="1">
        <w:r w:rsidR="00AE4ADD" w:rsidRPr="007F56D7">
          <w:rPr>
            <w:rFonts w:asciiTheme="majorEastAsia" w:eastAsiaTheme="majorEastAsia" w:hAnsiTheme="majorEastAsia" w:cstheme="majorEastAsia" w:hint="eastAsia"/>
            <w:color w:val="auto"/>
            <w:szCs w:val="36"/>
          </w:rPr>
          <w:t>6.</w:t>
        </w:r>
        <w:r w:rsidR="00AE4ADD" w:rsidRPr="007F56D7">
          <w:rPr>
            <w:rFonts w:asciiTheme="majorEastAsia" w:eastAsiaTheme="majorEastAsia" w:hAnsiTheme="majorEastAsia" w:cstheme="majorEastAsia"/>
            <w:color w:val="auto"/>
            <w:szCs w:val="36"/>
          </w:rPr>
          <w:t>5</w:t>
        </w:r>
        <w:r w:rsidR="00AE4ADD" w:rsidRPr="007F56D7">
          <w:rPr>
            <w:rFonts w:asciiTheme="majorEastAsia" w:eastAsiaTheme="majorEastAsia" w:hAnsiTheme="majorEastAsia" w:cstheme="majorEastAsia" w:hint="eastAsia"/>
            <w:color w:val="auto"/>
            <w:szCs w:val="36"/>
          </w:rPr>
          <w:t xml:space="preserve"> 数据存储</w:t>
        </w:r>
        <w:r w:rsidR="00AE4ADD" w:rsidRPr="007F56D7">
          <w:rPr>
            <w:color w:val="auto"/>
          </w:rPr>
          <w:tab/>
        </w:r>
        <w:r w:rsidR="00AE4ADD" w:rsidRPr="007F56D7">
          <w:rPr>
            <w:color w:val="auto"/>
          </w:rPr>
          <w:fldChar w:fldCharType="begin"/>
        </w:r>
        <w:r w:rsidR="00AE4ADD" w:rsidRPr="007F56D7">
          <w:rPr>
            <w:color w:val="auto"/>
          </w:rPr>
          <w:instrText xml:space="preserve"> PAGEREF _Toc395959879 </w:instrText>
        </w:r>
        <w:r w:rsidR="00AE4ADD" w:rsidRPr="007F56D7">
          <w:rPr>
            <w:color w:val="auto"/>
          </w:rPr>
          <w:fldChar w:fldCharType="separate"/>
        </w:r>
        <w:r w:rsidR="00AE4ADD" w:rsidRPr="007F56D7">
          <w:rPr>
            <w:color w:val="auto"/>
          </w:rPr>
          <w:t>47</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993347947" w:history="1">
        <w:r w:rsidR="00AE4ADD" w:rsidRPr="007F56D7">
          <w:rPr>
            <w:rFonts w:asciiTheme="majorEastAsia" w:eastAsiaTheme="majorEastAsia" w:hAnsiTheme="majorEastAsia" w:cstheme="majorEastAsia" w:hint="eastAsia"/>
            <w:color w:val="auto"/>
            <w:szCs w:val="36"/>
          </w:rPr>
          <w:t>6.</w:t>
        </w:r>
        <w:r w:rsidR="00AE4ADD" w:rsidRPr="007F56D7">
          <w:rPr>
            <w:rFonts w:asciiTheme="majorEastAsia" w:eastAsiaTheme="majorEastAsia" w:hAnsiTheme="majorEastAsia" w:cstheme="majorEastAsia"/>
            <w:color w:val="auto"/>
            <w:szCs w:val="36"/>
          </w:rPr>
          <w:t>6</w:t>
        </w:r>
        <w:r w:rsidR="00AE4ADD" w:rsidRPr="007F56D7">
          <w:rPr>
            <w:rFonts w:asciiTheme="majorEastAsia" w:eastAsiaTheme="majorEastAsia" w:hAnsiTheme="majorEastAsia" w:cstheme="majorEastAsia" w:hint="eastAsia"/>
            <w:color w:val="auto"/>
            <w:szCs w:val="36"/>
          </w:rPr>
          <w:t xml:space="preserve"> 数据管理</w:t>
        </w:r>
        <w:r w:rsidR="00AE4ADD" w:rsidRPr="007F56D7">
          <w:rPr>
            <w:color w:val="auto"/>
          </w:rPr>
          <w:tab/>
        </w:r>
        <w:r w:rsidR="00AE4ADD" w:rsidRPr="007F56D7">
          <w:rPr>
            <w:color w:val="auto"/>
          </w:rPr>
          <w:fldChar w:fldCharType="begin"/>
        </w:r>
        <w:r w:rsidR="00AE4ADD" w:rsidRPr="007F56D7">
          <w:rPr>
            <w:color w:val="auto"/>
          </w:rPr>
          <w:instrText xml:space="preserve"> PAGEREF _Toc1993347947 </w:instrText>
        </w:r>
        <w:r w:rsidR="00AE4ADD" w:rsidRPr="007F56D7">
          <w:rPr>
            <w:color w:val="auto"/>
          </w:rPr>
          <w:fldChar w:fldCharType="separate"/>
        </w:r>
        <w:r w:rsidR="00AE4ADD" w:rsidRPr="007F56D7">
          <w:rPr>
            <w:color w:val="auto"/>
          </w:rPr>
          <w:t>47</w:t>
        </w:r>
        <w:r w:rsidR="00AE4ADD" w:rsidRPr="007F56D7">
          <w:rPr>
            <w:color w:val="auto"/>
          </w:rPr>
          <w:fldChar w:fldCharType="end"/>
        </w:r>
      </w:hyperlink>
    </w:p>
    <w:p w:rsidR="00CF2A88" w:rsidRPr="007F56D7" w:rsidRDefault="00DF4368" w:rsidP="001B3CFE">
      <w:pPr>
        <w:pStyle w:val="20"/>
        <w:tabs>
          <w:tab w:val="right" w:leader="dot" w:pos="8250"/>
        </w:tabs>
        <w:spacing w:line="360" w:lineRule="auto"/>
        <w:ind w:left="480"/>
        <w:rPr>
          <w:color w:val="auto"/>
        </w:rPr>
      </w:pPr>
      <w:hyperlink w:anchor="_Toc1454052029" w:history="1">
        <w:r w:rsidR="00AE4ADD" w:rsidRPr="007F56D7">
          <w:rPr>
            <w:rFonts w:asciiTheme="majorEastAsia" w:eastAsiaTheme="majorEastAsia" w:hAnsiTheme="majorEastAsia" w:cstheme="majorEastAsia" w:hint="eastAsia"/>
            <w:color w:val="auto"/>
            <w:szCs w:val="36"/>
          </w:rPr>
          <w:t>6.</w:t>
        </w:r>
        <w:r w:rsidR="00AE4ADD" w:rsidRPr="007F56D7">
          <w:rPr>
            <w:rFonts w:asciiTheme="majorEastAsia" w:eastAsiaTheme="majorEastAsia" w:hAnsiTheme="majorEastAsia" w:cstheme="majorEastAsia"/>
            <w:color w:val="auto"/>
            <w:szCs w:val="36"/>
          </w:rPr>
          <w:t>7</w:t>
        </w:r>
        <w:r w:rsidR="00AE4ADD" w:rsidRPr="007F56D7">
          <w:rPr>
            <w:rFonts w:asciiTheme="majorEastAsia" w:eastAsiaTheme="majorEastAsia" w:hAnsiTheme="majorEastAsia" w:cstheme="majorEastAsia" w:hint="eastAsia"/>
            <w:color w:val="auto"/>
            <w:szCs w:val="36"/>
          </w:rPr>
          <w:t xml:space="preserve"> 数据安全</w:t>
        </w:r>
        <w:r w:rsidR="00AE4ADD" w:rsidRPr="007F56D7">
          <w:rPr>
            <w:color w:val="auto"/>
          </w:rPr>
          <w:tab/>
        </w:r>
        <w:r w:rsidR="00AE4ADD" w:rsidRPr="007F56D7">
          <w:rPr>
            <w:color w:val="auto"/>
          </w:rPr>
          <w:fldChar w:fldCharType="begin"/>
        </w:r>
        <w:r w:rsidR="00AE4ADD" w:rsidRPr="007F56D7">
          <w:rPr>
            <w:color w:val="auto"/>
          </w:rPr>
          <w:instrText xml:space="preserve"> PAGEREF _Toc1454052029 </w:instrText>
        </w:r>
        <w:r w:rsidR="00AE4ADD" w:rsidRPr="007F56D7">
          <w:rPr>
            <w:color w:val="auto"/>
          </w:rPr>
          <w:fldChar w:fldCharType="separate"/>
        </w:r>
        <w:r w:rsidR="00AE4ADD" w:rsidRPr="007F56D7">
          <w:rPr>
            <w:color w:val="auto"/>
          </w:rPr>
          <w:t>48</w:t>
        </w:r>
        <w:r w:rsidR="00AE4ADD" w:rsidRPr="007F56D7">
          <w:rPr>
            <w:color w:val="auto"/>
          </w:rPr>
          <w:fldChar w:fldCharType="end"/>
        </w:r>
      </w:hyperlink>
    </w:p>
    <w:p w:rsidR="00CF2A88" w:rsidRPr="007F56D7" w:rsidRDefault="00DF4368">
      <w:pPr>
        <w:pStyle w:val="10"/>
        <w:tabs>
          <w:tab w:val="right" w:leader="dot" w:pos="8250"/>
        </w:tabs>
        <w:spacing w:line="360" w:lineRule="auto"/>
        <w:rPr>
          <w:color w:val="auto"/>
        </w:rPr>
      </w:pPr>
      <w:hyperlink w:anchor="_Toc2036032190" w:history="1">
        <w:r w:rsidR="00AE4ADD" w:rsidRPr="007F56D7">
          <w:rPr>
            <w:rFonts w:ascii="黑体" w:eastAsia="黑体" w:hAnsi="黑体" w:cs="黑体" w:hint="eastAsia"/>
            <w:color w:val="auto"/>
            <w:szCs w:val="21"/>
          </w:rPr>
          <w:t>7 系统验收</w:t>
        </w:r>
        <w:r w:rsidR="00AE4ADD" w:rsidRPr="007F56D7">
          <w:rPr>
            <w:color w:val="auto"/>
          </w:rPr>
          <w:tab/>
        </w:r>
        <w:r w:rsidR="00AE4ADD" w:rsidRPr="007F56D7">
          <w:rPr>
            <w:color w:val="auto"/>
          </w:rPr>
          <w:fldChar w:fldCharType="begin"/>
        </w:r>
        <w:r w:rsidR="00AE4ADD" w:rsidRPr="007F56D7">
          <w:rPr>
            <w:color w:val="auto"/>
          </w:rPr>
          <w:instrText xml:space="preserve"> PAGEREF _Toc2036032190 </w:instrText>
        </w:r>
        <w:r w:rsidR="00AE4ADD" w:rsidRPr="007F56D7">
          <w:rPr>
            <w:color w:val="auto"/>
          </w:rPr>
          <w:fldChar w:fldCharType="separate"/>
        </w:r>
        <w:r w:rsidR="00AE4ADD" w:rsidRPr="007F56D7">
          <w:rPr>
            <w:color w:val="auto"/>
          </w:rPr>
          <w:t>49</w:t>
        </w:r>
        <w:r w:rsidR="00AE4ADD" w:rsidRPr="007F56D7">
          <w:rPr>
            <w:color w:val="auto"/>
          </w:rPr>
          <w:fldChar w:fldCharType="end"/>
        </w:r>
      </w:hyperlink>
    </w:p>
    <w:p w:rsidR="00CF2A88" w:rsidRPr="007F56D7" w:rsidRDefault="00DF4368">
      <w:pPr>
        <w:pStyle w:val="10"/>
        <w:tabs>
          <w:tab w:val="right" w:leader="dot" w:pos="8250"/>
        </w:tabs>
        <w:spacing w:line="360" w:lineRule="auto"/>
        <w:rPr>
          <w:color w:val="auto"/>
        </w:rPr>
      </w:pPr>
      <w:hyperlink w:anchor="_Toc1588586032" w:history="1">
        <w:r w:rsidR="00AE4ADD" w:rsidRPr="007F56D7">
          <w:rPr>
            <w:rFonts w:ascii="黑体" w:eastAsia="黑体" w:hAnsi="黑体" w:cs="黑体" w:hint="eastAsia"/>
            <w:color w:val="auto"/>
            <w:szCs w:val="21"/>
          </w:rPr>
          <w:t>8 系统运行与维护</w:t>
        </w:r>
        <w:r w:rsidR="00AE4ADD" w:rsidRPr="007F56D7">
          <w:rPr>
            <w:color w:val="auto"/>
          </w:rPr>
          <w:tab/>
        </w:r>
        <w:r w:rsidR="00AE4ADD" w:rsidRPr="007F56D7">
          <w:rPr>
            <w:color w:val="auto"/>
          </w:rPr>
          <w:fldChar w:fldCharType="begin"/>
        </w:r>
        <w:r w:rsidR="00AE4ADD" w:rsidRPr="007F56D7">
          <w:rPr>
            <w:color w:val="auto"/>
          </w:rPr>
          <w:instrText xml:space="preserve"> PAGEREF _Toc1588586032 </w:instrText>
        </w:r>
        <w:r w:rsidR="00AE4ADD" w:rsidRPr="007F56D7">
          <w:rPr>
            <w:color w:val="auto"/>
          </w:rPr>
          <w:fldChar w:fldCharType="separate"/>
        </w:r>
        <w:r w:rsidR="00AE4ADD" w:rsidRPr="007F56D7">
          <w:rPr>
            <w:color w:val="auto"/>
          </w:rPr>
          <w:t>50</w:t>
        </w:r>
        <w:r w:rsidR="00AE4ADD" w:rsidRPr="007F56D7">
          <w:rPr>
            <w:color w:val="auto"/>
          </w:rPr>
          <w:fldChar w:fldCharType="end"/>
        </w:r>
      </w:hyperlink>
    </w:p>
    <w:p w:rsidR="00CF2A88" w:rsidRPr="007F56D7" w:rsidRDefault="00DF4368">
      <w:pPr>
        <w:pStyle w:val="10"/>
        <w:tabs>
          <w:tab w:val="right" w:leader="dot" w:pos="8250"/>
        </w:tabs>
        <w:spacing w:line="360" w:lineRule="auto"/>
        <w:rPr>
          <w:color w:val="auto"/>
        </w:rPr>
      </w:pPr>
      <w:hyperlink w:anchor="_Toc1848740320" w:history="1">
        <w:r w:rsidR="00AE4ADD" w:rsidRPr="007F56D7">
          <w:rPr>
            <w:rFonts w:ascii="黑体" w:eastAsia="黑体" w:hAnsi="黑体" w:cs="黑体" w:hint="eastAsia"/>
            <w:color w:val="auto"/>
            <w:szCs w:val="21"/>
          </w:rPr>
          <w:t>本</w:t>
        </w:r>
        <w:r w:rsidR="00AE4ADD" w:rsidRPr="007F56D7">
          <w:rPr>
            <w:rFonts w:ascii="黑体" w:eastAsia="黑体" w:hAnsi="黑体" w:cs="黑体" w:hint="eastAsia"/>
            <w:color w:val="auto"/>
            <w:szCs w:val="21"/>
            <w:lang w:eastAsia="zh-Hans"/>
          </w:rPr>
          <w:t>规范</w:t>
        </w:r>
        <w:r w:rsidR="00AE4ADD" w:rsidRPr="007F56D7">
          <w:rPr>
            <w:rFonts w:ascii="黑体" w:eastAsia="黑体" w:hAnsi="黑体" w:cs="黑体" w:hint="eastAsia"/>
            <w:color w:val="auto"/>
            <w:szCs w:val="21"/>
          </w:rPr>
          <w:t>用词说明</w:t>
        </w:r>
        <w:r w:rsidR="00AE4ADD" w:rsidRPr="007F56D7">
          <w:rPr>
            <w:color w:val="auto"/>
          </w:rPr>
          <w:tab/>
        </w:r>
        <w:r w:rsidR="00AE4ADD" w:rsidRPr="007F56D7">
          <w:rPr>
            <w:color w:val="auto"/>
          </w:rPr>
          <w:fldChar w:fldCharType="begin"/>
        </w:r>
        <w:r w:rsidR="00AE4ADD" w:rsidRPr="007F56D7">
          <w:rPr>
            <w:color w:val="auto"/>
          </w:rPr>
          <w:instrText xml:space="preserve"> PAGEREF _Toc1848740320 </w:instrText>
        </w:r>
        <w:r w:rsidR="00AE4ADD" w:rsidRPr="007F56D7">
          <w:rPr>
            <w:color w:val="auto"/>
          </w:rPr>
          <w:fldChar w:fldCharType="separate"/>
        </w:r>
        <w:r w:rsidR="00AE4ADD" w:rsidRPr="007F56D7">
          <w:rPr>
            <w:color w:val="auto"/>
          </w:rPr>
          <w:t>51</w:t>
        </w:r>
        <w:r w:rsidR="00AE4ADD" w:rsidRPr="007F56D7">
          <w:rPr>
            <w:color w:val="auto"/>
          </w:rPr>
          <w:fldChar w:fldCharType="end"/>
        </w:r>
      </w:hyperlink>
    </w:p>
    <w:p w:rsidR="00CF2A88" w:rsidRPr="007F56D7" w:rsidRDefault="00DF4368">
      <w:pPr>
        <w:pStyle w:val="10"/>
        <w:tabs>
          <w:tab w:val="right" w:leader="dot" w:pos="8250"/>
        </w:tabs>
        <w:spacing w:line="360" w:lineRule="auto"/>
        <w:rPr>
          <w:color w:val="auto"/>
        </w:rPr>
      </w:pPr>
      <w:hyperlink w:anchor="_Toc1985153444" w:history="1">
        <w:r w:rsidR="00AE4ADD" w:rsidRPr="007F56D7">
          <w:rPr>
            <w:rFonts w:ascii="黑体" w:eastAsia="黑体" w:hAnsi="黑体" w:cs="黑体" w:hint="eastAsia"/>
            <w:color w:val="auto"/>
            <w:szCs w:val="21"/>
          </w:rPr>
          <w:t>引用标准名录</w:t>
        </w:r>
        <w:r w:rsidR="00AE4ADD" w:rsidRPr="007F56D7">
          <w:rPr>
            <w:color w:val="auto"/>
          </w:rPr>
          <w:tab/>
        </w:r>
        <w:r w:rsidR="00AE4ADD" w:rsidRPr="007F56D7">
          <w:rPr>
            <w:color w:val="auto"/>
          </w:rPr>
          <w:fldChar w:fldCharType="begin"/>
        </w:r>
        <w:r w:rsidR="00AE4ADD" w:rsidRPr="007F56D7">
          <w:rPr>
            <w:color w:val="auto"/>
          </w:rPr>
          <w:instrText xml:space="preserve"> PAGEREF _Toc1985153444 </w:instrText>
        </w:r>
        <w:r w:rsidR="00AE4ADD" w:rsidRPr="007F56D7">
          <w:rPr>
            <w:color w:val="auto"/>
          </w:rPr>
          <w:fldChar w:fldCharType="separate"/>
        </w:r>
        <w:r w:rsidR="00AE4ADD" w:rsidRPr="007F56D7">
          <w:rPr>
            <w:color w:val="auto"/>
          </w:rPr>
          <w:t>52</w:t>
        </w:r>
        <w:r w:rsidR="00AE4ADD" w:rsidRPr="007F56D7">
          <w:rPr>
            <w:color w:val="auto"/>
          </w:rPr>
          <w:fldChar w:fldCharType="end"/>
        </w:r>
      </w:hyperlink>
    </w:p>
    <w:p w:rsidR="00CF2A88" w:rsidRPr="007F56D7" w:rsidRDefault="00DF4368">
      <w:pPr>
        <w:pStyle w:val="10"/>
        <w:tabs>
          <w:tab w:val="right" w:leader="dot" w:pos="8250"/>
        </w:tabs>
        <w:spacing w:line="360" w:lineRule="auto"/>
        <w:rPr>
          <w:color w:val="auto"/>
        </w:rPr>
      </w:pPr>
      <w:hyperlink w:anchor="_Toc1167993516" w:history="1">
        <w:r w:rsidR="00AE4ADD" w:rsidRPr="007F56D7">
          <w:rPr>
            <w:rFonts w:ascii="黑体" w:eastAsia="黑体" w:hAnsi="黑体" w:cs="黑体" w:hint="eastAsia"/>
            <w:bCs/>
            <w:color w:val="auto"/>
            <w:szCs w:val="21"/>
            <w:lang w:eastAsia="zh-Hans"/>
          </w:rPr>
          <w:t>条文说明</w:t>
        </w:r>
        <w:r w:rsidR="00AE4ADD" w:rsidRPr="007F56D7">
          <w:rPr>
            <w:color w:val="auto"/>
          </w:rPr>
          <w:tab/>
        </w:r>
        <w:r w:rsidR="00AE4ADD" w:rsidRPr="007F56D7">
          <w:rPr>
            <w:color w:val="auto"/>
          </w:rPr>
          <w:fldChar w:fldCharType="begin"/>
        </w:r>
        <w:r w:rsidR="00AE4ADD" w:rsidRPr="007F56D7">
          <w:rPr>
            <w:color w:val="auto"/>
          </w:rPr>
          <w:instrText xml:space="preserve"> PAGEREF _Toc1167993516 </w:instrText>
        </w:r>
        <w:r w:rsidR="00AE4ADD" w:rsidRPr="007F56D7">
          <w:rPr>
            <w:color w:val="auto"/>
          </w:rPr>
          <w:fldChar w:fldCharType="separate"/>
        </w:r>
        <w:r w:rsidR="00AE4ADD" w:rsidRPr="007F56D7">
          <w:rPr>
            <w:color w:val="auto"/>
          </w:rPr>
          <w:t>53</w:t>
        </w:r>
        <w:r w:rsidR="00AE4ADD" w:rsidRPr="007F56D7">
          <w:rPr>
            <w:color w:val="auto"/>
          </w:rPr>
          <w:fldChar w:fldCharType="end"/>
        </w:r>
      </w:hyperlink>
    </w:p>
    <w:p w:rsidR="00CF2A88" w:rsidRPr="007F56D7" w:rsidRDefault="00AE4ADD">
      <w:pPr>
        <w:jc w:val="center"/>
        <w:rPr>
          <w:rFonts w:ascii="黑体" w:eastAsia="黑体" w:hAnsi="黑体" w:cs="黑体"/>
          <w:b/>
          <w:bCs/>
          <w:color w:val="auto"/>
          <w:sz w:val="36"/>
          <w:szCs w:val="21"/>
        </w:rPr>
      </w:pPr>
      <w:r w:rsidRPr="007F56D7">
        <w:rPr>
          <w:rFonts w:ascii="黑体" w:eastAsia="黑体" w:hAnsi="黑体" w:cs="黑体"/>
          <w:bCs/>
          <w:color w:val="auto"/>
          <w:szCs w:val="21"/>
        </w:rPr>
        <w:fldChar w:fldCharType="end"/>
      </w:r>
    </w:p>
    <w:p w:rsidR="00CF2A88" w:rsidRPr="007F56D7" w:rsidRDefault="00CF2A88">
      <w:pPr>
        <w:rPr>
          <w:b/>
          <w:color w:val="auto"/>
          <w:sz w:val="32"/>
          <w:szCs w:val="32"/>
        </w:rPr>
      </w:pPr>
    </w:p>
    <w:p w:rsidR="00CF2A88" w:rsidRPr="007F56D7" w:rsidRDefault="00CF2A88">
      <w:pPr>
        <w:snapToGrid w:val="0"/>
        <w:rPr>
          <w:rFonts w:eastAsiaTheme="minorEastAsia"/>
          <w:color w:val="auto"/>
          <w:sz w:val="28"/>
        </w:rPr>
      </w:pPr>
    </w:p>
    <w:p w:rsidR="00CF2A88" w:rsidRPr="007F56D7" w:rsidRDefault="00CF2A88">
      <w:pPr>
        <w:snapToGrid w:val="0"/>
        <w:jc w:val="center"/>
        <w:rPr>
          <w:rFonts w:eastAsiaTheme="minorEastAsia"/>
          <w:color w:val="auto"/>
          <w:sz w:val="28"/>
        </w:rPr>
        <w:sectPr w:rsidR="00CF2A88" w:rsidRPr="007F56D7">
          <w:pgSz w:w="11850" w:h="16783"/>
          <w:pgMar w:top="1440" w:right="1800" w:bottom="1440" w:left="1800" w:header="851" w:footer="992" w:gutter="0"/>
          <w:cols w:space="425"/>
          <w:docGrid w:type="lines" w:linePitch="312"/>
        </w:sectPr>
      </w:pPr>
    </w:p>
    <w:p w:rsidR="00CF2A88" w:rsidRPr="007F56D7" w:rsidRDefault="00AE4ADD">
      <w:pPr>
        <w:pStyle w:val="1"/>
        <w:spacing w:line="360" w:lineRule="auto"/>
        <w:rPr>
          <w:rFonts w:ascii="黑体" w:eastAsia="黑体" w:hAnsi="黑体" w:cs="黑体"/>
          <w:sz w:val="36"/>
          <w:szCs w:val="21"/>
        </w:rPr>
      </w:pPr>
      <w:bookmarkStart w:id="2" w:name="_Toc789018811"/>
      <w:bookmarkStart w:id="3" w:name="_Toc1652947517"/>
      <w:bookmarkStart w:id="4" w:name="_Toc1877735801"/>
      <w:bookmarkStart w:id="5" w:name="_Toc525243072"/>
      <w:bookmarkStart w:id="6" w:name="_Toc1544694723"/>
      <w:bookmarkStart w:id="7" w:name="_Toc1107952129"/>
      <w:bookmarkStart w:id="8" w:name="_Toc1925056778"/>
      <w:bookmarkStart w:id="9" w:name="_Toc12795"/>
      <w:bookmarkStart w:id="10" w:name="_Toc813656654"/>
      <w:bookmarkStart w:id="11" w:name="_Toc268683301"/>
      <w:bookmarkStart w:id="12" w:name="_Toc2034694688"/>
      <w:bookmarkStart w:id="13" w:name="_Toc2113612462"/>
      <w:bookmarkStart w:id="14" w:name="_Toc546895857"/>
      <w:bookmarkStart w:id="15" w:name="_Toc451791393"/>
      <w:bookmarkStart w:id="16" w:name="_Toc1254219172"/>
      <w:bookmarkStart w:id="17" w:name="_Toc1208138528"/>
      <w:bookmarkStart w:id="18" w:name="_Toc719563864"/>
      <w:bookmarkStart w:id="19" w:name="_Toc1627689998"/>
      <w:r w:rsidRPr="007F56D7">
        <w:rPr>
          <w:rFonts w:ascii="黑体" w:eastAsia="黑体" w:hAnsi="黑体" w:cs="黑体" w:hint="eastAsia"/>
          <w:sz w:val="36"/>
          <w:szCs w:val="21"/>
        </w:rPr>
        <w:lastRenderedPageBreak/>
        <w:t>1 总则</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1.0.1  为促进智慧环卫信息化系统的规范应用，统一</w:t>
      </w:r>
      <w:r w:rsidRPr="007F56D7">
        <w:rPr>
          <w:rFonts w:asciiTheme="minorEastAsia" w:eastAsiaTheme="minorEastAsia" w:hAnsiTheme="minorEastAsia" w:cstheme="minorEastAsia" w:hint="eastAsia"/>
          <w:color w:val="auto"/>
          <w:szCs w:val="24"/>
          <w:lang w:eastAsia="zh-Hans"/>
        </w:rPr>
        <w:t>建设</w:t>
      </w:r>
      <w:r w:rsidRPr="007F56D7">
        <w:rPr>
          <w:rFonts w:asciiTheme="minorEastAsia" w:eastAsiaTheme="minorEastAsia" w:hAnsiTheme="minorEastAsia" w:cstheme="minorEastAsia" w:hint="eastAsia"/>
          <w:color w:val="auto"/>
          <w:szCs w:val="24"/>
        </w:rPr>
        <w:t>标准，</w:t>
      </w:r>
      <w:r w:rsidRPr="007F56D7">
        <w:rPr>
          <w:rFonts w:asciiTheme="minorEastAsia" w:eastAsiaTheme="minorEastAsia" w:hAnsiTheme="minorEastAsia" w:cstheme="minorEastAsia" w:hint="eastAsia"/>
          <w:color w:val="auto"/>
          <w:szCs w:val="24"/>
          <w:lang w:eastAsia="zh-Hans"/>
        </w:rPr>
        <w:t>推进</w:t>
      </w:r>
      <w:r w:rsidRPr="007F56D7">
        <w:rPr>
          <w:rFonts w:asciiTheme="minorEastAsia" w:eastAsiaTheme="minorEastAsia" w:hAnsiTheme="minorEastAsia" w:cstheme="minorEastAsia" w:hint="eastAsia"/>
          <w:color w:val="auto"/>
          <w:szCs w:val="24"/>
        </w:rPr>
        <w:t>不同</w:t>
      </w:r>
      <w:r w:rsidRPr="007F56D7">
        <w:rPr>
          <w:rFonts w:asciiTheme="minorEastAsia" w:eastAsiaTheme="minorEastAsia" w:hAnsiTheme="minorEastAsia" w:cstheme="minorEastAsia" w:hint="eastAsia"/>
          <w:color w:val="auto"/>
          <w:szCs w:val="24"/>
          <w:lang w:eastAsia="zh-Hans"/>
        </w:rPr>
        <w:t>地区</w:t>
      </w:r>
      <w:r w:rsidRPr="007F56D7">
        <w:rPr>
          <w:rFonts w:asciiTheme="minorEastAsia" w:eastAsiaTheme="minorEastAsia" w:hAnsiTheme="minorEastAsia" w:cstheme="minorEastAsia" w:hint="eastAsia"/>
          <w:color w:val="auto"/>
          <w:szCs w:val="24"/>
        </w:rPr>
        <w:t>、不同单位、不同系统之间环卫信息</w:t>
      </w:r>
      <w:r w:rsidRPr="007F56D7">
        <w:rPr>
          <w:rFonts w:asciiTheme="minorEastAsia" w:eastAsiaTheme="minorEastAsia" w:hAnsiTheme="minorEastAsia" w:cstheme="minorEastAsia" w:hint="eastAsia"/>
          <w:color w:val="auto"/>
          <w:szCs w:val="24"/>
          <w:lang w:eastAsia="zh-Hans"/>
        </w:rPr>
        <w:t>流转</w:t>
      </w:r>
      <w:r w:rsidRPr="007F56D7">
        <w:rPr>
          <w:rFonts w:asciiTheme="minorEastAsia" w:eastAsiaTheme="minorEastAsia" w:hAnsiTheme="minorEastAsia" w:cstheme="minorEastAsia"/>
          <w:color w:val="auto"/>
          <w:szCs w:val="24"/>
          <w:lang w:eastAsia="zh-Hans"/>
        </w:rPr>
        <w:t>，实现行业</w:t>
      </w:r>
      <w:r w:rsidRPr="007F56D7">
        <w:rPr>
          <w:rFonts w:asciiTheme="minorEastAsia" w:eastAsiaTheme="minorEastAsia" w:hAnsiTheme="minorEastAsia" w:cstheme="minorEastAsia" w:hint="eastAsia"/>
          <w:color w:val="auto"/>
          <w:szCs w:val="24"/>
          <w:lang w:eastAsia="zh-Hans"/>
        </w:rPr>
        <w:t>大</w:t>
      </w:r>
      <w:r w:rsidRPr="007F56D7">
        <w:rPr>
          <w:rFonts w:asciiTheme="minorEastAsia" w:eastAsiaTheme="minorEastAsia" w:hAnsiTheme="minorEastAsia" w:cstheme="minorEastAsia"/>
          <w:color w:val="auto"/>
          <w:szCs w:val="24"/>
          <w:lang w:eastAsia="zh-Hans"/>
        </w:rPr>
        <w:t>数据</w:t>
      </w:r>
      <w:r w:rsidRPr="007F56D7">
        <w:rPr>
          <w:rFonts w:asciiTheme="minorEastAsia" w:eastAsiaTheme="minorEastAsia" w:hAnsiTheme="minorEastAsia" w:cstheme="minorEastAsia" w:hint="eastAsia"/>
          <w:color w:val="auto"/>
          <w:szCs w:val="24"/>
          <w:lang w:eastAsia="zh-Hans"/>
        </w:rPr>
        <w:t>的</w:t>
      </w:r>
      <w:r w:rsidRPr="007F56D7">
        <w:rPr>
          <w:rFonts w:asciiTheme="minorEastAsia" w:eastAsiaTheme="minorEastAsia" w:hAnsiTheme="minorEastAsia" w:cstheme="minorEastAsia"/>
          <w:color w:val="auto"/>
          <w:szCs w:val="24"/>
          <w:lang w:eastAsia="zh-Hans"/>
        </w:rPr>
        <w:t>整合和共享</w:t>
      </w:r>
      <w:r w:rsidRPr="007F56D7">
        <w:rPr>
          <w:rFonts w:asciiTheme="minorEastAsia" w:eastAsiaTheme="minorEastAsia" w:hAnsiTheme="minorEastAsia" w:cstheme="minorEastAsia" w:hint="eastAsia"/>
          <w:color w:val="auto"/>
          <w:szCs w:val="24"/>
        </w:rPr>
        <w:t>，提高环卫综合服务与监管水平，制定本规范。</w:t>
      </w:r>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1.0.2  本规范适用于</w:t>
      </w:r>
      <w:r w:rsidRPr="007F56D7">
        <w:rPr>
          <w:rFonts w:asciiTheme="minorEastAsia" w:eastAsiaTheme="minorEastAsia" w:hAnsiTheme="minorEastAsia" w:cstheme="minorEastAsia"/>
          <w:color w:val="auto"/>
          <w:szCs w:val="24"/>
        </w:rPr>
        <w:t>智慧环卫信息化系统</w:t>
      </w:r>
      <w:r w:rsidRPr="007F56D7">
        <w:rPr>
          <w:rFonts w:asciiTheme="minorEastAsia" w:eastAsiaTheme="minorEastAsia" w:hAnsiTheme="minorEastAsia" w:cstheme="minorEastAsia" w:hint="eastAsia"/>
          <w:color w:val="auto"/>
          <w:szCs w:val="24"/>
        </w:rPr>
        <w:t>的设计、建设、验收、维护。</w:t>
      </w:r>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1.0.3  </w:t>
      </w:r>
      <w:r w:rsidRPr="007F56D7">
        <w:rPr>
          <w:rFonts w:asciiTheme="minorEastAsia" w:eastAsiaTheme="minorEastAsia" w:hAnsiTheme="minorEastAsia" w:cstheme="minorEastAsia"/>
          <w:color w:val="auto"/>
          <w:szCs w:val="24"/>
        </w:rPr>
        <w:t>智慧环卫信息化系统</w:t>
      </w:r>
      <w:r w:rsidRPr="007F56D7">
        <w:rPr>
          <w:rFonts w:asciiTheme="minorEastAsia" w:eastAsiaTheme="minorEastAsia" w:hAnsiTheme="minorEastAsia" w:cstheme="minorEastAsia" w:hint="eastAsia"/>
          <w:color w:val="auto"/>
          <w:szCs w:val="24"/>
        </w:rPr>
        <w:t>的设计、建设、验收、维护必须符合国家和地方有关方针、政策和法规。</w:t>
      </w:r>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1.0.4  </w:t>
      </w:r>
      <w:r w:rsidRPr="007F56D7">
        <w:rPr>
          <w:rFonts w:asciiTheme="minorEastAsia" w:eastAsiaTheme="minorEastAsia" w:hAnsiTheme="minorEastAsia" w:cstheme="minorEastAsia"/>
          <w:color w:val="auto"/>
          <w:szCs w:val="24"/>
        </w:rPr>
        <w:t>智慧环卫信息化系统</w:t>
      </w:r>
      <w:r w:rsidRPr="007F56D7">
        <w:rPr>
          <w:rFonts w:asciiTheme="minorEastAsia" w:eastAsiaTheme="minorEastAsia" w:hAnsiTheme="minorEastAsia" w:cstheme="minorEastAsia" w:hint="eastAsia"/>
          <w:color w:val="auto"/>
          <w:szCs w:val="24"/>
        </w:rPr>
        <w:t>的设计、建设、验收、维护除</w:t>
      </w:r>
      <w:r w:rsidRPr="007F56D7">
        <w:rPr>
          <w:rFonts w:asciiTheme="minorEastAsia" w:eastAsiaTheme="minorEastAsia" w:hAnsiTheme="minorEastAsia" w:cstheme="minorEastAsia" w:hint="eastAsia"/>
          <w:color w:val="auto"/>
          <w:szCs w:val="24"/>
          <w:lang w:eastAsia="zh-Hans"/>
        </w:rPr>
        <w:t>符合</w:t>
      </w:r>
      <w:r w:rsidRPr="007F56D7">
        <w:rPr>
          <w:rFonts w:asciiTheme="minorEastAsia" w:eastAsiaTheme="minorEastAsia" w:hAnsiTheme="minorEastAsia" w:cstheme="minorEastAsia" w:hint="eastAsia"/>
          <w:color w:val="auto"/>
          <w:szCs w:val="24"/>
        </w:rPr>
        <w:t>本</w:t>
      </w:r>
      <w:r w:rsidRPr="007F56D7">
        <w:rPr>
          <w:rFonts w:asciiTheme="minorEastAsia" w:eastAsiaTheme="minorEastAsia" w:hAnsiTheme="minorEastAsia" w:cstheme="minorEastAsia" w:hint="eastAsia"/>
          <w:color w:val="auto"/>
          <w:szCs w:val="24"/>
          <w:lang w:eastAsia="zh-Hans"/>
        </w:rPr>
        <w:t>规范</w:t>
      </w:r>
      <w:r w:rsidRPr="007F56D7">
        <w:rPr>
          <w:rFonts w:asciiTheme="minorEastAsia" w:eastAsiaTheme="minorEastAsia" w:hAnsiTheme="minorEastAsia" w:cstheme="minorEastAsia" w:hint="eastAsia"/>
          <w:color w:val="auto"/>
          <w:szCs w:val="24"/>
        </w:rPr>
        <w:t>外，尚应符合国家现行相关标准、规范的规定。</w:t>
      </w:r>
    </w:p>
    <w:p w:rsidR="00CF2A88" w:rsidRPr="007F56D7" w:rsidRDefault="00CF2A88">
      <w:pPr>
        <w:numPr>
          <w:ilvl w:val="255"/>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numPr>
          <w:ilvl w:val="255"/>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numPr>
          <w:ilvl w:val="255"/>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numPr>
          <w:ilvl w:val="255"/>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numPr>
          <w:ilvl w:val="255"/>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numPr>
          <w:ilvl w:val="255"/>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numPr>
          <w:ilvl w:val="255"/>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numPr>
          <w:ilvl w:val="255"/>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numPr>
          <w:ilvl w:val="255"/>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numPr>
          <w:ilvl w:val="255"/>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numPr>
          <w:ilvl w:val="255"/>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numPr>
          <w:ilvl w:val="255"/>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numPr>
          <w:ilvl w:val="255"/>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numPr>
          <w:ilvl w:val="255"/>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numPr>
          <w:ilvl w:val="255"/>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numPr>
          <w:ilvl w:val="255"/>
          <w:numId w:val="0"/>
        </w:numPr>
        <w:spacing w:line="360" w:lineRule="auto"/>
        <w:jc w:val="left"/>
        <w:rPr>
          <w:rFonts w:asciiTheme="minorEastAsia" w:eastAsiaTheme="minorEastAsia" w:hAnsiTheme="minorEastAsia" w:cstheme="minorEastAsia"/>
          <w:color w:val="auto"/>
          <w:szCs w:val="24"/>
        </w:rPr>
      </w:pPr>
    </w:p>
    <w:p w:rsidR="00CF2A88" w:rsidRPr="007F56D7" w:rsidRDefault="00AE4ADD">
      <w:pPr>
        <w:pStyle w:val="1"/>
        <w:spacing w:line="360" w:lineRule="auto"/>
        <w:rPr>
          <w:rFonts w:ascii="黑体" w:eastAsia="黑体" w:hAnsi="黑体" w:cs="黑体"/>
          <w:sz w:val="36"/>
          <w:szCs w:val="21"/>
        </w:rPr>
      </w:pPr>
      <w:bookmarkStart w:id="20" w:name="_Toc3711"/>
      <w:bookmarkStart w:id="21" w:name="_Toc2099003329"/>
      <w:bookmarkStart w:id="22" w:name="_Toc1602521934"/>
      <w:bookmarkStart w:id="23" w:name="_Toc1749613913"/>
      <w:bookmarkStart w:id="24" w:name="_Toc2109628499"/>
      <w:bookmarkStart w:id="25" w:name="_Toc1957643807"/>
      <w:bookmarkStart w:id="26" w:name="_Toc1939100900"/>
      <w:bookmarkStart w:id="27" w:name="_Toc584026388"/>
      <w:bookmarkStart w:id="28" w:name="_Toc448659439"/>
      <w:bookmarkStart w:id="29" w:name="_Toc1903250006"/>
      <w:bookmarkStart w:id="30" w:name="_Toc440642144"/>
      <w:bookmarkStart w:id="31" w:name="_Toc327636252"/>
      <w:bookmarkStart w:id="32" w:name="_Toc1240460627"/>
      <w:bookmarkStart w:id="33" w:name="_Toc1229445991"/>
      <w:bookmarkStart w:id="34" w:name="_Toc726357711"/>
      <w:bookmarkStart w:id="35" w:name="_Toc754400878"/>
      <w:bookmarkStart w:id="36" w:name="_Toc1833414742"/>
      <w:bookmarkStart w:id="37" w:name="_Toc520728966"/>
      <w:r w:rsidRPr="007F56D7">
        <w:rPr>
          <w:rFonts w:ascii="黑体" w:eastAsia="黑体" w:hAnsi="黑体" w:cs="黑体" w:hint="eastAsia"/>
          <w:sz w:val="36"/>
          <w:szCs w:val="21"/>
        </w:rPr>
        <w:lastRenderedPageBreak/>
        <w:t xml:space="preserve">2 </w:t>
      </w:r>
      <w:bookmarkEnd w:id="20"/>
      <w:r w:rsidRPr="007F56D7">
        <w:rPr>
          <w:rFonts w:ascii="黑体" w:eastAsia="黑体" w:hAnsi="黑体" w:cs="黑体" w:hint="eastAsia"/>
          <w:sz w:val="36"/>
          <w:szCs w:val="21"/>
        </w:rPr>
        <w:t>术语</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2.0.1 </w:t>
      </w:r>
      <w:r w:rsidRPr="007F56D7">
        <w:rPr>
          <w:rFonts w:asciiTheme="minorEastAsia" w:eastAsiaTheme="minorEastAsia" w:hAnsiTheme="minorEastAsia" w:cstheme="minorEastAsia"/>
          <w:color w:val="auto"/>
          <w:szCs w:val="24"/>
        </w:rPr>
        <w:t xml:space="preserve">智慧环卫信息化系统 </w:t>
      </w:r>
      <w:r w:rsidRPr="007F56D7">
        <w:rPr>
          <w:rFonts w:asciiTheme="minorEastAsia" w:eastAsiaTheme="minorEastAsia" w:hAnsiTheme="minorEastAsia" w:cstheme="minorEastAsia" w:hint="eastAsia"/>
          <w:color w:val="auto"/>
          <w:szCs w:val="24"/>
        </w:rPr>
        <w:t xml:space="preserve"> intelligent sanitation information system</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利用各类监测设备、传感设备，智能化采集环卫作业过程中的各类数据，结合地理信息系统，融合物联网、云计算、大数据、人工智能、5G等技术，对环卫基础数据、作业数据进行采集、管理、统计和分析，为环卫运营与监管提供智慧化应用的信息化</w:t>
      </w:r>
      <w:r w:rsidRPr="007F56D7">
        <w:rPr>
          <w:rFonts w:asciiTheme="minorEastAsia" w:eastAsiaTheme="minorEastAsia" w:hAnsiTheme="minorEastAsia" w:cstheme="minorEastAsia" w:hint="eastAsia"/>
          <w:color w:val="auto"/>
          <w:szCs w:val="24"/>
          <w:lang w:eastAsia="zh-Hans"/>
        </w:rPr>
        <w:t>监管</w:t>
      </w:r>
      <w:r w:rsidRPr="007F56D7">
        <w:rPr>
          <w:rFonts w:asciiTheme="minorEastAsia" w:eastAsiaTheme="minorEastAsia" w:hAnsiTheme="minorEastAsia" w:cstheme="minorEastAsia" w:hint="eastAsia"/>
          <w:color w:val="auto"/>
          <w:szCs w:val="24"/>
        </w:rPr>
        <w:t>系统。</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2.0.2 环卫基础信息 </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 xml:space="preserve">foundational sanitation </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data</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为环卫业务管理、统计分析提供数据支撑的数据，包括各类型环卫数据、各类型设施图元点数据、基础设施状态配置数据、基础设施修改记录数据、车辆数据、人员数据、设备设施及场站数据等。</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2.0.</w:t>
      </w:r>
      <w:r w:rsidRPr="007F56D7">
        <w:rPr>
          <w:rFonts w:asciiTheme="minorEastAsia" w:eastAsiaTheme="minorEastAsia" w:hAnsiTheme="minorEastAsia" w:cstheme="minorEastAsia"/>
          <w:color w:val="auto"/>
          <w:szCs w:val="24"/>
        </w:rPr>
        <w:t>3</w:t>
      </w:r>
      <w:r w:rsidRPr="007F56D7">
        <w:rPr>
          <w:rFonts w:asciiTheme="minorEastAsia" w:eastAsiaTheme="minorEastAsia" w:hAnsiTheme="minorEastAsia" w:cstheme="minorEastAsia" w:hint="eastAsia"/>
          <w:color w:val="auto"/>
          <w:szCs w:val="24"/>
        </w:rPr>
        <w:t xml:space="preserve"> 机械作业</w:t>
      </w:r>
      <w:r w:rsidRPr="007F56D7">
        <w:rPr>
          <w:rFonts w:asciiTheme="minorEastAsia" w:eastAsiaTheme="minorEastAsia" w:hAnsiTheme="minorEastAsia" w:cstheme="minorEastAsia"/>
          <w:color w:val="auto"/>
          <w:szCs w:val="24"/>
        </w:rPr>
        <w:t xml:space="preserve"> mechanical operation</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通过环卫车辆</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自动化设备进行环卫作业</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减轻或代替人工作业量</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提高环卫作业效率和标准化管理</w:t>
      </w:r>
      <w:r w:rsidRPr="007F56D7">
        <w:rPr>
          <w:rFonts w:asciiTheme="minorEastAsia" w:eastAsiaTheme="minorEastAsia" w:hAnsiTheme="minorEastAsia" w:cstheme="minorEastAsia"/>
          <w:color w:val="auto"/>
          <w:szCs w:val="24"/>
        </w:rPr>
        <w:t>。</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2.</w:t>
      </w:r>
      <w:r w:rsidRPr="007F56D7">
        <w:rPr>
          <w:rFonts w:asciiTheme="minorEastAsia" w:eastAsiaTheme="minorEastAsia" w:hAnsiTheme="minorEastAsia" w:cstheme="minorEastAsia" w:hint="eastAsia"/>
          <w:color w:val="auto"/>
          <w:szCs w:val="24"/>
        </w:rPr>
        <w:t>0</w:t>
      </w:r>
      <w:r w:rsidRPr="007F56D7">
        <w:rPr>
          <w:rFonts w:asciiTheme="minorEastAsia" w:eastAsiaTheme="minorEastAsia" w:hAnsiTheme="minorEastAsia" w:cstheme="minorEastAsia"/>
          <w:color w:val="auto"/>
          <w:szCs w:val="24"/>
        </w:rPr>
        <w:t xml:space="preserve">.4 </w:t>
      </w:r>
      <w:r w:rsidRPr="007F56D7">
        <w:rPr>
          <w:rFonts w:asciiTheme="minorEastAsia" w:eastAsiaTheme="minorEastAsia" w:hAnsiTheme="minorEastAsia" w:cstheme="minorEastAsia" w:hint="eastAsia"/>
          <w:color w:val="auto"/>
          <w:szCs w:val="24"/>
        </w:rPr>
        <w:t>垃圾中转站</w:t>
      </w:r>
      <w:r w:rsidRPr="007F56D7">
        <w:rPr>
          <w:rFonts w:asciiTheme="minorEastAsia" w:eastAsiaTheme="minorEastAsia" w:hAnsiTheme="minorEastAsia" w:cstheme="minorEastAsia"/>
          <w:color w:val="auto"/>
          <w:szCs w:val="24"/>
        </w:rPr>
        <w:t xml:space="preserve"> waste transfer station</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可实现区域内垃圾集中暂存</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并能进行垃圾初步分类</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初步处理</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分装的环卫固定设施</w:t>
      </w:r>
      <w:r w:rsidRPr="007F56D7">
        <w:rPr>
          <w:rFonts w:asciiTheme="minorEastAsia" w:eastAsiaTheme="minorEastAsia" w:hAnsiTheme="minorEastAsia" w:cstheme="minorEastAsia"/>
          <w:color w:val="auto"/>
          <w:szCs w:val="24"/>
        </w:rPr>
        <w:t>。</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2.</w:t>
      </w:r>
      <w:r w:rsidRPr="007F56D7">
        <w:rPr>
          <w:rFonts w:asciiTheme="minorEastAsia" w:eastAsiaTheme="minorEastAsia" w:hAnsiTheme="minorEastAsia" w:cstheme="minorEastAsia" w:hint="eastAsia"/>
          <w:color w:val="auto"/>
          <w:szCs w:val="24"/>
        </w:rPr>
        <w:t>0</w:t>
      </w:r>
      <w:r w:rsidRPr="007F56D7">
        <w:rPr>
          <w:rFonts w:asciiTheme="minorEastAsia" w:eastAsiaTheme="minorEastAsia" w:hAnsiTheme="minorEastAsia" w:cstheme="minorEastAsia"/>
          <w:color w:val="auto"/>
          <w:szCs w:val="24"/>
        </w:rPr>
        <w:t xml:space="preserve">.5 </w:t>
      </w:r>
      <w:r w:rsidRPr="007F56D7">
        <w:rPr>
          <w:rFonts w:asciiTheme="minorEastAsia" w:eastAsiaTheme="minorEastAsia" w:hAnsiTheme="minorEastAsia" w:cstheme="minorEastAsia" w:hint="eastAsia"/>
          <w:color w:val="auto"/>
          <w:szCs w:val="24"/>
        </w:rPr>
        <w:t>垃圾处置设施</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w</w:t>
      </w:r>
      <w:r w:rsidRPr="007F56D7">
        <w:rPr>
          <w:rFonts w:asciiTheme="minorEastAsia" w:eastAsiaTheme="minorEastAsia" w:hAnsiTheme="minorEastAsia" w:cstheme="minorEastAsia"/>
          <w:color w:val="auto"/>
          <w:szCs w:val="24"/>
        </w:rPr>
        <w:t>aste disposal facilities</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负责垃圾后端资源化或无害化处理的环卫综合设施</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如垃圾焚烧厂</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填埋场</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餐厨垃圾厂</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再生资源中心等</w:t>
      </w:r>
      <w:r w:rsidRPr="007F56D7">
        <w:rPr>
          <w:rFonts w:asciiTheme="minorEastAsia" w:eastAsiaTheme="minorEastAsia" w:hAnsiTheme="minorEastAsia" w:cstheme="minorEastAsia"/>
          <w:color w:val="auto"/>
          <w:szCs w:val="24"/>
        </w:rPr>
        <w:t>。</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 xml:space="preserve">2.1.6 </w:t>
      </w:r>
      <w:r w:rsidRPr="007F56D7">
        <w:rPr>
          <w:rFonts w:asciiTheme="minorEastAsia" w:eastAsiaTheme="minorEastAsia" w:hAnsiTheme="minorEastAsia" w:cstheme="minorEastAsia" w:hint="eastAsia"/>
          <w:color w:val="auto"/>
          <w:szCs w:val="24"/>
        </w:rPr>
        <w:t>公厕管养</w:t>
      </w:r>
      <w:r w:rsidRPr="007F56D7">
        <w:rPr>
          <w:rFonts w:asciiTheme="minorEastAsia" w:eastAsiaTheme="minorEastAsia" w:hAnsiTheme="minorEastAsia" w:cstheme="minorEastAsia"/>
          <w:color w:val="auto"/>
          <w:szCs w:val="24"/>
        </w:rPr>
        <w:t xml:space="preserve"> toilet management and maintenance</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对公共厕所进行管理养护</w:t>
      </w:r>
      <w:r w:rsidRPr="007F56D7">
        <w:rPr>
          <w:rFonts w:asciiTheme="minorEastAsia" w:eastAsiaTheme="minorEastAsia" w:hAnsiTheme="minorEastAsia" w:cstheme="minorEastAsia"/>
          <w:color w:val="auto"/>
          <w:szCs w:val="24"/>
        </w:rPr>
        <w:t>，保持</w:t>
      </w:r>
      <w:r w:rsidRPr="007F56D7">
        <w:rPr>
          <w:rFonts w:asciiTheme="minorEastAsia" w:eastAsiaTheme="minorEastAsia" w:hAnsiTheme="minorEastAsia" w:cstheme="minorEastAsia" w:hint="eastAsia"/>
          <w:color w:val="auto"/>
          <w:szCs w:val="24"/>
        </w:rPr>
        <w:t>公厕</w:t>
      </w:r>
      <w:r w:rsidRPr="007F56D7">
        <w:rPr>
          <w:rFonts w:asciiTheme="minorEastAsia" w:eastAsiaTheme="minorEastAsia" w:hAnsiTheme="minorEastAsia" w:cstheme="minorEastAsia"/>
          <w:color w:val="auto"/>
          <w:szCs w:val="24"/>
        </w:rPr>
        <w:t>设施</w:t>
      </w:r>
      <w:r w:rsidRPr="007F56D7">
        <w:rPr>
          <w:rFonts w:asciiTheme="minorEastAsia" w:eastAsiaTheme="minorEastAsia" w:hAnsiTheme="minorEastAsia" w:cstheme="minorEastAsia" w:hint="eastAsia"/>
          <w:color w:val="auto"/>
          <w:szCs w:val="24"/>
          <w:lang w:eastAsia="zh-Hans"/>
        </w:rPr>
        <w:t>运行状态完好</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对公厕环境</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设施数据进行监测并实现综合管控运营</w:t>
      </w:r>
      <w:r w:rsidRPr="007F56D7">
        <w:rPr>
          <w:rFonts w:asciiTheme="minorEastAsia" w:eastAsiaTheme="minorEastAsia" w:hAnsiTheme="minorEastAsia" w:cstheme="minorEastAsia"/>
          <w:color w:val="auto"/>
          <w:szCs w:val="24"/>
        </w:rPr>
        <w:t>。</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 xml:space="preserve">2.1.7 </w:t>
      </w:r>
      <w:r w:rsidRPr="007F56D7">
        <w:rPr>
          <w:rFonts w:asciiTheme="minorEastAsia" w:eastAsiaTheme="minorEastAsia" w:hAnsiTheme="minorEastAsia" w:cstheme="minorEastAsia" w:hint="eastAsia"/>
          <w:color w:val="auto"/>
          <w:szCs w:val="24"/>
        </w:rPr>
        <w:t>环卫考评</w:t>
      </w:r>
      <w:r w:rsidRPr="007F56D7">
        <w:rPr>
          <w:rFonts w:asciiTheme="minorEastAsia" w:eastAsiaTheme="minorEastAsia" w:hAnsiTheme="minorEastAsia" w:cstheme="minorEastAsia"/>
          <w:color w:val="auto"/>
          <w:szCs w:val="24"/>
        </w:rPr>
        <w:t xml:space="preserve"> sanitation assessment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针对环卫运营和作业</w:t>
      </w:r>
      <w:r w:rsidRPr="007F56D7">
        <w:rPr>
          <w:rFonts w:asciiTheme="minorEastAsia" w:eastAsiaTheme="minorEastAsia" w:hAnsiTheme="minorEastAsia" w:cstheme="minorEastAsia" w:hint="eastAsia"/>
          <w:color w:val="auto"/>
          <w:szCs w:val="24"/>
          <w:lang w:eastAsia="zh-Hans"/>
        </w:rPr>
        <w:t>的效果和</w:t>
      </w:r>
      <w:r w:rsidRPr="007F56D7">
        <w:rPr>
          <w:rFonts w:asciiTheme="minorEastAsia" w:eastAsiaTheme="minorEastAsia" w:hAnsiTheme="minorEastAsia" w:cstheme="minorEastAsia" w:hint="eastAsia"/>
          <w:color w:val="auto"/>
          <w:szCs w:val="24"/>
        </w:rPr>
        <w:t>质量</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根据预先制定的考核办法</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以打分或排名的方式</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对其进行评估界定</w:t>
      </w:r>
      <w:r w:rsidRPr="007F56D7">
        <w:rPr>
          <w:rFonts w:asciiTheme="minorEastAsia" w:eastAsiaTheme="minorEastAsia" w:hAnsiTheme="minorEastAsia" w:cstheme="minorEastAsia"/>
          <w:color w:val="auto"/>
          <w:szCs w:val="24"/>
        </w:rPr>
        <w:t>。</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2.0.</w:t>
      </w:r>
      <w:r w:rsidRPr="007F56D7">
        <w:rPr>
          <w:rFonts w:asciiTheme="minorEastAsia" w:eastAsiaTheme="minorEastAsia" w:hAnsiTheme="minorEastAsia" w:cstheme="minorEastAsia"/>
          <w:color w:val="auto"/>
          <w:szCs w:val="24"/>
        </w:rPr>
        <w:t>8</w:t>
      </w:r>
      <w:r w:rsidRPr="007F56D7">
        <w:rPr>
          <w:rFonts w:asciiTheme="minorEastAsia" w:eastAsiaTheme="minorEastAsia" w:hAnsiTheme="minorEastAsia" w:cstheme="minorEastAsia" w:hint="eastAsia"/>
          <w:color w:val="auto"/>
          <w:szCs w:val="24"/>
        </w:rPr>
        <w:t xml:space="preserve"> 污染源监控</w:t>
      </w:r>
      <w:r w:rsidRPr="007F56D7">
        <w:rPr>
          <w:rFonts w:asciiTheme="minorEastAsia" w:eastAsiaTheme="minorEastAsia" w:hAnsiTheme="minorEastAsia" w:cstheme="minorEastAsia"/>
          <w:color w:val="auto"/>
          <w:szCs w:val="24"/>
        </w:rPr>
        <w:t xml:space="preserve"> pollution monitoring</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采用环境监测手段确定污染物的排放来源、排放浓度、污染物种类等，为控制污染源排放和环境影响评价提供依据，同时也是解决污染纠纷的主要依据</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包</w:t>
      </w:r>
      <w:r w:rsidRPr="007F56D7">
        <w:rPr>
          <w:rFonts w:asciiTheme="minorEastAsia" w:eastAsiaTheme="minorEastAsia" w:hAnsiTheme="minorEastAsia" w:cstheme="minorEastAsia" w:hint="eastAsia"/>
          <w:color w:val="auto"/>
          <w:szCs w:val="24"/>
        </w:rPr>
        <w:lastRenderedPageBreak/>
        <w:t>括大气污染源</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水污染源</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固体污染源</w:t>
      </w:r>
      <w:r w:rsidRPr="007F56D7">
        <w:rPr>
          <w:rFonts w:asciiTheme="minorEastAsia" w:eastAsiaTheme="minorEastAsia" w:hAnsiTheme="minorEastAsia" w:cstheme="minorEastAsia"/>
          <w:color w:val="auto"/>
          <w:szCs w:val="24"/>
        </w:rPr>
        <w:t>。</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2.</w:t>
      </w:r>
      <w:r w:rsidRPr="007F56D7">
        <w:rPr>
          <w:rFonts w:asciiTheme="minorEastAsia" w:eastAsiaTheme="minorEastAsia" w:hAnsiTheme="minorEastAsia" w:cstheme="minorEastAsia" w:hint="eastAsia"/>
          <w:color w:val="auto"/>
          <w:szCs w:val="24"/>
        </w:rPr>
        <w:t>0</w:t>
      </w:r>
      <w:r w:rsidRPr="007F56D7">
        <w:rPr>
          <w:rFonts w:asciiTheme="minorEastAsia" w:eastAsiaTheme="minorEastAsia" w:hAnsiTheme="minorEastAsia" w:cstheme="minorEastAsia"/>
          <w:color w:val="auto"/>
          <w:szCs w:val="24"/>
        </w:rPr>
        <w:t>.9 企业诚信</w:t>
      </w:r>
      <w:r w:rsidRPr="007F56D7">
        <w:rPr>
          <w:rFonts w:asciiTheme="minorEastAsia" w:eastAsiaTheme="minorEastAsia" w:hAnsiTheme="minorEastAsia" w:cstheme="minorEastAsia" w:hint="eastAsia"/>
          <w:color w:val="auto"/>
          <w:szCs w:val="24"/>
        </w:rPr>
        <w:t>管理</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e</w:t>
      </w:r>
      <w:r w:rsidRPr="007F56D7">
        <w:rPr>
          <w:rFonts w:asciiTheme="minorEastAsia" w:eastAsiaTheme="minorEastAsia" w:hAnsiTheme="minorEastAsia" w:cstheme="minorEastAsia"/>
          <w:color w:val="auto"/>
          <w:szCs w:val="24"/>
        </w:rPr>
        <w:t>nterprise integrity management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针对环卫服务企业进行信用评价管理</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根据预先制定的考核办法</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以打分或排名的方式</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对环卫企业服务质量进行评估界定</w:t>
      </w:r>
      <w:r w:rsidRPr="007F56D7">
        <w:rPr>
          <w:rFonts w:asciiTheme="minorEastAsia" w:eastAsiaTheme="minorEastAsia" w:hAnsiTheme="minorEastAsia" w:cstheme="minorEastAsia"/>
          <w:color w:val="auto"/>
          <w:szCs w:val="24"/>
        </w:rPr>
        <w:t>。</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2.0.</w:t>
      </w:r>
      <w:r w:rsidRPr="007F56D7">
        <w:rPr>
          <w:rFonts w:asciiTheme="minorEastAsia" w:eastAsiaTheme="minorEastAsia" w:hAnsiTheme="minorEastAsia" w:cstheme="minorEastAsia"/>
          <w:color w:val="auto"/>
          <w:szCs w:val="24"/>
        </w:rPr>
        <w:t>10</w:t>
      </w:r>
      <w:r w:rsidRPr="007F56D7">
        <w:rPr>
          <w:rFonts w:asciiTheme="minorEastAsia" w:eastAsiaTheme="minorEastAsia" w:hAnsiTheme="minorEastAsia" w:cstheme="minorEastAsia" w:hint="eastAsia"/>
          <w:color w:val="auto"/>
          <w:szCs w:val="24"/>
        </w:rPr>
        <w:t xml:space="preserve"> 环卫作业数据</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 xml:space="preserve"> operation data</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环卫作业</w:t>
      </w:r>
      <w:r w:rsidRPr="007F56D7">
        <w:rPr>
          <w:rFonts w:asciiTheme="minorEastAsia" w:eastAsiaTheme="minorEastAsia" w:hAnsiTheme="minorEastAsia" w:cstheme="minorEastAsia" w:hint="eastAsia"/>
          <w:color w:val="auto"/>
          <w:szCs w:val="24"/>
          <w:lang w:eastAsia="zh-Hans"/>
        </w:rPr>
        <w:t>过程中</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随着</w:t>
      </w:r>
      <w:r w:rsidRPr="007F56D7">
        <w:rPr>
          <w:rFonts w:asciiTheme="minorEastAsia" w:eastAsiaTheme="minorEastAsia" w:hAnsiTheme="minorEastAsia" w:cstheme="minorEastAsia" w:hint="eastAsia"/>
          <w:color w:val="auto"/>
          <w:szCs w:val="24"/>
        </w:rPr>
        <w:t>业务状态及环境变化而生成的数据，包括作业感知数据和环境感知数据。</w:t>
      </w:r>
    </w:p>
    <w:p w:rsidR="00CF2A88" w:rsidRPr="007F56D7" w:rsidRDefault="00AE4ADD">
      <w:pPr>
        <w:spacing w:line="360" w:lineRule="auto"/>
        <w:jc w:val="left"/>
        <w:rPr>
          <w:rFonts w:asciiTheme="minorEastAsia" w:eastAsiaTheme="minorEastAsia" w:hAnsiTheme="minorEastAsia" w:cstheme="minorEastAsia"/>
          <w:color w:val="auto"/>
          <w:szCs w:val="24"/>
          <w:lang w:eastAsia="zh-Hans"/>
        </w:rPr>
      </w:pPr>
      <w:r w:rsidRPr="007F56D7">
        <w:rPr>
          <w:rFonts w:asciiTheme="minorEastAsia" w:eastAsiaTheme="minorEastAsia" w:hAnsiTheme="minorEastAsia" w:cstheme="minorEastAsia" w:hint="eastAsia"/>
          <w:color w:val="auto"/>
          <w:szCs w:val="24"/>
          <w:lang w:eastAsia="zh-Hans"/>
        </w:rPr>
        <w:t>2.</w:t>
      </w:r>
      <w:r w:rsidRPr="007F56D7">
        <w:rPr>
          <w:rFonts w:asciiTheme="minorEastAsia" w:eastAsiaTheme="minorEastAsia" w:hAnsiTheme="minorEastAsia" w:cstheme="minorEastAsia" w:hint="eastAsia"/>
          <w:color w:val="auto"/>
          <w:szCs w:val="24"/>
        </w:rPr>
        <w:t>0</w:t>
      </w:r>
      <w:r w:rsidRPr="007F56D7">
        <w:rPr>
          <w:rFonts w:asciiTheme="minorEastAsia" w:eastAsiaTheme="minorEastAsia" w:hAnsiTheme="minorEastAsia" w:cstheme="minorEastAsia" w:hint="eastAsia"/>
          <w:color w:val="auto"/>
          <w:szCs w:val="24"/>
          <w:lang w:eastAsia="zh-Hans"/>
        </w:rPr>
        <w:t>.</w:t>
      </w:r>
      <w:r w:rsidRPr="007F56D7">
        <w:rPr>
          <w:rFonts w:asciiTheme="minorEastAsia" w:eastAsiaTheme="minorEastAsia" w:hAnsiTheme="minorEastAsia" w:cstheme="minorEastAsia"/>
          <w:color w:val="auto"/>
          <w:szCs w:val="24"/>
          <w:lang w:eastAsia="zh-Hans"/>
        </w:rPr>
        <w:t>11</w:t>
      </w:r>
      <w:r w:rsidRPr="007F56D7">
        <w:rPr>
          <w:rFonts w:asciiTheme="minorEastAsia" w:eastAsiaTheme="minorEastAsia" w:hAnsiTheme="minorEastAsia" w:cstheme="minorEastAsia" w:hint="eastAsia"/>
          <w:color w:val="auto"/>
          <w:szCs w:val="24"/>
          <w:lang w:eastAsia="zh-Hans"/>
        </w:rPr>
        <w:t xml:space="preserve"> 副发不开</w:t>
      </w:r>
      <w:r w:rsidRPr="007F56D7">
        <w:rPr>
          <w:rFonts w:asciiTheme="minorEastAsia" w:eastAsiaTheme="minorEastAsia" w:hAnsiTheme="minorEastAsia" w:cstheme="minorEastAsia"/>
          <w:color w:val="auto"/>
          <w:szCs w:val="24"/>
          <w:lang w:eastAsia="zh-Hans"/>
        </w:rPr>
        <w:t xml:space="preserve"> </w:t>
      </w:r>
      <w:r w:rsidRPr="007F56D7">
        <w:rPr>
          <w:rFonts w:asciiTheme="minorEastAsia" w:eastAsiaTheme="minorEastAsia" w:hAnsiTheme="minorEastAsia" w:cstheme="minorEastAsia" w:hint="eastAsia"/>
          <w:color w:val="auto"/>
          <w:szCs w:val="24"/>
          <w:lang w:eastAsia="zh-Hans"/>
        </w:rPr>
        <w:t>a</w:t>
      </w:r>
      <w:r w:rsidRPr="007F56D7">
        <w:rPr>
          <w:rFonts w:asciiTheme="minorEastAsia" w:eastAsiaTheme="minorEastAsia" w:hAnsiTheme="minorEastAsia" w:cstheme="minorEastAsia"/>
          <w:color w:val="auto"/>
          <w:szCs w:val="24"/>
          <w:lang w:eastAsia="zh-Hans"/>
        </w:rPr>
        <w:t xml:space="preserve">uxiliary engine off </w:t>
      </w:r>
    </w:p>
    <w:p w:rsidR="00CF2A88" w:rsidRPr="007F56D7" w:rsidRDefault="00AE4ADD">
      <w:pPr>
        <w:spacing w:line="360" w:lineRule="auto"/>
        <w:ind w:firstLine="420"/>
        <w:jc w:val="left"/>
        <w:rPr>
          <w:rFonts w:asciiTheme="minorEastAsia" w:eastAsiaTheme="minorEastAsia" w:hAnsiTheme="minorEastAsia" w:cstheme="minorEastAsia"/>
          <w:color w:val="auto"/>
          <w:szCs w:val="24"/>
          <w:lang w:eastAsia="zh-Hans"/>
        </w:rPr>
      </w:pPr>
      <w:r w:rsidRPr="007F56D7">
        <w:rPr>
          <w:rFonts w:asciiTheme="minorEastAsia" w:eastAsiaTheme="minorEastAsia" w:hAnsiTheme="minorEastAsia" w:cstheme="minorEastAsia" w:hint="eastAsia"/>
          <w:color w:val="auto"/>
          <w:szCs w:val="24"/>
          <w:lang w:eastAsia="zh-Hans"/>
        </w:rPr>
        <w:t>指清扫保洁车辆副发动机未开启</w:t>
      </w:r>
      <w:r w:rsidRPr="007F56D7">
        <w:rPr>
          <w:rFonts w:asciiTheme="minorEastAsia" w:eastAsiaTheme="minorEastAsia" w:hAnsiTheme="minorEastAsia" w:cstheme="minorEastAsia"/>
          <w:color w:val="auto"/>
          <w:szCs w:val="24"/>
          <w:lang w:eastAsia="zh-Hans"/>
        </w:rPr>
        <w:t>，副发动</w:t>
      </w:r>
      <w:r w:rsidRPr="007F56D7">
        <w:rPr>
          <w:rFonts w:asciiTheme="minorEastAsia" w:eastAsiaTheme="minorEastAsia" w:hAnsiTheme="minorEastAsia" w:cstheme="minorEastAsia" w:hint="eastAsia"/>
          <w:color w:val="auto"/>
          <w:szCs w:val="24"/>
          <w:lang w:eastAsia="zh-Hans"/>
        </w:rPr>
        <w:t>主要为清扫保洁车辆的吸扫作业系统提供动力</w:t>
      </w:r>
      <w:r w:rsidRPr="007F56D7">
        <w:rPr>
          <w:rFonts w:asciiTheme="minorEastAsia" w:eastAsiaTheme="minorEastAsia" w:hAnsiTheme="minorEastAsia" w:cstheme="minorEastAsia"/>
          <w:color w:val="auto"/>
          <w:szCs w:val="24"/>
          <w:lang w:eastAsia="zh-Hans"/>
        </w:rPr>
        <w:t>，降低主发动机荷载。</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2.0.</w:t>
      </w:r>
      <w:r w:rsidRPr="007F56D7">
        <w:rPr>
          <w:rFonts w:asciiTheme="minorEastAsia" w:eastAsiaTheme="minorEastAsia" w:hAnsiTheme="minorEastAsia" w:cstheme="minorEastAsia"/>
          <w:color w:val="auto"/>
          <w:szCs w:val="24"/>
        </w:rPr>
        <w:t>12</w:t>
      </w:r>
      <w:r w:rsidRPr="007F56D7">
        <w:rPr>
          <w:rFonts w:asciiTheme="minorEastAsia" w:eastAsiaTheme="minorEastAsia" w:hAnsiTheme="minorEastAsia" w:cstheme="minorEastAsia" w:hint="eastAsia"/>
          <w:color w:val="auto"/>
          <w:szCs w:val="24"/>
        </w:rPr>
        <w:t xml:space="preserve"> 新能源车载终端</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NE vehicle terminal</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对新能源车辆的清扫作业、冲刷作业</w:t>
      </w:r>
      <w:r w:rsidRPr="007F56D7">
        <w:rPr>
          <w:rFonts w:asciiTheme="minorEastAsia" w:eastAsiaTheme="minorEastAsia" w:hAnsiTheme="minorEastAsia" w:cstheme="minorEastAsia"/>
          <w:color w:val="auto"/>
          <w:szCs w:val="24"/>
        </w:rPr>
        <w:t>、装卸状态、行驶路线</w:t>
      </w:r>
      <w:r w:rsidRPr="007F56D7">
        <w:rPr>
          <w:rFonts w:asciiTheme="minorEastAsia" w:eastAsiaTheme="minorEastAsia" w:hAnsiTheme="minorEastAsia" w:cstheme="minorEastAsia" w:hint="eastAsia"/>
          <w:color w:val="auto"/>
          <w:szCs w:val="24"/>
        </w:rPr>
        <w:t>等作业状态、行驶路线等状态信息进行记录、存储、传输的数字式电子装置。</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2.0.</w:t>
      </w:r>
      <w:r w:rsidRPr="007F56D7">
        <w:rPr>
          <w:rFonts w:asciiTheme="minorEastAsia" w:eastAsiaTheme="minorEastAsia" w:hAnsiTheme="minorEastAsia" w:cstheme="minorEastAsia"/>
          <w:color w:val="auto"/>
          <w:szCs w:val="24"/>
        </w:rPr>
        <w:t>13</w:t>
      </w:r>
      <w:r w:rsidRPr="007F56D7">
        <w:rPr>
          <w:rFonts w:asciiTheme="minorEastAsia" w:eastAsiaTheme="minorEastAsia" w:hAnsiTheme="minorEastAsia" w:cstheme="minorEastAsia" w:hint="eastAsia"/>
          <w:color w:val="auto"/>
          <w:szCs w:val="24"/>
        </w:rPr>
        <w:t xml:space="preserve"> 移动执法设备</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m</w:t>
      </w:r>
      <w:r w:rsidRPr="007F56D7">
        <w:rPr>
          <w:rFonts w:asciiTheme="minorEastAsia" w:eastAsiaTheme="minorEastAsia" w:hAnsiTheme="minorEastAsia" w:cstheme="minorEastAsia"/>
          <w:color w:val="auto"/>
          <w:szCs w:val="24"/>
        </w:rPr>
        <w:t>obile enforcement equipment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在环卫巡查</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移动监管等过程中</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通过设备系统操作完成数据采集</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编辑</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上传的电子装置</w:t>
      </w:r>
      <w:r w:rsidRPr="007F56D7">
        <w:rPr>
          <w:rFonts w:asciiTheme="minorEastAsia" w:eastAsiaTheme="minorEastAsia" w:hAnsiTheme="minorEastAsia" w:cstheme="minorEastAsia"/>
          <w:color w:val="auto"/>
          <w:szCs w:val="24"/>
        </w:rPr>
        <w:t>。</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2.0.</w:t>
      </w:r>
      <w:r w:rsidRPr="007F56D7">
        <w:rPr>
          <w:rFonts w:asciiTheme="minorEastAsia" w:eastAsiaTheme="minorEastAsia" w:hAnsiTheme="minorEastAsia" w:cstheme="minorEastAsia"/>
          <w:color w:val="auto"/>
          <w:szCs w:val="24"/>
        </w:rPr>
        <w:t>14</w:t>
      </w:r>
      <w:r w:rsidRPr="007F56D7">
        <w:rPr>
          <w:rFonts w:asciiTheme="minorEastAsia" w:eastAsiaTheme="minorEastAsia" w:hAnsiTheme="minorEastAsia" w:cstheme="minorEastAsia" w:hint="eastAsia"/>
          <w:color w:val="auto"/>
          <w:szCs w:val="24"/>
        </w:rPr>
        <w:t xml:space="preserve"> 人员智能定位设备</w:t>
      </w:r>
      <w:r w:rsidRPr="007F56D7">
        <w:rPr>
          <w:rFonts w:asciiTheme="minorEastAsia" w:eastAsiaTheme="minorEastAsia" w:hAnsiTheme="minorEastAsia" w:cstheme="minorEastAsia"/>
          <w:color w:val="auto"/>
          <w:szCs w:val="24"/>
        </w:rPr>
        <w:t xml:space="preserve"> staff positioning system</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能为环卫作业人员提供实时定位</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轨迹记录</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语音通话</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一键报警</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打卡考勤</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健康数据监测的便携电子装置</w:t>
      </w:r>
      <w:r w:rsidRPr="007F56D7">
        <w:rPr>
          <w:rFonts w:asciiTheme="minorEastAsia" w:eastAsiaTheme="minorEastAsia" w:hAnsiTheme="minorEastAsia" w:cstheme="minorEastAsia"/>
          <w:color w:val="auto"/>
          <w:szCs w:val="24"/>
        </w:rPr>
        <w:t>。</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2.0.</w:t>
      </w:r>
      <w:r w:rsidRPr="007F56D7">
        <w:rPr>
          <w:rFonts w:asciiTheme="minorEastAsia" w:eastAsiaTheme="minorEastAsia" w:hAnsiTheme="minorEastAsia" w:cstheme="minorEastAsia"/>
          <w:color w:val="auto"/>
          <w:szCs w:val="24"/>
        </w:rPr>
        <w:t>15</w:t>
      </w:r>
      <w:r w:rsidRPr="007F56D7">
        <w:rPr>
          <w:rFonts w:asciiTheme="minorEastAsia" w:eastAsiaTheme="minorEastAsia" w:hAnsiTheme="minorEastAsia" w:cstheme="minorEastAsia" w:hint="eastAsia"/>
          <w:color w:val="auto"/>
          <w:szCs w:val="24"/>
        </w:rPr>
        <w:t xml:space="preserve"> </w:t>
      </w:r>
      <w:proofErr w:type="gramStart"/>
      <w:r w:rsidRPr="007F56D7">
        <w:rPr>
          <w:rFonts w:asciiTheme="minorEastAsia" w:eastAsiaTheme="minorEastAsia" w:hAnsiTheme="minorEastAsia" w:cstheme="minorEastAsia" w:hint="eastAsia"/>
          <w:color w:val="auto"/>
          <w:szCs w:val="24"/>
        </w:rPr>
        <w:t>车载智控</w:t>
      </w:r>
      <w:proofErr w:type="gramEnd"/>
      <w:r w:rsidRPr="007F56D7">
        <w:rPr>
          <w:rFonts w:asciiTheme="minorEastAsia" w:eastAsiaTheme="minorEastAsia" w:hAnsiTheme="minorEastAsia" w:cstheme="minorEastAsia" w:hint="eastAsia"/>
          <w:color w:val="auto"/>
          <w:szCs w:val="24"/>
        </w:rPr>
        <w:t>一体机</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v</w:t>
      </w:r>
      <w:r w:rsidRPr="007F56D7">
        <w:rPr>
          <w:rFonts w:asciiTheme="minorEastAsia" w:eastAsiaTheme="minorEastAsia" w:hAnsiTheme="minorEastAsia" w:cstheme="minorEastAsia"/>
          <w:color w:val="auto"/>
          <w:szCs w:val="24"/>
        </w:rPr>
        <w:t>ehicle intelligent control terminal</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能够按照控制命令稳定、可控、灵敏执行数据采集、存储、传输等功能的多功能组合一体机。</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2.0.</w:t>
      </w:r>
      <w:r w:rsidRPr="007F56D7">
        <w:rPr>
          <w:rFonts w:asciiTheme="minorEastAsia" w:eastAsiaTheme="minorEastAsia" w:hAnsiTheme="minorEastAsia" w:cstheme="minorEastAsia"/>
          <w:color w:val="auto"/>
          <w:szCs w:val="24"/>
        </w:rPr>
        <w:t>16</w:t>
      </w:r>
      <w:r w:rsidRPr="007F56D7">
        <w:rPr>
          <w:rFonts w:asciiTheme="minorEastAsia" w:eastAsiaTheme="minorEastAsia" w:hAnsiTheme="minorEastAsia" w:cstheme="minorEastAsia" w:hint="eastAsia"/>
          <w:color w:val="auto"/>
          <w:szCs w:val="24"/>
        </w:rPr>
        <w:t xml:space="preserve"> 车载监测设备</w:t>
      </w:r>
      <w:r w:rsidRPr="007F56D7">
        <w:rPr>
          <w:rFonts w:asciiTheme="minorEastAsia" w:eastAsiaTheme="minorEastAsia" w:hAnsiTheme="minorEastAsia" w:cstheme="minorEastAsia"/>
          <w:color w:val="auto"/>
          <w:szCs w:val="24"/>
        </w:rPr>
        <w:t xml:space="preserve"> vehicle monitoring facilities</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能够对环卫车辆的油量、发动机冷却液、清水池、污水箱容量漫溢等进行监测的数字式电子记录装置</w:t>
      </w:r>
      <w:r w:rsidRPr="007F56D7">
        <w:rPr>
          <w:rFonts w:asciiTheme="minorEastAsia" w:eastAsiaTheme="minorEastAsia" w:hAnsiTheme="minorEastAsia" w:cstheme="minorEastAsia"/>
          <w:color w:val="auto"/>
          <w:szCs w:val="24"/>
        </w:rPr>
        <w:t>。</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2.0.</w:t>
      </w:r>
      <w:r w:rsidRPr="007F56D7">
        <w:rPr>
          <w:rFonts w:asciiTheme="minorEastAsia" w:eastAsiaTheme="minorEastAsia" w:hAnsiTheme="minorEastAsia" w:cstheme="minorEastAsia"/>
          <w:color w:val="auto"/>
          <w:szCs w:val="24"/>
        </w:rPr>
        <w:t>17</w:t>
      </w:r>
      <w:r w:rsidRPr="007F56D7">
        <w:rPr>
          <w:rFonts w:asciiTheme="minorEastAsia" w:eastAsiaTheme="minorEastAsia" w:hAnsiTheme="minorEastAsia" w:cstheme="minorEastAsia" w:hint="eastAsia"/>
          <w:color w:val="auto"/>
          <w:szCs w:val="24"/>
        </w:rPr>
        <w:t xml:space="preserve"> 智能称重设备 intelligent weighing equipment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安装在运输车辆上</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或安装在中转站</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环卫处置设施的能够实现智能称重的</w:t>
      </w:r>
      <w:r w:rsidRPr="007F56D7">
        <w:rPr>
          <w:rFonts w:asciiTheme="minorEastAsia" w:eastAsiaTheme="minorEastAsia" w:hAnsiTheme="minorEastAsia" w:cstheme="minorEastAsia" w:hint="eastAsia"/>
          <w:color w:val="auto"/>
          <w:szCs w:val="24"/>
          <w:lang w:eastAsia="zh-Hans"/>
        </w:rPr>
        <w:t>电子</w:t>
      </w:r>
      <w:r w:rsidRPr="007F56D7">
        <w:rPr>
          <w:rFonts w:asciiTheme="minorEastAsia" w:eastAsiaTheme="minorEastAsia" w:hAnsiTheme="minorEastAsia" w:cstheme="minorEastAsia" w:hint="eastAsia"/>
          <w:color w:val="auto"/>
          <w:szCs w:val="24"/>
        </w:rPr>
        <w:t>设备</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lang w:eastAsia="zh-Hans"/>
        </w:rPr>
        <w:t>主要包括车载智能称重设备、场站智能称重设备</w:t>
      </w:r>
      <w:r w:rsidRPr="007F56D7">
        <w:rPr>
          <w:rFonts w:asciiTheme="minorEastAsia" w:eastAsiaTheme="minorEastAsia" w:hAnsiTheme="minorEastAsia" w:cstheme="minorEastAsia" w:hint="eastAsia"/>
          <w:color w:val="auto"/>
          <w:szCs w:val="24"/>
        </w:rPr>
        <w:t>。</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2.0.</w:t>
      </w:r>
      <w:r w:rsidRPr="007F56D7">
        <w:rPr>
          <w:rFonts w:asciiTheme="minorEastAsia" w:eastAsiaTheme="minorEastAsia" w:hAnsiTheme="minorEastAsia" w:cstheme="minorEastAsia"/>
          <w:color w:val="auto"/>
          <w:szCs w:val="24"/>
        </w:rPr>
        <w:t>18</w:t>
      </w:r>
      <w:r w:rsidRPr="007F56D7">
        <w:rPr>
          <w:rFonts w:asciiTheme="minorEastAsia" w:eastAsiaTheme="minorEastAsia" w:hAnsiTheme="minorEastAsia" w:cstheme="minorEastAsia" w:hint="eastAsia"/>
          <w:color w:val="auto"/>
          <w:szCs w:val="24"/>
        </w:rPr>
        <w:t xml:space="preserve"> 环保屋监测设备</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g</w:t>
      </w:r>
      <w:r w:rsidRPr="007F56D7">
        <w:rPr>
          <w:rFonts w:asciiTheme="minorEastAsia" w:eastAsiaTheme="minorEastAsia" w:hAnsiTheme="minorEastAsia" w:cstheme="minorEastAsia"/>
          <w:color w:val="auto"/>
          <w:szCs w:val="24"/>
        </w:rPr>
        <w:t>reen house monitoring equipment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lastRenderedPageBreak/>
        <w:t>能够对环保屋</w:t>
      </w:r>
      <w:r w:rsidRPr="007F56D7">
        <w:rPr>
          <w:rFonts w:asciiTheme="minorEastAsia" w:eastAsiaTheme="minorEastAsia" w:hAnsiTheme="minorEastAsia" w:cstheme="minorEastAsia" w:hint="eastAsia"/>
          <w:color w:val="auto"/>
          <w:szCs w:val="24"/>
          <w:lang w:eastAsia="zh-Hans"/>
        </w:rPr>
        <w:t>内</w:t>
      </w:r>
      <w:r w:rsidRPr="007F56D7">
        <w:rPr>
          <w:rFonts w:asciiTheme="minorEastAsia" w:eastAsiaTheme="minorEastAsia" w:hAnsiTheme="minorEastAsia" w:cstheme="minorEastAsia" w:hint="eastAsia"/>
          <w:color w:val="auto"/>
          <w:szCs w:val="24"/>
        </w:rPr>
        <w:t>设施</w:t>
      </w:r>
      <w:r w:rsidRPr="007F56D7">
        <w:rPr>
          <w:rFonts w:asciiTheme="minorEastAsia" w:eastAsiaTheme="minorEastAsia" w:hAnsiTheme="minorEastAsia" w:cstheme="minorEastAsia" w:hint="eastAsia"/>
          <w:color w:val="auto"/>
          <w:szCs w:val="24"/>
          <w:lang w:eastAsia="zh-Hans"/>
        </w:rPr>
        <w:t>情况</w:t>
      </w:r>
      <w:r w:rsidRPr="007F56D7">
        <w:rPr>
          <w:rFonts w:asciiTheme="minorEastAsia" w:eastAsiaTheme="minorEastAsia" w:hAnsiTheme="minorEastAsia" w:cstheme="minorEastAsia" w:hint="eastAsia"/>
          <w:color w:val="auto"/>
          <w:szCs w:val="24"/>
        </w:rPr>
        <w:t>、环境</w:t>
      </w:r>
      <w:r w:rsidRPr="007F56D7">
        <w:rPr>
          <w:rFonts w:asciiTheme="minorEastAsia" w:eastAsiaTheme="minorEastAsia" w:hAnsiTheme="minorEastAsia" w:cstheme="minorEastAsia" w:hint="eastAsia"/>
          <w:color w:val="auto"/>
          <w:szCs w:val="24"/>
          <w:lang w:eastAsia="zh-Hans"/>
        </w:rPr>
        <w:t>数据</w:t>
      </w:r>
      <w:r w:rsidRPr="007F56D7">
        <w:rPr>
          <w:rFonts w:asciiTheme="minorEastAsia" w:eastAsiaTheme="minorEastAsia" w:hAnsiTheme="minorEastAsia" w:cstheme="minorEastAsia" w:hint="eastAsia"/>
          <w:color w:val="auto"/>
          <w:szCs w:val="24"/>
        </w:rPr>
        <w:t>及</w:t>
      </w:r>
      <w:r w:rsidRPr="007F56D7">
        <w:rPr>
          <w:rFonts w:asciiTheme="minorEastAsia" w:eastAsiaTheme="minorEastAsia" w:hAnsiTheme="minorEastAsia" w:cstheme="minorEastAsia" w:hint="eastAsia"/>
          <w:color w:val="auto"/>
          <w:szCs w:val="24"/>
          <w:lang w:eastAsia="zh-Hans"/>
        </w:rPr>
        <w:t>设备运营</w:t>
      </w:r>
      <w:r w:rsidRPr="007F56D7">
        <w:rPr>
          <w:rFonts w:asciiTheme="minorEastAsia" w:eastAsiaTheme="minorEastAsia" w:hAnsiTheme="minorEastAsia" w:cstheme="minorEastAsia" w:hint="eastAsia"/>
          <w:color w:val="auto"/>
          <w:szCs w:val="24"/>
        </w:rPr>
        <w:t>状态进行数据采集、</w:t>
      </w:r>
      <w:r w:rsidRPr="007F56D7">
        <w:rPr>
          <w:rFonts w:asciiTheme="minorEastAsia" w:eastAsiaTheme="minorEastAsia" w:hAnsiTheme="minorEastAsia" w:cstheme="minorEastAsia" w:hint="eastAsia"/>
          <w:color w:val="auto"/>
          <w:szCs w:val="24"/>
          <w:lang w:eastAsia="zh-Hans"/>
        </w:rPr>
        <w:t>编辑</w:t>
      </w:r>
      <w:r w:rsidRPr="007F56D7">
        <w:rPr>
          <w:rFonts w:asciiTheme="minorEastAsia" w:eastAsiaTheme="minorEastAsia" w:hAnsiTheme="minorEastAsia" w:cstheme="minorEastAsia" w:hint="eastAsia"/>
          <w:color w:val="auto"/>
          <w:szCs w:val="24"/>
        </w:rPr>
        <w:t>、上传的电子装置。</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2.0.</w:t>
      </w:r>
      <w:r w:rsidRPr="007F56D7">
        <w:rPr>
          <w:rFonts w:asciiTheme="minorEastAsia" w:eastAsiaTheme="minorEastAsia" w:hAnsiTheme="minorEastAsia" w:cstheme="minorEastAsia"/>
          <w:color w:val="auto"/>
          <w:szCs w:val="24"/>
        </w:rPr>
        <w:t>19</w:t>
      </w:r>
      <w:r w:rsidRPr="007F56D7">
        <w:rPr>
          <w:rFonts w:asciiTheme="minorEastAsia" w:eastAsiaTheme="minorEastAsia" w:hAnsiTheme="minorEastAsia" w:cstheme="minorEastAsia" w:hint="eastAsia"/>
          <w:color w:val="auto"/>
          <w:szCs w:val="24"/>
        </w:rPr>
        <w:t xml:space="preserve"> 智慧分类箱 intelligent</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sorting bins</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一种集成了人脸识别</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称重</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翻桶</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语音播报等多种识别传感设备的智能化垃圾分类投放设备</w:t>
      </w:r>
      <w:r w:rsidRPr="007F56D7">
        <w:rPr>
          <w:rFonts w:asciiTheme="minorEastAsia" w:eastAsiaTheme="minorEastAsia" w:hAnsiTheme="minorEastAsia" w:cstheme="minorEastAsia"/>
          <w:color w:val="auto"/>
          <w:szCs w:val="24"/>
        </w:rPr>
        <w:t>。</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2.0.</w:t>
      </w:r>
      <w:r w:rsidRPr="007F56D7">
        <w:rPr>
          <w:rFonts w:asciiTheme="minorEastAsia" w:eastAsiaTheme="minorEastAsia" w:hAnsiTheme="minorEastAsia" w:cstheme="minorEastAsia"/>
          <w:color w:val="auto"/>
          <w:szCs w:val="24"/>
        </w:rPr>
        <w:t>20</w:t>
      </w:r>
      <w:r w:rsidRPr="007F56D7">
        <w:rPr>
          <w:rFonts w:asciiTheme="minorEastAsia" w:eastAsiaTheme="minorEastAsia" w:hAnsiTheme="minorEastAsia" w:cstheme="minorEastAsia" w:hint="eastAsia"/>
          <w:color w:val="auto"/>
          <w:szCs w:val="24"/>
        </w:rPr>
        <w:t xml:space="preserve"> 无人值守门禁设备 unattended access control equipment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一种能够实现车牌证件自动识别</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自动控制闸道开闭</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出入数据记录上传的电子装置系统</w:t>
      </w:r>
      <w:r w:rsidRPr="007F56D7">
        <w:rPr>
          <w:rFonts w:asciiTheme="minorEastAsia" w:eastAsiaTheme="minorEastAsia" w:hAnsiTheme="minorEastAsia" w:cstheme="minorEastAsia"/>
          <w:color w:val="auto"/>
          <w:szCs w:val="24"/>
        </w:rPr>
        <w:t>。</w:t>
      </w: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CF2A88">
      <w:pPr>
        <w:spacing w:line="360" w:lineRule="auto"/>
        <w:ind w:firstLine="420"/>
        <w:jc w:val="left"/>
        <w:rPr>
          <w:rFonts w:eastAsiaTheme="minorEastAsia"/>
          <w:color w:val="auto"/>
          <w:sz w:val="21"/>
          <w:szCs w:val="22"/>
        </w:rPr>
      </w:pPr>
    </w:p>
    <w:p w:rsidR="00CF2A88" w:rsidRPr="007F56D7" w:rsidRDefault="00AE4ADD">
      <w:pPr>
        <w:pStyle w:val="1"/>
        <w:spacing w:line="360" w:lineRule="auto"/>
        <w:rPr>
          <w:rFonts w:ascii="黑体" w:eastAsia="黑体" w:hAnsi="黑体" w:cs="黑体"/>
          <w:sz w:val="36"/>
          <w:szCs w:val="21"/>
        </w:rPr>
      </w:pPr>
      <w:bookmarkStart w:id="38" w:name="_Toc8924"/>
      <w:bookmarkStart w:id="39" w:name="_Toc895870037"/>
      <w:bookmarkStart w:id="40" w:name="_Toc434416456"/>
      <w:bookmarkStart w:id="41" w:name="_Toc211119303"/>
      <w:bookmarkStart w:id="42" w:name="_Toc1731236326"/>
      <w:bookmarkStart w:id="43" w:name="_Toc1596999229"/>
      <w:bookmarkStart w:id="44" w:name="_Toc256999428"/>
      <w:bookmarkStart w:id="45" w:name="_Toc1235081234"/>
      <w:bookmarkStart w:id="46" w:name="_Toc1571170723"/>
      <w:bookmarkStart w:id="47" w:name="_Toc267457420"/>
      <w:bookmarkStart w:id="48" w:name="_Toc472104658"/>
      <w:bookmarkStart w:id="49" w:name="_Toc2106201638"/>
      <w:bookmarkStart w:id="50" w:name="_Toc522508562"/>
      <w:bookmarkStart w:id="51" w:name="_Toc1993727711"/>
      <w:bookmarkStart w:id="52" w:name="_Toc804106656"/>
      <w:bookmarkStart w:id="53" w:name="_Toc1348899352"/>
      <w:bookmarkStart w:id="54" w:name="_Toc1153928777"/>
      <w:bookmarkStart w:id="55" w:name="_Toc650512913"/>
      <w:r w:rsidRPr="007F56D7">
        <w:rPr>
          <w:rFonts w:ascii="黑体" w:eastAsia="黑体" w:hAnsi="黑体" w:cs="黑体" w:hint="eastAsia"/>
          <w:sz w:val="36"/>
          <w:szCs w:val="21"/>
        </w:rPr>
        <w:lastRenderedPageBreak/>
        <w:t xml:space="preserve">3 </w:t>
      </w:r>
      <w:bookmarkEnd w:id="38"/>
      <w:r w:rsidRPr="007F56D7">
        <w:rPr>
          <w:rFonts w:ascii="黑体" w:eastAsia="黑体" w:hAnsi="黑体" w:cs="黑体" w:hint="eastAsia"/>
          <w:sz w:val="36"/>
          <w:szCs w:val="21"/>
        </w:rPr>
        <w:t>基本规定</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3.0.</w:t>
      </w:r>
      <w:r w:rsidRPr="007F56D7">
        <w:rPr>
          <w:rFonts w:asciiTheme="minorEastAsia" w:eastAsiaTheme="minorEastAsia" w:hAnsiTheme="minorEastAsia" w:cstheme="minorEastAsia"/>
          <w:color w:val="auto"/>
          <w:szCs w:val="24"/>
        </w:rPr>
        <w:t>1</w:t>
      </w:r>
      <w:r w:rsidRPr="007F56D7">
        <w:rPr>
          <w:rFonts w:asciiTheme="minorEastAsia" w:eastAsiaTheme="minorEastAsia" w:hAnsiTheme="minorEastAsia" w:cstheme="minorEastAsia" w:hint="eastAsia"/>
          <w:color w:val="auto"/>
          <w:szCs w:val="24"/>
        </w:rPr>
        <w:t xml:space="preserve"> </w:t>
      </w:r>
      <w:r w:rsidRPr="007F56D7">
        <w:rPr>
          <w:rFonts w:asciiTheme="minorEastAsia" w:eastAsiaTheme="minorEastAsia" w:hAnsiTheme="minorEastAsia" w:cstheme="minorEastAsia"/>
          <w:color w:val="auto"/>
          <w:szCs w:val="24"/>
        </w:rPr>
        <w:t>智慧环卫信息化系统</w:t>
      </w:r>
      <w:proofErr w:type="gramStart"/>
      <w:r w:rsidRPr="007F56D7">
        <w:rPr>
          <w:rFonts w:asciiTheme="minorEastAsia" w:eastAsiaTheme="minorEastAsia" w:hAnsiTheme="minorEastAsia" w:cstheme="minorEastAsia" w:hint="eastAsia"/>
          <w:color w:val="auto"/>
          <w:szCs w:val="24"/>
          <w:lang w:eastAsia="zh-Hans"/>
        </w:rPr>
        <w:t>宜</w:t>
      </w:r>
      <w:r w:rsidRPr="007F56D7">
        <w:rPr>
          <w:rFonts w:asciiTheme="minorEastAsia" w:eastAsiaTheme="minorEastAsia" w:hAnsiTheme="minorEastAsia" w:cstheme="minorEastAsia" w:hint="eastAsia"/>
          <w:color w:val="auto"/>
          <w:szCs w:val="24"/>
        </w:rPr>
        <w:t>包括</w:t>
      </w:r>
      <w:proofErr w:type="gramEnd"/>
      <w:r w:rsidRPr="007F56D7">
        <w:rPr>
          <w:rFonts w:asciiTheme="minorEastAsia" w:eastAsiaTheme="minorEastAsia" w:hAnsiTheme="minorEastAsia" w:cstheme="minorEastAsia" w:hint="eastAsia"/>
          <w:color w:val="auto"/>
          <w:szCs w:val="24"/>
        </w:rPr>
        <w:t>基础信息管理、</w:t>
      </w:r>
      <w:r w:rsidRPr="007F56D7">
        <w:rPr>
          <w:rFonts w:asciiTheme="minorEastAsia" w:eastAsiaTheme="minorEastAsia" w:hAnsiTheme="minorEastAsia" w:cstheme="minorEastAsia" w:hint="eastAsia"/>
          <w:color w:val="auto"/>
          <w:szCs w:val="24"/>
          <w:lang w:eastAsia="zh-Hans"/>
        </w:rPr>
        <w:t>监控指挥调度</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rPr>
        <w:t>机械作业管理、人员保洁管理、垃圾分类管理、收运中转管理、垃圾处置管理、</w:t>
      </w:r>
      <w:r w:rsidRPr="007F56D7">
        <w:rPr>
          <w:rFonts w:asciiTheme="minorEastAsia" w:eastAsiaTheme="minorEastAsia" w:hAnsiTheme="minorEastAsia" w:cstheme="minorEastAsia" w:hint="eastAsia"/>
          <w:color w:val="auto"/>
          <w:szCs w:val="24"/>
          <w:lang w:eastAsia="zh-Hans"/>
        </w:rPr>
        <w:t>公厕管养</w:t>
      </w:r>
      <w:r w:rsidRPr="007F56D7">
        <w:rPr>
          <w:rFonts w:asciiTheme="minorEastAsia" w:eastAsiaTheme="minorEastAsia" w:hAnsiTheme="minorEastAsia" w:cstheme="minorEastAsia"/>
          <w:color w:val="auto"/>
          <w:szCs w:val="24"/>
          <w:lang w:eastAsia="zh-Hans"/>
        </w:rPr>
        <w:t>、餐厨</w:t>
      </w:r>
      <w:r w:rsidRPr="007F56D7">
        <w:rPr>
          <w:rFonts w:asciiTheme="minorEastAsia" w:eastAsiaTheme="minorEastAsia" w:hAnsiTheme="minorEastAsia" w:cstheme="minorEastAsia" w:hint="eastAsia"/>
          <w:color w:val="auto"/>
          <w:szCs w:val="24"/>
          <w:lang w:eastAsia="zh-Hans"/>
        </w:rPr>
        <w:t>收运</w:t>
      </w:r>
      <w:r w:rsidRPr="007F56D7">
        <w:rPr>
          <w:rFonts w:asciiTheme="minorEastAsia" w:eastAsiaTheme="minorEastAsia" w:hAnsiTheme="minorEastAsia" w:cstheme="minorEastAsia"/>
          <w:color w:val="auto"/>
          <w:szCs w:val="24"/>
          <w:lang w:eastAsia="zh-Hans"/>
        </w:rPr>
        <w:t>管理、</w:t>
      </w:r>
      <w:r w:rsidRPr="007F56D7">
        <w:rPr>
          <w:rFonts w:asciiTheme="minorEastAsia" w:eastAsiaTheme="minorEastAsia" w:hAnsiTheme="minorEastAsia" w:cstheme="minorEastAsia" w:hint="eastAsia"/>
          <w:color w:val="auto"/>
          <w:szCs w:val="24"/>
          <w:lang w:eastAsia="zh-Hans"/>
        </w:rPr>
        <w:t>渣土运输</w:t>
      </w:r>
      <w:r w:rsidRPr="007F56D7">
        <w:rPr>
          <w:rFonts w:asciiTheme="minorEastAsia" w:eastAsiaTheme="minorEastAsia" w:hAnsiTheme="minorEastAsia" w:cstheme="minorEastAsia"/>
          <w:color w:val="auto"/>
          <w:szCs w:val="24"/>
          <w:lang w:eastAsia="zh-Hans"/>
        </w:rPr>
        <w:t>管理、</w:t>
      </w:r>
      <w:r w:rsidRPr="007F56D7">
        <w:rPr>
          <w:rFonts w:asciiTheme="minorEastAsia" w:eastAsiaTheme="minorEastAsia" w:hAnsiTheme="minorEastAsia" w:cstheme="minorEastAsia" w:hint="eastAsia"/>
          <w:color w:val="auto"/>
          <w:szCs w:val="24"/>
          <w:lang w:eastAsia="zh-Hans"/>
        </w:rPr>
        <w:t>水务</w:t>
      </w:r>
      <w:r w:rsidRPr="007F56D7">
        <w:rPr>
          <w:rFonts w:asciiTheme="minorEastAsia" w:eastAsiaTheme="minorEastAsia" w:hAnsiTheme="minorEastAsia" w:cstheme="minorEastAsia"/>
          <w:color w:val="auto"/>
          <w:szCs w:val="24"/>
          <w:lang w:eastAsia="zh-Hans"/>
        </w:rPr>
        <w:t>监测管理</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lang w:eastAsia="zh-Hans"/>
        </w:rPr>
        <w:t>综合考评管理</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运营统计分析</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安全生产管理</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污染源监控</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项目申报管理及</w:t>
      </w:r>
      <w:r w:rsidRPr="007F56D7">
        <w:rPr>
          <w:rFonts w:asciiTheme="minorEastAsia" w:eastAsiaTheme="minorEastAsia" w:hAnsiTheme="minorEastAsia" w:cstheme="minorEastAsia" w:hint="eastAsia"/>
          <w:color w:val="auto"/>
          <w:szCs w:val="24"/>
        </w:rPr>
        <w:t>其它</w:t>
      </w:r>
      <w:r w:rsidRPr="007F56D7">
        <w:rPr>
          <w:rFonts w:asciiTheme="minorEastAsia" w:eastAsiaTheme="minorEastAsia" w:hAnsiTheme="minorEastAsia" w:cstheme="minorEastAsia" w:hint="eastAsia"/>
          <w:color w:val="auto"/>
          <w:szCs w:val="24"/>
          <w:lang w:eastAsia="zh-Hans"/>
        </w:rPr>
        <w:t>信息</w:t>
      </w:r>
      <w:r w:rsidRPr="007F56D7">
        <w:rPr>
          <w:rFonts w:asciiTheme="minorEastAsia" w:eastAsiaTheme="minorEastAsia" w:hAnsiTheme="minorEastAsia" w:cstheme="minorEastAsia" w:hint="eastAsia"/>
          <w:color w:val="auto"/>
          <w:szCs w:val="24"/>
        </w:rPr>
        <w:t>系统等。</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3.0.</w:t>
      </w:r>
      <w:r w:rsidRPr="007F56D7">
        <w:rPr>
          <w:rFonts w:asciiTheme="minorEastAsia" w:eastAsiaTheme="minorEastAsia" w:hAnsiTheme="minorEastAsia" w:cstheme="minorEastAsia"/>
          <w:color w:val="auto"/>
          <w:szCs w:val="24"/>
        </w:rPr>
        <w:t>2</w:t>
      </w:r>
      <w:r w:rsidRPr="007F56D7">
        <w:rPr>
          <w:rFonts w:asciiTheme="minorEastAsia" w:eastAsiaTheme="minorEastAsia" w:hAnsiTheme="minorEastAsia" w:cstheme="minorEastAsia" w:hint="eastAsia"/>
          <w:color w:val="auto"/>
          <w:szCs w:val="24"/>
        </w:rPr>
        <w:t xml:space="preserve">  在遵循本规范的前提下，各地</w:t>
      </w:r>
      <w:r w:rsidRPr="007F56D7">
        <w:rPr>
          <w:rFonts w:asciiTheme="minorEastAsia" w:eastAsiaTheme="minorEastAsia" w:hAnsiTheme="minorEastAsia" w:cstheme="minorEastAsia" w:hint="eastAsia"/>
          <w:color w:val="auto"/>
          <w:szCs w:val="24"/>
          <w:lang w:eastAsia="zh-Hans"/>
        </w:rPr>
        <w:t>根据自身特点及项目需要</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rPr>
        <w:t>可对系统进行适应性扩展和特色内容建设。</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3.0.</w:t>
      </w:r>
      <w:r w:rsidRPr="007F56D7">
        <w:rPr>
          <w:rFonts w:asciiTheme="minorEastAsia" w:eastAsiaTheme="minorEastAsia" w:hAnsiTheme="minorEastAsia" w:cstheme="minorEastAsia"/>
          <w:color w:val="auto"/>
          <w:szCs w:val="24"/>
        </w:rPr>
        <w:t>3</w:t>
      </w:r>
      <w:r w:rsidRPr="007F56D7">
        <w:rPr>
          <w:rFonts w:asciiTheme="minorEastAsia" w:eastAsiaTheme="minorEastAsia" w:hAnsiTheme="minorEastAsia" w:cstheme="minorEastAsia" w:hint="eastAsia"/>
          <w:color w:val="auto"/>
          <w:szCs w:val="24"/>
        </w:rPr>
        <w:t xml:space="preserve">  </w:t>
      </w:r>
      <w:r w:rsidRPr="007F56D7">
        <w:rPr>
          <w:rFonts w:asciiTheme="minorEastAsia" w:eastAsiaTheme="minorEastAsia" w:hAnsiTheme="minorEastAsia" w:cstheme="minorEastAsia"/>
          <w:color w:val="auto"/>
          <w:szCs w:val="24"/>
        </w:rPr>
        <w:t>智慧环卫信息化系统</w:t>
      </w:r>
      <w:r w:rsidRPr="007F56D7">
        <w:rPr>
          <w:rFonts w:asciiTheme="minorEastAsia" w:eastAsiaTheme="minorEastAsia" w:hAnsiTheme="minorEastAsia" w:cstheme="minorEastAsia" w:hint="eastAsia"/>
          <w:color w:val="auto"/>
          <w:szCs w:val="24"/>
        </w:rPr>
        <w:t>应提供可视化监管手段与多样化展示工具，能适应环卫企业、监管机构、各层级管理单位、公众等不同主体对数据</w:t>
      </w:r>
      <w:r w:rsidRPr="007F56D7">
        <w:rPr>
          <w:rFonts w:asciiTheme="minorEastAsia" w:eastAsiaTheme="minorEastAsia" w:hAnsiTheme="minorEastAsia" w:cstheme="minorEastAsia" w:hint="eastAsia"/>
          <w:color w:val="auto"/>
          <w:szCs w:val="24"/>
          <w:lang w:eastAsia="zh-Hans"/>
        </w:rPr>
        <w:t>信息</w:t>
      </w:r>
      <w:r w:rsidRPr="007F56D7">
        <w:rPr>
          <w:rFonts w:asciiTheme="minorEastAsia" w:eastAsiaTheme="minorEastAsia" w:hAnsiTheme="minorEastAsia" w:cstheme="minorEastAsia" w:hint="eastAsia"/>
          <w:color w:val="auto"/>
          <w:szCs w:val="24"/>
        </w:rPr>
        <w:t>和展示</w:t>
      </w:r>
      <w:r w:rsidRPr="007F56D7">
        <w:rPr>
          <w:rFonts w:asciiTheme="minorEastAsia" w:eastAsiaTheme="minorEastAsia" w:hAnsiTheme="minorEastAsia" w:cstheme="minorEastAsia" w:hint="eastAsia"/>
          <w:color w:val="auto"/>
          <w:szCs w:val="24"/>
          <w:lang w:eastAsia="zh-Hans"/>
        </w:rPr>
        <w:t>形式</w:t>
      </w:r>
      <w:r w:rsidRPr="007F56D7">
        <w:rPr>
          <w:rFonts w:asciiTheme="minorEastAsia" w:eastAsiaTheme="minorEastAsia" w:hAnsiTheme="minorEastAsia" w:cstheme="minorEastAsia" w:hint="eastAsia"/>
          <w:color w:val="auto"/>
          <w:szCs w:val="24"/>
        </w:rPr>
        <w:t>的需求。</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3.0.</w:t>
      </w:r>
      <w:r w:rsidRPr="007F56D7">
        <w:rPr>
          <w:rFonts w:asciiTheme="minorEastAsia" w:eastAsiaTheme="minorEastAsia" w:hAnsiTheme="minorEastAsia" w:cstheme="minorEastAsia"/>
          <w:color w:val="auto"/>
          <w:szCs w:val="24"/>
        </w:rPr>
        <w:t>4</w:t>
      </w:r>
      <w:r w:rsidRPr="007F56D7">
        <w:rPr>
          <w:rFonts w:asciiTheme="minorEastAsia" w:eastAsiaTheme="minorEastAsia" w:hAnsiTheme="minorEastAsia" w:cstheme="minorEastAsia" w:hint="eastAsia"/>
          <w:color w:val="auto"/>
          <w:szCs w:val="24"/>
        </w:rPr>
        <w:t xml:space="preserve">  </w:t>
      </w:r>
      <w:r w:rsidRPr="007F56D7">
        <w:rPr>
          <w:rFonts w:asciiTheme="minorEastAsia" w:eastAsiaTheme="minorEastAsia" w:hAnsiTheme="minorEastAsia" w:cstheme="minorEastAsia"/>
          <w:color w:val="auto"/>
          <w:szCs w:val="24"/>
        </w:rPr>
        <w:t>智慧环卫信息化系统</w:t>
      </w:r>
      <w:r w:rsidRPr="007F56D7">
        <w:rPr>
          <w:rFonts w:asciiTheme="minorEastAsia" w:eastAsiaTheme="minorEastAsia" w:hAnsiTheme="minorEastAsia" w:cstheme="minorEastAsia" w:hint="eastAsia"/>
          <w:color w:val="auto"/>
          <w:szCs w:val="24"/>
        </w:rPr>
        <w:t>配套</w:t>
      </w:r>
      <w:r w:rsidRPr="007F56D7">
        <w:rPr>
          <w:rFonts w:asciiTheme="minorEastAsia" w:eastAsiaTheme="minorEastAsia" w:hAnsiTheme="minorEastAsia" w:cstheme="minorEastAsia" w:hint="eastAsia"/>
          <w:color w:val="auto"/>
          <w:szCs w:val="24"/>
          <w:lang w:eastAsia="zh-Hans"/>
        </w:rPr>
        <w:t>硬件</w:t>
      </w:r>
      <w:r w:rsidRPr="007F56D7">
        <w:rPr>
          <w:rFonts w:asciiTheme="minorEastAsia" w:eastAsiaTheme="minorEastAsia" w:hAnsiTheme="minorEastAsia" w:cstheme="minorEastAsia" w:hint="eastAsia"/>
          <w:color w:val="auto"/>
          <w:szCs w:val="24"/>
        </w:rPr>
        <w:t>设备</w:t>
      </w:r>
      <w:r w:rsidRPr="007F56D7">
        <w:rPr>
          <w:rFonts w:asciiTheme="minorEastAsia" w:eastAsiaTheme="minorEastAsia" w:hAnsiTheme="minorEastAsia" w:cstheme="minorEastAsia" w:hint="eastAsia"/>
          <w:color w:val="auto"/>
          <w:szCs w:val="24"/>
          <w:lang w:eastAsia="zh-Hans"/>
        </w:rPr>
        <w:t>应</w:t>
      </w:r>
      <w:r w:rsidRPr="007F56D7">
        <w:rPr>
          <w:rFonts w:asciiTheme="minorEastAsia" w:eastAsiaTheme="minorEastAsia" w:hAnsiTheme="minorEastAsia" w:cstheme="minorEastAsia" w:hint="eastAsia"/>
          <w:color w:val="auto"/>
          <w:szCs w:val="24"/>
        </w:rPr>
        <w:t>符合本规范，避免因硬件设备扩展接口不规范而造成系统建设经费的浪费。</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3.0.</w:t>
      </w:r>
      <w:r w:rsidRPr="007F56D7">
        <w:rPr>
          <w:rFonts w:asciiTheme="minorEastAsia" w:eastAsiaTheme="minorEastAsia" w:hAnsiTheme="minorEastAsia" w:cstheme="minorEastAsia"/>
          <w:color w:val="auto"/>
          <w:szCs w:val="24"/>
        </w:rPr>
        <w:t>5</w:t>
      </w:r>
      <w:r w:rsidRPr="007F56D7">
        <w:rPr>
          <w:rFonts w:asciiTheme="minorEastAsia" w:eastAsiaTheme="minorEastAsia" w:hAnsiTheme="minorEastAsia" w:cstheme="minorEastAsia" w:hint="eastAsia"/>
          <w:color w:val="auto"/>
          <w:szCs w:val="24"/>
        </w:rPr>
        <w:t xml:space="preserve">  </w:t>
      </w:r>
      <w:r w:rsidRPr="007F56D7">
        <w:rPr>
          <w:rFonts w:asciiTheme="minorEastAsia" w:eastAsiaTheme="minorEastAsia" w:hAnsiTheme="minorEastAsia" w:cstheme="minorEastAsia"/>
          <w:color w:val="auto"/>
          <w:szCs w:val="24"/>
        </w:rPr>
        <w:t>智慧环卫信息化系统</w:t>
      </w:r>
      <w:r w:rsidRPr="007F56D7">
        <w:rPr>
          <w:rFonts w:asciiTheme="minorEastAsia" w:eastAsiaTheme="minorEastAsia" w:hAnsiTheme="minorEastAsia" w:cstheme="minorEastAsia" w:hint="eastAsia"/>
          <w:color w:val="auto"/>
          <w:szCs w:val="24"/>
        </w:rPr>
        <w:t>建设</w:t>
      </w:r>
      <w:proofErr w:type="gramStart"/>
      <w:r w:rsidRPr="007F56D7">
        <w:rPr>
          <w:rFonts w:asciiTheme="minorEastAsia" w:eastAsiaTheme="minorEastAsia" w:hAnsiTheme="minorEastAsia" w:cstheme="minorEastAsia" w:hint="eastAsia"/>
          <w:color w:val="auto"/>
          <w:szCs w:val="24"/>
          <w:lang w:eastAsia="zh-Hans"/>
        </w:rPr>
        <w:t>宜</w:t>
      </w:r>
      <w:r w:rsidRPr="007F56D7">
        <w:rPr>
          <w:rFonts w:asciiTheme="minorEastAsia" w:eastAsiaTheme="minorEastAsia" w:hAnsiTheme="minorEastAsia" w:cstheme="minorEastAsia" w:hint="eastAsia"/>
          <w:color w:val="auto"/>
          <w:szCs w:val="24"/>
        </w:rPr>
        <w:t>包括</w:t>
      </w:r>
      <w:proofErr w:type="gramEnd"/>
      <w:r w:rsidRPr="007F56D7">
        <w:rPr>
          <w:rFonts w:asciiTheme="minorEastAsia" w:eastAsiaTheme="minorEastAsia" w:hAnsiTheme="minorEastAsia" w:cstheme="minorEastAsia" w:hint="eastAsia"/>
          <w:color w:val="auto"/>
          <w:szCs w:val="24"/>
        </w:rPr>
        <w:t>需求调研、系统分析、系统设计、编码实现、系统测试、硬件采购、到货验收、安装调试、系统试运行、项目验收、项目运维。其中系统试运行应该包含系统部署上线、现场集成测试、系统培训、试运行优化；项目运</w:t>
      </w:r>
      <w:proofErr w:type="gramStart"/>
      <w:r w:rsidRPr="007F56D7">
        <w:rPr>
          <w:rFonts w:asciiTheme="minorEastAsia" w:eastAsiaTheme="minorEastAsia" w:hAnsiTheme="minorEastAsia" w:cstheme="minorEastAsia" w:hint="eastAsia"/>
          <w:color w:val="auto"/>
          <w:szCs w:val="24"/>
        </w:rPr>
        <w:t>维可以</w:t>
      </w:r>
      <w:proofErr w:type="gramEnd"/>
      <w:r w:rsidRPr="007F56D7">
        <w:rPr>
          <w:rFonts w:asciiTheme="minorEastAsia" w:eastAsiaTheme="minorEastAsia" w:hAnsiTheme="minorEastAsia" w:cstheme="minorEastAsia" w:hint="eastAsia"/>
          <w:color w:val="auto"/>
          <w:szCs w:val="24"/>
        </w:rPr>
        <w:t>包含数据库维护、应用软件维护、系统软件维护、配套硬件维护、网络系统维护、数据传输系统维护以及其他附加项目的维护。</w:t>
      </w:r>
    </w:p>
    <w:p w:rsidR="00CF2A88" w:rsidRPr="007F56D7" w:rsidRDefault="00AE4ADD">
      <w:pPr>
        <w:spacing w:line="360" w:lineRule="auto"/>
        <w:jc w:val="left"/>
        <w:rPr>
          <w:rFonts w:asciiTheme="minorEastAsia" w:eastAsiaTheme="minorEastAsia" w:hAnsiTheme="minorEastAsia" w:cstheme="minorEastAsia"/>
          <w:color w:val="auto"/>
          <w:szCs w:val="24"/>
        </w:rPr>
      </w:pPr>
      <w:bookmarkStart w:id="56" w:name="_Toc748685654_WPSOffice_Level1"/>
      <w:r w:rsidRPr="007F56D7">
        <w:rPr>
          <w:rFonts w:asciiTheme="minorEastAsia" w:eastAsiaTheme="minorEastAsia" w:hAnsiTheme="minorEastAsia" w:cstheme="minorEastAsia" w:hint="eastAsia"/>
          <w:color w:val="auto"/>
          <w:szCs w:val="24"/>
        </w:rPr>
        <w:t>3.0.</w:t>
      </w:r>
      <w:r w:rsidRPr="007F56D7">
        <w:rPr>
          <w:rFonts w:asciiTheme="minorEastAsia" w:eastAsiaTheme="minorEastAsia" w:hAnsiTheme="minorEastAsia" w:cstheme="minorEastAsia"/>
          <w:color w:val="auto"/>
          <w:szCs w:val="24"/>
        </w:rPr>
        <w:t>6</w:t>
      </w:r>
      <w:r w:rsidRPr="007F56D7">
        <w:rPr>
          <w:rFonts w:asciiTheme="minorEastAsia" w:eastAsiaTheme="minorEastAsia" w:hAnsiTheme="minorEastAsia" w:cstheme="minorEastAsia" w:hint="eastAsia"/>
          <w:color w:val="auto"/>
          <w:szCs w:val="24"/>
        </w:rPr>
        <w:t xml:space="preserve">  </w:t>
      </w:r>
      <w:r w:rsidRPr="007F56D7">
        <w:rPr>
          <w:rFonts w:asciiTheme="minorEastAsia" w:eastAsiaTheme="minorEastAsia" w:hAnsiTheme="minorEastAsia" w:cstheme="minorEastAsia"/>
          <w:color w:val="auto"/>
          <w:szCs w:val="24"/>
        </w:rPr>
        <w:t>智慧环卫信息化系统</w:t>
      </w:r>
      <w:r w:rsidRPr="007F56D7">
        <w:rPr>
          <w:rFonts w:asciiTheme="minorEastAsia" w:eastAsiaTheme="minorEastAsia" w:hAnsiTheme="minorEastAsia" w:cstheme="minorEastAsia" w:hint="eastAsia"/>
          <w:color w:val="auto"/>
          <w:szCs w:val="24"/>
        </w:rPr>
        <w:t>的主要</w:t>
      </w:r>
      <w:bookmarkEnd w:id="56"/>
      <w:r w:rsidRPr="007F56D7">
        <w:rPr>
          <w:rFonts w:asciiTheme="minorEastAsia" w:eastAsiaTheme="minorEastAsia" w:hAnsiTheme="minorEastAsia" w:cstheme="minorEastAsia" w:hint="eastAsia"/>
          <w:color w:val="auto"/>
          <w:szCs w:val="24"/>
        </w:rPr>
        <w:t>性能应</w:t>
      </w:r>
      <w:r w:rsidRPr="007F56D7">
        <w:rPr>
          <w:rFonts w:asciiTheme="minorEastAsia" w:eastAsiaTheme="minorEastAsia" w:hAnsiTheme="minorEastAsia" w:cstheme="minorEastAsia" w:hint="eastAsia"/>
          <w:color w:val="auto"/>
          <w:szCs w:val="24"/>
          <w:lang w:eastAsia="zh-Hans"/>
        </w:rPr>
        <w:t>满足</w:t>
      </w:r>
      <w:r w:rsidRPr="007F56D7">
        <w:rPr>
          <w:rFonts w:asciiTheme="minorEastAsia" w:eastAsiaTheme="minorEastAsia" w:hAnsiTheme="minorEastAsia" w:cstheme="minorEastAsia" w:hint="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57" w:name="_Toc1053099005_WPSOffice_Level1"/>
      <w:r w:rsidRPr="007F56D7">
        <w:rPr>
          <w:rFonts w:asciiTheme="minorEastAsia" w:eastAsiaTheme="minorEastAsia" w:hAnsiTheme="minorEastAsia" w:cstheme="minorEastAsia" w:hint="eastAsia"/>
          <w:color w:val="auto"/>
          <w:szCs w:val="24"/>
        </w:rPr>
        <w:t>1  数据录入响应时间不宜大于2s；</w:t>
      </w:r>
      <w:bookmarkEnd w:id="57"/>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58" w:name="_Toc2022242108_WPSOffice_Level1"/>
      <w:r w:rsidRPr="007F56D7">
        <w:rPr>
          <w:rFonts w:asciiTheme="minorEastAsia" w:eastAsiaTheme="minorEastAsia" w:hAnsiTheme="minorEastAsia" w:cstheme="minorEastAsia" w:hint="eastAsia"/>
          <w:color w:val="auto"/>
          <w:szCs w:val="24"/>
        </w:rPr>
        <w:t>2  地图操作响应时间不宜大于3s；</w:t>
      </w:r>
      <w:bookmarkEnd w:id="58"/>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59" w:name="_Toc1746911734_WPSOffice_Level1"/>
      <w:r w:rsidRPr="007F56D7">
        <w:rPr>
          <w:rFonts w:asciiTheme="minorEastAsia" w:eastAsiaTheme="minorEastAsia" w:hAnsiTheme="minorEastAsia" w:cstheme="minorEastAsia" w:hint="eastAsia"/>
          <w:color w:val="auto"/>
          <w:szCs w:val="24"/>
        </w:rPr>
        <w:t>3  系统查询响应时间不宜大于5s。</w:t>
      </w:r>
      <w:bookmarkEnd w:id="59"/>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3.0.</w:t>
      </w:r>
      <w:r w:rsidRPr="007F56D7">
        <w:rPr>
          <w:rFonts w:asciiTheme="minorEastAsia" w:eastAsiaTheme="minorEastAsia" w:hAnsiTheme="minorEastAsia" w:cstheme="minorEastAsia"/>
          <w:color w:val="auto"/>
          <w:szCs w:val="24"/>
        </w:rPr>
        <w:t>7</w:t>
      </w:r>
      <w:r w:rsidRPr="007F56D7">
        <w:rPr>
          <w:rFonts w:asciiTheme="minorEastAsia" w:eastAsiaTheme="minorEastAsia" w:hAnsiTheme="minorEastAsia" w:cstheme="minorEastAsia" w:hint="eastAsia"/>
          <w:color w:val="auto"/>
          <w:szCs w:val="24"/>
        </w:rPr>
        <w:t xml:space="preserve">  </w:t>
      </w:r>
      <w:r w:rsidRPr="007F56D7">
        <w:rPr>
          <w:rFonts w:asciiTheme="minorEastAsia" w:eastAsiaTheme="minorEastAsia" w:hAnsiTheme="minorEastAsia" w:cstheme="minorEastAsia"/>
          <w:color w:val="auto"/>
          <w:szCs w:val="24"/>
        </w:rPr>
        <w:t>智慧环卫信息化系统</w:t>
      </w:r>
      <w:r w:rsidRPr="007F56D7">
        <w:rPr>
          <w:rFonts w:asciiTheme="minorEastAsia" w:eastAsiaTheme="minorEastAsia" w:hAnsiTheme="minorEastAsia" w:cstheme="minorEastAsia" w:hint="eastAsia"/>
          <w:color w:val="auto"/>
          <w:szCs w:val="24"/>
        </w:rPr>
        <w:t>交付使用前应通过软件测评和安全测评，不宜低于</w:t>
      </w:r>
      <w:r w:rsidRPr="007F56D7">
        <w:rPr>
          <w:rFonts w:asciiTheme="minorEastAsia" w:eastAsiaTheme="minorEastAsia" w:hAnsiTheme="minorEastAsia" w:cstheme="minorEastAsia" w:hint="eastAsia"/>
          <w:color w:val="auto"/>
          <w:szCs w:val="24"/>
          <w:lang w:eastAsia="zh-Hans"/>
        </w:rPr>
        <w:t>国家</w:t>
      </w:r>
      <w:r w:rsidRPr="007F56D7">
        <w:rPr>
          <w:rFonts w:asciiTheme="minorEastAsia" w:eastAsiaTheme="minorEastAsia" w:hAnsiTheme="minorEastAsia" w:cstheme="minorEastAsia" w:hint="eastAsia"/>
          <w:color w:val="auto"/>
          <w:szCs w:val="24"/>
        </w:rPr>
        <w:t>信息系统安全等级保护二级标准要求</w:t>
      </w:r>
      <w:r w:rsidRPr="007F56D7">
        <w:rPr>
          <w:rFonts w:asciiTheme="minorEastAsia" w:eastAsiaTheme="minorEastAsia" w:hAnsiTheme="minorEastAsia" w:cstheme="minorEastAsia"/>
          <w:color w:val="auto"/>
          <w:szCs w:val="24"/>
        </w:rPr>
        <w:t>。</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3.0.</w:t>
      </w:r>
      <w:r w:rsidRPr="007F56D7">
        <w:rPr>
          <w:rFonts w:asciiTheme="minorEastAsia" w:eastAsiaTheme="minorEastAsia" w:hAnsiTheme="minorEastAsia" w:cstheme="minorEastAsia"/>
          <w:color w:val="auto"/>
          <w:szCs w:val="24"/>
        </w:rPr>
        <w:t>8</w:t>
      </w:r>
      <w:r w:rsidRPr="007F56D7">
        <w:rPr>
          <w:rFonts w:asciiTheme="minorEastAsia" w:eastAsiaTheme="minorEastAsia" w:hAnsiTheme="minorEastAsia" w:cstheme="minorEastAsia" w:hint="eastAsia"/>
          <w:color w:val="auto"/>
          <w:szCs w:val="24"/>
        </w:rPr>
        <w:t xml:space="preserve">  </w:t>
      </w:r>
      <w:r w:rsidRPr="007F56D7">
        <w:rPr>
          <w:rFonts w:asciiTheme="minorEastAsia" w:eastAsiaTheme="minorEastAsia" w:hAnsiTheme="minorEastAsia" w:cstheme="minorEastAsia"/>
          <w:color w:val="auto"/>
          <w:szCs w:val="24"/>
        </w:rPr>
        <w:t>智慧环卫信息化系统</w:t>
      </w:r>
      <w:r w:rsidRPr="007F56D7">
        <w:rPr>
          <w:rFonts w:asciiTheme="minorEastAsia" w:eastAsiaTheme="minorEastAsia" w:hAnsiTheme="minorEastAsia" w:cstheme="minorEastAsia" w:hint="eastAsia"/>
          <w:color w:val="auto"/>
          <w:szCs w:val="24"/>
        </w:rPr>
        <w:t>应能与其它智慧城市系统进行数据交换，如住建、物业、市政、环保、公安、交警等智慧城市相关业务系统。</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3.0.</w:t>
      </w:r>
      <w:r w:rsidRPr="007F56D7">
        <w:rPr>
          <w:rFonts w:asciiTheme="minorEastAsia" w:eastAsiaTheme="minorEastAsia" w:hAnsiTheme="minorEastAsia" w:cstheme="minorEastAsia"/>
          <w:color w:val="auto"/>
          <w:szCs w:val="24"/>
        </w:rPr>
        <w:t>9</w:t>
      </w:r>
      <w:r w:rsidRPr="007F56D7">
        <w:rPr>
          <w:rFonts w:asciiTheme="minorEastAsia" w:eastAsiaTheme="minorEastAsia" w:hAnsiTheme="minorEastAsia" w:cstheme="minorEastAsia" w:hint="eastAsia"/>
          <w:color w:val="auto"/>
          <w:szCs w:val="24"/>
        </w:rPr>
        <w:t xml:space="preserve">  </w:t>
      </w:r>
      <w:r w:rsidRPr="007F56D7">
        <w:rPr>
          <w:rFonts w:asciiTheme="minorEastAsia" w:eastAsiaTheme="minorEastAsia" w:hAnsiTheme="minorEastAsia" w:cstheme="minorEastAsia"/>
          <w:color w:val="auto"/>
          <w:szCs w:val="24"/>
        </w:rPr>
        <w:t>智慧环卫信息化系统</w:t>
      </w:r>
      <w:r w:rsidRPr="007F56D7">
        <w:rPr>
          <w:rFonts w:asciiTheme="minorEastAsia" w:eastAsiaTheme="minorEastAsia" w:hAnsiTheme="minorEastAsia" w:cstheme="minorEastAsia" w:hint="eastAsia"/>
          <w:color w:val="auto"/>
          <w:szCs w:val="24"/>
        </w:rPr>
        <w:t>可以按照总体设计、分步实施的原则建设，但其总体结构应该符合如下分层架构，即数据感知层、数据传输层、平台逻辑层、业务应用层、业务</w:t>
      </w:r>
      <w:r w:rsidRPr="007F56D7">
        <w:rPr>
          <w:rFonts w:asciiTheme="minorEastAsia" w:eastAsiaTheme="minorEastAsia" w:hAnsiTheme="minorEastAsia" w:cstheme="minorEastAsia"/>
          <w:color w:val="auto"/>
          <w:szCs w:val="24"/>
        </w:rPr>
        <w:t>展现层</w:t>
      </w:r>
      <w:r w:rsidRPr="007F56D7">
        <w:rPr>
          <w:rFonts w:asciiTheme="minorEastAsia" w:eastAsiaTheme="minorEastAsia" w:hAnsiTheme="minorEastAsia" w:cstheme="minorEastAsia" w:hint="eastAsia"/>
          <w:color w:val="auto"/>
          <w:szCs w:val="24"/>
        </w:rPr>
        <w:t>以及统一认证体系、统一安全体系、统一标准体系、统一运</w:t>
      </w:r>
      <w:r w:rsidRPr="007F56D7">
        <w:rPr>
          <w:rFonts w:asciiTheme="minorEastAsia" w:eastAsiaTheme="minorEastAsia" w:hAnsiTheme="minorEastAsia" w:cstheme="minorEastAsia" w:hint="eastAsia"/>
          <w:color w:val="auto"/>
          <w:szCs w:val="24"/>
        </w:rPr>
        <w:lastRenderedPageBreak/>
        <w:t>维服务体系组成（图3.0.</w:t>
      </w:r>
      <w:r w:rsidRPr="007F56D7">
        <w:rPr>
          <w:rFonts w:asciiTheme="minorEastAsia" w:eastAsiaTheme="minorEastAsia" w:hAnsiTheme="minorEastAsia" w:cstheme="minorEastAsia"/>
          <w:color w:val="auto"/>
          <w:szCs w:val="24"/>
        </w:rPr>
        <w:t>9</w:t>
      </w:r>
      <w:r w:rsidRPr="007F56D7">
        <w:rPr>
          <w:rFonts w:asciiTheme="minorEastAsia" w:eastAsiaTheme="minorEastAsia" w:hAnsiTheme="minorEastAsia" w:cstheme="minorEastAsia" w:hint="eastAsia"/>
          <w:color w:val="auto"/>
          <w:szCs w:val="24"/>
        </w:rPr>
        <w:t>），并应符合下列规定：</w:t>
      </w: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AE4ADD">
      <w:pPr>
        <w:pStyle w:val="aff5"/>
        <w:ind w:firstLineChars="0" w:firstLine="0"/>
        <w:rPr>
          <w:rFonts w:hAnsi="宋体"/>
          <w:szCs w:val="21"/>
        </w:rPr>
      </w:pPr>
      <w:r w:rsidRPr="007F56D7">
        <w:rPr>
          <w:noProof/>
        </w:rPr>
        <w:drawing>
          <wp:inline distT="0" distB="0" distL="114300" distR="114300" wp14:anchorId="51790A75" wp14:editId="2B9314AE">
            <wp:extent cx="5271770" cy="3124835"/>
            <wp:effectExtent l="0" t="0" r="11430" b="2476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5271770" cy="3124835"/>
                    </a:xfrm>
                    <a:prstGeom prst="rect">
                      <a:avLst/>
                    </a:prstGeom>
                    <a:noFill/>
                    <a:ln w="9525">
                      <a:noFill/>
                    </a:ln>
                  </pic:spPr>
                </pic:pic>
              </a:graphicData>
            </a:graphic>
          </wp:inline>
        </w:drawing>
      </w:r>
    </w:p>
    <w:p w:rsidR="00CF2A88" w:rsidRPr="007F56D7" w:rsidRDefault="00AE4ADD">
      <w:pPr>
        <w:spacing w:line="360" w:lineRule="auto"/>
        <w:ind w:firstLine="420"/>
        <w:jc w:val="center"/>
        <w:rPr>
          <w:rFonts w:asciiTheme="minorEastAsia" w:eastAsiaTheme="minorEastAsia" w:hAnsiTheme="minorEastAsia" w:cstheme="minorEastAsia"/>
          <w:color w:val="auto"/>
          <w:szCs w:val="24"/>
        </w:rPr>
      </w:pPr>
      <w:bookmarkStart w:id="60" w:name="_Toc2096575201_WPSOffice_Level1"/>
      <w:r w:rsidRPr="007F56D7">
        <w:rPr>
          <w:rFonts w:ascii="仿宋" w:eastAsia="仿宋" w:hAnsi="仿宋" w:cs="仿宋" w:hint="eastAsia"/>
          <w:i/>
          <w:iCs/>
          <w:color w:val="auto"/>
          <w:szCs w:val="24"/>
        </w:rPr>
        <w:t>图3.0.</w:t>
      </w:r>
      <w:r w:rsidRPr="007F56D7">
        <w:rPr>
          <w:rFonts w:ascii="仿宋" w:eastAsia="仿宋" w:hAnsi="仿宋" w:cs="仿宋"/>
          <w:i/>
          <w:iCs/>
          <w:color w:val="auto"/>
          <w:szCs w:val="24"/>
        </w:rPr>
        <w:t>9</w:t>
      </w:r>
      <w:r w:rsidRPr="007F56D7">
        <w:rPr>
          <w:rFonts w:ascii="仿宋" w:eastAsia="仿宋" w:hAnsi="仿宋" w:cs="仿宋" w:hint="eastAsia"/>
          <w:i/>
          <w:iCs/>
          <w:color w:val="auto"/>
          <w:szCs w:val="24"/>
        </w:rPr>
        <w:t xml:space="preserve"> </w:t>
      </w:r>
      <w:r w:rsidRPr="007F56D7">
        <w:rPr>
          <w:rFonts w:ascii="仿宋" w:eastAsia="仿宋" w:hAnsi="仿宋" w:cs="仿宋"/>
          <w:i/>
          <w:iCs/>
          <w:color w:val="auto"/>
          <w:szCs w:val="24"/>
        </w:rPr>
        <w:t>智慧环卫信息化系统</w:t>
      </w:r>
      <w:r w:rsidRPr="007F56D7">
        <w:rPr>
          <w:rFonts w:ascii="仿宋" w:eastAsia="仿宋" w:hAnsi="仿宋" w:cs="仿宋" w:hint="eastAsia"/>
          <w:i/>
          <w:iCs/>
          <w:color w:val="auto"/>
          <w:szCs w:val="24"/>
        </w:rPr>
        <w:t>基本</w:t>
      </w:r>
      <w:bookmarkEnd w:id="60"/>
      <w:r w:rsidRPr="007F56D7">
        <w:rPr>
          <w:rFonts w:ascii="仿宋" w:eastAsia="仿宋" w:hAnsi="仿宋" w:cs="仿宋" w:hint="eastAsia"/>
          <w:i/>
          <w:iCs/>
          <w:color w:val="auto"/>
          <w:szCs w:val="24"/>
        </w:rPr>
        <w:t>架构</w:t>
      </w:r>
    </w:p>
    <w:p w:rsidR="00CF2A88" w:rsidRPr="007F56D7" w:rsidRDefault="00CF2A88">
      <w:pPr>
        <w:spacing w:line="360" w:lineRule="auto"/>
        <w:ind w:firstLine="420"/>
        <w:jc w:val="left"/>
        <w:rPr>
          <w:rFonts w:asciiTheme="minorEastAsia" w:eastAsiaTheme="minorEastAsia" w:hAnsiTheme="minorEastAsia" w:cstheme="minorEastAsia"/>
          <w:color w:val="auto"/>
          <w:szCs w:val="24"/>
        </w:rPr>
      </w:pP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  数据感知层应实现各类环卫业务信息的自动化收集和智能化采集，它由一系列数据感知设备组成，是</w:t>
      </w:r>
      <w:r w:rsidRPr="007F56D7">
        <w:rPr>
          <w:rFonts w:asciiTheme="minorEastAsia" w:eastAsiaTheme="minorEastAsia" w:hAnsiTheme="minorEastAsia" w:cstheme="minorEastAsia"/>
          <w:color w:val="auto"/>
          <w:szCs w:val="24"/>
        </w:rPr>
        <w:t>智慧环卫信息化系统</w:t>
      </w:r>
      <w:r w:rsidRPr="007F56D7">
        <w:rPr>
          <w:rFonts w:asciiTheme="minorEastAsia" w:eastAsiaTheme="minorEastAsia" w:hAnsiTheme="minorEastAsia" w:cstheme="minorEastAsia" w:hint="eastAsia"/>
          <w:color w:val="auto"/>
          <w:szCs w:val="24"/>
        </w:rPr>
        <w:t>智慧层面的关键技术支撑；</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  数据传输层应实现各类环卫业务信息的短距离或者远距离传输，它由一系列网络传输设备组成，提供</w:t>
      </w:r>
      <w:r w:rsidRPr="007F56D7">
        <w:rPr>
          <w:rFonts w:asciiTheme="minorEastAsia" w:eastAsiaTheme="minorEastAsia" w:hAnsiTheme="minorEastAsia" w:cstheme="minorEastAsia"/>
          <w:color w:val="auto"/>
          <w:szCs w:val="24"/>
        </w:rPr>
        <w:t>智慧环卫信息化系统</w:t>
      </w:r>
      <w:r w:rsidRPr="007F56D7">
        <w:rPr>
          <w:rFonts w:asciiTheme="minorEastAsia" w:eastAsiaTheme="minorEastAsia" w:hAnsiTheme="minorEastAsia" w:cstheme="minorEastAsia" w:hint="eastAsia"/>
          <w:color w:val="auto"/>
          <w:szCs w:val="24"/>
        </w:rPr>
        <w:t>数据传输层面的支撑；</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  平台逻辑层应实现各类数据与环卫业务逻辑的关联，并提供系统管理层面、系统平台运行层面的技术支撑；</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  业务应用层应实现</w:t>
      </w:r>
      <w:r w:rsidRPr="007F56D7">
        <w:rPr>
          <w:rFonts w:asciiTheme="minorEastAsia" w:eastAsiaTheme="minorEastAsia" w:hAnsiTheme="minorEastAsia" w:cstheme="minorEastAsia"/>
          <w:color w:val="auto"/>
          <w:szCs w:val="24"/>
        </w:rPr>
        <w:t>智慧环卫信息化系统</w:t>
      </w:r>
      <w:r w:rsidRPr="007F56D7">
        <w:rPr>
          <w:rFonts w:asciiTheme="minorEastAsia" w:eastAsiaTheme="minorEastAsia" w:hAnsiTheme="minorEastAsia" w:cstheme="minorEastAsia" w:hint="eastAsia"/>
          <w:color w:val="auto"/>
          <w:szCs w:val="24"/>
        </w:rPr>
        <w:t>的业务应用功能，提供用户日常环卫业务监管支撑。可根据实际业务需求进行扩展；</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  业务展现层应实现</w:t>
      </w:r>
      <w:r w:rsidRPr="007F56D7">
        <w:rPr>
          <w:rFonts w:asciiTheme="minorEastAsia" w:eastAsiaTheme="minorEastAsia" w:hAnsiTheme="minorEastAsia" w:cstheme="minorEastAsia"/>
          <w:color w:val="auto"/>
          <w:szCs w:val="24"/>
        </w:rPr>
        <w:t>智慧环卫信息化系统</w:t>
      </w:r>
      <w:r w:rsidRPr="007F56D7">
        <w:rPr>
          <w:rFonts w:asciiTheme="minorEastAsia" w:eastAsiaTheme="minorEastAsia" w:hAnsiTheme="minorEastAsia" w:cstheme="minorEastAsia" w:hint="eastAsia"/>
          <w:color w:val="auto"/>
          <w:szCs w:val="24"/>
        </w:rPr>
        <w:t>应用展现功能，提供用户通过各种智能设备访问业务系统的支撑；</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6  统一认证系统实现各类用户的统一登录门户，配置用户权限，确立业务访问，提供智慧环卫信息化用户身份认证技术支撑；</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7  统一安全体系应确保</w:t>
      </w:r>
      <w:r w:rsidRPr="007F56D7">
        <w:rPr>
          <w:rFonts w:asciiTheme="minorEastAsia" w:eastAsiaTheme="minorEastAsia" w:hAnsiTheme="minorEastAsia" w:cstheme="minorEastAsia"/>
          <w:color w:val="auto"/>
          <w:szCs w:val="24"/>
        </w:rPr>
        <w:t>智慧环卫信息化系统</w:t>
      </w:r>
      <w:r w:rsidRPr="007F56D7">
        <w:rPr>
          <w:rFonts w:asciiTheme="minorEastAsia" w:eastAsiaTheme="minorEastAsia" w:hAnsiTheme="minorEastAsia" w:cstheme="minorEastAsia" w:hint="eastAsia"/>
          <w:color w:val="auto"/>
          <w:szCs w:val="24"/>
        </w:rPr>
        <w:t>的安全、稳定运行，提供系统安全层面支撑；</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8  统一标准体系应建立</w:t>
      </w:r>
      <w:r w:rsidRPr="007F56D7">
        <w:rPr>
          <w:rFonts w:asciiTheme="minorEastAsia" w:eastAsiaTheme="minorEastAsia" w:hAnsiTheme="minorEastAsia" w:cstheme="minorEastAsia"/>
          <w:color w:val="auto"/>
          <w:szCs w:val="24"/>
        </w:rPr>
        <w:t>智慧环卫信息化系统</w:t>
      </w:r>
      <w:r w:rsidRPr="007F56D7">
        <w:rPr>
          <w:rFonts w:asciiTheme="minorEastAsia" w:eastAsiaTheme="minorEastAsia" w:hAnsiTheme="minorEastAsia" w:cstheme="minorEastAsia" w:hint="eastAsia"/>
          <w:color w:val="auto"/>
          <w:szCs w:val="24"/>
        </w:rPr>
        <w:t>数据规范、标准体系，为实现</w:t>
      </w:r>
      <w:r w:rsidRPr="007F56D7">
        <w:rPr>
          <w:rFonts w:asciiTheme="minorEastAsia" w:eastAsiaTheme="minorEastAsia" w:hAnsiTheme="minorEastAsia" w:cstheme="minorEastAsia" w:hint="eastAsia"/>
          <w:color w:val="auto"/>
          <w:szCs w:val="24"/>
        </w:rPr>
        <w:lastRenderedPageBreak/>
        <w:t>智慧环卫信息化各子系统之间以及</w:t>
      </w:r>
      <w:r w:rsidRPr="007F56D7">
        <w:rPr>
          <w:rFonts w:asciiTheme="minorEastAsia" w:eastAsiaTheme="minorEastAsia" w:hAnsiTheme="minorEastAsia" w:cstheme="minorEastAsia"/>
          <w:color w:val="auto"/>
          <w:szCs w:val="24"/>
        </w:rPr>
        <w:t>智慧环卫信息化系统</w:t>
      </w:r>
      <w:r w:rsidRPr="007F56D7">
        <w:rPr>
          <w:rFonts w:asciiTheme="minorEastAsia" w:eastAsiaTheme="minorEastAsia" w:hAnsiTheme="minorEastAsia" w:cstheme="minorEastAsia" w:hint="eastAsia"/>
          <w:color w:val="auto"/>
          <w:szCs w:val="24"/>
        </w:rPr>
        <w:t>与住建、物业、市政、环保、公安、交警等其他相关业务系统的数据共享提供支撑；</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9  统一运维服务体系应确保</w:t>
      </w:r>
      <w:r w:rsidRPr="007F56D7">
        <w:rPr>
          <w:rFonts w:asciiTheme="minorEastAsia" w:eastAsiaTheme="minorEastAsia" w:hAnsiTheme="minorEastAsia" w:cstheme="minorEastAsia"/>
          <w:color w:val="auto"/>
          <w:szCs w:val="24"/>
        </w:rPr>
        <w:t>智慧环卫信息化系统</w:t>
      </w:r>
      <w:r w:rsidRPr="007F56D7">
        <w:rPr>
          <w:rFonts w:asciiTheme="minorEastAsia" w:eastAsiaTheme="minorEastAsia" w:hAnsiTheme="minorEastAsia" w:cstheme="minorEastAsia" w:hint="eastAsia"/>
          <w:color w:val="auto"/>
          <w:szCs w:val="24"/>
        </w:rPr>
        <w:t>能够长期、稳定、高效运行的功能，提供运维服务保障层面支撑。</w:t>
      </w:r>
    </w:p>
    <w:p w:rsidR="00CF2A88" w:rsidRPr="007F56D7" w:rsidRDefault="00CF2A88">
      <w:pPr>
        <w:spacing w:line="360" w:lineRule="auto"/>
        <w:ind w:firstLine="420"/>
        <w:jc w:val="left"/>
        <w:rPr>
          <w:rFonts w:asciiTheme="minorEastAsia" w:eastAsiaTheme="minorEastAsia" w:hAnsiTheme="minorEastAsia" w:cstheme="minorEastAsia"/>
          <w:color w:val="auto"/>
          <w:szCs w:val="24"/>
        </w:rPr>
      </w:pPr>
    </w:p>
    <w:p w:rsidR="00CF2A88" w:rsidRPr="007F56D7" w:rsidRDefault="00CF2A88">
      <w:pPr>
        <w:spacing w:line="360" w:lineRule="auto"/>
        <w:ind w:firstLine="480"/>
        <w:jc w:val="center"/>
        <w:rPr>
          <w:rFonts w:ascii="黑体" w:eastAsia="黑体" w:hAnsi="黑体" w:cs="黑体"/>
          <w:color w:val="auto"/>
          <w:sz w:val="21"/>
          <w:szCs w:val="21"/>
        </w:rPr>
      </w:pPr>
    </w:p>
    <w:p w:rsidR="00CF2A88" w:rsidRPr="007F56D7" w:rsidRDefault="00CF2A88">
      <w:pPr>
        <w:tabs>
          <w:tab w:val="left" w:pos="629"/>
          <w:tab w:val="left" w:pos="703"/>
        </w:tabs>
        <w:autoSpaceDE w:val="0"/>
        <w:autoSpaceDN w:val="0"/>
        <w:snapToGrid w:val="0"/>
        <w:spacing w:line="271" w:lineRule="exact"/>
        <w:jc w:val="left"/>
        <w:rPr>
          <w:rFonts w:eastAsiaTheme="minorEastAsia"/>
          <w:color w:val="auto"/>
          <w:spacing w:val="-1"/>
          <w:sz w:val="21"/>
        </w:rPr>
      </w:pPr>
    </w:p>
    <w:p w:rsidR="00CF2A88" w:rsidRPr="007F56D7" w:rsidRDefault="00CF2A88">
      <w:pPr>
        <w:pStyle w:val="aff5"/>
        <w:ind w:firstLineChars="0" w:firstLine="0"/>
        <w:rPr>
          <w:rFonts w:hAnsi="宋体" w:cs="宋体"/>
          <w:szCs w:val="21"/>
        </w:rPr>
      </w:pPr>
    </w:p>
    <w:p w:rsidR="00CF2A88" w:rsidRPr="007F56D7" w:rsidRDefault="00CF2A88">
      <w:pPr>
        <w:tabs>
          <w:tab w:val="left" w:pos="653"/>
        </w:tabs>
        <w:snapToGrid w:val="0"/>
        <w:jc w:val="left"/>
        <w:rPr>
          <w:rFonts w:eastAsiaTheme="minorEastAsia"/>
          <w:b/>
          <w:bCs/>
          <w:color w:val="auto"/>
          <w:sz w:val="21"/>
          <w:szCs w:val="22"/>
        </w:rPr>
      </w:pPr>
    </w:p>
    <w:p w:rsidR="00CF2A88" w:rsidRPr="007F56D7" w:rsidRDefault="00CF2A88">
      <w:pPr>
        <w:tabs>
          <w:tab w:val="left" w:pos="653"/>
        </w:tabs>
        <w:snapToGrid w:val="0"/>
        <w:jc w:val="left"/>
        <w:rPr>
          <w:rFonts w:eastAsiaTheme="minorEastAsia"/>
          <w:b/>
          <w:bCs/>
          <w:color w:val="auto"/>
          <w:sz w:val="21"/>
          <w:szCs w:val="22"/>
        </w:rPr>
      </w:pPr>
    </w:p>
    <w:p w:rsidR="00CF2A88" w:rsidRPr="007F56D7" w:rsidRDefault="00CF2A88">
      <w:pPr>
        <w:tabs>
          <w:tab w:val="left" w:pos="653"/>
        </w:tabs>
        <w:snapToGrid w:val="0"/>
        <w:jc w:val="left"/>
        <w:rPr>
          <w:rFonts w:eastAsiaTheme="minorEastAsia"/>
          <w:b/>
          <w:bCs/>
          <w:color w:val="auto"/>
          <w:sz w:val="21"/>
          <w:szCs w:val="22"/>
        </w:rPr>
      </w:pPr>
    </w:p>
    <w:p w:rsidR="00CF2A88" w:rsidRPr="007F56D7" w:rsidRDefault="00CF2A88">
      <w:pPr>
        <w:rPr>
          <w:rFonts w:eastAsiaTheme="minorEastAsia"/>
          <w:b/>
          <w:bCs/>
          <w:color w:val="auto"/>
          <w:sz w:val="21"/>
          <w:szCs w:val="22"/>
        </w:rPr>
      </w:pPr>
    </w:p>
    <w:p w:rsidR="00CF2A88" w:rsidRPr="007F56D7" w:rsidRDefault="00CF2A88">
      <w:pPr>
        <w:rPr>
          <w:rFonts w:eastAsiaTheme="minorEastAsia"/>
          <w:b/>
          <w:bCs/>
          <w:color w:val="auto"/>
          <w:sz w:val="21"/>
          <w:szCs w:val="22"/>
        </w:rPr>
      </w:pPr>
    </w:p>
    <w:p w:rsidR="00CF2A88" w:rsidRPr="007F56D7" w:rsidRDefault="00CF2A88">
      <w:pPr>
        <w:rPr>
          <w:rFonts w:eastAsiaTheme="minorEastAsia"/>
          <w:b/>
          <w:bCs/>
          <w:color w:val="auto"/>
          <w:sz w:val="21"/>
          <w:szCs w:val="22"/>
        </w:rPr>
      </w:pPr>
    </w:p>
    <w:p w:rsidR="00CF2A88" w:rsidRPr="007F56D7" w:rsidRDefault="00CF2A88">
      <w:pPr>
        <w:rPr>
          <w:rFonts w:eastAsiaTheme="minorEastAsia"/>
          <w:b/>
          <w:bCs/>
          <w:color w:val="auto"/>
          <w:sz w:val="21"/>
          <w:szCs w:val="22"/>
        </w:rPr>
      </w:pPr>
    </w:p>
    <w:p w:rsidR="00CF2A88" w:rsidRPr="007F56D7" w:rsidRDefault="00CF2A88">
      <w:pPr>
        <w:rPr>
          <w:rFonts w:eastAsiaTheme="minorEastAsia"/>
          <w:b/>
          <w:bCs/>
          <w:color w:val="auto"/>
          <w:sz w:val="21"/>
          <w:szCs w:val="22"/>
        </w:rPr>
      </w:pPr>
    </w:p>
    <w:p w:rsidR="00CF2A88" w:rsidRPr="007F56D7" w:rsidRDefault="00CF2A88">
      <w:pPr>
        <w:rPr>
          <w:rFonts w:eastAsiaTheme="minorEastAsia"/>
          <w:b/>
          <w:bCs/>
          <w:color w:val="auto"/>
          <w:sz w:val="21"/>
          <w:szCs w:val="22"/>
        </w:rPr>
      </w:pPr>
    </w:p>
    <w:p w:rsidR="00CF2A88" w:rsidRPr="007F56D7" w:rsidRDefault="00CF2A88">
      <w:pPr>
        <w:rPr>
          <w:rFonts w:eastAsiaTheme="minorEastAsia"/>
          <w:b/>
          <w:bCs/>
          <w:color w:val="auto"/>
          <w:sz w:val="21"/>
          <w:szCs w:val="22"/>
        </w:rPr>
      </w:pPr>
    </w:p>
    <w:p w:rsidR="00CF2A88" w:rsidRPr="007F56D7" w:rsidRDefault="00CF2A88">
      <w:pPr>
        <w:rPr>
          <w:rFonts w:eastAsiaTheme="minorEastAsia"/>
          <w:b/>
          <w:bCs/>
          <w:color w:val="auto"/>
          <w:sz w:val="21"/>
          <w:szCs w:val="22"/>
        </w:rPr>
      </w:pPr>
    </w:p>
    <w:p w:rsidR="00CF2A88" w:rsidRPr="007F56D7" w:rsidRDefault="00CF2A88">
      <w:pPr>
        <w:rPr>
          <w:rFonts w:eastAsiaTheme="minorEastAsia"/>
          <w:b/>
          <w:bCs/>
          <w:color w:val="auto"/>
          <w:sz w:val="21"/>
          <w:szCs w:val="22"/>
        </w:rPr>
      </w:pPr>
    </w:p>
    <w:p w:rsidR="00CF2A88" w:rsidRPr="007F56D7" w:rsidRDefault="00CF2A88">
      <w:pPr>
        <w:rPr>
          <w:rFonts w:eastAsiaTheme="minorEastAsia"/>
          <w:b/>
          <w:bCs/>
          <w:color w:val="auto"/>
          <w:sz w:val="21"/>
          <w:szCs w:val="22"/>
        </w:rPr>
      </w:pPr>
    </w:p>
    <w:p w:rsidR="00CF2A88" w:rsidRPr="007F56D7" w:rsidRDefault="00CF2A88">
      <w:pPr>
        <w:rPr>
          <w:rFonts w:eastAsiaTheme="minorEastAsia"/>
          <w:b/>
          <w:bCs/>
          <w:color w:val="auto"/>
          <w:sz w:val="21"/>
          <w:szCs w:val="22"/>
        </w:rPr>
      </w:pPr>
    </w:p>
    <w:p w:rsidR="00CF2A88" w:rsidRPr="007F56D7" w:rsidRDefault="00CF2A88">
      <w:pPr>
        <w:rPr>
          <w:rFonts w:eastAsiaTheme="minorEastAsia"/>
          <w:b/>
          <w:bCs/>
          <w:color w:val="auto"/>
          <w:sz w:val="21"/>
          <w:szCs w:val="22"/>
        </w:rPr>
      </w:pPr>
    </w:p>
    <w:p w:rsidR="00CF2A88" w:rsidRPr="007F56D7" w:rsidRDefault="00CF2A88">
      <w:pPr>
        <w:rPr>
          <w:rFonts w:eastAsiaTheme="minorEastAsia"/>
          <w:b/>
          <w:bCs/>
          <w:color w:val="auto"/>
          <w:sz w:val="21"/>
          <w:szCs w:val="22"/>
        </w:rPr>
      </w:pPr>
    </w:p>
    <w:p w:rsidR="00CF2A88" w:rsidRPr="007F56D7" w:rsidRDefault="00CF2A88">
      <w:pPr>
        <w:rPr>
          <w:rFonts w:eastAsiaTheme="minorEastAsia"/>
          <w:b/>
          <w:bCs/>
          <w:color w:val="auto"/>
          <w:sz w:val="21"/>
          <w:szCs w:val="22"/>
        </w:rPr>
      </w:pPr>
    </w:p>
    <w:p w:rsidR="00CF2A88" w:rsidRPr="007F56D7" w:rsidRDefault="00CF2A88">
      <w:pPr>
        <w:rPr>
          <w:rFonts w:eastAsiaTheme="minorEastAsia"/>
          <w:b/>
          <w:bCs/>
          <w:color w:val="auto"/>
          <w:sz w:val="21"/>
          <w:szCs w:val="22"/>
        </w:rPr>
      </w:pPr>
    </w:p>
    <w:p w:rsidR="00CF2A88" w:rsidRPr="007F56D7" w:rsidRDefault="00CF2A88">
      <w:pPr>
        <w:rPr>
          <w:rFonts w:eastAsiaTheme="minorEastAsia"/>
          <w:b/>
          <w:bCs/>
          <w:color w:val="auto"/>
          <w:sz w:val="21"/>
          <w:szCs w:val="22"/>
        </w:rPr>
      </w:pPr>
    </w:p>
    <w:p w:rsidR="00CF2A88" w:rsidRPr="007F56D7" w:rsidRDefault="00CF2A88">
      <w:pPr>
        <w:rPr>
          <w:rFonts w:eastAsiaTheme="minorEastAsia"/>
          <w:b/>
          <w:bCs/>
          <w:color w:val="auto"/>
          <w:sz w:val="21"/>
          <w:szCs w:val="22"/>
        </w:rPr>
      </w:pPr>
    </w:p>
    <w:p w:rsidR="00CF2A88" w:rsidRPr="007F56D7" w:rsidRDefault="00CF2A88">
      <w:pPr>
        <w:rPr>
          <w:rFonts w:eastAsiaTheme="minorEastAsia"/>
          <w:b/>
          <w:bCs/>
          <w:color w:val="auto"/>
          <w:sz w:val="21"/>
          <w:szCs w:val="22"/>
        </w:rPr>
      </w:pPr>
    </w:p>
    <w:p w:rsidR="00CF2A88" w:rsidRPr="007F56D7" w:rsidRDefault="00CF2A88">
      <w:pPr>
        <w:rPr>
          <w:rFonts w:eastAsiaTheme="minorEastAsia"/>
          <w:b/>
          <w:bCs/>
          <w:color w:val="auto"/>
          <w:sz w:val="21"/>
          <w:szCs w:val="22"/>
        </w:rPr>
      </w:pPr>
    </w:p>
    <w:p w:rsidR="00CF2A88" w:rsidRPr="007F56D7" w:rsidRDefault="00CF2A88">
      <w:pPr>
        <w:rPr>
          <w:rFonts w:eastAsiaTheme="minorEastAsia"/>
          <w:b/>
          <w:bCs/>
          <w:color w:val="auto"/>
          <w:sz w:val="21"/>
          <w:szCs w:val="22"/>
        </w:rPr>
      </w:pPr>
    </w:p>
    <w:p w:rsidR="00CF2A88" w:rsidRPr="007F56D7" w:rsidRDefault="00CF2A88">
      <w:pPr>
        <w:rPr>
          <w:rFonts w:eastAsiaTheme="minorEastAsia"/>
          <w:b/>
          <w:bCs/>
          <w:color w:val="auto"/>
          <w:sz w:val="21"/>
          <w:szCs w:val="22"/>
        </w:rPr>
      </w:pPr>
    </w:p>
    <w:p w:rsidR="00CF2A88" w:rsidRPr="007F56D7" w:rsidRDefault="00CF2A88">
      <w:pPr>
        <w:rPr>
          <w:rFonts w:eastAsiaTheme="minorEastAsia"/>
          <w:b/>
          <w:bCs/>
          <w:color w:val="auto"/>
          <w:sz w:val="21"/>
          <w:szCs w:val="22"/>
        </w:rPr>
      </w:pPr>
    </w:p>
    <w:p w:rsidR="00CF2A88" w:rsidRPr="007F56D7" w:rsidRDefault="00CF2A88">
      <w:pPr>
        <w:rPr>
          <w:rFonts w:eastAsiaTheme="minorEastAsia"/>
          <w:b/>
          <w:bCs/>
          <w:color w:val="auto"/>
          <w:sz w:val="21"/>
          <w:szCs w:val="22"/>
        </w:rPr>
      </w:pPr>
    </w:p>
    <w:p w:rsidR="00CF2A88" w:rsidRPr="007F56D7" w:rsidRDefault="00CF2A88">
      <w:pPr>
        <w:rPr>
          <w:rFonts w:eastAsiaTheme="minorEastAsia"/>
          <w:b/>
          <w:bCs/>
          <w:color w:val="auto"/>
          <w:sz w:val="21"/>
          <w:szCs w:val="22"/>
        </w:rPr>
      </w:pPr>
    </w:p>
    <w:p w:rsidR="00CF2A88" w:rsidRPr="007F56D7" w:rsidRDefault="00CF2A88">
      <w:pPr>
        <w:rPr>
          <w:rFonts w:eastAsiaTheme="minorEastAsia"/>
          <w:b/>
          <w:bCs/>
          <w:color w:val="auto"/>
          <w:sz w:val="21"/>
          <w:szCs w:val="22"/>
        </w:rPr>
      </w:pPr>
    </w:p>
    <w:p w:rsidR="00CF2A88" w:rsidRPr="007F56D7" w:rsidRDefault="00AE4ADD">
      <w:pPr>
        <w:pStyle w:val="1"/>
        <w:spacing w:line="360" w:lineRule="auto"/>
        <w:rPr>
          <w:rFonts w:ascii="黑体" w:eastAsia="黑体" w:hAnsi="黑体" w:cs="黑体"/>
          <w:sz w:val="36"/>
          <w:szCs w:val="21"/>
        </w:rPr>
      </w:pPr>
      <w:bookmarkStart w:id="61" w:name="_Toc331281914"/>
      <w:bookmarkStart w:id="62" w:name="_Toc433367936"/>
      <w:bookmarkStart w:id="63" w:name="_Toc879862742"/>
      <w:bookmarkStart w:id="64" w:name="_Toc2114031332"/>
      <w:bookmarkStart w:id="65" w:name="_Toc473584769"/>
      <w:bookmarkStart w:id="66" w:name="_Toc156138982"/>
      <w:bookmarkStart w:id="67" w:name="_Toc632997879"/>
      <w:bookmarkStart w:id="68" w:name="_Toc639140677"/>
      <w:bookmarkStart w:id="69" w:name="_Toc1858394988"/>
      <w:bookmarkStart w:id="70" w:name="_Toc1940459839"/>
      <w:bookmarkStart w:id="71" w:name="_Toc1394294636"/>
      <w:bookmarkStart w:id="72" w:name="_Toc1515421597"/>
      <w:bookmarkStart w:id="73" w:name="_Toc1957976365"/>
      <w:bookmarkStart w:id="74" w:name="_Toc740768951"/>
      <w:bookmarkStart w:id="75" w:name="_Toc505976821"/>
      <w:bookmarkStart w:id="76" w:name="_Toc1207417949"/>
      <w:bookmarkStart w:id="77" w:name="_Toc799772279"/>
      <w:r w:rsidRPr="007F56D7">
        <w:rPr>
          <w:rFonts w:ascii="黑体" w:eastAsia="黑体" w:hAnsi="黑体" w:cs="黑体" w:hint="eastAsia"/>
          <w:sz w:val="36"/>
          <w:szCs w:val="21"/>
        </w:rPr>
        <w:lastRenderedPageBreak/>
        <w:t>4 系统功能要求</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CF2A88" w:rsidRPr="007F56D7" w:rsidRDefault="00AE4ADD">
      <w:pPr>
        <w:pStyle w:val="2"/>
        <w:spacing w:line="360" w:lineRule="auto"/>
        <w:rPr>
          <w:rFonts w:asciiTheme="majorEastAsia" w:eastAsiaTheme="majorEastAsia" w:hAnsiTheme="majorEastAsia" w:cstheme="majorEastAsia"/>
          <w:sz w:val="32"/>
          <w:szCs w:val="36"/>
        </w:rPr>
      </w:pPr>
      <w:bookmarkStart w:id="78" w:name="_Toc1227723231_WPSOffice_Level1"/>
      <w:bookmarkStart w:id="79" w:name="_Toc672546580"/>
      <w:bookmarkStart w:id="80" w:name="_Toc1042401348"/>
      <w:bookmarkStart w:id="81" w:name="_Toc568391188"/>
      <w:bookmarkStart w:id="82" w:name="_Toc161365115"/>
      <w:bookmarkStart w:id="83" w:name="_Toc964816801"/>
      <w:bookmarkStart w:id="84" w:name="_Toc1497853375"/>
      <w:bookmarkStart w:id="85" w:name="_Toc324156045"/>
      <w:bookmarkStart w:id="86" w:name="_Toc1621850731"/>
      <w:bookmarkStart w:id="87" w:name="_Toc2853840"/>
      <w:bookmarkStart w:id="88" w:name="_Toc407657309"/>
      <w:bookmarkStart w:id="89" w:name="_Toc280711552"/>
      <w:bookmarkStart w:id="90" w:name="_Toc2064672074"/>
      <w:bookmarkStart w:id="91" w:name="_Toc1577515574"/>
      <w:bookmarkStart w:id="92" w:name="_Toc534727359"/>
      <w:bookmarkStart w:id="93" w:name="_Toc1816843574"/>
      <w:bookmarkStart w:id="94" w:name="_Toc1141057798"/>
      <w:bookmarkStart w:id="95" w:name="_Toc1500488340"/>
      <w:r w:rsidRPr="007F56D7">
        <w:rPr>
          <w:rFonts w:asciiTheme="majorEastAsia" w:eastAsiaTheme="majorEastAsia" w:hAnsiTheme="majorEastAsia" w:cstheme="majorEastAsia" w:hint="eastAsia"/>
          <w:sz w:val="32"/>
          <w:szCs w:val="36"/>
        </w:rPr>
        <w:t>4.1 基础信息管理</w:t>
      </w:r>
      <w:bookmarkEnd w:id="78"/>
      <w:r w:rsidRPr="007F56D7">
        <w:rPr>
          <w:rFonts w:asciiTheme="majorEastAsia" w:eastAsiaTheme="majorEastAsia" w:hAnsiTheme="majorEastAsia" w:cstheme="majorEastAsia" w:hint="eastAsia"/>
          <w:sz w:val="32"/>
          <w:szCs w:val="36"/>
        </w:rPr>
        <w:t>系统</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4.1.1  包含：环卫设施</w:t>
      </w:r>
      <w:proofErr w:type="gramStart"/>
      <w:r w:rsidRPr="007F56D7">
        <w:rPr>
          <w:rFonts w:asciiTheme="minorEastAsia" w:eastAsiaTheme="minorEastAsia" w:hAnsiTheme="minorEastAsia" w:cstheme="minorEastAsia" w:hint="eastAsia"/>
          <w:color w:val="auto"/>
          <w:szCs w:val="24"/>
        </w:rPr>
        <w:t>基础台账管理</w:t>
      </w:r>
      <w:proofErr w:type="gramEnd"/>
      <w:r w:rsidRPr="007F56D7">
        <w:rPr>
          <w:rFonts w:asciiTheme="minorEastAsia" w:eastAsiaTheme="minorEastAsia" w:hAnsiTheme="minorEastAsia" w:cstheme="minorEastAsia" w:hint="eastAsia"/>
          <w:color w:val="auto"/>
          <w:szCs w:val="24"/>
        </w:rPr>
        <w:t>子系统、环卫统一编码管理子系统、环卫数据GIS管理子系统、作业道路基础信息子系统、环卫车辆基础信息子系统、环卫人员基础信息子系统等。</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4.1.2  各子系统</w:t>
      </w:r>
      <w:proofErr w:type="gramStart"/>
      <w:r w:rsidRPr="007F56D7">
        <w:rPr>
          <w:rFonts w:asciiTheme="minorEastAsia" w:eastAsiaTheme="minorEastAsia" w:hAnsiTheme="minorEastAsia" w:cstheme="minorEastAsia" w:hint="eastAsia"/>
          <w:color w:val="auto"/>
          <w:szCs w:val="24"/>
          <w:lang w:eastAsia="zh-Hans"/>
        </w:rPr>
        <w:t>宜</w:t>
      </w:r>
      <w:r w:rsidRPr="007F56D7">
        <w:rPr>
          <w:rFonts w:asciiTheme="minorEastAsia" w:eastAsiaTheme="minorEastAsia" w:hAnsiTheme="minorEastAsia" w:cstheme="minorEastAsia" w:hint="eastAsia"/>
          <w:color w:val="auto"/>
          <w:szCs w:val="24"/>
        </w:rPr>
        <w:t>符合</w:t>
      </w:r>
      <w:proofErr w:type="gramEnd"/>
      <w:r w:rsidRPr="007F56D7">
        <w:rPr>
          <w:rFonts w:asciiTheme="minorEastAsia" w:eastAsiaTheme="minorEastAsia" w:hAnsiTheme="minorEastAsia" w:cstheme="minorEastAsia" w:hint="eastAsia"/>
          <w:color w:val="auto"/>
          <w:szCs w:val="24"/>
        </w:rPr>
        <w:t>以下功能要求：</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  环卫设施</w:t>
      </w:r>
      <w:proofErr w:type="gramStart"/>
      <w:r w:rsidRPr="007F56D7">
        <w:rPr>
          <w:rFonts w:asciiTheme="minorEastAsia" w:eastAsiaTheme="minorEastAsia" w:hAnsiTheme="minorEastAsia" w:cstheme="minorEastAsia" w:hint="eastAsia"/>
          <w:color w:val="auto"/>
          <w:szCs w:val="24"/>
        </w:rPr>
        <w:t>基础台账管理</w:t>
      </w:r>
      <w:proofErr w:type="gramEnd"/>
      <w:r w:rsidRPr="007F56D7">
        <w:rPr>
          <w:rFonts w:asciiTheme="minorEastAsia" w:eastAsiaTheme="minorEastAsia" w:hAnsiTheme="minorEastAsia" w:cstheme="minorEastAsia" w:hint="eastAsia"/>
          <w:color w:val="auto"/>
          <w:szCs w:val="24"/>
        </w:rPr>
        <w:t>子系统：建立环卫设施基础信息台账，实现信息增删改查、报表生成导出。</w:t>
      </w:r>
      <w:r w:rsidRPr="007F56D7">
        <w:rPr>
          <w:rFonts w:asciiTheme="minorEastAsia" w:eastAsiaTheme="minorEastAsia" w:hAnsiTheme="minorEastAsia" w:cstheme="minorEastAsia" w:hint="eastAsia"/>
          <w:color w:val="auto"/>
          <w:szCs w:val="24"/>
          <w:lang w:eastAsia="zh-Hans"/>
        </w:rPr>
        <w:t>环卫</w:t>
      </w:r>
      <w:r w:rsidRPr="007F56D7">
        <w:rPr>
          <w:rFonts w:asciiTheme="minorEastAsia" w:eastAsiaTheme="minorEastAsia" w:hAnsiTheme="minorEastAsia" w:cstheme="minorEastAsia" w:hint="eastAsia"/>
          <w:color w:val="auto"/>
          <w:szCs w:val="24"/>
        </w:rPr>
        <w:t>设施包括：垃圾桶/站、垃圾收集站、垃圾中转站、各类垃圾处置设施（垃圾填埋场、生活垃圾焚烧厂、垃圾堆肥厂、餐厨垃圾处理厂、建筑垃圾处置场、装修垃圾处理厂、大件垃圾处置厂、医疗垃圾焚烧厂、垃圾分拣中心、粪便处理厂、填埋气发电厂、渗滤液处理站）、公共厕所、环卫工人休息场所、环卫停车场、爱心驿站、环卫管理机构等；</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  环卫统一编码管理子系统：建立涵盖环卫车辆、设施、人员、事件的统一编码体系，采用统一标准格式的编码字符，提供环卫编码</w:t>
      </w:r>
      <w:r w:rsidRPr="007F56D7">
        <w:rPr>
          <w:rFonts w:asciiTheme="minorEastAsia" w:eastAsiaTheme="minorEastAsia" w:hAnsiTheme="minorEastAsia" w:cstheme="minorEastAsia" w:hint="eastAsia"/>
          <w:color w:val="auto"/>
          <w:szCs w:val="24"/>
          <w:lang w:eastAsia="zh-Hans"/>
        </w:rPr>
        <w:t>系统</w:t>
      </w:r>
      <w:r w:rsidRPr="007F56D7">
        <w:rPr>
          <w:rFonts w:asciiTheme="minorEastAsia" w:eastAsiaTheme="minorEastAsia" w:hAnsiTheme="minorEastAsia" w:cstheme="minorEastAsia" w:hint="eastAsia"/>
          <w:color w:val="auto"/>
          <w:szCs w:val="24"/>
        </w:rPr>
        <w:t>的增删</w:t>
      </w:r>
      <w:proofErr w:type="gramStart"/>
      <w:r w:rsidRPr="007F56D7">
        <w:rPr>
          <w:rFonts w:asciiTheme="minorEastAsia" w:eastAsiaTheme="minorEastAsia" w:hAnsiTheme="minorEastAsia" w:cstheme="minorEastAsia" w:hint="eastAsia"/>
          <w:color w:val="auto"/>
          <w:szCs w:val="24"/>
        </w:rPr>
        <w:t>改查及</w:t>
      </w:r>
      <w:proofErr w:type="gramEnd"/>
      <w:r w:rsidRPr="007F56D7">
        <w:rPr>
          <w:rFonts w:asciiTheme="minorEastAsia" w:eastAsiaTheme="minorEastAsia" w:hAnsiTheme="minorEastAsia" w:cstheme="minorEastAsia" w:hint="eastAsia"/>
          <w:color w:val="auto"/>
          <w:szCs w:val="24"/>
        </w:rPr>
        <w:t>报表生成导出。通过统一的环卫编码体系，提高系统内环卫信息流转效率及环卫事件的快速响应能力</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  环卫数据GIS管理子系统：实现各类环卫车辆、人员、设施、场站、道路的GIS位置标注、环卫地图信息</w:t>
      </w:r>
      <w:proofErr w:type="gramStart"/>
      <w:r w:rsidRPr="007F56D7">
        <w:rPr>
          <w:rFonts w:asciiTheme="minorEastAsia" w:eastAsiaTheme="minorEastAsia" w:hAnsiTheme="minorEastAsia" w:cstheme="minorEastAsia" w:hint="eastAsia"/>
          <w:color w:val="auto"/>
          <w:szCs w:val="24"/>
        </w:rPr>
        <w:t>增删改查和</w:t>
      </w:r>
      <w:proofErr w:type="gramEnd"/>
      <w:r w:rsidRPr="007F56D7">
        <w:rPr>
          <w:rFonts w:asciiTheme="minorEastAsia" w:eastAsiaTheme="minorEastAsia" w:hAnsiTheme="minorEastAsia" w:cstheme="minorEastAsia" w:hint="eastAsia"/>
          <w:color w:val="auto"/>
          <w:szCs w:val="24"/>
        </w:rPr>
        <w:t>管理维护等；</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  作业道路基础信息子系统：实现环卫作业道路基础信息的</w:t>
      </w:r>
      <w:proofErr w:type="gramStart"/>
      <w:r w:rsidRPr="007F56D7">
        <w:rPr>
          <w:rFonts w:asciiTheme="minorEastAsia" w:eastAsiaTheme="minorEastAsia" w:hAnsiTheme="minorEastAsia" w:cstheme="minorEastAsia" w:hint="eastAsia"/>
          <w:color w:val="auto"/>
          <w:szCs w:val="24"/>
        </w:rPr>
        <w:t>增删改查和</w:t>
      </w:r>
      <w:proofErr w:type="gramEnd"/>
      <w:r w:rsidRPr="007F56D7">
        <w:rPr>
          <w:rFonts w:asciiTheme="minorEastAsia" w:eastAsiaTheme="minorEastAsia" w:hAnsiTheme="minorEastAsia" w:cstheme="minorEastAsia" w:hint="eastAsia"/>
          <w:color w:val="auto"/>
          <w:szCs w:val="24"/>
        </w:rPr>
        <w:t>管理维护。道路基础属性宜包括：道路名称、道路起始点、道路等级、道路类型、道路长度、道路面积、人行道面积、果皮箱数量、沿路厕所数量、道路作业类型（机扫、冲刷、喷雾压尘、人工清扫、人工保洁、除雪、小广告冲刷）等；</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  环卫车辆基础信息子系统：应实现各类环卫车辆基础信息的</w:t>
      </w:r>
      <w:proofErr w:type="gramStart"/>
      <w:r w:rsidRPr="007F56D7">
        <w:rPr>
          <w:rFonts w:asciiTheme="minorEastAsia" w:eastAsiaTheme="minorEastAsia" w:hAnsiTheme="minorEastAsia" w:cstheme="minorEastAsia" w:hint="eastAsia"/>
          <w:color w:val="auto"/>
          <w:szCs w:val="24"/>
        </w:rPr>
        <w:t>增删改查和</w:t>
      </w:r>
      <w:proofErr w:type="gramEnd"/>
      <w:r w:rsidRPr="007F56D7">
        <w:rPr>
          <w:rFonts w:asciiTheme="minorEastAsia" w:eastAsiaTheme="minorEastAsia" w:hAnsiTheme="minorEastAsia" w:cstheme="minorEastAsia" w:hint="eastAsia"/>
          <w:color w:val="auto"/>
          <w:szCs w:val="24"/>
        </w:rPr>
        <w:t>管理维护。环卫车辆基础属性宜包括：车辆编号、车牌号、车辆型号、车辆用途（垃圾收集车、垃圾转运车、其他垃圾车、真空吸粪车、粪便车、其他粪便车、渣土车、扫路车、洒水车、除雪车、装载机、推土车、压实机、小广告冲刷车、其他生产用车、监察车、辅助生产车、非生产用车）、购置时间、购置费用、所属单位、车辆燃油等；其中垃圾收集车又可分为餐厨垃圾收集车、建筑垃圾运输</w:t>
      </w:r>
      <w:r w:rsidRPr="007F56D7">
        <w:rPr>
          <w:rFonts w:asciiTheme="minorEastAsia" w:eastAsiaTheme="minorEastAsia" w:hAnsiTheme="minorEastAsia" w:cstheme="minorEastAsia" w:hint="eastAsia"/>
          <w:color w:val="auto"/>
          <w:szCs w:val="24"/>
        </w:rPr>
        <w:lastRenderedPageBreak/>
        <w:t>车、医疗垃圾收集车、大件垃圾收集车、有害垃圾收集车、装修垃圾收集车、生活垃圾收集车等；</w:t>
      </w:r>
    </w:p>
    <w:p w:rsidR="00CF2A88" w:rsidRPr="007F56D7" w:rsidRDefault="00AE4ADD">
      <w:pPr>
        <w:spacing w:line="360" w:lineRule="auto"/>
        <w:ind w:firstLine="420"/>
        <w:jc w:val="left"/>
        <w:rPr>
          <w:rFonts w:asciiTheme="minorEastAsia" w:eastAsiaTheme="minorEastAsia" w:hAnsiTheme="minorEastAsia" w:cstheme="minorEastAsia"/>
          <w:color w:val="auto"/>
          <w:sz w:val="21"/>
          <w:szCs w:val="22"/>
        </w:rPr>
      </w:pPr>
      <w:r w:rsidRPr="007F56D7">
        <w:rPr>
          <w:rFonts w:asciiTheme="minorEastAsia" w:eastAsiaTheme="minorEastAsia" w:hAnsiTheme="minorEastAsia" w:cstheme="minorEastAsia" w:hint="eastAsia"/>
          <w:color w:val="auto"/>
          <w:szCs w:val="24"/>
        </w:rPr>
        <w:t>6  环卫人员基础信息子系统：实现环卫人员基础数据</w:t>
      </w:r>
      <w:proofErr w:type="gramStart"/>
      <w:r w:rsidRPr="007F56D7">
        <w:rPr>
          <w:rFonts w:asciiTheme="minorEastAsia" w:eastAsiaTheme="minorEastAsia" w:hAnsiTheme="minorEastAsia" w:cstheme="minorEastAsia" w:hint="eastAsia"/>
          <w:color w:val="auto"/>
          <w:szCs w:val="24"/>
        </w:rPr>
        <w:t>增删改查和</w:t>
      </w:r>
      <w:proofErr w:type="gramEnd"/>
      <w:r w:rsidRPr="007F56D7">
        <w:rPr>
          <w:rFonts w:asciiTheme="minorEastAsia" w:eastAsiaTheme="minorEastAsia" w:hAnsiTheme="minorEastAsia" w:cstheme="minorEastAsia" w:hint="eastAsia"/>
          <w:color w:val="auto"/>
          <w:szCs w:val="24"/>
        </w:rPr>
        <w:t>管理维护。人员属性宜包含：姓名、所属单位、联系电话、身份证号、年龄、性别、工种、入职日期等。</w:t>
      </w:r>
    </w:p>
    <w:p w:rsidR="00CF2A88" w:rsidRPr="007F56D7" w:rsidRDefault="00CF2A88">
      <w:pPr>
        <w:tabs>
          <w:tab w:val="left" w:pos="653"/>
        </w:tabs>
        <w:snapToGrid w:val="0"/>
        <w:jc w:val="left"/>
        <w:rPr>
          <w:rFonts w:asciiTheme="minorEastAsia" w:eastAsiaTheme="minorEastAsia" w:hAnsiTheme="minorEastAsia" w:cstheme="minorEastAsia"/>
          <w:color w:val="auto"/>
          <w:sz w:val="21"/>
          <w:szCs w:val="22"/>
        </w:rPr>
      </w:pPr>
    </w:p>
    <w:p w:rsidR="00CF2A88" w:rsidRPr="007F56D7" w:rsidRDefault="00AE4ADD">
      <w:pPr>
        <w:pStyle w:val="2"/>
        <w:keepNext w:val="0"/>
        <w:keepLines w:val="0"/>
        <w:snapToGrid w:val="0"/>
        <w:spacing w:line="360" w:lineRule="auto"/>
        <w:rPr>
          <w:rFonts w:asciiTheme="majorEastAsia" w:eastAsiaTheme="majorEastAsia" w:hAnsiTheme="majorEastAsia" w:cstheme="majorEastAsia"/>
          <w:sz w:val="32"/>
          <w:szCs w:val="36"/>
        </w:rPr>
      </w:pPr>
      <w:bookmarkStart w:id="96" w:name="_Toc1939125291"/>
      <w:bookmarkStart w:id="97" w:name="_Toc1321463041_WPSOffice_Level1"/>
      <w:bookmarkStart w:id="98" w:name="_Toc619971525"/>
      <w:bookmarkStart w:id="99" w:name="_Toc2044965652"/>
      <w:bookmarkStart w:id="100" w:name="_Toc2072119523"/>
      <w:bookmarkStart w:id="101" w:name="_Toc435304546"/>
      <w:bookmarkStart w:id="102" w:name="_Toc729443276"/>
      <w:bookmarkStart w:id="103" w:name="_Toc26955910"/>
      <w:bookmarkStart w:id="104" w:name="_Toc807063659"/>
      <w:bookmarkStart w:id="105" w:name="_Toc719848646"/>
      <w:bookmarkStart w:id="106" w:name="_Toc1023558433"/>
      <w:bookmarkStart w:id="107" w:name="_Toc471146356"/>
      <w:bookmarkStart w:id="108" w:name="_Toc943434860"/>
      <w:bookmarkStart w:id="109" w:name="_Toc1618363491"/>
      <w:bookmarkStart w:id="110" w:name="_Toc467863610"/>
      <w:bookmarkStart w:id="111" w:name="_Toc2091143665"/>
      <w:r w:rsidRPr="007F56D7">
        <w:rPr>
          <w:rFonts w:asciiTheme="majorEastAsia" w:eastAsiaTheme="majorEastAsia" w:hAnsiTheme="majorEastAsia" w:cstheme="majorEastAsia" w:hint="eastAsia"/>
          <w:sz w:val="32"/>
          <w:szCs w:val="36"/>
        </w:rPr>
        <w:t>4.2 监控指挥调度系统</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4.2.1  包含：BI大数据可视化子系统、GIS地图动态监管子系统、视频实时监控子系统、异常报警处理子系统、环卫中控调度子系统等。</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4.2.2  各子系统</w:t>
      </w:r>
      <w:proofErr w:type="gramStart"/>
      <w:r w:rsidRPr="007F56D7">
        <w:rPr>
          <w:rFonts w:asciiTheme="minorEastAsia" w:eastAsiaTheme="minorEastAsia" w:hAnsiTheme="minorEastAsia" w:cstheme="minorEastAsia" w:hint="eastAsia"/>
          <w:color w:val="auto"/>
          <w:szCs w:val="24"/>
          <w:lang w:eastAsia="zh-Hans"/>
        </w:rPr>
        <w:t>宜</w:t>
      </w:r>
      <w:r w:rsidRPr="007F56D7">
        <w:rPr>
          <w:rFonts w:asciiTheme="minorEastAsia" w:eastAsiaTheme="minorEastAsia" w:hAnsiTheme="minorEastAsia" w:cstheme="minorEastAsia" w:hint="eastAsia"/>
          <w:color w:val="auto"/>
          <w:szCs w:val="24"/>
        </w:rPr>
        <w:t>符合</w:t>
      </w:r>
      <w:proofErr w:type="gramEnd"/>
      <w:r w:rsidRPr="007F56D7">
        <w:rPr>
          <w:rFonts w:asciiTheme="minorEastAsia" w:eastAsiaTheme="minorEastAsia" w:hAnsiTheme="minorEastAsia" w:cstheme="minorEastAsia" w:hint="eastAsia"/>
          <w:color w:val="auto"/>
          <w:szCs w:val="24"/>
        </w:rPr>
        <w:t>以下功能要求：</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  BI大数据可视化子系统：对环卫作业的主要数据指标项进行可视化展示。如在线作业车辆数、人数、作业量、垃圾量、异常情况、作业率、趋势对比、考核评分等，可以柱状图、饼状图、曲线图等多种可视化方式展现</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  GIS地图动态监管子系统：基于地图对环卫作业态势进行实时监控管理，可实现环卫信息筛选定位、路线展示、轨迹回放、地图分布查看、分层显示、缩放显示等</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  视频实时监控子系统：接入环卫车辆、设施、场站的实时视频画面，可进行多画面切换、回放、截图抓拍、存储导出等</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  异常报警处理子系统：实现环卫终端报警信息的汇总、查询、处理，可对报警策略进行管理维护</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  环卫中控调度子系统：实现对环卫人员、车辆的远程指挥调度，可通过人员设备或车载终端与现场进行实时信息互动。</w:t>
      </w: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AE4ADD">
      <w:pPr>
        <w:pStyle w:val="2"/>
        <w:spacing w:line="360" w:lineRule="auto"/>
        <w:rPr>
          <w:rFonts w:asciiTheme="majorEastAsia" w:eastAsiaTheme="majorEastAsia" w:hAnsiTheme="majorEastAsia" w:cstheme="majorEastAsia"/>
          <w:sz w:val="32"/>
          <w:szCs w:val="36"/>
        </w:rPr>
      </w:pPr>
      <w:bookmarkStart w:id="112" w:name="_Toc553452813_WPSOffice_Level1"/>
      <w:bookmarkStart w:id="113" w:name="_Toc370519662"/>
      <w:bookmarkStart w:id="114" w:name="_Toc1437926219"/>
      <w:bookmarkStart w:id="115" w:name="_Toc1283935899"/>
      <w:bookmarkStart w:id="116" w:name="_Toc2076413500"/>
      <w:bookmarkStart w:id="117" w:name="_Toc812202361"/>
      <w:bookmarkStart w:id="118" w:name="_Toc1834202940"/>
      <w:bookmarkStart w:id="119" w:name="_Toc1954803982"/>
      <w:bookmarkStart w:id="120" w:name="_Toc1916482656"/>
      <w:bookmarkStart w:id="121" w:name="_Toc1409426576"/>
      <w:bookmarkStart w:id="122" w:name="_Toc270765431"/>
      <w:bookmarkStart w:id="123" w:name="_Toc784598803"/>
      <w:bookmarkStart w:id="124" w:name="_Toc1446061603"/>
      <w:bookmarkStart w:id="125" w:name="_Toc134210853"/>
      <w:bookmarkStart w:id="126" w:name="_Toc1720809771"/>
      <w:bookmarkStart w:id="127" w:name="_Toc666938965"/>
      <w:bookmarkStart w:id="128" w:name="_Toc1602570961"/>
      <w:bookmarkStart w:id="129" w:name="_Toc1902779492"/>
      <w:r w:rsidRPr="007F56D7">
        <w:rPr>
          <w:rFonts w:asciiTheme="majorEastAsia" w:eastAsiaTheme="majorEastAsia" w:hAnsiTheme="majorEastAsia" w:cstheme="majorEastAsia" w:hint="eastAsia"/>
          <w:sz w:val="32"/>
          <w:szCs w:val="36"/>
        </w:rPr>
        <w:t>4.3 机械作业</w:t>
      </w:r>
      <w:bookmarkEnd w:id="112"/>
      <w:r w:rsidRPr="007F56D7">
        <w:rPr>
          <w:rFonts w:asciiTheme="majorEastAsia" w:eastAsiaTheme="majorEastAsia" w:hAnsiTheme="majorEastAsia" w:cstheme="majorEastAsia" w:hint="eastAsia"/>
          <w:sz w:val="32"/>
          <w:szCs w:val="36"/>
        </w:rPr>
        <w:t>管理系统</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4.3.1  包含:</w:t>
      </w:r>
      <w:proofErr w:type="gramStart"/>
      <w:r w:rsidRPr="007F56D7">
        <w:rPr>
          <w:rFonts w:asciiTheme="minorEastAsia" w:eastAsiaTheme="minorEastAsia" w:hAnsiTheme="minorEastAsia" w:cstheme="minorEastAsia" w:hint="eastAsia"/>
          <w:color w:val="auto"/>
          <w:szCs w:val="24"/>
        </w:rPr>
        <w:t>道路机</w:t>
      </w:r>
      <w:proofErr w:type="gramEnd"/>
      <w:r w:rsidRPr="007F56D7">
        <w:rPr>
          <w:rFonts w:asciiTheme="minorEastAsia" w:eastAsiaTheme="minorEastAsia" w:hAnsiTheme="minorEastAsia" w:cstheme="minorEastAsia" w:hint="eastAsia"/>
          <w:color w:val="auto"/>
          <w:szCs w:val="24"/>
        </w:rPr>
        <w:t>扫作业监管子系统、道路冲刷作业监管子系统、道路作业质量监督检查子系统、数据统计报表子系统、车辆排班子系统、尾气监管子系统等。</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4.3.2  各子系统</w:t>
      </w:r>
      <w:proofErr w:type="gramStart"/>
      <w:r w:rsidRPr="007F56D7">
        <w:rPr>
          <w:rFonts w:asciiTheme="minorEastAsia" w:eastAsiaTheme="minorEastAsia" w:hAnsiTheme="minorEastAsia" w:cstheme="minorEastAsia" w:hint="eastAsia"/>
          <w:color w:val="auto"/>
          <w:szCs w:val="24"/>
          <w:lang w:eastAsia="zh-Hans"/>
        </w:rPr>
        <w:t>宜</w:t>
      </w:r>
      <w:r w:rsidRPr="007F56D7">
        <w:rPr>
          <w:rFonts w:asciiTheme="minorEastAsia" w:eastAsiaTheme="minorEastAsia" w:hAnsiTheme="minorEastAsia" w:cstheme="minorEastAsia" w:hint="eastAsia"/>
          <w:color w:val="auto"/>
          <w:szCs w:val="24"/>
        </w:rPr>
        <w:t>符合</w:t>
      </w:r>
      <w:proofErr w:type="gramEnd"/>
      <w:r w:rsidRPr="007F56D7">
        <w:rPr>
          <w:rFonts w:asciiTheme="minorEastAsia" w:eastAsiaTheme="minorEastAsia" w:hAnsiTheme="minorEastAsia" w:cstheme="minorEastAsia" w:hint="eastAsia"/>
          <w:color w:val="auto"/>
          <w:szCs w:val="24"/>
        </w:rPr>
        <w:t>以下功能要求：</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lastRenderedPageBreak/>
        <w:t xml:space="preserve">1  </w:t>
      </w:r>
      <w:proofErr w:type="gramStart"/>
      <w:r w:rsidRPr="007F56D7">
        <w:rPr>
          <w:rFonts w:asciiTheme="minorEastAsia" w:eastAsiaTheme="minorEastAsia" w:hAnsiTheme="minorEastAsia" w:cstheme="minorEastAsia" w:hint="eastAsia"/>
          <w:color w:val="auto"/>
          <w:szCs w:val="24"/>
        </w:rPr>
        <w:t>道路机</w:t>
      </w:r>
      <w:proofErr w:type="gramEnd"/>
      <w:r w:rsidRPr="007F56D7">
        <w:rPr>
          <w:rFonts w:asciiTheme="minorEastAsia" w:eastAsiaTheme="minorEastAsia" w:hAnsiTheme="minorEastAsia" w:cstheme="minorEastAsia" w:hint="eastAsia"/>
          <w:color w:val="auto"/>
          <w:szCs w:val="24"/>
        </w:rPr>
        <w:t>扫作业监管子系统：</w:t>
      </w:r>
      <w:r w:rsidRPr="007F56D7">
        <w:rPr>
          <w:rFonts w:asciiTheme="minorEastAsia" w:eastAsiaTheme="minorEastAsia" w:hAnsiTheme="minorEastAsia" w:cstheme="minorEastAsia" w:hint="eastAsia"/>
          <w:color w:val="auto"/>
          <w:szCs w:val="24"/>
          <w:lang w:eastAsia="zh-Hans"/>
        </w:rPr>
        <w:t>可</w:t>
      </w:r>
      <w:r w:rsidRPr="007F56D7">
        <w:rPr>
          <w:rFonts w:asciiTheme="minorEastAsia" w:eastAsiaTheme="minorEastAsia" w:hAnsiTheme="minorEastAsia" w:cstheme="minorEastAsia" w:hint="eastAsia"/>
          <w:color w:val="auto"/>
          <w:szCs w:val="24"/>
        </w:rPr>
        <w:t>实现道路机扫作业全过程的数据监管、作业量统计等。宜包括：车辆作业时间、作业轨迹、作业频次、作业状态、作业视频、实时位置（如实时定位、实时跟踪、轨迹回放、作业路径偏航）、实时速度（作业超速监管）、实时作业状态（如副发、扫帚盘、喷雾、警示标志开关状态）、</w:t>
      </w:r>
      <w:r w:rsidRPr="007F56D7">
        <w:rPr>
          <w:rFonts w:asciiTheme="minorEastAsia" w:eastAsiaTheme="minorEastAsia" w:hAnsiTheme="minorEastAsia" w:cstheme="minorEastAsia" w:hint="eastAsia"/>
          <w:color w:val="auto"/>
          <w:szCs w:val="24"/>
          <w:lang w:eastAsia="zh-Hans"/>
        </w:rPr>
        <w:t>违规行为分析</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rPr>
        <w:t>异常报警等</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  道路冲刷作业监管子系统：</w:t>
      </w:r>
      <w:r w:rsidRPr="007F56D7">
        <w:rPr>
          <w:rFonts w:asciiTheme="minorEastAsia" w:eastAsiaTheme="minorEastAsia" w:hAnsiTheme="minorEastAsia" w:cstheme="minorEastAsia" w:hint="eastAsia"/>
          <w:color w:val="auto"/>
          <w:szCs w:val="24"/>
          <w:lang w:eastAsia="zh-Hans"/>
        </w:rPr>
        <w:t>可</w:t>
      </w:r>
      <w:r w:rsidRPr="007F56D7">
        <w:rPr>
          <w:rFonts w:asciiTheme="minorEastAsia" w:eastAsiaTheme="minorEastAsia" w:hAnsiTheme="minorEastAsia" w:cstheme="minorEastAsia" w:hint="eastAsia"/>
          <w:color w:val="auto"/>
          <w:szCs w:val="24"/>
        </w:rPr>
        <w:t>实现道路冲刷作业全过程的数据监管、作业量统计等。宜包括：道路作业时间、作业路径、作业频次、作业状态、作业视频、实时位置（如实时定位、实时跟踪、轨迹回放、作业路径偏航）、实时速度（作业超速监管）、实时作业状态（如副发、警示标志、冲刷开关状态、冲刷流量不够等）、实时水位、违规行为分析、异常报警等</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  道路作业质量监督检查子系统：对道路作业质量进行监督考核，</w:t>
      </w:r>
      <w:r w:rsidRPr="007F56D7">
        <w:rPr>
          <w:rFonts w:asciiTheme="minorEastAsia" w:eastAsiaTheme="minorEastAsia" w:hAnsiTheme="minorEastAsia" w:cstheme="minorEastAsia" w:hint="eastAsia"/>
          <w:color w:val="auto"/>
          <w:szCs w:val="24"/>
          <w:lang w:eastAsia="zh-Hans"/>
        </w:rPr>
        <w:t>可</w:t>
      </w:r>
      <w:r w:rsidRPr="007F56D7">
        <w:rPr>
          <w:rFonts w:asciiTheme="minorEastAsia" w:eastAsiaTheme="minorEastAsia" w:hAnsiTheme="minorEastAsia" w:cstheme="minorEastAsia" w:hint="eastAsia"/>
          <w:color w:val="auto"/>
          <w:szCs w:val="24"/>
        </w:rPr>
        <w:t>实现考核任务调度、现场检查、数据核查、智能评价、任务整改、短信报警、统计分析等</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  数据统计分析报表子系统：对机械作业数据进行统计分析，生成报表导出，宜包含：</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  道路清扫、冲刷作业情况报表：能提供道路清扫、冲刷作业情况报表查询，能查询日报、周报、月报等，可查询作业里程（作业车辆在作业时间内、在作业路段上的行驶里程）、有效作业里程（作业车辆在作业时间内、在作业路段上按照作业规范作业的里程）、作业次数、作业面积等；</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  违规作业情况报表：能够提供各种违规作业类型下发生的次数，含作业时段超速、</w:t>
      </w:r>
      <w:proofErr w:type="gramStart"/>
      <w:r w:rsidRPr="007F56D7">
        <w:rPr>
          <w:rFonts w:asciiTheme="minorEastAsia" w:eastAsiaTheme="minorEastAsia" w:hAnsiTheme="minorEastAsia" w:cstheme="minorEastAsia" w:hint="eastAsia"/>
          <w:color w:val="auto"/>
          <w:szCs w:val="24"/>
        </w:rPr>
        <w:t>副发不开</w:t>
      </w:r>
      <w:proofErr w:type="gramEnd"/>
      <w:r w:rsidRPr="007F56D7">
        <w:rPr>
          <w:rFonts w:asciiTheme="minorEastAsia" w:eastAsiaTheme="minorEastAsia" w:hAnsiTheme="minorEastAsia" w:cstheme="minorEastAsia" w:hint="eastAsia"/>
          <w:color w:val="auto"/>
          <w:szCs w:val="24"/>
        </w:rPr>
        <w:t>、作业状态不正确（</w:t>
      </w:r>
      <w:r w:rsidRPr="007F56D7">
        <w:rPr>
          <w:rFonts w:asciiTheme="minorEastAsia" w:eastAsiaTheme="minorEastAsia" w:hAnsiTheme="minorEastAsia" w:cstheme="minorEastAsia" w:hint="eastAsia"/>
          <w:color w:val="auto"/>
          <w:szCs w:val="24"/>
          <w:lang w:eastAsia="zh-Hans"/>
        </w:rPr>
        <w:t>如</w:t>
      </w:r>
      <w:r w:rsidRPr="007F56D7">
        <w:rPr>
          <w:rFonts w:asciiTheme="minorEastAsia" w:eastAsiaTheme="minorEastAsia" w:hAnsiTheme="minorEastAsia" w:cstheme="minorEastAsia" w:hint="eastAsia"/>
          <w:color w:val="auto"/>
          <w:szCs w:val="24"/>
        </w:rPr>
        <w:t>扫帚盘不开、冲刷开关不开）、作业工艺不规范（</w:t>
      </w:r>
      <w:r w:rsidRPr="007F56D7">
        <w:rPr>
          <w:rFonts w:asciiTheme="minorEastAsia" w:eastAsiaTheme="minorEastAsia" w:hAnsiTheme="minorEastAsia" w:cstheme="minorEastAsia" w:hint="eastAsia"/>
          <w:color w:val="auto"/>
          <w:szCs w:val="24"/>
          <w:lang w:eastAsia="zh-Hans"/>
        </w:rPr>
        <w:t>如</w:t>
      </w:r>
      <w:r w:rsidRPr="007F56D7">
        <w:rPr>
          <w:rFonts w:asciiTheme="minorEastAsia" w:eastAsiaTheme="minorEastAsia" w:hAnsiTheme="minorEastAsia" w:cstheme="minorEastAsia" w:hint="eastAsia"/>
          <w:color w:val="auto"/>
          <w:szCs w:val="24"/>
        </w:rPr>
        <w:t>喷雾不开、警示标志不开、冲刷流量不够等）；</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  道路作业质量报表：能够提供不同等级道路下的作业质量评价情况（同一等级道路下的评价平均分）、道路数量、作业类型等；</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  能够提供不同</w:t>
      </w:r>
      <w:r w:rsidRPr="007F56D7">
        <w:rPr>
          <w:rFonts w:asciiTheme="minorEastAsia" w:eastAsiaTheme="minorEastAsia" w:hAnsiTheme="minorEastAsia" w:cstheme="minorEastAsia" w:hint="eastAsia"/>
          <w:color w:val="auto"/>
          <w:szCs w:val="24"/>
          <w:lang w:eastAsia="zh-Hans"/>
        </w:rPr>
        <w:t>区域</w:t>
      </w:r>
      <w:r w:rsidRPr="007F56D7">
        <w:rPr>
          <w:rFonts w:asciiTheme="minorEastAsia" w:eastAsiaTheme="minorEastAsia" w:hAnsiTheme="minorEastAsia" w:cstheme="minorEastAsia" w:hint="eastAsia"/>
          <w:color w:val="auto"/>
          <w:szCs w:val="24"/>
        </w:rPr>
        <w:t>之间数据的对比分析。</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  车辆排班子系统：实现车辆排班、区域路线规划、班次设定、排班记录管理，车辆的作业标段（路段）、作业时间、作业趟数均形成量化的任务指标</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6  尾气监管子系统：实现对环卫车辆尾气排放各项数据指标进行监测，对排放不达标的情况进行通报</w:t>
      </w:r>
      <w:r w:rsidRPr="007F56D7">
        <w:rPr>
          <w:rFonts w:asciiTheme="minorEastAsia" w:eastAsiaTheme="minorEastAsia" w:hAnsiTheme="minorEastAsia" w:cstheme="minorEastAsia" w:hint="eastAsia"/>
          <w:color w:val="auto"/>
          <w:szCs w:val="24"/>
          <w:lang w:eastAsia="zh-Hans"/>
        </w:rPr>
        <w:t>处理</w:t>
      </w:r>
      <w:r w:rsidRPr="007F56D7">
        <w:rPr>
          <w:rFonts w:asciiTheme="minorEastAsia" w:eastAsiaTheme="minorEastAsia" w:hAnsiTheme="minorEastAsia" w:cstheme="minorEastAsia" w:hint="eastAsia"/>
          <w:color w:val="auto"/>
          <w:szCs w:val="24"/>
        </w:rPr>
        <w:t>。</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lastRenderedPageBreak/>
        <w:t>4.3.3  机械作业管理系统应符合以下数据采集要求：</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  车辆</w:t>
      </w:r>
      <w:r w:rsidRPr="007F56D7">
        <w:rPr>
          <w:rFonts w:asciiTheme="minorEastAsia" w:eastAsiaTheme="minorEastAsia" w:hAnsiTheme="minorEastAsia" w:cstheme="minorEastAsia" w:hint="eastAsia"/>
          <w:color w:val="auto"/>
          <w:szCs w:val="24"/>
          <w:lang w:eastAsia="zh-Hans"/>
        </w:rPr>
        <w:t>作业</w:t>
      </w:r>
      <w:r w:rsidRPr="007F56D7">
        <w:rPr>
          <w:rFonts w:asciiTheme="minorEastAsia" w:eastAsiaTheme="minorEastAsia" w:hAnsiTheme="minorEastAsia" w:cstheme="minorEastAsia" w:hint="eastAsia"/>
          <w:color w:val="auto"/>
          <w:szCs w:val="24"/>
        </w:rPr>
        <w:t>数据通过</w:t>
      </w:r>
      <w:r w:rsidRPr="007F56D7">
        <w:rPr>
          <w:rFonts w:asciiTheme="minorEastAsia" w:eastAsiaTheme="minorEastAsia" w:hAnsiTheme="minorEastAsia" w:cstheme="minorEastAsia" w:hint="eastAsia"/>
          <w:color w:val="auto"/>
          <w:szCs w:val="24"/>
          <w:lang w:eastAsia="zh-Hans"/>
        </w:rPr>
        <w:t>清扫保洁</w:t>
      </w:r>
      <w:r w:rsidRPr="007F56D7">
        <w:rPr>
          <w:rFonts w:asciiTheme="minorEastAsia" w:eastAsiaTheme="minorEastAsia" w:hAnsiTheme="minorEastAsia" w:cstheme="minorEastAsia" w:hint="eastAsia"/>
          <w:color w:val="auto"/>
          <w:szCs w:val="24"/>
        </w:rPr>
        <w:t>车载终端</w:t>
      </w:r>
      <w:r w:rsidRPr="007F56D7">
        <w:rPr>
          <w:rFonts w:asciiTheme="minorEastAsia" w:eastAsiaTheme="minorEastAsia" w:hAnsiTheme="minorEastAsia" w:cstheme="minorEastAsia" w:hint="eastAsia"/>
          <w:color w:val="auto"/>
          <w:szCs w:val="24"/>
          <w:lang w:eastAsia="zh-Hans"/>
        </w:rPr>
        <w:t>等</w:t>
      </w:r>
      <w:r w:rsidRPr="007F56D7">
        <w:rPr>
          <w:rFonts w:asciiTheme="minorEastAsia" w:eastAsiaTheme="minorEastAsia" w:hAnsiTheme="minorEastAsia" w:cstheme="minorEastAsia" w:hint="eastAsia"/>
          <w:color w:val="auto"/>
          <w:szCs w:val="24"/>
        </w:rPr>
        <w:t>进行</w:t>
      </w:r>
      <w:r w:rsidRPr="007F56D7">
        <w:rPr>
          <w:rFonts w:asciiTheme="minorEastAsia" w:eastAsiaTheme="minorEastAsia" w:hAnsiTheme="minorEastAsia" w:cstheme="minorEastAsia" w:hint="eastAsia"/>
          <w:color w:val="auto"/>
          <w:szCs w:val="24"/>
          <w:lang w:eastAsia="zh-Hans"/>
        </w:rPr>
        <w:t>自动</w:t>
      </w:r>
      <w:r w:rsidRPr="007F56D7">
        <w:rPr>
          <w:rFonts w:asciiTheme="minorEastAsia" w:eastAsiaTheme="minorEastAsia" w:hAnsiTheme="minorEastAsia" w:cstheme="minorEastAsia" w:hint="eastAsia"/>
          <w:color w:val="auto"/>
          <w:szCs w:val="24"/>
        </w:rPr>
        <w:t>采集，具体</w:t>
      </w:r>
      <w:r w:rsidRPr="007F56D7">
        <w:rPr>
          <w:rFonts w:asciiTheme="minorEastAsia" w:eastAsiaTheme="minorEastAsia" w:hAnsiTheme="minorEastAsia" w:cstheme="minorEastAsia" w:hint="eastAsia"/>
          <w:color w:val="auto"/>
          <w:szCs w:val="24"/>
          <w:lang w:eastAsia="zh-Hans"/>
        </w:rPr>
        <w:t>终端</w:t>
      </w:r>
      <w:r w:rsidRPr="007F56D7">
        <w:rPr>
          <w:rFonts w:asciiTheme="minorEastAsia" w:eastAsiaTheme="minorEastAsia" w:hAnsiTheme="minorEastAsia" w:cstheme="minorEastAsia" w:hint="eastAsia"/>
          <w:color w:val="auto"/>
          <w:szCs w:val="24"/>
        </w:rPr>
        <w:t>规范见</w:t>
      </w:r>
      <w:r w:rsidRPr="007F56D7">
        <w:rPr>
          <w:rFonts w:asciiTheme="minorEastAsia" w:eastAsiaTheme="minorEastAsia" w:hAnsiTheme="minorEastAsia" w:cstheme="minorEastAsia" w:hint="eastAsia"/>
          <w:color w:val="auto"/>
          <w:szCs w:val="24"/>
          <w:lang w:eastAsia="zh-Hans"/>
        </w:rPr>
        <w:t>硬件功能要求第</w:t>
      </w:r>
      <w:r w:rsidRPr="007F56D7">
        <w:rPr>
          <w:rFonts w:asciiTheme="minorEastAsia" w:eastAsiaTheme="minorEastAsia" w:hAnsiTheme="minorEastAsia" w:cstheme="minorEastAsia"/>
          <w:color w:val="auto"/>
          <w:szCs w:val="24"/>
          <w:lang w:eastAsia="zh-Hans"/>
        </w:rPr>
        <w:t>5</w:t>
      </w:r>
      <w:r w:rsidRPr="007F56D7">
        <w:rPr>
          <w:rFonts w:asciiTheme="minorEastAsia" w:eastAsiaTheme="minorEastAsia" w:hAnsiTheme="minorEastAsia" w:cstheme="minorEastAsia" w:hint="eastAsia"/>
          <w:color w:val="auto"/>
          <w:szCs w:val="24"/>
          <w:lang w:eastAsia="zh-Hans"/>
        </w:rPr>
        <w:t>.</w:t>
      </w:r>
      <w:r w:rsidRPr="007F56D7">
        <w:rPr>
          <w:rFonts w:asciiTheme="minorEastAsia" w:eastAsiaTheme="minorEastAsia" w:hAnsiTheme="minorEastAsia" w:cstheme="minorEastAsia"/>
          <w:color w:val="auto"/>
          <w:szCs w:val="24"/>
          <w:lang w:eastAsia="zh-Hans"/>
        </w:rPr>
        <w:t>2</w:t>
      </w:r>
      <w:r w:rsidRPr="007F56D7">
        <w:rPr>
          <w:rFonts w:asciiTheme="minorEastAsia" w:eastAsiaTheme="minorEastAsia" w:hAnsiTheme="minorEastAsia" w:cstheme="minorEastAsia" w:hint="eastAsia"/>
          <w:color w:val="auto"/>
          <w:szCs w:val="24"/>
        </w:rPr>
        <w:t>部分；</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  道路作业质量监督检查数据通过</w:t>
      </w:r>
      <w:r w:rsidRPr="007F56D7">
        <w:rPr>
          <w:rFonts w:asciiTheme="minorEastAsia" w:eastAsiaTheme="minorEastAsia" w:hAnsiTheme="minorEastAsia" w:cstheme="minorEastAsia"/>
          <w:color w:val="auto"/>
          <w:szCs w:val="24"/>
        </w:rPr>
        <w:t>移动执法设备</w:t>
      </w:r>
      <w:r w:rsidRPr="007F56D7">
        <w:rPr>
          <w:rFonts w:asciiTheme="minorEastAsia" w:eastAsiaTheme="minorEastAsia" w:hAnsiTheme="minorEastAsia" w:cstheme="minorEastAsia" w:hint="eastAsia"/>
          <w:color w:val="auto"/>
          <w:szCs w:val="24"/>
        </w:rPr>
        <w:t>实现，具体设备规范见硬件功能要求第5.</w:t>
      </w:r>
      <w:r w:rsidRPr="007F56D7">
        <w:rPr>
          <w:rFonts w:asciiTheme="minorEastAsia" w:eastAsiaTheme="minorEastAsia" w:hAnsiTheme="minorEastAsia" w:cstheme="minorEastAsia"/>
          <w:color w:val="auto"/>
          <w:szCs w:val="24"/>
        </w:rPr>
        <w:t>5</w:t>
      </w:r>
      <w:r w:rsidRPr="007F56D7">
        <w:rPr>
          <w:rFonts w:asciiTheme="minorEastAsia" w:eastAsiaTheme="minorEastAsia" w:hAnsiTheme="minorEastAsia" w:cstheme="minorEastAsia" w:hint="eastAsia"/>
          <w:color w:val="auto"/>
          <w:szCs w:val="24"/>
        </w:rPr>
        <w:t>部分。</w:t>
      </w:r>
    </w:p>
    <w:p w:rsidR="00CF2A88" w:rsidRPr="007F56D7" w:rsidRDefault="00CF2A88">
      <w:pPr>
        <w:spacing w:line="360" w:lineRule="auto"/>
        <w:ind w:firstLine="420"/>
        <w:jc w:val="left"/>
        <w:rPr>
          <w:rFonts w:asciiTheme="minorEastAsia" w:eastAsiaTheme="minorEastAsia" w:hAnsiTheme="minorEastAsia" w:cstheme="minorEastAsia"/>
          <w:color w:val="auto"/>
          <w:szCs w:val="24"/>
        </w:rPr>
      </w:pPr>
    </w:p>
    <w:p w:rsidR="00CF2A88" w:rsidRPr="007F56D7" w:rsidRDefault="00AE4ADD">
      <w:pPr>
        <w:pStyle w:val="2"/>
        <w:spacing w:line="360" w:lineRule="auto"/>
        <w:rPr>
          <w:rFonts w:asciiTheme="majorEastAsia" w:eastAsiaTheme="majorEastAsia" w:hAnsiTheme="majorEastAsia" w:cstheme="majorEastAsia"/>
          <w:sz w:val="32"/>
          <w:szCs w:val="36"/>
        </w:rPr>
      </w:pPr>
      <w:bookmarkStart w:id="130" w:name="_Toc1129752934_WPSOffice_Level1"/>
      <w:bookmarkStart w:id="131" w:name="_Toc1194969437"/>
      <w:bookmarkStart w:id="132" w:name="_Toc216778039"/>
      <w:bookmarkStart w:id="133" w:name="_Toc1487547048"/>
      <w:bookmarkStart w:id="134" w:name="_Toc884928522"/>
      <w:bookmarkStart w:id="135" w:name="_Toc1768866581"/>
      <w:bookmarkStart w:id="136" w:name="_Toc321059895"/>
      <w:bookmarkStart w:id="137" w:name="_Toc1487836422"/>
      <w:bookmarkStart w:id="138" w:name="_Toc1202489441"/>
      <w:bookmarkStart w:id="139" w:name="_Toc38210021"/>
      <w:bookmarkStart w:id="140" w:name="_Toc1279020995"/>
      <w:bookmarkStart w:id="141" w:name="_Toc1592483042"/>
      <w:bookmarkStart w:id="142" w:name="_Toc670240853"/>
      <w:bookmarkStart w:id="143" w:name="_Toc1507227473"/>
      <w:bookmarkStart w:id="144" w:name="_Toc236750824"/>
      <w:bookmarkStart w:id="145" w:name="_Toc1672430750"/>
      <w:bookmarkStart w:id="146" w:name="_Toc1526031062"/>
      <w:bookmarkStart w:id="147" w:name="_Toc823977021"/>
      <w:r w:rsidRPr="007F56D7">
        <w:rPr>
          <w:rFonts w:asciiTheme="majorEastAsia" w:eastAsiaTheme="majorEastAsia" w:hAnsiTheme="majorEastAsia" w:cstheme="majorEastAsia" w:hint="eastAsia"/>
          <w:sz w:val="32"/>
          <w:szCs w:val="36"/>
        </w:rPr>
        <w:t>4.4 人员保</w:t>
      </w:r>
      <w:bookmarkEnd w:id="130"/>
      <w:r w:rsidRPr="007F56D7">
        <w:rPr>
          <w:rFonts w:asciiTheme="majorEastAsia" w:eastAsiaTheme="majorEastAsia" w:hAnsiTheme="majorEastAsia" w:cstheme="majorEastAsia" w:hint="eastAsia"/>
          <w:sz w:val="32"/>
          <w:szCs w:val="36"/>
        </w:rPr>
        <w:t>洁管理系统</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4.4.1  包含：人员档案子系统、保洁区域管理子系统、排班管理子系统、定位轨迹子系统、调度处理子系统、</w:t>
      </w:r>
      <w:r w:rsidRPr="007F56D7">
        <w:rPr>
          <w:rFonts w:asciiTheme="minorEastAsia" w:eastAsiaTheme="minorEastAsia" w:hAnsiTheme="minorEastAsia" w:cstheme="minorEastAsia" w:hint="eastAsia"/>
          <w:color w:val="auto"/>
          <w:szCs w:val="24"/>
          <w:lang w:eastAsia="zh-Hans"/>
        </w:rPr>
        <w:t>人员</w:t>
      </w:r>
      <w:r w:rsidRPr="007F56D7">
        <w:rPr>
          <w:rFonts w:asciiTheme="minorEastAsia" w:eastAsiaTheme="minorEastAsia" w:hAnsiTheme="minorEastAsia" w:cstheme="minorEastAsia" w:hint="eastAsia"/>
          <w:color w:val="auto"/>
          <w:szCs w:val="24"/>
        </w:rPr>
        <w:t>考勤子系统、作业监管子系统、统计分析子系统、薪资考评子系统等。实现环卫人员上岗情况、作业数据统计、语音对讲调度的管理，实时监管环卫工人是否有迟到、早退、中间脱岗行为，实时监测保洁时间、保洁次数等。</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4.4.2  各子系统</w:t>
      </w:r>
      <w:proofErr w:type="gramStart"/>
      <w:r w:rsidRPr="007F56D7">
        <w:rPr>
          <w:rFonts w:asciiTheme="minorEastAsia" w:eastAsiaTheme="minorEastAsia" w:hAnsiTheme="minorEastAsia" w:cstheme="minorEastAsia" w:hint="eastAsia"/>
          <w:color w:val="auto"/>
          <w:szCs w:val="24"/>
          <w:lang w:eastAsia="zh-Hans"/>
        </w:rPr>
        <w:t>宜</w:t>
      </w:r>
      <w:r w:rsidRPr="007F56D7">
        <w:rPr>
          <w:rFonts w:asciiTheme="minorEastAsia" w:eastAsiaTheme="minorEastAsia" w:hAnsiTheme="minorEastAsia" w:cstheme="minorEastAsia" w:hint="eastAsia"/>
          <w:color w:val="auto"/>
          <w:szCs w:val="24"/>
        </w:rPr>
        <w:t>符合</w:t>
      </w:r>
      <w:proofErr w:type="gramEnd"/>
      <w:r w:rsidRPr="007F56D7">
        <w:rPr>
          <w:rFonts w:asciiTheme="minorEastAsia" w:eastAsiaTheme="minorEastAsia" w:hAnsiTheme="minorEastAsia" w:cstheme="minorEastAsia" w:hint="eastAsia"/>
          <w:color w:val="auto"/>
          <w:szCs w:val="24"/>
        </w:rPr>
        <w:t>以下功能要求：</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  人员档案子系统：将各类环卫人员信息进行数据库管理，系统实现人员岗位、人员单位、人事信息等的管理；</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  保洁区域管理子系统：实现保洁区域的划分和路段的绑定及</w:t>
      </w:r>
      <w:proofErr w:type="gramStart"/>
      <w:r w:rsidRPr="007F56D7">
        <w:rPr>
          <w:rFonts w:asciiTheme="minorEastAsia" w:eastAsiaTheme="minorEastAsia" w:hAnsiTheme="minorEastAsia" w:cstheme="minorEastAsia" w:hint="eastAsia"/>
          <w:color w:val="auto"/>
          <w:szCs w:val="24"/>
        </w:rPr>
        <w:t>增删改查操作</w:t>
      </w:r>
      <w:proofErr w:type="gramEnd"/>
      <w:r w:rsidRPr="007F56D7">
        <w:rPr>
          <w:rFonts w:asciiTheme="minorEastAsia" w:eastAsiaTheme="minorEastAsia" w:hAnsiTheme="minorEastAsia" w:cstheme="minorEastAsia" w:hint="eastAsia"/>
          <w:color w:val="auto"/>
          <w:szCs w:val="24"/>
        </w:rPr>
        <w:t>。可对作业区段的划分情况、相关责任人信息进行地图展现；</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  排班管理子系统：实现环卫工人与作业区域或者路段的匹配，对作业次数、作业时间段、作业区域等进行排班调度管理；</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  定位轨迹子系统：以地图和列表的形式在电子地图呈现位置信息，系统自动采集环卫人员上岗时间和离岗时间，</w:t>
      </w:r>
      <w:r w:rsidRPr="007F56D7">
        <w:rPr>
          <w:rFonts w:asciiTheme="minorEastAsia" w:eastAsiaTheme="minorEastAsia" w:hAnsiTheme="minorEastAsia" w:cstheme="minorEastAsia" w:hint="eastAsia"/>
          <w:color w:val="auto"/>
          <w:szCs w:val="24"/>
          <w:lang w:eastAsia="zh-Hans"/>
        </w:rPr>
        <w:t>对</w:t>
      </w:r>
      <w:r w:rsidRPr="007F56D7">
        <w:rPr>
          <w:rFonts w:asciiTheme="minorEastAsia" w:eastAsiaTheme="minorEastAsia" w:hAnsiTheme="minorEastAsia" w:cstheme="minorEastAsia" w:hint="eastAsia"/>
          <w:color w:val="auto"/>
          <w:szCs w:val="24"/>
        </w:rPr>
        <w:t>人员离岗、脱岗状态进行记录；</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  调度处理子系统：可以实现对所有前端人员的语音调度、任务派发；</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6  </w:t>
      </w:r>
      <w:r w:rsidRPr="007F56D7">
        <w:rPr>
          <w:rFonts w:asciiTheme="minorEastAsia" w:eastAsiaTheme="minorEastAsia" w:hAnsiTheme="minorEastAsia" w:cstheme="minorEastAsia" w:hint="eastAsia"/>
          <w:color w:val="auto"/>
          <w:szCs w:val="24"/>
          <w:lang w:eastAsia="zh-Hans"/>
        </w:rPr>
        <w:t>人员考勤</w:t>
      </w:r>
      <w:r w:rsidRPr="007F56D7">
        <w:rPr>
          <w:rFonts w:asciiTheme="minorEastAsia" w:eastAsiaTheme="minorEastAsia" w:hAnsiTheme="minorEastAsia" w:cstheme="minorEastAsia" w:hint="eastAsia"/>
          <w:color w:val="auto"/>
          <w:szCs w:val="24"/>
        </w:rPr>
        <w:t>子系统：实现自动考勤打卡，随机或者定时对在岗人员进行点名，上传</w:t>
      </w:r>
      <w:r w:rsidRPr="007F56D7">
        <w:rPr>
          <w:rFonts w:asciiTheme="minorEastAsia" w:eastAsiaTheme="minorEastAsia" w:hAnsiTheme="minorEastAsia" w:cstheme="minorEastAsia" w:hint="eastAsia"/>
          <w:color w:val="auto"/>
          <w:szCs w:val="24"/>
          <w:lang w:eastAsia="zh-Hans"/>
        </w:rPr>
        <w:t>水印</w:t>
      </w:r>
      <w:r w:rsidRPr="007F56D7">
        <w:rPr>
          <w:rFonts w:asciiTheme="minorEastAsia" w:eastAsiaTheme="minorEastAsia" w:hAnsiTheme="minorEastAsia" w:cstheme="minorEastAsia" w:hint="eastAsia"/>
          <w:color w:val="auto"/>
          <w:szCs w:val="24"/>
        </w:rPr>
        <w:t>照片，可与调度信息匹配，自动识别</w:t>
      </w:r>
      <w:r w:rsidRPr="007F56D7">
        <w:rPr>
          <w:rFonts w:asciiTheme="minorEastAsia" w:eastAsiaTheme="minorEastAsia" w:hAnsiTheme="minorEastAsia" w:cstheme="minorEastAsia" w:hint="eastAsia"/>
          <w:color w:val="auto"/>
          <w:szCs w:val="24"/>
          <w:lang w:eastAsia="zh-Hans"/>
        </w:rPr>
        <w:t>核查</w:t>
      </w:r>
      <w:r w:rsidRPr="007F56D7">
        <w:rPr>
          <w:rFonts w:asciiTheme="minorEastAsia" w:eastAsiaTheme="minorEastAsia" w:hAnsiTheme="minorEastAsia" w:cstheme="minorEastAsia" w:hint="eastAsia"/>
          <w:color w:val="auto"/>
          <w:szCs w:val="24"/>
        </w:rPr>
        <w:t>是否</w:t>
      </w:r>
      <w:r w:rsidRPr="007F56D7">
        <w:rPr>
          <w:rFonts w:asciiTheme="minorEastAsia" w:eastAsiaTheme="minorEastAsia" w:hAnsiTheme="minorEastAsia" w:cstheme="minorEastAsia" w:hint="eastAsia"/>
          <w:color w:val="auto"/>
          <w:szCs w:val="24"/>
          <w:lang w:eastAsia="zh-Hans"/>
        </w:rPr>
        <w:t>存在</w:t>
      </w:r>
      <w:r w:rsidRPr="007F56D7">
        <w:rPr>
          <w:rFonts w:asciiTheme="minorEastAsia" w:eastAsiaTheme="minorEastAsia" w:hAnsiTheme="minorEastAsia" w:cstheme="minorEastAsia" w:hint="eastAsia"/>
          <w:color w:val="auto"/>
          <w:szCs w:val="24"/>
        </w:rPr>
        <w:t>顶岗、夫妻岗等问题；</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7  作业监管子系统：记录作业人员的要求作业时间、实际作业时间、要求作业量、实际作业量、停留超时情况、脱岗情况、串岗情况等；</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8  统计分析子系统：对作业量、作业时间、考勤信息、违规情况进行统计；</w:t>
      </w:r>
      <w:r w:rsidRPr="007F56D7">
        <w:rPr>
          <w:rFonts w:asciiTheme="minorEastAsia" w:eastAsiaTheme="minorEastAsia" w:hAnsiTheme="minorEastAsia" w:cstheme="minorEastAsia" w:hint="eastAsia"/>
          <w:color w:val="auto"/>
          <w:szCs w:val="24"/>
        </w:rPr>
        <w:lastRenderedPageBreak/>
        <w:t>汇总每个作业人员的迟到、早退、停留超时、脱岗等次数及发生时间段</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9  薪资考评子系统</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lang w:eastAsia="zh-Hans"/>
        </w:rPr>
        <w:t>根据薪资考评规则</w:t>
      </w:r>
      <w:r w:rsidRPr="007F56D7">
        <w:rPr>
          <w:rFonts w:asciiTheme="minorEastAsia" w:eastAsiaTheme="minorEastAsia" w:hAnsiTheme="minorEastAsia" w:cstheme="minorEastAsia" w:hint="eastAsia"/>
          <w:color w:val="auto"/>
          <w:szCs w:val="24"/>
        </w:rPr>
        <w:t>对环卫人员</w:t>
      </w:r>
      <w:r w:rsidRPr="007F56D7">
        <w:rPr>
          <w:rFonts w:asciiTheme="minorEastAsia" w:eastAsiaTheme="minorEastAsia" w:hAnsiTheme="minorEastAsia" w:cstheme="minorEastAsia" w:hint="eastAsia"/>
          <w:color w:val="auto"/>
          <w:szCs w:val="24"/>
          <w:lang w:eastAsia="zh-Hans"/>
        </w:rPr>
        <w:t>进行综合</w:t>
      </w:r>
      <w:r w:rsidRPr="007F56D7">
        <w:rPr>
          <w:rFonts w:asciiTheme="minorEastAsia" w:eastAsiaTheme="minorEastAsia" w:hAnsiTheme="minorEastAsia" w:cstheme="minorEastAsia" w:hint="eastAsia"/>
          <w:color w:val="auto"/>
          <w:szCs w:val="24"/>
        </w:rPr>
        <w:t>绩效</w:t>
      </w:r>
      <w:r w:rsidRPr="007F56D7">
        <w:rPr>
          <w:rFonts w:asciiTheme="minorEastAsia" w:eastAsiaTheme="minorEastAsia" w:hAnsiTheme="minorEastAsia" w:cstheme="minorEastAsia" w:hint="eastAsia"/>
          <w:color w:val="auto"/>
          <w:szCs w:val="24"/>
          <w:lang w:eastAsia="zh-Hans"/>
        </w:rPr>
        <w:t>考评</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hint="eastAsia"/>
          <w:color w:val="auto"/>
          <w:szCs w:val="24"/>
          <w:lang w:eastAsia="zh-Hans"/>
        </w:rPr>
        <w:t>同时</w:t>
      </w:r>
      <w:r w:rsidRPr="007F56D7">
        <w:rPr>
          <w:rFonts w:asciiTheme="minorEastAsia" w:eastAsiaTheme="minorEastAsia" w:hAnsiTheme="minorEastAsia" w:cstheme="minorEastAsia" w:hint="eastAsia"/>
          <w:color w:val="auto"/>
          <w:szCs w:val="24"/>
        </w:rPr>
        <w:t>对</w:t>
      </w:r>
      <w:r w:rsidRPr="007F56D7">
        <w:rPr>
          <w:rFonts w:asciiTheme="minorEastAsia" w:eastAsiaTheme="minorEastAsia" w:hAnsiTheme="minorEastAsia" w:cstheme="minorEastAsia" w:hint="eastAsia"/>
          <w:color w:val="auto"/>
          <w:szCs w:val="24"/>
          <w:lang w:eastAsia="zh-Hans"/>
        </w:rPr>
        <w:t>环卫</w:t>
      </w:r>
      <w:r w:rsidRPr="007F56D7">
        <w:rPr>
          <w:rFonts w:asciiTheme="minorEastAsia" w:eastAsiaTheme="minorEastAsia" w:hAnsiTheme="minorEastAsia" w:cstheme="minorEastAsia" w:hint="eastAsia"/>
          <w:color w:val="auto"/>
          <w:szCs w:val="24"/>
        </w:rPr>
        <w:t>人员薪资</w:t>
      </w:r>
      <w:r w:rsidRPr="007F56D7">
        <w:rPr>
          <w:rFonts w:asciiTheme="minorEastAsia" w:eastAsiaTheme="minorEastAsia" w:hAnsiTheme="minorEastAsia" w:cstheme="minorEastAsia" w:hint="eastAsia"/>
          <w:color w:val="auto"/>
          <w:szCs w:val="24"/>
          <w:lang w:eastAsia="zh-Hans"/>
        </w:rPr>
        <w:t>数据和制度等</w:t>
      </w:r>
      <w:r w:rsidRPr="007F56D7">
        <w:rPr>
          <w:rFonts w:asciiTheme="minorEastAsia" w:eastAsiaTheme="minorEastAsia" w:hAnsiTheme="minorEastAsia" w:cstheme="minorEastAsia" w:hint="eastAsia"/>
          <w:color w:val="auto"/>
          <w:szCs w:val="24"/>
        </w:rPr>
        <w:t>进行管理。</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4.4.3  人员保洁管理系统</w:t>
      </w:r>
      <w:r w:rsidRPr="007F56D7">
        <w:rPr>
          <w:rFonts w:asciiTheme="minorEastAsia" w:eastAsiaTheme="minorEastAsia" w:hAnsiTheme="minorEastAsia" w:cstheme="minorEastAsia" w:hint="eastAsia"/>
          <w:color w:val="auto"/>
          <w:szCs w:val="24"/>
          <w:lang w:eastAsia="zh-Hans"/>
        </w:rPr>
        <w:t>的</w:t>
      </w:r>
      <w:r w:rsidRPr="007F56D7">
        <w:rPr>
          <w:rFonts w:asciiTheme="minorEastAsia" w:eastAsiaTheme="minorEastAsia" w:hAnsiTheme="minorEastAsia" w:cstheme="minorEastAsia" w:hint="eastAsia"/>
          <w:color w:val="auto"/>
          <w:szCs w:val="24"/>
        </w:rPr>
        <w:t>数据采集</w:t>
      </w:r>
      <w:r w:rsidRPr="007F56D7">
        <w:rPr>
          <w:rFonts w:asciiTheme="minorEastAsia" w:eastAsiaTheme="minorEastAsia" w:hAnsiTheme="minorEastAsia" w:cstheme="minorEastAsia" w:hint="eastAsia"/>
          <w:color w:val="auto"/>
          <w:szCs w:val="24"/>
          <w:lang w:eastAsia="zh-Hans"/>
        </w:rPr>
        <w:t>主要通过移动执法设备</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人员智能定位设备实现</w:t>
      </w:r>
      <w:r w:rsidRPr="007F56D7">
        <w:rPr>
          <w:rFonts w:asciiTheme="minorEastAsia" w:eastAsiaTheme="minorEastAsia" w:hAnsiTheme="minorEastAsia" w:cstheme="minorEastAsia" w:hint="eastAsia"/>
          <w:color w:val="auto"/>
          <w:szCs w:val="24"/>
        </w:rPr>
        <w:t>，具体设备规范见硬件功能要求</w:t>
      </w:r>
      <w:r w:rsidRPr="007F56D7">
        <w:rPr>
          <w:rFonts w:asciiTheme="minorEastAsia" w:eastAsiaTheme="minorEastAsia" w:hAnsiTheme="minorEastAsia" w:cstheme="minorEastAsia" w:hint="eastAsia"/>
          <w:color w:val="auto"/>
          <w:szCs w:val="24"/>
          <w:lang w:eastAsia="zh-Hans"/>
        </w:rPr>
        <w:t>第</w:t>
      </w:r>
      <w:r w:rsidRPr="007F56D7">
        <w:rPr>
          <w:rFonts w:asciiTheme="minorEastAsia" w:eastAsiaTheme="minorEastAsia" w:hAnsiTheme="minorEastAsia" w:cstheme="minorEastAsia"/>
          <w:color w:val="auto"/>
          <w:szCs w:val="24"/>
          <w:lang w:eastAsia="zh-Hans"/>
        </w:rPr>
        <w:t>5</w:t>
      </w:r>
      <w:r w:rsidRPr="007F56D7">
        <w:rPr>
          <w:rFonts w:asciiTheme="minorEastAsia" w:eastAsiaTheme="minorEastAsia" w:hAnsiTheme="minorEastAsia" w:cstheme="minorEastAsia" w:hint="eastAsia"/>
          <w:color w:val="auto"/>
          <w:szCs w:val="24"/>
          <w:lang w:eastAsia="zh-Hans"/>
        </w:rPr>
        <w:t>.</w:t>
      </w:r>
      <w:r w:rsidRPr="007F56D7">
        <w:rPr>
          <w:rFonts w:asciiTheme="minorEastAsia" w:eastAsiaTheme="minorEastAsia" w:hAnsiTheme="minorEastAsia" w:cstheme="minorEastAsia"/>
          <w:color w:val="auto"/>
          <w:szCs w:val="24"/>
          <w:lang w:eastAsia="zh-Hans"/>
        </w:rPr>
        <w:t>5、</w:t>
      </w:r>
      <w:r w:rsidRPr="007F56D7">
        <w:rPr>
          <w:rFonts w:asciiTheme="minorEastAsia" w:eastAsiaTheme="minorEastAsia" w:hAnsiTheme="minorEastAsia" w:cstheme="minorEastAsia" w:hint="eastAsia"/>
          <w:color w:val="auto"/>
          <w:szCs w:val="24"/>
          <w:lang w:eastAsia="zh-Hans"/>
        </w:rPr>
        <w:t>第</w:t>
      </w:r>
      <w:r w:rsidRPr="007F56D7">
        <w:rPr>
          <w:rFonts w:asciiTheme="minorEastAsia" w:eastAsiaTheme="minorEastAsia" w:hAnsiTheme="minorEastAsia" w:cstheme="minorEastAsia"/>
          <w:color w:val="auto"/>
          <w:szCs w:val="24"/>
          <w:lang w:eastAsia="zh-Hans"/>
        </w:rPr>
        <w:t>5</w:t>
      </w:r>
      <w:r w:rsidRPr="007F56D7">
        <w:rPr>
          <w:rFonts w:asciiTheme="minorEastAsia" w:eastAsiaTheme="minorEastAsia" w:hAnsiTheme="minorEastAsia" w:cstheme="minorEastAsia" w:hint="eastAsia"/>
          <w:color w:val="auto"/>
          <w:szCs w:val="24"/>
          <w:lang w:eastAsia="zh-Hans"/>
        </w:rPr>
        <w:t>.</w:t>
      </w:r>
      <w:r w:rsidRPr="007F56D7">
        <w:rPr>
          <w:rFonts w:asciiTheme="minorEastAsia" w:eastAsiaTheme="minorEastAsia" w:hAnsiTheme="minorEastAsia" w:cstheme="minorEastAsia"/>
          <w:color w:val="auto"/>
          <w:szCs w:val="24"/>
          <w:lang w:eastAsia="zh-Hans"/>
        </w:rPr>
        <w:t>6</w:t>
      </w:r>
      <w:r w:rsidRPr="007F56D7">
        <w:rPr>
          <w:rFonts w:asciiTheme="minorEastAsia" w:eastAsiaTheme="minorEastAsia" w:hAnsiTheme="minorEastAsia" w:cstheme="minorEastAsia" w:hint="eastAsia"/>
          <w:color w:val="auto"/>
          <w:szCs w:val="24"/>
        </w:rPr>
        <w:t>部分。</w:t>
      </w:r>
    </w:p>
    <w:p w:rsidR="00CF2A88" w:rsidRPr="007F56D7" w:rsidRDefault="00CF2A88">
      <w:pPr>
        <w:spacing w:line="360" w:lineRule="auto"/>
        <w:ind w:firstLine="420"/>
        <w:rPr>
          <w:rFonts w:asciiTheme="minorEastAsia" w:eastAsiaTheme="minorEastAsia" w:hAnsiTheme="minorEastAsia" w:cstheme="minorEastAsia"/>
          <w:color w:val="auto"/>
          <w:szCs w:val="24"/>
        </w:rPr>
      </w:pPr>
    </w:p>
    <w:p w:rsidR="00CF2A88" w:rsidRPr="007F56D7" w:rsidRDefault="00AE4ADD">
      <w:pPr>
        <w:pStyle w:val="2"/>
        <w:numPr>
          <w:ilvl w:val="2"/>
          <w:numId w:val="0"/>
        </w:numPr>
        <w:spacing w:line="360" w:lineRule="auto"/>
        <w:rPr>
          <w:rFonts w:asciiTheme="majorEastAsia" w:eastAsiaTheme="majorEastAsia" w:hAnsiTheme="majorEastAsia" w:cstheme="majorEastAsia"/>
          <w:sz w:val="32"/>
          <w:szCs w:val="36"/>
        </w:rPr>
      </w:pPr>
      <w:bookmarkStart w:id="148" w:name="_Toc1854638611_WPSOffice_Level1"/>
      <w:bookmarkStart w:id="149" w:name="_Toc98212494"/>
      <w:bookmarkStart w:id="150" w:name="_Toc767158886"/>
      <w:bookmarkStart w:id="151" w:name="_Toc1607236091"/>
      <w:bookmarkStart w:id="152" w:name="_Toc1931384724"/>
      <w:bookmarkStart w:id="153" w:name="_Toc773794333"/>
      <w:bookmarkStart w:id="154" w:name="_Toc1669413779"/>
      <w:bookmarkStart w:id="155" w:name="_Toc1186287856"/>
      <w:bookmarkStart w:id="156" w:name="_Toc194556495"/>
      <w:bookmarkStart w:id="157" w:name="_Toc130159667"/>
      <w:bookmarkStart w:id="158" w:name="_Toc198617362"/>
      <w:bookmarkStart w:id="159" w:name="_Toc1724501446"/>
      <w:bookmarkStart w:id="160" w:name="_Toc255038699"/>
      <w:bookmarkStart w:id="161" w:name="_Toc1574734001"/>
      <w:bookmarkStart w:id="162" w:name="_Toc584260915"/>
      <w:bookmarkStart w:id="163" w:name="_Toc606862913"/>
      <w:bookmarkStart w:id="164" w:name="_Toc271432970"/>
      <w:bookmarkStart w:id="165" w:name="_Toc1256236161"/>
      <w:r w:rsidRPr="007F56D7">
        <w:rPr>
          <w:rFonts w:asciiTheme="majorEastAsia" w:eastAsiaTheme="majorEastAsia" w:hAnsiTheme="majorEastAsia" w:cstheme="majorEastAsia" w:hint="eastAsia"/>
          <w:sz w:val="32"/>
          <w:szCs w:val="36"/>
        </w:rPr>
        <w:t>4.5 垃圾分类管理系统</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CF2A88" w:rsidRPr="007F56D7" w:rsidRDefault="00AE4ADD">
      <w:pPr>
        <w:spacing w:line="360" w:lineRule="auto"/>
        <w:jc w:val="left"/>
        <w:rPr>
          <w:rFonts w:asciiTheme="minorEastAsia" w:eastAsiaTheme="minorEastAsia" w:hAnsiTheme="minorEastAsia" w:cstheme="minorEastAsia"/>
          <w:color w:val="auto"/>
          <w:szCs w:val="24"/>
        </w:rPr>
      </w:pPr>
      <w:bookmarkStart w:id="166" w:name="_Toc147580414"/>
      <w:bookmarkStart w:id="167" w:name="_Toc1377964321"/>
      <w:r w:rsidRPr="007F56D7">
        <w:rPr>
          <w:rFonts w:asciiTheme="minorEastAsia" w:eastAsiaTheme="minorEastAsia" w:hAnsiTheme="minorEastAsia" w:cstheme="minorEastAsia" w:hint="eastAsia"/>
          <w:color w:val="auto"/>
          <w:szCs w:val="24"/>
        </w:rPr>
        <w:t>4.5.1  包含：垃圾分类市民互动子系统、垃圾分类基础信息子系统、垃圾袋管理子系统、物资管理子系统、效果检查子系统、收运溯源子系统、处置管理子系统、项目管理子系统、考核管理子系统、成果奖励子系统等。</w:t>
      </w:r>
      <w:bookmarkEnd w:id="166"/>
      <w:bookmarkEnd w:id="167"/>
    </w:p>
    <w:p w:rsidR="00CF2A88" w:rsidRPr="007F56D7" w:rsidRDefault="00AE4ADD">
      <w:pPr>
        <w:spacing w:line="360" w:lineRule="auto"/>
        <w:jc w:val="left"/>
        <w:rPr>
          <w:rFonts w:asciiTheme="minorEastAsia" w:eastAsiaTheme="minorEastAsia" w:hAnsiTheme="minorEastAsia" w:cstheme="minorEastAsia"/>
          <w:color w:val="auto"/>
          <w:szCs w:val="24"/>
        </w:rPr>
      </w:pPr>
      <w:bookmarkStart w:id="168" w:name="_Toc40405813"/>
      <w:bookmarkStart w:id="169" w:name="_Toc982693799"/>
      <w:r w:rsidRPr="007F56D7">
        <w:rPr>
          <w:rFonts w:asciiTheme="minorEastAsia" w:eastAsiaTheme="minorEastAsia" w:hAnsiTheme="minorEastAsia" w:cstheme="minorEastAsia" w:hint="eastAsia"/>
          <w:color w:val="auto"/>
          <w:szCs w:val="24"/>
        </w:rPr>
        <w:t>4.5.2  各子系统</w:t>
      </w:r>
      <w:proofErr w:type="gramStart"/>
      <w:r w:rsidRPr="007F56D7">
        <w:rPr>
          <w:rFonts w:asciiTheme="minorEastAsia" w:eastAsiaTheme="minorEastAsia" w:hAnsiTheme="minorEastAsia" w:cstheme="minorEastAsia" w:hint="eastAsia"/>
          <w:color w:val="auto"/>
          <w:szCs w:val="24"/>
          <w:lang w:eastAsia="zh-Hans"/>
        </w:rPr>
        <w:t>宜</w:t>
      </w:r>
      <w:r w:rsidRPr="007F56D7">
        <w:rPr>
          <w:rFonts w:asciiTheme="minorEastAsia" w:eastAsiaTheme="minorEastAsia" w:hAnsiTheme="minorEastAsia" w:cstheme="minorEastAsia" w:hint="eastAsia"/>
          <w:color w:val="auto"/>
          <w:szCs w:val="24"/>
        </w:rPr>
        <w:t>符合</w:t>
      </w:r>
      <w:proofErr w:type="gramEnd"/>
      <w:r w:rsidRPr="007F56D7">
        <w:rPr>
          <w:rFonts w:asciiTheme="minorEastAsia" w:eastAsiaTheme="minorEastAsia" w:hAnsiTheme="minorEastAsia" w:cstheme="minorEastAsia" w:hint="eastAsia"/>
          <w:color w:val="auto"/>
          <w:szCs w:val="24"/>
        </w:rPr>
        <w:t>以下功能要求：</w:t>
      </w:r>
      <w:bookmarkEnd w:id="168"/>
      <w:bookmarkEnd w:id="169"/>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170" w:name="_Toc1985434363"/>
      <w:bookmarkStart w:id="171" w:name="_Toc495666639"/>
      <w:r w:rsidRPr="007F56D7">
        <w:rPr>
          <w:rFonts w:asciiTheme="minorEastAsia" w:eastAsiaTheme="minorEastAsia" w:hAnsiTheme="minorEastAsia" w:cstheme="minorEastAsia" w:hint="eastAsia"/>
          <w:color w:val="auto"/>
          <w:szCs w:val="24"/>
        </w:rPr>
        <w:t>1  垃圾分类市民互动子系统：</w:t>
      </w:r>
      <w:r w:rsidRPr="007F56D7">
        <w:rPr>
          <w:rFonts w:asciiTheme="minorEastAsia" w:eastAsiaTheme="minorEastAsia" w:hAnsiTheme="minorEastAsia" w:cstheme="minorEastAsia" w:hint="eastAsia"/>
          <w:color w:val="auto"/>
          <w:szCs w:val="24"/>
          <w:lang w:eastAsia="zh-Hans"/>
        </w:rPr>
        <w:t>提供公众服务</w:t>
      </w:r>
      <w:r w:rsidRPr="007F56D7">
        <w:rPr>
          <w:rFonts w:asciiTheme="minorEastAsia" w:eastAsiaTheme="minorEastAsia" w:hAnsiTheme="minorEastAsia" w:cstheme="minorEastAsia" w:hint="eastAsia"/>
          <w:color w:val="auto"/>
          <w:szCs w:val="24"/>
        </w:rPr>
        <w:t>，为市民</w:t>
      </w:r>
      <w:r w:rsidRPr="007F56D7">
        <w:rPr>
          <w:rFonts w:asciiTheme="minorEastAsia" w:eastAsiaTheme="minorEastAsia" w:hAnsiTheme="minorEastAsia" w:cstheme="minorEastAsia" w:hint="eastAsia"/>
          <w:color w:val="auto"/>
          <w:szCs w:val="24"/>
          <w:lang w:eastAsia="zh-Hans"/>
        </w:rPr>
        <w:t>了解和</w:t>
      </w:r>
      <w:r w:rsidRPr="007F56D7">
        <w:rPr>
          <w:rFonts w:asciiTheme="minorEastAsia" w:eastAsiaTheme="minorEastAsia" w:hAnsiTheme="minorEastAsia" w:cstheme="minorEastAsia" w:hint="eastAsia"/>
          <w:color w:val="auto"/>
          <w:szCs w:val="24"/>
        </w:rPr>
        <w:t>参与垃圾分类提供途径，</w:t>
      </w:r>
      <w:r w:rsidRPr="007F56D7">
        <w:rPr>
          <w:rFonts w:asciiTheme="minorEastAsia" w:eastAsiaTheme="minorEastAsia" w:hAnsiTheme="minorEastAsia" w:cstheme="minorEastAsia" w:hint="eastAsia"/>
          <w:color w:val="auto"/>
          <w:szCs w:val="24"/>
          <w:lang w:eastAsia="zh-Hans"/>
        </w:rPr>
        <w:t>如</w:t>
      </w:r>
      <w:r w:rsidRPr="007F56D7">
        <w:rPr>
          <w:rFonts w:asciiTheme="minorEastAsia" w:eastAsiaTheme="minorEastAsia" w:hAnsiTheme="minorEastAsia" w:cstheme="minorEastAsia" w:hint="eastAsia"/>
          <w:color w:val="auto"/>
          <w:szCs w:val="24"/>
        </w:rPr>
        <w:t>垃圾分类政策公示、</w:t>
      </w:r>
      <w:r w:rsidRPr="007F56D7">
        <w:rPr>
          <w:rFonts w:asciiTheme="minorEastAsia" w:eastAsiaTheme="minorEastAsia" w:hAnsiTheme="minorEastAsia" w:cstheme="minorEastAsia" w:hint="eastAsia"/>
          <w:color w:val="auto"/>
          <w:szCs w:val="24"/>
          <w:lang w:eastAsia="zh-Hans"/>
        </w:rPr>
        <w:t>信息查询</w:t>
      </w:r>
      <w:r w:rsidRPr="007F56D7">
        <w:rPr>
          <w:rFonts w:asciiTheme="minorEastAsia" w:eastAsiaTheme="minorEastAsia" w:hAnsiTheme="minorEastAsia" w:cstheme="minorEastAsia" w:hint="eastAsia"/>
          <w:color w:val="auto"/>
          <w:szCs w:val="24"/>
        </w:rPr>
        <w:t>、调查问卷、活动参与、公众众筹、市民支招等；</w:t>
      </w:r>
      <w:bookmarkEnd w:id="170"/>
      <w:bookmarkEnd w:id="171"/>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172" w:name="_Toc1594431855"/>
      <w:bookmarkStart w:id="173" w:name="_Toc580134960"/>
      <w:r w:rsidRPr="007F56D7">
        <w:rPr>
          <w:rFonts w:asciiTheme="minorEastAsia" w:eastAsiaTheme="minorEastAsia" w:hAnsiTheme="minorEastAsia" w:cstheme="minorEastAsia" w:hint="eastAsia"/>
          <w:color w:val="auto"/>
          <w:szCs w:val="24"/>
        </w:rPr>
        <w:t>2  垃圾分类基础信息子系统：实现垃圾分类涉及</w:t>
      </w:r>
      <w:r w:rsidRPr="007F56D7">
        <w:rPr>
          <w:rFonts w:asciiTheme="minorEastAsia" w:eastAsiaTheme="minorEastAsia" w:hAnsiTheme="minorEastAsia" w:cstheme="minorEastAsia" w:hint="eastAsia"/>
          <w:color w:val="auto"/>
          <w:szCs w:val="24"/>
          <w:lang w:eastAsia="zh-Hans"/>
        </w:rPr>
        <w:t>的</w:t>
      </w:r>
      <w:r w:rsidRPr="007F56D7">
        <w:rPr>
          <w:rFonts w:asciiTheme="minorEastAsia" w:eastAsiaTheme="minorEastAsia" w:hAnsiTheme="minorEastAsia" w:cstheme="minorEastAsia" w:hint="eastAsia"/>
          <w:color w:val="auto"/>
          <w:szCs w:val="24"/>
        </w:rPr>
        <w:t>对象基础数据管理。</w:t>
      </w:r>
      <w:r w:rsidRPr="007F56D7">
        <w:rPr>
          <w:rFonts w:asciiTheme="minorEastAsia" w:eastAsiaTheme="minorEastAsia" w:hAnsiTheme="minorEastAsia" w:cstheme="minorEastAsia" w:hint="eastAsia"/>
          <w:color w:val="auto"/>
          <w:szCs w:val="24"/>
          <w:lang w:eastAsia="zh-Hans"/>
        </w:rPr>
        <w:t>包括</w:t>
      </w:r>
      <w:r w:rsidRPr="007F56D7">
        <w:rPr>
          <w:rFonts w:asciiTheme="minorEastAsia" w:eastAsiaTheme="minorEastAsia" w:hAnsiTheme="minorEastAsia" w:cstheme="minorEastAsia" w:hint="eastAsia"/>
          <w:color w:val="auto"/>
          <w:szCs w:val="24"/>
        </w:rPr>
        <w:t>社区/</w:t>
      </w:r>
      <w:r w:rsidRPr="007F56D7">
        <w:rPr>
          <w:rFonts w:asciiTheme="minorEastAsia" w:eastAsiaTheme="minorEastAsia" w:hAnsiTheme="minorEastAsia" w:cstheme="minorEastAsia" w:hint="eastAsia"/>
          <w:color w:val="auto"/>
          <w:szCs w:val="24"/>
          <w:lang w:eastAsia="zh-Hans"/>
        </w:rPr>
        <w:t>园区</w:t>
      </w:r>
      <w:r w:rsidRPr="007F56D7">
        <w:rPr>
          <w:rFonts w:asciiTheme="minorEastAsia" w:eastAsiaTheme="minorEastAsia" w:hAnsiTheme="minorEastAsia" w:cstheme="minorEastAsia" w:hint="eastAsia"/>
          <w:color w:val="auto"/>
          <w:szCs w:val="24"/>
        </w:rPr>
        <w:t>/学校/机关等单位的名称、地址、经纬度等</w:t>
      </w:r>
      <w:r w:rsidRPr="007F56D7">
        <w:rPr>
          <w:rFonts w:asciiTheme="minorEastAsia" w:eastAsiaTheme="minorEastAsia" w:hAnsiTheme="minorEastAsia" w:cstheme="minorEastAsia" w:hint="eastAsia"/>
          <w:color w:val="auto"/>
          <w:szCs w:val="24"/>
          <w:lang w:eastAsia="zh-Hans"/>
        </w:rPr>
        <w:t>信息</w:t>
      </w:r>
      <w:r w:rsidRPr="007F56D7">
        <w:rPr>
          <w:rFonts w:asciiTheme="minorEastAsia" w:eastAsiaTheme="minorEastAsia" w:hAnsiTheme="minorEastAsia" w:cstheme="minorEastAsia" w:hint="eastAsia"/>
          <w:color w:val="auto"/>
          <w:szCs w:val="24"/>
        </w:rPr>
        <w:t>；</w:t>
      </w:r>
      <w:bookmarkEnd w:id="172"/>
      <w:bookmarkEnd w:id="173"/>
      <w:r w:rsidRPr="007F56D7">
        <w:rPr>
          <w:rFonts w:asciiTheme="minorEastAsia" w:eastAsiaTheme="minorEastAsia" w:hAnsiTheme="minorEastAsia" w:cstheme="minorEastAsia" w:hint="eastAsia"/>
          <w:color w:val="auto"/>
          <w:szCs w:val="24"/>
        </w:rPr>
        <w:t>居民基础信息，</w:t>
      </w:r>
      <w:r w:rsidRPr="007F56D7">
        <w:rPr>
          <w:rFonts w:asciiTheme="minorEastAsia" w:eastAsiaTheme="minorEastAsia" w:hAnsiTheme="minorEastAsia" w:cstheme="minorEastAsia" w:hint="eastAsia"/>
          <w:color w:val="auto"/>
          <w:szCs w:val="24"/>
          <w:lang w:eastAsia="zh-Hans"/>
        </w:rPr>
        <w:t>如</w:t>
      </w:r>
      <w:r w:rsidRPr="007F56D7">
        <w:rPr>
          <w:rFonts w:asciiTheme="minorEastAsia" w:eastAsiaTheme="minorEastAsia" w:hAnsiTheme="minorEastAsia" w:cstheme="minorEastAsia" w:hint="eastAsia"/>
          <w:color w:val="auto"/>
          <w:szCs w:val="24"/>
        </w:rPr>
        <w:t>所在区域、姓名、户号、联系方式等</w:t>
      </w:r>
      <w:r w:rsidRPr="007F56D7">
        <w:rPr>
          <w:rFonts w:asciiTheme="minorEastAsia" w:eastAsiaTheme="minorEastAsia" w:hAnsiTheme="minorEastAsia" w:cstheme="minorEastAsia"/>
          <w:color w:val="auto"/>
          <w:szCs w:val="24"/>
        </w:rPr>
        <w:t>；设施基础信息，如投放点的名称、地址、管理单位等；设备基础信息，如垃圾箱的名称、编号、地点、垃圾类型等；</w:t>
      </w:r>
      <w:r w:rsidRPr="007F56D7">
        <w:rPr>
          <w:rFonts w:asciiTheme="minorEastAsia" w:eastAsiaTheme="minorEastAsia" w:hAnsiTheme="minorEastAsia" w:cstheme="minorEastAsia" w:hint="eastAsia"/>
          <w:color w:val="auto"/>
          <w:szCs w:val="24"/>
          <w:lang w:eastAsia="zh-Hans"/>
        </w:rPr>
        <w:t>以及</w:t>
      </w:r>
      <w:r w:rsidRPr="007F56D7">
        <w:rPr>
          <w:rFonts w:asciiTheme="minorEastAsia" w:eastAsiaTheme="minorEastAsia" w:hAnsiTheme="minorEastAsia" w:cstheme="minorEastAsia"/>
          <w:color w:val="auto"/>
          <w:szCs w:val="24"/>
        </w:rPr>
        <w:t>其他相关的基础信息。</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174" w:name="_Toc752515340"/>
      <w:bookmarkStart w:id="175" w:name="_Toc1315239719"/>
      <w:r w:rsidRPr="007F56D7">
        <w:rPr>
          <w:rFonts w:asciiTheme="minorEastAsia" w:eastAsiaTheme="minorEastAsia" w:hAnsiTheme="minorEastAsia" w:cstheme="minorEastAsia" w:hint="eastAsia"/>
          <w:color w:val="auto"/>
          <w:szCs w:val="24"/>
        </w:rPr>
        <w:t>3  垃圾袋管理子系统：实现垃圾袋的采购、供货、接收、发放、库存等</w:t>
      </w:r>
      <w:r w:rsidRPr="007F56D7">
        <w:rPr>
          <w:rFonts w:asciiTheme="minorEastAsia" w:eastAsiaTheme="minorEastAsia" w:hAnsiTheme="minorEastAsia" w:cstheme="minorEastAsia" w:hint="eastAsia"/>
          <w:color w:val="auto"/>
          <w:szCs w:val="24"/>
          <w:lang w:eastAsia="zh-Hans"/>
        </w:rPr>
        <w:t>信息化</w:t>
      </w:r>
      <w:r w:rsidRPr="007F56D7">
        <w:rPr>
          <w:rFonts w:asciiTheme="minorEastAsia" w:eastAsiaTheme="minorEastAsia" w:hAnsiTheme="minorEastAsia" w:cstheme="minorEastAsia" w:hint="eastAsia"/>
          <w:color w:val="auto"/>
          <w:szCs w:val="24"/>
        </w:rPr>
        <w:t>管理；</w:t>
      </w:r>
      <w:bookmarkEnd w:id="174"/>
      <w:bookmarkEnd w:id="175"/>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176" w:name="_Toc1184778662"/>
      <w:bookmarkStart w:id="177" w:name="_Toc994122197"/>
      <w:r w:rsidRPr="007F56D7">
        <w:rPr>
          <w:rFonts w:asciiTheme="minorEastAsia" w:eastAsiaTheme="minorEastAsia" w:hAnsiTheme="minorEastAsia" w:cstheme="minorEastAsia" w:hint="eastAsia"/>
          <w:color w:val="auto"/>
          <w:szCs w:val="24"/>
        </w:rPr>
        <w:t>4  物资管理子系统：实现所有垃圾分类物资（</w:t>
      </w:r>
      <w:r w:rsidRPr="007F56D7">
        <w:rPr>
          <w:rFonts w:asciiTheme="minorEastAsia" w:eastAsiaTheme="minorEastAsia" w:hAnsiTheme="minorEastAsia" w:cstheme="minorEastAsia" w:hint="eastAsia"/>
          <w:color w:val="auto"/>
          <w:szCs w:val="24"/>
          <w:lang w:eastAsia="zh-Hans"/>
        </w:rPr>
        <w:t>分类</w:t>
      </w:r>
      <w:r w:rsidRPr="007F56D7">
        <w:rPr>
          <w:rFonts w:asciiTheme="minorEastAsia" w:eastAsiaTheme="minorEastAsia" w:hAnsiTheme="minorEastAsia" w:cstheme="minorEastAsia" w:hint="eastAsia"/>
          <w:color w:val="auto"/>
          <w:szCs w:val="24"/>
        </w:rPr>
        <w:t>垃圾</w:t>
      </w:r>
      <w:r w:rsidRPr="007F56D7">
        <w:rPr>
          <w:rFonts w:asciiTheme="minorEastAsia" w:eastAsiaTheme="minorEastAsia" w:hAnsiTheme="minorEastAsia" w:cstheme="minorEastAsia" w:hint="eastAsia"/>
          <w:color w:val="auto"/>
          <w:szCs w:val="24"/>
          <w:lang w:eastAsia="zh-Hans"/>
        </w:rPr>
        <w:t>桶</w:t>
      </w:r>
      <w:r w:rsidRPr="007F56D7">
        <w:rPr>
          <w:rFonts w:asciiTheme="minorEastAsia" w:eastAsiaTheme="minorEastAsia" w:hAnsiTheme="minorEastAsia" w:cstheme="minorEastAsia" w:hint="eastAsia"/>
          <w:color w:val="auto"/>
          <w:szCs w:val="24"/>
        </w:rPr>
        <w:t>、</w:t>
      </w:r>
      <w:proofErr w:type="gramStart"/>
      <w:r w:rsidRPr="007F56D7">
        <w:rPr>
          <w:rFonts w:asciiTheme="minorEastAsia" w:eastAsiaTheme="minorEastAsia" w:hAnsiTheme="minorEastAsia" w:cstheme="minorEastAsia" w:hint="eastAsia"/>
          <w:color w:val="auto"/>
          <w:szCs w:val="24"/>
        </w:rPr>
        <w:t>厨余垃圾袋</w:t>
      </w:r>
      <w:proofErr w:type="gramEnd"/>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专用垃圾清运车等）的申报、审批、采购、供货、接收、库存等管理；</w:t>
      </w:r>
      <w:bookmarkEnd w:id="176"/>
      <w:bookmarkEnd w:id="177"/>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178" w:name="_Toc788991319"/>
      <w:bookmarkStart w:id="179" w:name="_Toc1106597250"/>
      <w:r w:rsidRPr="007F56D7">
        <w:rPr>
          <w:rFonts w:asciiTheme="minorEastAsia" w:eastAsiaTheme="minorEastAsia" w:hAnsiTheme="minorEastAsia" w:cstheme="minorEastAsia" w:hint="eastAsia"/>
          <w:color w:val="auto"/>
          <w:szCs w:val="24"/>
        </w:rPr>
        <w:t>5  效果检查子系统：采集垃圾袋发放数据、投放数据、投放效果检查数据等，对垃圾分类效果进行评价，包括垃圾分类参与率、分类投放率、投放正确率、分类正确率等指标；</w:t>
      </w:r>
      <w:bookmarkEnd w:id="178"/>
      <w:bookmarkEnd w:id="179"/>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180" w:name="_Toc1371597730"/>
      <w:bookmarkStart w:id="181" w:name="_Toc2013061855"/>
      <w:r w:rsidRPr="007F56D7">
        <w:rPr>
          <w:rFonts w:asciiTheme="minorEastAsia" w:eastAsiaTheme="minorEastAsia" w:hAnsiTheme="minorEastAsia" w:cstheme="minorEastAsia" w:hint="eastAsia"/>
          <w:color w:val="auto"/>
          <w:szCs w:val="24"/>
        </w:rPr>
        <w:t>6  收运溯源子系统：实现在收运的同时实时计量垃圾量，并自动识别垃圾来源，能够对四种垃圾的产生量统计精确到小区或者社会单位，为垃圾分类成果</w:t>
      </w:r>
      <w:r w:rsidRPr="007F56D7">
        <w:rPr>
          <w:rFonts w:asciiTheme="minorEastAsia" w:eastAsiaTheme="minorEastAsia" w:hAnsiTheme="minorEastAsia" w:cstheme="minorEastAsia" w:hint="eastAsia"/>
          <w:color w:val="auto"/>
          <w:szCs w:val="24"/>
        </w:rPr>
        <w:lastRenderedPageBreak/>
        <w:t>评价和奖励提供数据支撑。对垃圾收运过程进行实时监管，对不同种类垃圾的来源、去向、重量以及日产日清、作业质量等进行监管</w:t>
      </w:r>
      <w:r w:rsidRPr="007F56D7">
        <w:rPr>
          <w:rFonts w:asciiTheme="minorEastAsia" w:eastAsiaTheme="minorEastAsia" w:hAnsiTheme="minorEastAsia" w:cstheme="minorEastAsia" w:hint="eastAsia"/>
          <w:color w:val="auto"/>
          <w:szCs w:val="24"/>
          <w:lang w:eastAsia="zh-Hans"/>
        </w:rPr>
        <w:t>和评估</w:t>
      </w:r>
      <w:r w:rsidRPr="007F56D7">
        <w:rPr>
          <w:rFonts w:asciiTheme="minorEastAsia" w:eastAsiaTheme="minorEastAsia" w:hAnsiTheme="minorEastAsia" w:cstheme="minorEastAsia" w:hint="eastAsia"/>
          <w:color w:val="auto"/>
          <w:szCs w:val="24"/>
        </w:rPr>
        <w:t>；</w:t>
      </w:r>
      <w:bookmarkEnd w:id="180"/>
      <w:bookmarkEnd w:id="181"/>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182" w:name="_Toc2073222147"/>
      <w:bookmarkStart w:id="183" w:name="_Toc1353581212"/>
      <w:r w:rsidRPr="007F56D7">
        <w:rPr>
          <w:rFonts w:asciiTheme="minorEastAsia" w:eastAsiaTheme="minorEastAsia" w:hAnsiTheme="minorEastAsia" w:cstheme="minorEastAsia" w:hint="eastAsia"/>
          <w:color w:val="auto"/>
          <w:szCs w:val="24"/>
        </w:rPr>
        <w:t>7  处置管理子系统：</w:t>
      </w:r>
      <w:r w:rsidRPr="007F56D7">
        <w:rPr>
          <w:rFonts w:asciiTheme="minorEastAsia" w:eastAsiaTheme="minorEastAsia" w:hAnsiTheme="minorEastAsia" w:cstheme="minorEastAsia" w:hint="eastAsia"/>
          <w:color w:val="auto"/>
          <w:szCs w:val="24"/>
          <w:lang w:eastAsia="zh-Hans"/>
        </w:rPr>
        <w:t>对</w:t>
      </w:r>
      <w:r w:rsidRPr="007F56D7">
        <w:rPr>
          <w:rFonts w:asciiTheme="minorEastAsia" w:eastAsiaTheme="minorEastAsia" w:hAnsiTheme="minorEastAsia" w:cstheme="minorEastAsia" w:hint="eastAsia"/>
          <w:color w:val="auto"/>
          <w:szCs w:val="24"/>
        </w:rPr>
        <w:t>垃圾</w:t>
      </w:r>
      <w:r w:rsidRPr="007F56D7">
        <w:rPr>
          <w:rFonts w:asciiTheme="minorEastAsia" w:eastAsiaTheme="minorEastAsia" w:hAnsiTheme="minorEastAsia" w:cstheme="minorEastAsia" w:hint="eastAsia"/>
          <w:color w:val="auto"/>
          <w:szCs w:val="24"/>
          <w:lang w:eastAsia="zh-Hans"/>
        </w:rPr>
        <w:t>分类后端</w:t>
      </w:r>
      <w:r w:rsidRPr="007F56D7">
        <w:rPr>
          <w:rFonts w:asciiTheme="minorEastAsia" w:eastAsiaTheme="minorEastAsia" w:hAnsiTheme="minorEastAsia" w:cstheme="minorEastAsia" w:hint="eastAsia"/>
          <w:color w:val="auto"/>
          <w:szCs w:val="24"/>
        </w:rPr>
        <w:t>处置</w:t>
      </w:r>
      <w:r w:rsidRPr="007F56D7">
        <w:rPr>
          <w:rFonts w:asciiTheme="minorEastAsia" w:eastAsiaTheme="minorEastAsia" w:hAnsiTheme="minorEastAsia" w:cstheme="minorEastAsia" w:hint="eastAsia"/>
          <w:color w:val="auto"/>
          <w:szCs w:val="24"/>
          <w:lang w:eastAsia="zh-Hans"/>
        </w:rPr>
        <w:t>进行</w:t>
      </w:r>
      <w:r w:rsidRPr="007F56D7">
        <w:rPr>
          <w:rFonts w:asciiTheme="minorEastAsia" w:eastAsiaTheme="minorEastAsia" w:hAnsiTheme="minorEastAsia" w:cstheme="minorEastAsia" w:hint="eastAsia"/>
          <w:color w:val="auto"/>
          <w:szCs w:val="24"/>
        </w:rPr>
        <w:t>监管，</w:t>
      </w:r>
      <w:r w:rsidRPr="007F56D7">
        <w:rPr>
          <w:rFonts w:asciiTheme="minorEastAsia" w:eastAsiaTheme="minorEastAsia" w:hAnsiTheme="minorEastAsia" w:cstheme="minorEastAsia" w:hint="eastAsia"/>
          <w:color w:val="auto"/>
          <w:szCs w:val="24"/>
          <w:lang w:eastAsia="zh-Hans"/>
        </w:rPr>
        <w:t>对</w:t>
      </w:r>
      <w:r w:rsidRPr="007F56D7">
        <w:rPr>
          <w:rFonts w:asciiTheme="minorEastAsia" w:eastAsiaTheme="minorEastAsia" w:hAnsiTheme="minorEastAsia" w:cstheme="minorEastAsia" w:hint="eastAsia"/>
          <w:color w:val="auto"/>
          <w:szCs w:val="24"/>
        </w:rPr>
        <w:t>不同处置设施的进场量、重点作业面视频、出场量、处置过程、大气环境、渗沥液出水等</w:t>
      </w:r>
      <w:r w:rsidRPr="007F56D7">
        <w:rPr>
          <w:rFonts w:asciiTheme="minorEastAsia" w:eastAsiaTheme="minorEastAsia" w:hAnsiTheme="minorEastAsia" w:cstheme="minorEastAsia" w:hint="eastAsia"/>
          <w:color w:val="auto"/>
          <w:szCs w:val="24"/>
          <w:lang w:eastAsia="zh-Hans"/>
        </w:rPr>
        <w:t>数据进行监测管理</w:t>
      </w:r>
      <w:r w:rsidRPr="007F56D7">
        <w:rPr>
          <w:rFonts w:asciiTheme="minorEastAsia" w:eastAsiaTheme="minorEastAsia" w:hAnsiTheme="minorEastAsia" w:cstheme="minorEastAsia" w:hint="eastAsia"/>
          <w:color w:val="auto"/>
          <w:szCs w:val="24"/>
        </w:rPr>
        <w:t>；</w:t>
      </w:r>
      <w:bookmarkEnd w:id="182"/>
      <w:bookmarkEnd w:id="183"/>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184" w:name="_Toc1345157413"/>
      <w:bookmarkStart w:id="185" w:name="_Toc1722452054"/>
      <w:r w:rsidRPr="007F56D7">
        <w:rPr>
          <w:rFonts w:asciiTheme="minorEastAsia" w:eastAsiaTheme="minorEastAsia" w:hAnsiTheme="minorEastAsia" w:cstheme="minorEastAsia" w:hint="eastAsia"/>
          <w:color w:val="auto"/>
          <w:szCs w:val="24"/>
        </w:rPr>
        <w:t>8  项目管理子系统：实现对垃圾分类工作推进过程中的所有合同、工程项目以及各种活动（包括考察、培训、志愿者、宣传活动等）进行监管；</w:t>
      </w:r>
      <w:bookmarkEnd w:id="184"/>
      <w:bookmarkEnd w:id="185"/>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186" w:name="_Toc1172110018"/>
      <w:bookmarkStart w:id="187" w:name="_Toc1500288322"/>
      <w:r w:rsidRPr="007F56D7">
        <w:rPr>
          <w:rFonts w:asciiTheme="minorEastAsia" w:eastAsiaTheme="minorEastAsia" w:hAnsiTheme="minorEastAsia" w:cstheme="minorEastAsia" w:hint="eastAsia"/>
          <w:color w:val="auto"/>
          <w:szCs w:val="24"/>
        </w:rPr>
        <w:t>9  考核管理子系统：实现对所有垃圾分类参与单位（社区/园区/学校/机关等单位）等进行监督考核。宜包括：工作机制、信息报送、宣传工作、培训工作、设施配置、分类推广、分类效果、档案资料、完成年度任务等；</w:t>
      </w:r>
      <w:bookmarkEnd w:id="186"/>
      <w:bookmarkEnd w:id="187"/>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188" w:name="_Toc1740328427"/>
      <w:bookmarkStart w:id="189" w:name="_Toc785578595"/>
      <w:r w:rsidRPr="007F56D7">
        <w:rPr>
          <w:rFonts w:asciiTheme="minorEastAsia" w:eastAsiaTheme="minorEastAsia" w:hAnsiTheme="minorEastAsia" w:cstheme="minorEastAsia" w:hint="eastAsia"/>
          <w:color w:val="auto"/>
          <w:szCs w:val="24"/>
        </w:rPr>
        <w:t>10  成果奖励子系统：实现基于分类质量和分类数量的奖励成果计算，对垃圾分类参与单位进行评优。通过对社区（村）、街道（镇）、区（县）以及地区各级垃圾分类成果的统计分析，为垃圾分类工作的开展提供数据指导。</w:t>
      </w:r>
      <w:bookmarkEnd w:id="188"/>
      <w:bookmarkEnd w:id="189"/>
    </w:p>
    <w:p w:rsidR="00CF2A88" w:rsidRPr="007F56D7" w:rsidRDefault="00AE4ADD">
      <w:pPr>
        <w:spacing w:line="360" w:lineRule="auto"/>
        <w:jc w:val="left"/>
        <w:rPr>
          <w:rFonts w:asciiTheme="minorEastAsia" w:eastAsiaTheme="minorEastAsia" w:hAnsiTheme="minorEastAsia" w:cstheme="minorEastAsia"/>
          <w:color w:val="auto"/>
          <w:szCs w:val="24"/>
        </w:rPr>
      </w:pPr>
      <w:bookmarkStart w:id="190" w:name="_Toc489984409"/>
      <w:bookmarkStart w:id="191" w:name="_Toc972600449"/>
      <w:r w:rsidRPr="007F56D7">
        <w:rPr>
          <w:rFonts w:asciiTheme="minorEastAsia" w:eastAsiaTheme="minorEastAsia" w:hAnsiTheme="minorEastAsia" w:cstheme="minorEastAsia" w:hint="eastAsia"/>
          <w:color w:val="auto"/>
          <w:szCs w:val="24"/>
        </w:rPr>
        <w:t>4.5.3  垃圾分类管理系统应符合以下数据采集要求：</w:t>
      </w:r>
      <w:bookmarkEnd w:id="190"/>
      <w:bookmarkEnd w:id="191"/>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192" w:name="_Toc1715659465"/>
      <w:bookmarkStart w:id="193" w:name="_Toc1997709026"/>
      <w:r w:rsidRPr="007F56D7">
        <w:rPr>
          <w:rFonts w:asciiTheme="minorEastAsia" w:eastAsiaTheme="minorEastAsia" w:hAnsiTheme="minorEastAsia" w:cstheme="minorEastAsia" w:hint="eastAsia"/>
          <w:color w:val="auto"/>
          <w:szCs w:val="24"/>
        </w:rPr>
        <w:t>1  垃圾分类收</w:t>
      </w:r>
      <w:proofErr w:type="gramStart"/>
      <w:r w:rsidRPr="007F56D7">
        <w:rPr>
          <w:rFonts w:asciiTheme="minorEastAsia" w:eastAsiaTheme="minorEastAsia" w:hAnsiTheme="minorEastAsia" w:cstheme="minorEastAsia" w:hint="eastAsia"/>
          <w:color w:val="auto"/>
          <w:szCs w:val="24"/>
        </w:rPr>
        <w:t>运</w:t>
      </w:r>
      <w:r w:rsidRPr="007F56D7">
        <w:rPr>
          <w:rFonts w:asciiTheme="minorEastAsia" w:eastAsiaTheme="minorEastAsia" w:hAnsiTheme="minorEastAsia" w:cstheme="minorEastAsia" w:hint="eastAsia"/>
          <w:color w:val="auto"/>
          <w:szCs w:val="24"/>
          <w:lang w:eastAsia="zh-Hans"/>
        </w:rPr>
        <w:t>数据</w:t>
      </w:r>
      <w:proofErr w:type="gramEnd"/>
      <w:r w:rsidRPr="007F56D7">
        <w:rPr>
          <w:rFonts w:asciiTheme="minorEastAsia" w:eastAsiaTheme="minorEastAsia" w:hAnsiTheme="minorEastAsia" w:cstheme="minorEastAsia" w:hint="eastAsia"/>
          <w:color w:val="auto"/>
          <w:szCs w:val="24"/>
          <w:lang w:eastAsia="zh-Hans"/>
        </w:rPr>
        <w:t>主要通过智慧分类箱</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垃圾收运车载终端</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rPr>
        <w:t>智能称重设备</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lang w:eastAsia="zh-Hans"/>
        </w:rPr>
        <w:t>视频监控设备等实现</w:t>
      </w:r>
      <w:r w:rsidRPr="007F56D7">
        <w:rPr>
          <w:rFonts w:asciiTheme="minorEastAsia" w:eastAsiaTheme="minorEastAsia" w:hAnsiTheme="minorEastAsia" w:cstheme="minorEastAsia" w:hint="eastAsia"/>
          <w:color w:val="auto"/>
          <w:szCs w:val="24"/>
        </w:rPr>
        <w:t>，具体</w:t>
      </w:r>
      <w:r w:rsidRPr="007F56D7">
        <w:rPr>
          <w:rFonts w:asciiTheme="minorEastAsia" w:eastAsiaTheme="minorEastAsia" w:hAnsiTheme="minorEastAsia" w:cstheme="minorEastAsia" w:hint="eastAsia"/>
          <w:color w:val="auto"/>
          <w:szCs w:val="24"/>
          <w:lang w:eastAsia="zh-Hans"/>
        </w:rPr>
        <w:t>设备</w:t>
      </w:r>
      <w:r w:rsidRPr="007F56D7">
        <w:rPr>
          <w:rFonts w:asciiTheme="minorEastAsia" w:eastAsiaTheme="minorEastAsia" w:hAnsiTheme="minorEastAsia" w:cstheme="minorEastAsia" w:hint="eastAsia"/>
          <w:color w:val="auto"/>
          <w:szCs w:val="24"/>
        </w:rPr>
        <w:t>规范见</w:t>
      </w:r>
      <w:r w:rsidRPr="007F56D7">
        <w:rPr>
          <w:rFonts w:asciiTheme="minorEastAsia" w:eastAsiaTheme="minorEastAsia" w:hAnsiTheme="minorEastAsia" w:cstheme="minorEastAsia" w:hint="eastAsia"/>
          <w:color w:val="auto"/>
          <w:szCs w:val="24"/>
          <w:lang w:eastAsia="zh-Hans"/>
        </w:rPr>
        <w:t>硬件功能要求第</w:t>
      </w:r>
      <w:r w:rsidRPr="007F56D7">
        <w:rPr>
          <w:rFonts w:asciiTheme="minorEastAsia" w:eastAsiaTheme="minorEastAsia" w:hAnsiTheme="minorEastAsia" w:cstheme="minorEastAsia"/>
          <w:color w:val="auto"/>
          <w:szCs w:val="24"/>
          <w:lang w:eastAsia="zh-Hans"/>
        </w:rPr>
        <w:t>5</w:t>
      </w:r>
      <w:r w:rsidRPr="007F56D7">
        <w:rPr>
          <w:rFonts w:asciiTheme="minorEastAsia" w:eastAsiaTheme="minorEastAsia" w:hAnsiTheme="minorEastAsia" w:cstheme="minorEastAsia" w:hint="eastAsia"/>
          <w:color w:val="auto"/>
          <w:szCs w:val="24"/>
          <w:lang w:eastAsia="zh-Hans"/>
        </w:rPr>
        <w:t>.</w:t>
      </w:r>
      <w:r w:rsidRPr="007F56D7">
        <w:rPr>
          <w:rFonts w:asciiTheme="minorEastAsia" w:eastAsiaTheme="minorEastAsia" w:hAnsiTheme="minorEastAsia" w:cstheme="minorEastAsia"/>
          <w:color w:val="auto"/>
          <w:szCs w:val="24"/>
          <w:lang w:eastAsia="zh-Hans"/>
        </w:rPr>
        <w:t>1、</w:t>
      </w:r>
      <w:r w:rsidRPr="007F56D7">
        <w:rPr>
          <w:rFonts w:asciiTheme="minorEastAsia" w:eastAsiaTheme="minorEastAsia" w:hAnsiTheme="minorEastAsia" w:cstheme="minorEastAsia" w:hint="eastAsia"/>
          <w:color w:val="auto"/>
          <w:szCs w:val="24"/>
          <w:lang w:eastAsia="zh-Hans"/>
        </w:rPr>
        <w:t>第</w:t>
      </w:r>
      <w:r w:rsidRPr="007F56D7">
        <w:rPr>
          <w:rFonts w:asciiTheme="minorEastAsia" w:eastAsiaTheme="minorEastAsia" w:hAnsiTheme="minorEastAsia" w:cstheme="minorEastAsia"/>
          <w:color w:val="auto"/>
          <w:szCs w:val="24"/>
          <w:lang w:eastAsia="zh-Hans"/>
        </w:rPr>
        <w:t>5</w:t>
      </w:r>
      <w:r w:rsidRPr="007F56D7">
        <w:rPr>
          <w:rFonts w:asciiTheme="minorEastAsia" w:eastAsiaTheme="minorEastAsia" w:hAnsiTheme="minorEastAsia" w:cstheme="minorEastAsia" w:hint="eastAsia"/>
          <w:color w:val="auto"/>
          <w:szCs w:val="24"/>
          <w:lang w:eastAsia="zh-Hans"/>
        </w:rPr>
        <w:t>.</w:t>
      </w:r>
      <w:r w:rsidRPr="007F56D7">
        <w:rPr>
          <w:rFonts w:asciiTheme="minorEastAsia" w:eastAsiaTheme="minorEastAsia" w:hAnsiTheme="minorEastAsia" w:cstheme="minorEastAsia"/>
          <w:color w:val="auto"/>
          <w:szCs w:val="24"/>
          <w:lang w:eastAsia="zh-Hans"/>
        </w:rPr>
        <w:t>9、</w:t>
      </w:r>
      <w:r w:rsidRPr="007F56D7">
        <w:rPr>
          <w:rFonts w:asciiTheme="minorEastAsia" w:eastAsiaTheme="minorEastAsia" w:hAnsiTheme="minorEastAsia" w:cstheme="minorEastAsia" w:hint="eastAsia"/>
          <w:color w:val="auto"/>
          <w:szCs w:val="24"/>
          <w:lang w:eastAsia="zh-Hans"/>
        </w:rPr>
        <w:t>第</w:t>
      </w:r>
      <w:r w:rsidRPr="007F56D7">
        <w:rPr>
          <w:rFonts w:asciiTheme="minorEastAsia" w:eastAsiaTheme="minorEastAsia" w:hAnsiTheme="minorEastAsia" w:cstheme="minorEastAsia"/>
          <w:color w:val="auto"/>
          <w:szCs w:val="24"/>
          <w:lang w:eastAsia="zh-Hans"/>
        </w:rPr>
        <w:t>5</w:t>
      </w:r>
      <w:r w:rsidRPr="007F56D7">
        <w:rPr>
          <w:rFonts w:asciiTheme="minorEastAsia" w:eastAsiaTheme="minorEastAsia" w:hAnsiTheme="minorEastAsia" w:cstheme="minorEastAsia" w:hint="eastAsia"/>
          <w:color w:val="auto"/>
          <w:szCs w:val="24"/>
          <w:lang w:eastAsia="zh-Hans"/>
        </w:rPr>
        <w:t>.</w:t>
      </w:r>
      <w:r w:rsidRPr="007F56D7">
        <w:rPr>
          <w:rFonts w:asciiTheme="minorEastAsia" w:eastAsiaTheme="minorEastAsia" w:hAnsiTheme="minorEastAsia" w:cstheme="minorEastAsia"/>
          <w:color w:val="auto"/>
          <w:szCs w:val="24"/>
          <w:lang w:eastAsia="zh-Hans"/>
        </w:rPr>
        <w:t>10、</w:t>
      </w:r>
      <w:r w:rsidRPr="007F56D7">
        <w:rPr>
          <w:rFonts w:asciiTheme="minorEastAsia" w:eastAsiaTheme="minorEastAsia" w:hAnsiTheme="minorEastAsia" w:cstheme="minorEastAsia" w:hint="eastAsia"/>
          <w:color w:val="auto"/>
          <w:szCs w:val="24"/>
          <w:lang w:eastAsia="zh-Hans"/>
        </w:rPr>
        <w:t>第</w:t>
      </w:r>
      <w:r w:rsidRPr="007F56D7">
        <w:rPr>
          <w:rFonts w:asciiTheme="minorEastAsia" w:eastAsiaTheme="minorEastAsia" w:hAnsiTheme="minorEastAsia" w:cstheme="minorEastAsia"/>
          <w:color w:val="auto"/>
          <w:szCs w:val="24"/>
          <w:lang w:eastAsia="zh-Hans"/>
        </w:rPr>
        <w:t>5</w:t>
      </w:r>
      <w:r w:rsidRPr="007F56D7">
        <w:rPr>
          <w:rFonts w:asciiTheme="minorEastAsia" w:eastAsiaTheme="minorEastAsia" w:hAnsiTheme="minorEastAsia" w:cstheme="minorEastAsia" w:hint="eastAsia"/>
          <w:color w:val="auto"/>
          <w:szCs w:val="24"/>
          <w:lang w:eastAsia="zh-Hans"/>
        </w:rPr>
        <w:t>.</w:t>
      </w:r>
      <w:r w:rsidRPr="007F56D7">
        <w:rPr>
          <w:rFonts w:asciiTheme="minorEastAsia" w:eastAsiaTheme="minorEastAsia" w:hAnsiTheme="minorEastAsia" w:cstheme="minorEastAsia"/>
          <w:color w:val="auto"/>
          <w:szCs w:val="24"/>
          <w:lang w:eastAsia="zh-Hans"/>
        </w:rPr>
        <w:t>13</w:t>
      </w:r>
      <w:r w:rsidRPr="007F56D7">
        <w:rPr>
          <w:rFonts w:asciiTheme="minorEastAsia" w:eastAsiaTheme="minorEastAsia" w:hAnsiTheme="minorEastAsia" w:cstheme="minorEastAsia" w:hint="eastAsia"/>
          <w:color w:val="auto"/>
          <w:szCs w:val="24"/>
        </w:rPr>
        <w:t>部分；</w:t>
      </w:r>
      <w:bookmarkEnd w:id="192"/>
      <w:bookmarkEnd w:id="193"/>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194" w:name="_Toc825699986"/>
      <w:bookmarkStart w:id="195" w:name="_Toc1736262784"/>
      <w:r w:rsidRPr="007F56D7">
        <w:rPr>
          <w:rFonts w:asciiTheme="minorEastAsia" w:eastAsiaTheme="minorEastAsia" w:hAnsiTheme="minorEastAsia" w:cstheme="minorEastAsia" w:hint="eastAsia"/>
          <w:color w:val="auto"/>
          <w:szCs w:val="24"/>
        </w:rPr>
        <w:t>2  垃圾分类效果检查</w:t>
      </w:r>
      <w:r w:rsidRPr="007F56D7">
        <w:rPr>
          <w:rFonts w:asciiTheme="minorEastAsia" w:eastAsiaTheme="minorEastAsia" w:hAnsiTheme="minorEastAsia" w:cstheme="minorEastAsia" w:hint="eastAsia"/>
          <w:color w:val="auto"/>
          <w:szCs w:val="24"/>
          <w:lang w:eastAsia="zh-Hans"/>
        </w:rPr>
        <w:t>通过</w:t>
      </w:r>
      <w:r w:rsidRPr="007F56D7">
        <w:rPr>
          <w:rFonts w:asciiTheme="minorEastAsia" w:eastAsiaTheme="minorEastAsia" w:hAnsiTheme="minorEastAsia" w:cstheme="minorEastAsia"/>
          <w:color w:val="auto"/>
          <w:szCs w:val="24"/>
        </w:rPr>
        <w:t>移动执法设备</w:t>
      </w:r>
      <w:r w:rsidRPr="007F56D7">
        <w:rPr>
          <w:rFonts w:asciiTheme="minorEastAsia" w:eastAsiaTheme="minorEastAsia" w:hAnsiTheme="minorEastAsia" w:cstheme="minorEastAsia" w:hint="eastAsia"/>
          <w:color w:val="auto"/>
          <w:szCs w:val="24"/>
          <w:lang w:eastAsia="zh-Hans"/>
        </w:rPr>
        <w:t>实现</w:t>
      </w:r>
      <w:r w:rsidRPr="007F56D7">
        <w:rPr>
          <w:rFonts w:asciiTheme="minorEastAsia" w:eastAsiaTheme="minorEastAsia" w:hAnsiTheme="minorEastAsia" w:cstheme="minorEastAsia" w:hint="eastAsia"/>
          <w:color w:val="auto"/>
          <w:szCs w:val="24"/>
        </w:rPr>
        <w:t>，具体</w:t>
      </w:r>
      <w:r w:rsidRPr="007F56D7">
        <w:rPr>
          <w:rFonts w:asciiTheme="minorEastAsia" w:eastAsiaTheme="minorEastAsia" w:hAnsiTheme="minorEastAsia" w:cstheme="minorEastAsia" w:hint="eastAsia"/>
          <w:color w:val="auto"/>
          <w:szCs w:val="24"/>
          <w:lang w:eastAsia="zh-Hans"/>
        </w:rPr>
        <w:t>设备</w:t>
      </w:r>
      <w:r w:rsidRPr="007F56D7">
        <w:rPr>
          <w:rFonts w:asciiTheme="minorEastAsia" w:eastAsiaTheme="minorEastAsia" w:hAnsiTheme="minorEastAsia" w:cstheme="minorEastAsia" w:hint="eastAsia"/>
          <w:color w:val="auto"/>
          <w:szCs w:val="24"/>
        </w:rPr>
        <w:t>规范见硬件功能要求</w:t>
      </w:r>
      <w:r w:rsidRPr="007F56D7">
        <w:rPr>
          <w:rFonts w:asciiTheme="minorEastAsia" w:eastAsiaTheme="minorEastAsia" w:hAnsiTheme="minorEastAsia" w:cstheme="minorEastAsia" w:hint="eastAsia"/>
          <w:color w:val="auto"/>
          <w:szCs w:val="24"/>
          <w:lang w:eastAsia="zh-Hans"/>
        </w:rPr>
        <w:t>第</w:t>
      </w:r>
      <w:r w:rsidRPr="007F56D7">
        <w:rPr>
          <w:rFonts w:asciiTheme="minorEastAsia" w:eastAsiaTheme="minorEastAsia" w:hAnsiTheme="minorEastAsia" w:cstheme="minorEastAsia"/>
          <w:color w:val="auto"/>
          <w:szCs w:val="24"/>
          <w:lang w:eastAsia="zh-Hans"/>
        </w:rPr>
        <w:t>5.5</w:t>
      </w:r>
      <w:r w:rsidRPr="007F56D7">
        <w:rPr>
          <w:rFonts w:asciiTheme="minorEastAsia" w:eastAsiaTheme="minorEastAsia" w:hAnsiTheme="minorEastAsia" w:cstheme="minorEastAsia" w:hint="eastAsia"/>
          <w:color w:val="auto"/>
          <w:szCs w:val="24"/>
        </w:rPr>
        <w:t>部分；</w:t>
      </w:r>
      <w:bookmarkEnd w:id="194"/>
      <w:bookmarkEnd w:id="195"/>
    </w:p>
    <w:p w:rsidR="00CF2A88" w:rsidRPr="007F56D7" w:rsidRDefault="00CF2A88">
      <w:pPr>
        <w:pStyle w:val="aff7"/>
        <w:numPr>
          <w:ilvl w:val="2"/>
          <w:numId w:val="0"/>
        </w:numPr>
        <w:spacing w:beforeLines="0" w:afterLines="0" w:line="360" w:lineRule="auto"/>
        <w:outlineLvl w:val="9"/>
        <w:rPr>
          <w:rFonts w:asciiTheme="minorEastAsia" w:eastAsiaTheme="minorEastAsia" w:hAnsiTheme="minorEastAsia" w:cstheme="minorEastAsia"/>
          <w:sz w:val="24"/>
          <w:szCs w:val="24"/>
        </w:rPr>
      </w:pPr>
    </w:p>
    <w:p w:rsidR="00CF2A88" w:rsidRPr="007F56D7" w:rsidRDefault="00AE4ADD">
      <w:pPr>
        <w:pStyle w:val="2"/>
        <w:keepNext w:val="0"/>
        <w:keepLines w:val="0"/>
        <w:widowControl/>
        <w:numPr>
          <w:ilvl w:val="2"/>
          <w:numId w:val="0"/>
        </w:numPr>
        <w:spacing w:line="360" w:lineRule="auto"/>
        <w:rPr>
          <w:rFonts w:asciiTheme="majorEastAsia" w:eastAsiaTheme="majorEastAsia" w:hAnsiTheme="majorEastAsia" w:cstheme="majorEastAsia"/>
          <w:sz w:val="32"/>
          <w:szCs w:val="36"/>
        </w:rPr>
      </w:pPr>
      <w:bookmarkStart w:id="196" w:name="_Toc1440900731"/>
      <w:bookmarkStart w:id="197" w:name="_Toc185998872_WPSOffice_Level1"/>
      <w:bookmarkStart w:id="198" w:name="_Toc972415696"/>
      <w:bookmarkStart w:id="199" w:name="_Toc963535598"/>
      <w:bookmarkStart w:id="200" w:name="_Toc58054681"/>
      <w:bookmarkStart w:id="201" w:name="_Toc1256503010"/>
      <w:bookmarkStart w:id="202" w:name="_Toc1767669471"/>
      <w:bookmarkStart w:id="203" w:name="_Toc388499"/>
      <w:bookmarkStart w:id="204" w:name="_Toc701817044"/>
      <w:bookmarkStart w:id="205" w:name="_Toc1567731863"/>
      <w:bookmarkStart w:id="206" w:name="_Toc718660562"/>
      <w:bookmarkStart w:id="207" w:name="_Toc1778724911"/>
      <w:bookmarkStart w:id="208" w:name="_Toc965889179"/>
      <w:bookmarkStart w:id="209" w:name="_Toc1649424270"/>
      <w:bookmarkStart w:id="210" w:name="_Toc1455170623"/>
      <w:bookmarkStart w:id="211" w:name="_Toc521099814"/>
      <w:bookmarkStart w:id="212" w:name="_Toc1389945762"/>
      <w:bookmarkStart w:id="213" w:name="_Toc1145139188"/>
      <w:r w:rsidRPr="007F56D7">
        <w:rPr>
          <w:rFonts w:asciiTheme="majorEastAsia" w:eastAsiaTheme="majorEastAsia" w:hAnsiTheme="majorEastAsia" w:cstheme="majorEastAsia" w:hint="eastAsia"/>
          <w:sz w:val="32"/>
          <w:szCs w:val="36"/>
        </w:rPr>
        <w:t>4.6 收运中转管理系统</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CF2A88" w:rsidRPr="007F56D7" w:rsidRDefault="00AE4ADD">
      <w:pPr>
        <w:spacing w:line="360" w:lineRule="auto"/>
        <w:jc w:val="left"/>
        <w:rPr>
          <w:rFonts w:asciiTheme="minorEastAsia" w:eastAsiaTheme="minorEastAsia" w:hAnsiTheme="minorEastAsia" w:cstheme="minorEastAsia"/>
          <w:color w:val="auto"/>
          <w:szCs w:val="24"/>
        </w:rPr>
      </w:pPr>
      <w:bookmarkStart w:id="214" w:name="_Toc686261432"/>
      <w:bookmarkStart w:id="215" w:name="_Toc2057212937"/>
      <w:bookmarkStart w:id="216" w:name="_Toc1839388119"/>
      <w:r w:rsidRPr="007F56D7">
        <w:rPr>
          <w:rFonts w:asciiTheme="minorEastAsia" w:eastAsiaTheme="minorEastAsia" w:hAnsiTheme="minorEastAsia" w:cstheme="minorEastAsia" w:hint="eastAsia"/>
          <w:color w:val="auto"/>
          <w:szCs w:val="24"/>
        </w:rPr>
        <w:t>4.6.1  包含：</w:t>
      </w:r>
      <w:r w:rsidRPr="007F56D7">
        <w:rPr>
          <w:rFonts w:asciiTheme="minorEastAsia" w:eastAsiaTheme="minorEastAsia" w:hAnsiTheme="minorEastAsia" w:cstheme="minorEastAsia"/>
          <w:color w:val="auto"/>
          <w:szCs w:val="24"/>
        </w:rPr>
        <w:t>收运监管子系统</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中转站监管子系统</w:t>
      </w:r>
      <w:r w:rsidRPr="007F56D7">
        <w:rPr>
          <w:rFonts w:asciiTheme="minorEastAsia" w:eastAsiaTheme="minorEastAsia" w:hAnsiTheme="minorEastAsia" w:cstheme="minorEastAsia" w:hint="eastAsia"/>
          <w:color w:val="auto"/>
          <w:szCs w:val="24"/>
        </w:rPr>
        <w:t>。</w:t>
      </w:r>
      <w:bookmarkEnd w:id="214"/>
      <w:bookmarkEnd w:id="215"/>
      <w:bookmarkEnd w:id="216"/>
    </w:p>
    <w:p w:rsidR="00CF2A88" w:rsidRPr="007F56D7" w:rsidRDefault="00AE4ADD">
      <w:pPr>
        <w:spacing w:line="360" w:lineRule="auto"/>
        <w:jc w:val="left"/>
        <w:rPr>
          <w:rFonts w:asciiTheme="minorEastAsia" w:eastAsiaTheme="minorEastAsia" w:hAnsiTheme="minorEastAsia" w:cstheme="minorEastAsia"/>
          <w:color w:val="auto"/>
          <w:szCs w:val="24"/>
        </w:rPr>
      </w:pPr>
      <w:bookmarkStart w:id="217" w:name="_Toc1091115459"/>
      <w:bookmarkStart w:id="218" w:name="_Toc2008703234"/>
      <w:bookmarkStart w:id="219" w:name="_Toc1569017468"/>
      <w:r w:rsidRPr="007F56D7">
        <w:rPr>
          <w:rFonts w:asciiTheme="minorEastAsia" w:eastAsiaTheme="minorEastAsia" w:hAnsiTheme="minorEastAsia" w:cstheme="minorEastAsia" w:hint="eastAsia"/>
          <w:color w:val="auto"/>
          <w:szCs w:val="24"/>
        </w:rPr>
        <w:t>4.6.2  各子系统</w:t>
      </w:r>
      <w:proofErr w:type="gramStart"/>
      <w:r w:rsidRPr="007F56D7">
        <w:rPr>
          <w:rFonts w:asciiTheme="minorEastAsia" w:eastAsiaTheme="minorEastAsia" w:hAnsiTheme="minorEastAsia" w:cstheme="minorEastAsia" w:hint="eastAsia"/>
          <w:color w:val="auto"/>
          <w:szCs w:val="24"/>
          <w:lang w:eastAsia="zh-Hans"/>
        </w:rPr>
        <w:t>宜</w:t>
      </w:r>
      <w:r w:rsidRPr="007F56D7">
        <w:rPr>
          <w:rFonts w:asciiTheme="minorEastAsia" w:eastAsiaTheme="minorEastAsia" w:hAnsiTheme="minorEastAsia" w:cstheme="minorEastAsia" w:hint="eastAsia"/>
          <w:color w:val="auto"/>
          <w:szCs w:val="24"/>
        </w:rPr>
        <w:t>符合</w:t>
      </w:r>
      <w:proofErr w:type="gramEnd"/>
      <w:r w:rsidRPr="007F56D7">
        <w:rPr>
          <w:rFonts w:asciiTheme="minorEastAsia" w:eastAsiaTheme="minorEastAsia" w:hAnsiTheme="minorEastAsia" w:cstheme="minorEastAsia" w:hint="eastAsia"/>
          <w:color w:val="auto"/>
          <w:szCs w:val="24"/>
        </w:rPr>
        <w:t>以下功能要求：</w:t>
      </w:r>
      <w:bookmarkEnd w:id="217"/>
      <w:bookmarkEnd w:id="218"/>
      <w:bookmarkEnd w:id="219"/>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220" w:name="_Toc1014657680"/>
      <w:bookmarkStart w:id="221" w:name="_Toc1832322998"/>
      <w:bookmarkStart w:id="222" w:name="_Toc1524883163"/>
      <w:r w:rsidRPr="007F56D7">
        <w:rPr>
          <w:rFonts w:asciiTheme="minorEastAsia" w:eastAsiaTheme="minorEastAsia" w:hAnsiTheme="minorEastAsia" w:cstheme="minorEastAsia" w:hint="eastAsia"/>
          <w:color w:val="auto"/>
          <w:szCs w:val="24"/>
        </w:rPr>
        <w:t>1  收运监管子系统：</w:t>
      </w:r>
      <w:r w:rsidRPr="007F56D7">
        <w:rPr>
          <w:rFonts w:asciiTheme="minorEastAsia" w:eastAsiaTheme="minorEastAsia" w:hAnsiTheme="minorEastAsia" w:cstheme="minorEastAsia"/>
          <w:color w:val="auto"/>
          <w:szCs w:val="24"/>
        </w:rPr>
        <w:t>实现对</w:t>
      </w:r>
      <w:r w:rsidRPr="007F56D7">
        <w:rPr>
          <w:rFonts w:asciiTheme="minorEastAsia" w:eastAsiaTheme="minorEastAsia" w:hAnsiTheme="minorEastAsia" w:cstheme="minorEastAsia" w:hint="eastAsia"/>
          <w:color w:val="auto"/>
          <w:szCs w:val="24"/>
        </w:rPr>
        <w:t>生活垃圾、粪便清运、医疗垃圾、大件垃圾、有害垃圾等</w:t>
      </w:r>
      <w:r w:rsidRPr="007F56D7">
        <w:rPr>
          <w:rFonts w:asciiTheme="minorEastAsia" w:eastAsiaTheme="minorEastAsia" w:hAnsiTheme="minorEastAsia" w:cstheme="minorEastAsia"/>
          <w:color w:val="auto"/>
          <w:szCs w:val="24"/>
        </w:rPr>
        <w:t>的</w:t>
      </w:r>
      <w:r w:rsidRPr="007F56D7">
        <w:rPr>
          <w:rFonts w:asciiTheme="minorEastAsia" w:eastAsiaTheme="minorEastAsia" w:hAnsiTheme="minorEastAsia" w:cstheme="minorEastAsia" w:hint="eastAsia"/>
          <w:color w:val="auto"/>
          <w:szCs w:val="24"/>
        </w:rPr>
        <w:t>收运</w:t>
      </w:r>
      <w:r w:rsidRPr="007F56D7">
        <w:rPr>
          <w:rFonts w:asciiTheme="minorEastAsia" w:eastAsiaTheme="minorEastAsia" w:hAnsiTheme="minorEastAsia" w:cstheme="minorEastAsia"/>
          <w:color w:val="auto"/>
          <w:szCs w:val="24"/>
        </w:rPr>
        <w:t>过程</w:t>
      </w:r>
      <w:r w:rsidRPr="007F56D7">
        <w:rPr>
          <w:rFonts w:asciiTheme="minorEastAsia" w:eastAsiaTheme="minorEastAsia" w:hAnsiTheme="minorEastAsia" w:cstheme="minorEastAsia" w:hint="eastAsia"/>
          <w:color w:val="auto"/>
          <w:szCs w:val="24"/>
        </w:rPr>
        <w:t>监管，</w:t>
      </w:r>
      <w:r w:rsidRPr="007F56D7">
        <w:rPr>
          <w:rFonts w:asciiTheme="minorEastAsia" w:eastAsiaTheme="minorEastAsia" w:hAnsiTheme="minorEastAsia" w:cstheme="minorEastAsia"/>
          <w:color w:val="auto"/>
          <w:szCs w:val="24"/>
        </w:rPr>
        <w:t>及溯源管理</w:t>
      </w:r>
      <w:r w:rsidRPr="007F56D7">
        <w:rPr>
          <w:rFonts w:asciiTheme="minorEastAsia" w:eastAsiaTheme="minorEastAsia" w:hAnsiTheme="minorEastAsia" w:cstheme="minorEastAsia" w:hint="eastAsia"/>
          <w:color w:val="auto"/>
          <w:szCs w:val="24"/>
        </w:rPr>
        <w:t>：</w:t>
      </w:r>
      <w:bookmarkEnd w:id="220"/>
      <w:bookmarkEnd w:id="221"/>
      <w:bookmarkEnd w:id="222"/>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223" w:name="_Toc937129406"/>
      <w:bookmarkStart w:id="224" w:name="_Toc183986933"/>
      <w:bookmarkStart w:id="225" w:name="_Toc641477243"/>
      <w:r w:rsidRPr="007F56D7">
        <w:rPr>
          <w:rFonts w:asciiTheme="minorEastAsia" w:eastAsiaTheme="minorEastAsia" w:hAnsiTheme="minorEastAsia" w:cstheme="minorEastAsia" w:hint="eastAsia"/>
          <w:color w:val="auto"/>
          <w:szCs w:val="24"/>
        </w:rPr>
        <w:t>（1）  生活垃圾收运监管：</w:t>
      </w:r>
      <w:r w:rsidRPr="007F56D7">
        <w:rPr>
          <w:rFonts w:asciiTheme="minorEastAsia" w:eastAsiaTheme="minorEastAsia" w:hAnsiTheme="minorEastAsia" w:cstheme="minorEastAsia" w:hint="eastAsia"/>
          <w:color w:val="auto"/>
          <w:szCs w:val="24"/>
          <w:lang w:eastAsia="zh-Hans"/>
        </w:rPr>
        <w:t>可</w:t>
      </w:r>
      <w:r w:rsidRPr="007F56D7">
        <w:rPr>
          <w:rFonts w:asciiTheme="minorEastAsia" w:eastAsiaTheme="minorEastAsia" w:hAnsiTheme="minorEastAsia" w:cstheme="minorEastAsia" w:hint="eastAsia"/>
          <w:color w:val="auto"/>
          <w:szCs w:val="24"/>
        </w:rPr>
        <w:t>实现</w:t>
      </w:r>
      <w:r w:rsidRPr="007F56D7">
        <w:rPr>
          <w:rFonts w:asciiTheme="minorEastAsia" w:eastAsiaTheme="minorEastAsia" w:hAnsiTheme="minorEastAsia" w:cstheme="minorEastAsia"/>
          <w:color w:val="auto"/>
          <w:szCs w:val="24"/>
        </w:rPr>
        <w:t>对</w:t>
      </w:r>
      <w:r w:rsidRPr="007F56D7">
        <w:rPr>
          <w:rFonts w:asciiTheme="minorEastAsia" w:eastAsiaTheme="minorEastAsia" w:hAnsiTheme="minorEastAsia" w:cstheme="minorEastAsia" w:hint="eastAsia"/>
          <w:color w:val="auto"/>
          <w:szCs w:val="24"/>
        </w:rPr>
        <w:t>生活垃圾收运作业全过程监管。</w:t>
      </w:r>
      <w:r w:rsidRPr="007F56D7">
        <w:rPr>
          <w:rFonts w:asciiTheme="minorEastAsia" w:eastAsiaTheme="minorEastAsia" w:hAnsiTheme="minorEastAsia" w:cstheme="minorEastAsia"/>
          <w:color w:val="auto"/>
          <w:szCs w:val="24"/>
        </w:rPr>
        <w:t>宜</w:t>
      </w:r>
      <w:r w:rsidRPr="007F56D7">
        <w:rPr>
          <w:rFonts w:asciiTheme="minorEastAsia" w:eastAsiaTheme="minorEastAsia" w:hAnsiTheme="minorEastAsia" w:cstheme="minorEastAsia" w:hint="eastAsia"/>
          <w:color w:val="auto"/>
          <w:szCs w:val="24"/>
        </w:rPr>
        <w:t>包括：实时位置（实时定位、实时跟踪、轨迹回放、作业路径偏航）、实时速度（作业超速监管）、装卸过程（对垃圾车停车、推桶、挂桶、翻转装载、摆放空桶、</w:t>
      </w:r>
      <w:r w:rsidRPr="007F56D7">
        <w:rPr>
          <w:rFonts w:asciiTheme="minorEastAsia" w:eastAsiaTheme="minorEastAsia" w:hAnsiTheme="minorEastAsia" w:cstheme="minorEastAsia" w:hint="eastAsia"/>
          <w:color w:val="auto"/>
          <w:szCs w:val="24"/>
        </w:rPr>
        <w:lastRenderedPageBreak/>
        <w:t>清洁路面全过程进行录像或拍照）、乱倒乱卸、实时视频、</w:t>
      </w:r>
      <w:r w:rsidRPr="007F56D7">
        <w:rPr>
          <w:rFonts w:asciiTheme="minorEastAsia" w:eastAsiaTheme="minorEastAsia" w:hAnsiTheme="minorEastAsia" w:cstheme="minorEastAsia" w:hint="eastAsia"/>
          <w:color w:val="auto"/>
          <w:szCs w:val="24"/>
          <w:lang w:eastAsia="zh-Hans"/>
        </w:rPr>
        <w:t>驾驶行为分析</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color w:val="auto"/>
          <w:szCs w:val="24"/>
        </w:rPr>
        <w:t>违规作业报警</w:t>
      </w:r>
      <w:r w:rsidRPr="007F56D7">
        <w:rPr>
          <w:rFonts w:asciiTheme="minorEastAsia" w:eastAsiaTheme="minorEastAsia" w:hAnsiTheme="minorEastAsia" w:cstheme="minorEastAsia" w:hint="eastAsia"/>
          <w:color w:val="auto"/>
          <w:szCs w:val="24"/>
        </w:rPr>
        <w:t>（乱倒乱卸、非法收运）、清运次数</w:t>
      </w:r>
      <w:r w:rsidRPr="007F56D7">
        <w:rPr>
          <w:rFonts w:asciiTheme="minorEastAsia" w:eastAsiaTheme="minorEastAsia" w:hAnsiTheme="minorEastAsia" w:cstheme="minorEastAsia"/>
          <w:color w:val="auto"/>
          <w:szCs w:val="24"/>
        </w:rPr>
        <w:t>等数据的监测</w:t>
      </w:r>
      <w:r w:rsidRPr="007F56D7">
        <w:rPr>
          <w:rFonts w:asciiTheme="minorEastAsia" w:eastAsiaTheme="minorEastAsia" w:hAnsiTheme="minorEastAsia" w:cstheme="minorEastAsia" w:hint="eastAsia"/>
          <w:color w:val="auto"/>
          <w:szCs w:val="24"/>
        </w:rPr>
        <w:t>；</w:t>
      </w:r>
      <w:bookmarkEnd w:id="223"/>
      <w:bookmarkEnd w:id="224"/>
      <w:bookmarkEnd w:id="225"/>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226" w:name="_Toc2039414898"/>
      <w:bookmarkStart w:id="227" w:name="_Toc688859544"/>
      <w:bookmarkStart w:id="228" w:name="_Toc940115161"/>
      <w:r w:rsidRPr="007F56D7">
        <w:rPr>
          <w:rFonts w:asciiTheme="minorEastAsia" w:eastAsiaTheme="minorEastAsia" w:hAnsiTheme="minorEastAsia" w:cstheme="minorEastAsia" w:hint="eastAsia"/>
          <w:color w:val="auto"/>
          <w:szCs w:val="24"/>
        </w:rPr>
        <w:t>（2）  粪便清运监管：</w:t>
      </w:r>
      <w:r w:rsidRPr="007F56D7">
        <w:rPr>
          <w:rFonts w:asciiTheme="minorEastAsia" w:eastAsiaTheme="minorEastAsia" w:hAnsiTheme="minorEastAsia" w:cstheme="minorEastAsia" w:hint="eastAsia"/>
          <w:color w:val="auto"/>
          <w:szCs w:val="24"/>
          <w:lang w:eastAsia="zh-Hans"/>
        </w:rPr>
        <w:t>可</w:t>
      </w:r>
      <w:r w:rsidRPr="007F56D7">
        <w:rPr>
          <w:rFonts w:asciiTheme="minorEastAsia" w:eastAsiaTheme="minorEastAsia" w:hAnsiTheme="minorEastAsia" w:cstheme="minorEastAsia" w:hint="eastAsia"/>
          <w:color w:val="auto"/>
          <w:szCs w:val="24"/>
        </w:rPr>
        <w:t>实现对</w:t>
      </w:r>
      <w:r w:rsidRPr="007F56D7">
        <w:rPr>
          <w:rFonts w:asciiTheme="minorEastAsia" w:eastAsiaTheme="minorEastAsia" w:hAnsiTheme="minorEastAsia" w:cstheme="minorEastAsia"/>
          <w:color w:val="auto"/>
          <w:szCs w:val="24"/>
        </w:rPr>
        <w:t>粪便清运</w:t>
      </w:r>
      <w:r w:rsidRPr="007F56D7">
        <w:rPr>
          <w:rFonts w:asciiTheme="minorEastAsia" w:eastAsiaTheme="minorEastAsia" w:hAnsiTheme="minorEastAsia" w:cstheme="minorEastAsia" w:hint="eastAsia"/>
          <w:color w:val="auto"/>
          <w:szCs w:val="24"/>
        </w:rPr>
        <w:t>作业全过程监管。</w:t>
      </w:r>
      <w:r w:rsidRPr="007F56D7">
        <w:rPr>
          <w:rFonts w:asciiTheme="minorEastAsia" w:eastAsiaTheme="minorEastAsia" w:hAnsiTheme="minorEastAsia" w:cstheme="minorEastAsia"/>
          <w:color w:val="auto"/>
          <w:szCs w:val="24"/>
        </w:rPr>
        <w:t>宜</w:t>
      </w:r>
      <w:r w:rsidRPr="007F56D7">
        <w:rPr>
          <w:rFonts w:asciiTheme="minorEastAsia" w:eastAsiaTheme="minorEastAsia" w:hAnsiTheme="minorEastAsia" w:cstheme="minorEastAsia" w:hint="eastAsia"/>
          <w:color w:val="auto"/>
          <w:szCs w:val="24"/>
        </w:rPr>
        <w:t>包括：实时位置（实时定位、实时跟踪、轨迹回放）、实时速度（作业超速监管）、道路遗洒、实时液位、实时视频、驾驶行为分析、</w:t>
      </w:r>
      <w:r w:rsidRPr="007F56D7">
        <w:rPr>
          <w:rFonts w:asciiTheme="minorEastAsia" w:eastAsiaTheme="minorEastAsia" w:hAnsiTheme="minorEastAsia" w:cstheme="minorEastAsia"/>
          <w:color w:val="auto"/>
          <w:szCs w:val="24"/>
        </w:rPr>
        <w:t>异常</w:t>
      </w:r>
      <w:r w:rsidRPr="007F56D7">
        <w:rPr>
          <w:rFonts w:asciiTheme="minorEastAsia" w:eastAsiaTheme="minorEastAsia" w:hAnsiTheme="minorEastAsia" w:cstheme="minorEastAsia" w:hint="eastAsia"/>
          <w:color w:val="auto"/>
          <w:szCs w:val="24"/>
        </w:rPr>
        <w:t>报警（液位超高、乱倒乱卸、非法收运）、清运次数等数据的监测；</w:t>
      </w:r>
      <w:bookmarkEnd w:id="226"/>
      <w:bookmarkEnd w:id="227"/>
      <w:bookmarkEnd w:id="228"/>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229" w:name="_Toc459700919"/>
      <w:bookmarkStart w:id="230" w:name="_Toc578015031"/>
      <w:bookmarkStart w:id="231" w:name="_Toc1478319948"/>
      <w:r w:rsidRPr="007F56D7">
        <w:rPr>
          <w:rFonts w:asciiTheme="minorEastAsia" w:eastAsiaTheme="minorEastAsia" w:hAnsiTheme="minorEastAsia" w:cstheme="minorEastAsia" w:hint="eastAsia"/>
          <w:color w:val="auto"/>
          <w:szCs w:val="24"/>
        </w:rPr>
        <w:t>（3）  其他</w:t>
      </w:r>
      <w:r w:rsidRPr="007F56D7">
        <w:rPr>
          <w:rFonts w:asciiTheme="minorEastAsia" w:eastAsiaTheme="minorEastAsia" w:hAnsiTheme="minorEastAsia" w:cstheme="minorEastAsia"/>
          <w:color w:val="auto"/>
          <w:szCs w:val="24"/>
        </w:rPr>
        <w:t>垃圾</w:t>
      </w:r>
      <w:r w:rsidRPr="007F56D7">
        <w:rPr>
          <w:rFonts w:asciiTheme="minorEastAsia" w:eastAsiaTheme="minorEastAsia" w:hAnsiTheme="minorEastAsia" w:cstheme="minorEastAsia" w:hint="eastAsia"/>
          <w:color w:val="auto"/>
          <w:szCs w:val="24"/>
        </w:rPr>
        <w:t>收运监管：可包含医疗垃圾、大件垃圾、有害垃圾等收运监管子系统，监管内容</w:t>
      </w:r>
      <w:r w:rsidRPr="007F56D7">
        <w:rPr>
          <w:rFonts w:asciiTheme="minorEastAsia" w:eastAsiaTheme="minorEastAsia" w:hAnsiTheme="minorEastAsia" w:cstheme="minorEastAsia"/>
          <w:color w:val="auto"/>
          <w:szCs w:val="24"/>
        </w:rPr>
        <w:t>宜</w:t>
      </w:r>
      <w:r w:rsidRPr="007F56D7">
        <w:rPr>
          <w:rFonts w:asciiTheme="minorEastAsia" w:eastAsiaTheme="minorEastAsia" w:hAnsiTheme="minorEastAsia" w:cstheme="minorEastAsia" w:hint="eastAsia"/>
          <w:color w:val="auto"/>
          <w:szCs w:val="24"/>
        </w:rPr>
        <w:t>包括：实时位置（实时定位、实时跟踪、轨迹回放）、实时速度（作业超速监管）、垃圾来源（垃圾产生单位识别）、垃圾去向（垃圾处置单位识别）、乱倒乱卸，驾驶行为分析、以及</w:t>
      </w:r>
      <w:r w:rsidRPr="007F56D7">
        <w:rPr>
          <w:rFonts w:asciiTheme="minorEastAsia" w:eastAsiaTheme="minorEastAsia" w:hAnsiTheme="minorEastAsia" w:cstheme="minorEastAsia"/>
          <w:color w:val="auto"/>
          <w:szCs w:val="24"/>
        </w:rPr>
        <w:t>收</w:t>
      </w:r>
      <w:proofErr w:type="gramStart"/>
      <w:r w:rsidRPr="007F56D7">
        <w:rPr>
          <w:rFonts w:asciiTheme="minorEastAsia" w:eastAsiaTheme="minorEastAsia" w:hAnsiTheme="minorEastAsia" w:cstheme="minorEastAsia"/>
          <w:color w:val="auto"/>
          <w:szCs w:val="24"/>
        </w:rPr>
        <w:t>运数据</w:t>
      </w:r>
      <w:proofErr w:type="gramEnd"/>
      <w:r w:rsidRPr="007F56D7">
        <w:rPr>
          <w:rFonts w:asciiTheme="minorEastAsia" w:eastAsiaTheme="minorEastAsia" w:hAnsiTheme="minorEastAsia" w:cstheme="minorEastAsia" w:hint="eastAsia"/>
          <w:color w:val="auto"/>
          <w:szCs w:val="24"/>
        </w:rPr>
        <w:t>统计分析等</w:t>
      </w:r>
      <w:r w:rsidRPr="007F56D7">
        <w:rPr>
          <w:rFonts w:asciiTheme="minorEastAsia" w:eastAsiaTheme="minorEastAsia" w:hAnsiTheme="minorEastAsia" w:cstheme="minorEastAsia"/>
          <w:color w:val="auto"/>
          <w:szCs w:val="24"/>
        </w:rPr>
        <w:t>；</w:t>
      </w:r>
      <w:bookmarkEnd w:id="229"/>
      <w:bookmarkEnd w:id="230"/>
      <w:bookmarkEnd w:id="231"/>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232" w:name="_Toc1630090636"/>
      <w:bookmarkStart w:id="233" w:name="_Toc1885053893"/>
      <w:bookmarkStart w:id="234" w:name="_Toc1694667374"/>
      <w:r w:rsidRPr="007F56D7">
        <w:rPr>
          <w:rFonts w:asciiTheme="minorEastAsia" w:eastAsiaTheme="minorEastAsia" w:hAnsiTheme="minorEastAsia" w:cstheme="minorEastAsia" w:hint="eastAsia"/>
          <w:color w:val="auto"/>
          <w:szCs w:val="24"/>
        </w:rPr>
        <w:t>（4） 收运溯源管理：</w:t>
      </w:r>
      <w:r w:rsidRPr="007F56D7">
        <w:rPr>
          <w:rFonts w:asciiTheme="minorEastAsia" w:eastAsiaTheme="minorEastAsia" w:hAnsiTheme="minorEastAsia" w:cstheme="minorEastAsia"/>
          <w:color w:val="auto"/>
          <w:szCs w:val="24"/>
        </w:rPr>
        <w:t>基于垃圾类别</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收运重量</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进出场记录</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实现对垃圾来源</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中转过程</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处置去向的监管</w:t>
      </w:r>
      <w:r w:rsidRPr="007F56D7">
        <w:rPr>
          <w:rFonts w:asciiTheme="minorEastAsia" w:eastAsiaTheme="minorEastAsia" w:hAnsiTheme="minorEastAsia" w:cstheme="minorEastAsia" w:hint="eastAsia"/>
          <w:color w:val="auto"/>
          <w:szCs w:val="24"/>
        </w:rPr>
        <w:t>。</w:t>
      </w:r>
      <w:bookmarkEnd w:id="232"/>
      <w:bookmarkEnd w:id="233"/>
      <w:bookmarkEnd w:id="234"/>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235" w:name="_Toc1484434473"/>
      <w:bookmarkStart w:id="236" w:name="_Toc198944657"/>
      <w:bookmarkStart w:id="237" w:name="_Toc274535460"/>
      <w:r w:rsidRPr="007F56D7">
        <w:rPr>
          <w:rFonts w:asciiTheme="minorEastAsia" w:eastAsiaTheme="minorEastAsia" w:hAnsiTheme="minorEastAsia" w:cstheme="minorEastAsia" w:hint="eastAsia"/>
          <w:color w:val="auto"/>
          <w:szCs w:val="24"/>
        </w:rPr>
        <w:t>2 中转站监管</w:t>
      </w:r>
      <w:r w:rsidRPr="007F56D7">
        <w:rPr>
          <w:rFonts w:asciiTheme="minorEastAsia" w:eastAsiaTheme="minorEastAsia" w:hAnsiTheme="minorEastAsia" w:cstheme="minorEastAsia"/>
          <w:color w:val="auto"/>
          <w:szCs w:val="24"/>
        </w:rPr>
        <w:t>子</w:t>
      </w:r>
      <w:r w:rsidRPr="007F56D7">
        <w:rPr>
          <w:rFonts w:asciiTheme="minorEastAsia" w:eastAsiaTheme="minorEastAsia" w:hAnsiTheme="minorEastAsia" w:cstheme="minorEastAsia" w:hint="eastAsia"/>
          <w:color w:val="auto"/>
          <w:szCs w:val="24"/>
        </w:rPr>
        <w:t>系统：对</w:t>
      </w:r>
      <w:r w:rsidRPr="007F56D7">
        <w:rPr>
          <w:rFonts w:asciiTheme="minorEastAsia" w:eastAsiaTheme="minorEastAsia" w:hAnsiTheme="minorEastAsia" w:cstheme="minorEastAsia"/>
          <w:color w:val="auto"/>
          <w:szCs w:val="24"/>
        </w:rPr>
        <w:t>中转</w:t>
      </w:r>
      <w:r w:rsidRPr="007F56D7">
        <w:rPr>
          <w:rFonts w:asciiTheme="minorEastAsia" w:eastAsiaTheme="minorEastAsia" w:hAnsiTheme="minorEastAsia" w:cstheme="minorEastAsia" w:hint="eastAsia"/>
          <w:color w:val="auto"/>
          <w:szCs w:val="24"/>
        </w:rPr>
        <w:t>站内工作状况和站内外卫生情况进行视频监控；通过站内双向语音，实现管理部门和中转站之间的信息互通；站内设备故障实时报修；对中转站设备的安全隐患进行</w:t>
      </w:r>
      <w:r w:rsidRPr="007F56D7">
        <w:rPr>
          <w:rFonts w:asciiTheme="minorEastAsia" w:eastAsiaTheme="minorEastAsia" w:hAnsiTheme="minorEastAsia" w:cstheme="minorEastAsia" w:hint="eastAsia"/>
          <w:color w:val="auto"/>
          <w:szCs w:val="24"/>
          <w:lang w:eastAsia="zh-Hans"/>
        </w:rPr>
        <w:t>监测</w:t>
      </w:r>
      <w:r w:rsidRPr="007F56D7">
        <w:rPr>
          <w:rFonts w:asciiTheme="minorEastAsia" w:eastAsiaTheme="minorEastAsia" w:hAnsiTheme="minorEastAsia" w:cstheme="minorEastAsia" w:hint="eastAsia"/>
          <w:color w:val="auto"/>
          <w:szCs w:val="24"/>
        </w:rPr>
        <w:t>和报警：</w:t>
      </w:r>
      <w:bookmarkEnd w:id="235"/>
      <w:bookmarkEnd w:id="236"/>
      <w:bookmarkEnd w:id="237"/>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238" w:name="_Toc1322602464"/>
      <w:bookmarkStart w:id="239" w:name="_Toc1572660512"/>
      <w:bookmarkStart w:id="240" w:name="_Toc30811820"/>
      <w:r w:rsidRPr="007F56D7">
        <w:rPr>
          <w:rFonts w:asciiTheme="minorEastAsia" w:eastAsiaTheme="minorEastAsia" w:hAnsiTheme="minorEastAsia" w:cstheme="minorEastAsia" w:hint="eastAsia"/>
          <w:color w:val="auto"/>
          <w:szCs w:val="24"/>
        </w:rPr>
        <w:t>（1）  实时视频监控：</w:t>
      </w:r>
      <w:proofErr w:type="gramStart"/>
      <w:r w:rsidRPr="007F56D7">
        <w:rPr>
          <w:rFonts w:asciiTheme="minorEastAsia" w:eastAsiaTheme="minorEastAsia" w:hAnsiTheme="minorEastAsia" w:cstheme="minorEastAsia"/>
          <w:color w:val="auto"/>
          <w:szCs w:val="24"/>
        </w:rPr>
        <w:t>接入</w:t>
      </w:r>
      <w:r w:rsidRPr="007F56D7">
        <w:rPr>
          <w:rFonts w:asciiTheme="minorEastAsia" w:eastAsiaTheme="minorEastAsia" w:hAnsiTheme="minorEastAsia" w:cstheme="minorEastAsia" w:hint="eastAsia"/>
          <w:color w:val="auto"/>
          <w:szCs w:val="24"/>
        </w:rPr>
        <w:t>站</w:t>
      </w:r>
      <w:proofErr w:type="gramEnd"/>
      <w:r w:rsidRPr="007F56D7">
        <w:rPr>
          <w:rFonts w:asciiTheme="minorEastAsia" w:eastAsiaTheme="minorEastAsia" w:hAnsiTheme="minorEastAsia" w:cstheme="minorEastAsia" w:hint="eastAsia"/>
          <w:color w:val="auto"/>
          <w:szCs w:val="24"/>
        </w:rPr>
        <w:t>内外</w:t>
      </w:r>
      <w:r w:rsidRPr="007F56D7">
        <w:rPr>
          <w:rFonts w:asciiTheme="minorEastAsia" w:eastAsiaTheme="minorEastAsia" w:hAnsiTheme="minorEastAsia" w:cstheme="minorEastAsia"/>
          <w:color w:val="auto"/>
          <w:szCs w:val="24"/>
        </w:rPr>
        <w:t>监控画面</w:t>
      </w:r>
      <w:r w:rsidRPr="007F56D7">
        <w:rPr>
          <w:rFonts w:asciiTheme="minorEastAsia" w:eastAsiaTheme="minorEastAsia" w:hAnsiTheme="minorEastAsia" w:cstheme="minorEastAsia" w:hint="eastAsia"/>
          <w:color w:val="auto"/>
          <w:szCs w:val="24"/>
        </w:rPr>
        <w:t>，实时监控站内外责任区域卫生和人员状况；</w:t>
      </w:r>
      <w:bookmarkEnd w:id="238"/>
      <w:bookmarkEnd w:id="239"/>
      <w:bookmarkEnd w:id="240"/>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241" w:name="_Toc476497908"/>
      <w:bookmarkStart w:id="242" w:name="_Toc310699813"/>
      <w:bookmarkStart w:id="243" w:name="_Toc376382351"/>
      <w:r w:rsidRPr="007F56D7">
        <w:rPr>
          <w:rFonts w:asciiTheme="minorEastAsia" w:eastAsiaTheme="minorEastAsia" w:hAnsiTheme="minorEastAsia" w:cstheme="minorEastAsia" w:hint="eastAsia"/>
          <w:color w:val="auto"/>
          <w:szCs w:val="24"/>
        </w:rPr>
        <w:t>（2）  语音呼叫对讲：</w:t>
      </w:r>
      <w:r w:rsidRPr="007F56D7">
        <w:rPr>
          <w:rFonts w:asciiTheme="minorEastAsia" w:eastAsiaTheme="minorEastAsia" w:hAnsiTheme="minorEastAsia" w:cstheme="minorEastAsia"/>
          <w:color w:val="auto"/>
          <w:szCs w:val="24"/>
        </w:rPr>
        <w:t>实现</w:t>
      </w:r>
      <w:r w:rsidRPr="007F56D7">
        <w:rPr>
          <w:rFonts w:asciiTheme="minorEastAsia" w:eastAsiaTheme="minorEastAsia" w:hAnsiTheme="minorEastAsia" w:cstheme="minorEastAsia" w:hint="eastAsia"/>
          <w:color w:val="auto"/>
          <w:szCs w:val="24"/>
        </w:rPr>
        <w:t>监控中心与中转站之间语音对讲；</w:t>
      </w:r>
      <w:bookmarkEnd w:id="241"/>
      <w:bookmarkEnd w:id="242"/>
      <w:bookmarkEnd w:id="243"/>
      <w:r w:rsidRPr="007F56D7">
        <w:rPr>
          <w:rFonts w:asciiTheme="minorEastAsia" w:eastAsiaTheme="minorEastAsia" w:hAnsiTheme="minorEastAsia" w:cstheme="minorEastAsia" w:hint="eastAsia"/>
          <w:color w:val="auto"/>
          <w:szCs w:val="24"/>
        </w:rPr>
        <w:t xml:space="preserve">  </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244" w:name="_Toc1399011234"/>
      <w:bookmarkStart w:id="245" w:name="_Toc1518832842"/>
      <w:bookmarkStart w:id="246" w:name="_Toc533820093"/>
      <w:r w:rsidRPr="007F56D7">
        <w:rPr>
          <w:rFonts w:asciiTheme="minorEastAsia" w:eastAsiaTheme="minorEastAsia" w:hAnsiTheme="minorEastAsia" w:cstheme="minorEastAsia" w:hint="eastAsia"/>
          <w:color w:val="auto"/>
          <w:szCs w:val="24"/>
        </w:rPr>
        <w:t>（3）  管理员考勤：实现管理员的考勤记录及上传，</w:t>
      </w:r>
      <w:r w:rsidRPr="007F56D7">
        <w:rPr>
          <w:rFonts w:asciiTheme="minorEastAsia" w:eastAsiaTheme="minorEastAsia" w:hAnsiTheme="minorEastAsia" w:cstheme="minorEastAsia"/>
          <w:color w:val="auto"/>
          <w:szCs w:val="24"/>
        </w:rPr>
        <w:t>对</w:t>
      </w:r>
      <w:r w:rsidRPr="007F56D7">
        <w:rPr>
          <w:rFonts w:asciiTheme="minorEastAsia" w:eastAsiaTheme="minorEastAsia" w:hAnsiTheme="minorEastAsia" w:cstheme="minorEastAsia" w:hint="eastAsia"/>
          <w:color w:val="auto"/>
          <w:szCs w:val="24"/>
        </w:rPr>
        <w:t>出勤情况及工时</w:t>
      </w:r>
      <w:r w:rsidRPr="007F56D7">
        <w:rPr>
          <w:rFonts w:asciiTheme="minorEastAsia" w:eastAsiaTheme="minorEastAsia" w:hAnsiTheme="minorEastAsia" w:cstheme="minorEastAsia"/>
          <w:color w:val="auto"/>
          <w:szCs w:val="24"/>
        </w:rPr>
        <w:t>进行</w:t>
      </w:r>
      <w:r w:rsidRPr="007F56D7">
        <w:rPr>
          <w:rFonts w:asciiTheme="minorEastAsia" w:eastAsiaTheme="minorEastAsia" w:hAnsiTheme="minorEastAsia" w:cstheme="minorEastAsia" w:hint="eastAsia"/>
          <w:color w:val="auto"/>
          <w:szCs w:val="24"/>
        </w:rPr>
        <w:t>统计；</w:t>
      </w:r>
      <w:bookmarkEnd w:id="244"/>
      <w:bookmarkEnd w:id="245"/>
      <w:bookmarkEnd w:id="246"/>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247" w:name="_Toc1875109532"/>
      <w:bookmarkStart w:id="248" w:name="_Toc383358835"/>
      <w:bookmarkStart w:id="249" w:name="_Toc2032947252"/>
      <w:r w:rsidRPr="007F56D7">
        <w:rPr>
          <w:rFonts w:asciiTheme="minorEastAsia" w:eastAsiaTheme="minorEastAsia" w:hAnsiTheme="minorEastAsia" w:cstheme="minorEastAsia" w:hint="eastAsia"/>
          <w:color w:val="auto"/>
          <w:szCs w:val="24"/>
        </w:rPr>
        <w:t>（4 ） 一键报修：站内设备故障一键报修；</w:t>
      </w:r>
      <w:bookmarkEnd w:id="247"/>
      <w:bookmarkEnd w:id="248"/>
      <w:bookmarkEnd w:id="249"/>
      <w:r w:rsidRPr="007F56D7">
        <w:rPr>
          <w:rFonts w:asciiTheme="minorEastAsia" w:eastAsiaTheme="minorEastAsia" w:hAnsiTheme="minorEastAsia" w:cstheme="minorEastAsia" w:hint="eastAsia"/>
          <w:color w:val="auto"/>
          <w:szCs w:val="24"/>
        </w:rPr>
        <w:t xml:space="preserve"> </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250" w:name="_Toc643384599"/>
      <w:bookmarkStart w:id="251" w:name="_Toc660998845"/>
      <w:bookmarkStart w:id="252" w:name="_Toc1279640594"/>
      <w:r w:rsidRPr="007F56D7">
        <w:rPr>
          <w:rFonts w:asciiTheme="minorEastAsia" w:eastAsiaTheme="minorEastAsia" w:hAnsiTheme="minorEastAsia" w:cstheme="minorEastAsia" w:hint="eastAsia"/>
          <w:color w:val="auto"/>
          <w:szCs w:val="24"/>
        </w:rPr>
        <w:t>（5）  设备监测</w:t>
      </w:r>
      <w:r w:rsidRPr="007F56D7">
        <w:rPr>
          <w:rFonts w:asciiTheme="minorEastAsia" w:eastAsiaTheme="minorEastAsia" w:hAnsiTheme="minorEastAsia" w:cstheme="minorEastAsia"/>
          <w:color w:val="auto"/>
          <w:szCs w:val="24"/>
        </w:rPr>
        <w:t>报警</w:t>
      </w:r>
      <w:r w:rsidRPr="007F56D7">
        <w:rPr>
          <w:rFonts w:asciiTheme="minorEastAsia" w:eastAsiaTheme="minorEastAsia" w:hAnsiTheme="minorEastAsia" w:cstheme="minorEastAsia" w:hint="eastAsia"/>
          <w:color w:val="auto"/>
          <w:szCs w:val="24"/>
        </w:rPr>
        <w:t>：监测设备运行情况，</w:t>
      </w:r>
      <w:r w:rsidRPr="007F56D7">
        <w:rPr>
          <w:rFonts w:asciiTheme="minorEastAsia" w:eastAsiaTheme="minorEastAsia" w:hAnsiTheme="minorEastAsia" w:cstheme="minorEastAsia"/>
          <w:color w:val="auto"/>
          <w:szCs w:val="24"/>
        </w:rPr>
        <w:t>对站内</w:t>
      </w:r>
      <w:r w:rsidRPr="007F56D7">
        <w:rPr>
          <w:rFonts w:asciiTheme="minorEastAsia" w:eastAsiaTheme="minorEastAsia" w:hAnsiTheme="minorEastAsia" w:cstheme="minorEastAsia" w:hint="eastAsia"/>
          <w:color w:val="auto"/>
          <w:szCs w:val="24"/>
        </w:rPr>
        <w:t>压缩设备、除臭设备、冲洗设备运行</w:t>
      </w:r>
      <w:r w:rsidRPr="007F56D7">
        <w:rPr>
          <w:rFonts w:asciiTheme="minorEastAsia" w:eastAsiaTheme="minorEastAsia" w:hAnsiTheme="minorEastAsia" w:cstheme="minorEastAsia"/>
          <w:color w:val="auto"/>
          <w:szCs w:val="24"/>
        </w:rPr>
        <w:t>状态进行监测</w:t>
      </w:r>
      <w:r w:rsidRPr="007F56D7">
        <w:rPr>
          <w:rFonts w:asciiTheme="minorEastAsia" w:eastAsiaTheme="minorEastAsia" w:hAnsiTheme="minorEastAsia" w:cstheme="minorEastAsia" w:hint="eastAsia"/>
          <w:color w:val="auto"/>
          <w:szCs w:val="24"/>
        </w:rPr>
        <w:t>，对安全隐患进行声光报警；</w:t>
      </w:r>
      <w:bookmarkEnd w:id="250"/>
      <w:bookmarkEnd w:id="251"/>
      <w:bookmarkEnd w:id="252"/>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253" w:name="_Toc784792748"/>
      <w:bookmarkStart w:id="254" w:name="_Toc2018222300"/>
      <w:bookmarkStart w:id="255" w:name="_Toc474681984"/>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6</w:t>
      </w:r>
      <w:r w:rsidRPr="007F56D7">
        <w:rPr>
          <w:rFonts w:asciiTheme="minorEastAsia" w:eastAsiaTheme="minorEastAsia" w:hAnsiTheme="minorEastAsia" w:cstheme="minorEastAsia" w:hint="eastAsia"/>
          <w:color w:val="auto"/>
          <w:szCs w:val="24"/>
        </w:rPr>
        <w:t>）  转运量统计分析：</w:t>
      </w:r>
      <w:r w:rsidRPr="007F56D7">
        <w:rPr>
          <w:rFonts w:asciiTheme="minorEastAsia" w:eastAsiaTheme="minorEastAsia" w:hAnsiTheme="minorEastAsia" w:cstheme="minorEastAsia"/>
          <w:color w:val="auto"/>
          <w:szCs w:val="24"/>
        </w:rPr>
        <w:t>对</w:t>
      </w:r>
      <w:r w:rsidRPr="007F56D7">
        <w:rPr>
          <w:rFonts w:asciiTheme="minorEastAsia" w:eastAsiaTheme="minorEastAsia" w:hAnsiTheme="minorEastAsia" w:cstheme="minorEastAsia" w:hint="eastAsia"/>
          <w:color w:val="auto"/>
          <w:szCs w:val="24"/>
        </w:rPr>
        <w:t>垃圾产量、车辆转运量等</w:t>
      </w:r>
      <w:r w:rsidRPr="007F56D7">
        <w:rPr>
          <w:rFonts w:asciiTheme="minorEastAsia" w:eastAsiaTheme="minorEastAsia" w:hAnsiTheme="minorEastAsia" w:cstheme="minorEastAsia" w:hint="eastAsia"/>
          <w:color w:val="auto"/>
          <w:szCs w:val="24"/>
          <w:lang w:eastAsia="zh-Hans"/>
        </w:rPr>
        <w:t>数据</w:t>
      </w:r>
      <w:r w:rsidRPr="007F56D7">
        <w:rPr>
          <w:rFonts w:asciiTheme="minorEastAsia" w:eastAsiaTheme="minorEastAsia" w:hAnsiTheme="minorEastAsia" w:cstheme="minorEastAsia" w:hint="eastAsia"/>
          <w:color w:val="auto"/>
          <w:szCs w:val="24"/>
        </w:rPr>
        <w:t>进行汇总统计</w:t>
      </w:r>
      <w:r w:rsidRPr="007F56D7">
        <w:rPr>
          <w:rFonts w:asciiTheme="minorEastAsia" w:eastAsiaTheme="minorEastAsia" w:hAnsiTheme="minorEastAsia" w:cstheme="minorEastAsia" w:hint="eastAsia"/>
          <w:color w:val="auto"/>
          <w:szCs w:val="24"/>
          <w:lang w:eastAsia="zh-Hans"/>
        </w:rPr>
        <w:t>和对比分析</w:t>
      </w:r>
      <w:r w:rsidRPr="007F56D7">
        <w:rPr>
          <w:rFonts w:asciiTheme="minorEastAsia" w:eastAsiaTheme="minorEastAsia" w:hAnsiTheme="minorEastAsia" w:cstheme="minorEastAsia" w:hint="eastAsia"/>
          <w:color w:val="auto"/>
          <w:szCs w:val="24"/>
        </w:rPr>
        <w:t>；</w:t>
      </w:r>
      <w:bookmarkEnd w:id="253"/>
      <w:bookmarkEnd w:id="254"/>
      <w:bookmarkEnd w:id="255"/>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256" w:name="_Toc167155762"/>
      <w:bookmarkStart w:id="257" w:name="_Toc78356483"/>
      <w:bookmarkStart w:id="258" w:name="_Toc757991735"/>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7</w:t>
      </w:r>
      <w:r w:rsidRPr="007F56D7">
        <w:rPr>
          <w:rFonts w:asciiTheme="minorEastAsia" w:eastAsiaTheme="minorEastAsia" w:hAnsiTheme="minorEastAsia" w:cstheme="minorEastAsia" w:hint="eastAsia"/>
          <w:color w:val="auto"/>
          <w:szCs w:val="24"/>
        </w:rPr>
        <w:t>）  中转站台</w:t>
      </w:r>
      <w:proofErr w:type="gramStart"/>
      <w:r w:rsidRPr="007F56D7">
        <w:rPr>
          <w:rFonts w:asciiTheme="minorEastAsia" w:eastAsiaTheme="minorEastAsia" w:hAnsiTheme="minorEastAsia" w:cstheme="minorEastAsia" w:hint="eastAsia"/>
          <w:color w:val="auto"/>
          <w:szCs w:val="24"/>
        </w:rPr>
        <w:t>账</w:t>
      </w:r>
      <w:proofErr w:type="gramEnd"/>
      <w:r w:rsidRPr="007F56D7">
        <w:rPr>
          <w:rFonts w:asciiTheme="minorEastAsia" w:eastAsiaTheme="minorEastAsia" w:hAnsiTheme="minorEastAsia" w:cstheme="minorEastAsia" w:hint="eastAsia"/>
          <w:color w:val="auto"/>
          <w:szCs w:val="24"/>
        </w:rPr>
        <w:t>管理：</w:t>
      </w:r>
      <w:r w:rsidRPr="007F56D7">
        <w:rPr>
          <w:rFonts w:asciiTheme="minorEastAsia" w:eastAsiaTheme="minorEastAsia" w:hAnsiTheme="minorEastAsia" w:cstheme="minorEastAsia" w:hint="eastAsia"/>
          <w:color w:val="auto"/>
          <w:szCs w:val="24"/>
          <w:lang w:eastAsia="zh-Hans"/>
        </w:rPr>
        <w:t>宜包括</w:t>
      </w:r>
      <w:r w:rsidRPr="007F56D7">
        <w:rPr>
          <w:rFonts w:asciiTheme="minorEastAsia" w:eastAsiaTheme="minorEastAsia" w:hAnsiTheme="minorEastAsia" w:cstheme="minorEastAsia" w:hint="eastAsia"/>
          <w:color w:val="auto"/>
          <w:szCs w:val="24"/>
        </w:rPr>
        <w:t>建筑面积、建设时间、投入运行时间、建设费用、产权单位、运营单位、日中转量、服务范围等。</w:t>
      </w:r>
      <w:bookmarkEnd w:id="256"/>
      <w:bookmarkEnd w:id="257"/>
      <w:bookmarkEnd w:id="258"/>
    </w:p>
    <w:p w:rsidR="00CF2A88" w:rsidRPr="007F56D7" w:rsidRDefault="00AE4ADD">
      <w:pPr>
        <w:spacing w:line="360" w:lineRule="auto"/>
        <w:jc w:val="left"/>
        <w:rPr>
          <w:rFonts w:asciiTheme="minorEastAsia" w:eastAsiaTheme="minorEastAsia" w:hAnsiTheme="minorEastAsia" w:cstheme="minorEastAsia"/>
          <w:color w:val="auto"/>
          <w:szCs w:val="24"/>
        </w:rPr>
      </w:pPr>
      <w:bookmarkStart w:id="259" w:name="_Toc694096141"/>
      <w:bookmarkStart w:id="260" w:name="_Toc529934170"/>
      <w:bookmarkStart w:id="261" w:name="_Toc478281658"/>
      <w:r w:rsidRPr="007F56D7">
        <w:rPr>
          <w:rFonts w:asciiTheme="minorEastAsia" w:eastAsiaTheme="minorEastAsia" w:hAnsiTheme="minorEastAsia" w:cstheme="minorEastAsia" w:hint="eastAsia"/>
          <w:color w:val="auto"/>
          <w:szCs w:val="24"/>
        </w:rPr>
        <w:t xml:space="preserve">4.6.3  </w:t>
      </w:r>
      <w:r w:rsidRPr="007F56D7">
        <w:rPr>
          <w:rFonts w:asciiTheme="minorEastAsia" w:eastAsiaTheme="minorEastAsia" w:hAnsiTheme="minorEastAsia" w:cstheme="minorEastAsia"/>
          <w:color w:val="auto"/>
          <w:szCs w:val="24"/>
        </w:rPr>
        <w:t>收运中转管理</w:t>
      </w:r>
      <w:r w:rsidRPr="007F56D7">
        <w:rPr>
          <w:rFonts w:asciiTheme="minorEastAsia" w:eastAsiaTheme="minorEastAsia" w:hAnsiTheme="minorEastAsia" w:cstheme="minorEastAsia" w:hint="eastAsia"/>
          <w:color w:val="auto"/>
          <w:szCs w:val="24"/>
        </w:rPr>
        <w:t>系统应符合以下数据采集要求：</w:t>
      </w:r>
      <w:bookmarkEnd w:id="259"/>
      <w:bookmarkEnd w:id="260"/>
      <w:bookmarkEnd w:id="261"/>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262" w:name="_Toc448535285"/>
      <w:bookmarkStart w:id="263" w:name="_Toc542671283"/>
      <w:bookmarkStart w:id="264" w:name="_Toc988911081"/>
      <w:r w:rsidRPr="007F56D7">
        <w:rPr>
          <w:rFonts w:asciiTheme="minorEastAsia" w:eastAsiaTheme="minorEastAsia" w:hAnsiTheme="minorEastAsia" w:cstheme="minorEastAsia" w:hint="eastAsia"/>
          <w:color w:val="auto"/>
          <w:szCs w:val="24"/>
        </w:rPr>
        <w:t>1  收运车辆数据通过</w:t>
      </w:r>
      <w:r w:rsidRPr="007F56D7">
        <w:rPr>
          <w:rFonts w:asciiTheme="minorEastAsia" w:eastAsiaTheme="minorEastAsia" w:hAnsiTheme="minorEastAsia" w:cstheme="minorEastAsia"/>
          <w:color w:val="auto"/>
          <w:szCs w:val="24"/>
        </w:rPr>
        <w:t>垃圾收运车载终端、</w:t>
      </w:r>
      <w:r w:rsidRPr="007F56D7">
        <w:rPr>
          <w:rFonts w:asciiTheme="minorEastAsia" w:eastAsiaTheme="minorEastAsia" w:hAnsiTheme="minorEastAsia" w:cstheme="minorEastAsia" w:hint="eastAsia"/>
          <w:color w:val="auto"/>
          <w:szCs w:val="24"/>
          <w:lang w:eastAsia="zh-Hans"/>
        </w:rPr>
        <w:t>智能称重设备等实现</w:t>
      </w:r>
      <w:r w:rsidRPr="007F56D7">
        <w:rPr>
          <w:rFonts w:asciiTheme="minorEastAsia" w:eastAsiaTheme="minorEastAsia" w:hAnsiTheme="minorEastAsia" w:cstheme="minorEastAsia" w:hint="eastAsia"/>
          <w:color w:val="auto"/>
          <w:szCs w:val="24"/>
        </w:rPr>
        <w:t>，具体</w:t>
      </w:r>
      <w:r w:rsidRPr="007F56D7">
        <w:rPr>
          <w:rFonts w:asciiTheme="minorEastAsia" w:eastAsiaTheme="minorEastAsia" w:hAnsiTheme="minorEastAsia" w:cstheme="minorEastAsia" w:hint="eastAsia"/>
          <w:color w:val="auto"/>
          <w:szCs w:val="24"/>
          <w:lang w:eastAsia="zh-Hans"/>
        </w:rPr>
        <w:t>终端</w:t>
      </w:r>
      <w:r w:rsidRPr="007F56D7">
        <w:rPr>
          <w:rFonts w:asciiTheme="minorEastAsia" w:eastAsiaTheme="minorEastAsia" w:hAnsiTheme="minorEastAsia" w:cstheme="minorEastAsia" w:hint="eastAsia"/>
          <w:color w:val="auto"/>
          <w:szCs w:val="24"/>
        </w:rPr>
        <w:lastRenderedPageBreak/>
        <w:t>规范见硬件</w:t>
      </w:r>
      <w:r w:rsidRPr="007F56D7">
        <w:rPr>
          <w:rFonts w:asciiTheme="minorEastAsia" w:eastAsiaTheme="minorEastAsia" w:hAnsiTheme="minorEastAsia" w:cstheme="minorEastAsia" w:hint="eastAsia"/>
          <w:color w:val="auto"/>
          <w:szCs w:val="24"/>
          <w:lang w:eastAsia="zh-Hans"/>
        </w:rPr>
        <w:t>功能要求第</w:t>
      </w:r>
      <w:r w:rsidRPr="007F56D7">
        <w:rPr>
          <w:rFonts w:asciiTheme="minorEastAsia" w:eastAsiaTheme="minorEastAsia" w:hAnsiTheme="minorEastAsia" w:cstheme="minorEastAsia"/>
          <w:color w:val="auto"/>
          <w:szCs w:val="24"/>
          <w:lang w:eastAsia="zh-Hans"/>
        </w:rPr>
        <w:t>5</w:t>
      </w:r>
      <w:r w:rsidRPr="007F56D7">
        <w:rPr>
          <w:rFonts w:asciiTheme="minorEastAsia" w:eastAsiaTheme="minorEastAsia" w:hAnsiTheme="minorEastAsia" w:cstheme="minorEastAsia" w:hint="eastAsia"/>
          <w:color w:val="auto"/>
          <w:szCs w:val="24"/>
          <w:lang w:eastAsia="zh-Hans"/>
        </w:rPr>
        <w:t>.</w:t>
      </w:r>
      <w:r w:rsidRPr="007F56D7">
        <w:rPr>
          <w:rFonts w:asciiTheme="minorEastAsia" w:eastAsiaTheme="minorEastAsia" w:hAnsiTheme="minorEastAsia" w:cstheme="minorEastAsia"/>
          <w:color w:val="auto"/>
          <w:szCs w:val="24"/>
          <w:lang w:eastAsia="zh-Hans"/>
        </w:rPr>
        <w:t>1、5.10</w:t>
      </w:r>
      <w:r w:rsidRPr="007F56D7">
        <w:rPr>
          <w:rFonts w:asciiTheme="minorEastAsia" w:eastAsiaTheme="minorEastAsia" w:hAnsiTheme="minorEastAsia" w:cstheme="minorEastAsia" w:hint="eastAsia"/>
          <w:color w:val="auto"/>
          <w:szCs w:val="24"/>
        </w:rPr>
        <w:t>部分；</w:t>
      </w:r>
      <w:bookmarkEnd w:id="262"/>
      <w:bookmarkEnd w:id="263"/>
      <w:bookmarkEnd w:id="264"/>
    </w:p>
    <w:p w:rsidR="00CF2A88" w:rsidRPr="007F56D7" w:rsidRDefault="00AE4ADD">
      <w:pPr>
        <w:spacing w:line="360" w:lineRule="auto"/>
        <w:ind w:leftChars="166" w:left="398" w:firstLineChars="75" w:firstLine="180"/>
        <w:jc w:val="left"/>
        <w:rPr>
          <w:rFonts w:asciiTheme="minorEastAsia" w:eastAsiaTheme="minorEastAsia" w:hAnsiTheme="minorEastAsia" w:cstheme="minorEastAsia"/>
          <w:color w:val="auto"/>
          <w:szCs w:val="24"/>
        </w:rPr>
      </w:pPr>
      <w:bookmarkStart w:id="265" w:name="_Toc313204572"/>
      <w:bookmarkStart w:id="266" w:name="_Toc1252594234"/>
      <w:bookmarkStart w:id="267" w:name="_Toc864934025"/>
      <w:r w:rsidRPr="007F56D7">
        <w:rPr>
          <w:rFonts w:asciiTheme="minorEastAsia" w:eastAsiaTheme="minorEastAsia" w:hAnsiTheme="minorEastAsia" w:cstheme="minorEastAsia" w:hint="eastAsia"/>
          <w:color w:val="auto"/>
          <w:szCs w:val="24"/>
        </w:rPr>
        <w:t>2  中转站</w:t>
      </w:r>
      <w:bookmarkStart w:id="268" w:name="_Toc546822807"/>
      <w:bookmarkStart w:id="269" w:name="_Toc569099297"/>
      <w:bookmarkStart w:id="270" w:name="_Toc629351632"/>
      <w:bookmarkEnd w:id="265"/>
      <w:bookmarkEnd w:id="266"/>
      <w:bookmarkEnd w:id="267"/>
      <w:r w:rsidRPr="007F56D7">
        <w:rPr>
          <w:rFonts w:asciiTheme="minorEastAsia" w:eastAsiaTheme="minorEastAsia" w:hAnsiTheme="minorEastAsia" w:cstheme="minorEastAsia" w:hint="eastAsia"/>
          <w:color w:val="auto"/>
          <w:szCs w:val="24"/>
          <w:lang w:eastAsia="zh-Hans"/>
        </w:rPr>
        <w:t>数据通过中转站监测设备进行采集</w:t>
      </w:r>
      <w:r w:rsidRPr="007F56D7">
        <w:rPr>
          <w:rFonts w:asciiTheme="minorEastAsia" w:eastAsiaTheme="minorEastAsia" w:hAnsiTheme="minorEastAsia" w:cstheme="minorEastAsia" w:hint="eastAsia"/>
          <w:color w:val="auto"/>
          <w:szCs w:val="24"/>
        </w:rPr>
        <w:t>，具体</w:t>
      </w:r>
      <w:r w:rsidRPr="007F56D7">
        <w:rPr>
          <w:rFonts w:asciiTheme="minorEastAsia" w:eastAsiaTheme="minorEastAsia" w:hAnsiTheme="minorEastAsia" w:cstheme="minorEastAsia" w:hint="eastAsia"/>
          <w:color w:val="auto"/>
          <w:szCs w:val="24"/>
          <w:lang w:eastAsia="zh-Hans"/>
        </w:rPr>
        <w:t>设备</w:t>
      </w:r>
      <w:r w:rsidRPr="007F56D7">
        <w:rPr>
          <w:rFonts w:asciiTheme="minorEastAsia" w:eastAsiaTheme="minorEastAsia" w:hAnsiTheme="minorEastAsia" w:cstheme="minorEastAsia" w:hint="eastAsia"/>
          <w:color w:val="auto"/>
          <w:szCs w:val="24"/>
        </w:rPr>
        <w:t>规范见硬件</w:t>
      </w:r>
      <w:r w:rsidRPr="007F56D7">
        <w:rPr>
          <w:rFonts w:asciiTheme="minorEastAsia" w:eastAsiaTheme="minorEastAsia" w:hAnsiTheme="minorEastAsia" w:cstheme="minorEastAsia" w:hint="eastAsia"/>
          <w:color w:val="auto"/>
          <w:szCs w:val="24"/>
          <w:lang w:eastAsia="zh-Hans"/>
        </w:rPr>
        <w:t>功能要求第</w:t>
      </w:r>
      <w:r w:rsidRPr="007F56D7">
        <w:rPr>
          <w:rFonts w:asciiTheme="minorEastAsia" w:eastAsiaTheme="minorEastAsia" w:hAnsiTheme="minorEastAsia" w:cstheme="minorEastAsia"/>
          <w:color w:val="auto"/>
          <w:szCs w:val="24"/>
          <w:lang w:eastAsia="zh-Hans"/>
        </w:rPr>
        <w:t>5</w:t>
      </w:r>
      <w:r w:rsidRPr="007F56D7">
        <w:rPr>
          <w:rFonts w:asciiTheme="minorEastAsia" w:eastAsiaTheme="minorEastAsia" w:hAnsiTheme="minorEastAsia" w:cstheme="minorEastAsia" w:hint="eastAsia"/>
          <w:color w:val="auto"/>
          <w:szCs w:val="24"/>
          <w:lang w:eastAsia="zh-Hans"/>
        </w:rPr>
        <w:t>.</w:t>
      </w:r>
      <w:r w:rsidRPr="007F56D7">
        <w:rPr>
          <w:rFonts w:asciiTheme="minorEastAsia" w:eastAsiaTheme="minorEastAsia" w:hAnsiTheme="minorEastAsia" w:cstheme="minorEastAsia"/>
          <w:color w:val="auto"/>
          <w:szCs w:val="24"/>
          <w:lang w:eastAsia="zh-Hans"/>
        </w:rPr>
        <w:t>14</w:t>
      </w:r>
      <w:r w:rsidRPr="007F56D7">
        <w:rPr>
          <w:rFonts w:asciiTheme="minorEastAsia" w:eastAsiaTheme="minorEastAsia" w:hAnsiTheme="minorEastAsia" w:cstheme="minorEastAsia" w:hint="eastAsia"/>
          <w:color w:val="auto"/>
          <w:szCs w:val="24"/>
        </w:rPr>
        <w:t>部分。</w:t>
      </w:r>
      <w:bookmarkEnd w:id="268"/>
      <w:bookmarkEnd w:id="269"/>
      <w:bookmarkEnd w:id="270"/>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AE4ADD">
      <w:pPr>
        <w:pStyle w:val="2"/>
        <w:spacing w:line="360" w:lineRule="auto"/>
        <w:rPr>
          <w:rFonts w:asciiTheme="majorEastAsia" w:eastAsiaTheme="majorEastAsia" w:hAnsiTheme="majorEastAsia" w:cstheme="majorEastAsia"/>
          <w:szCs w:val="36"/>
        </w:rPr>
      </w:pPr>
      <w:bookmarkStart w:id="271" w:name="_Toc1494335319_WPSOffice_Level1"/>
      <w:bookmarkStart w:id="272" w:name="_Toc870543780"/>
      <w:bookmarkStart w:id="273" w:name="_Toc1392608583"/>
      <w:bookmarkStart w:id="274" w:name="_Toc1458869184"/>
      <w:bookmarkStart w:id="275" w:name="_Toc1551558170"/>
      <w:bookmarkStart w:id="276" w:name="_Toc1491948034"/>
      <w:bookmarkStart w:id="277" w:name="_Toc1080034806"/>
      <w:bookmarkStart w:id="278" w:name="_Toc514016938"/>
      <w:bookmarkStart w:id="279" w:name="_Toc605888302"/>
      <w:bookmarkStart w:id="280" w:name="_Toc1673008286"/>
      <w:bookmarkStart w:id="281" w:name="_Toc708878121"/>
      <w:bookmarkStart w:id="282" w:name="_Toc45498698"/>
      <w:bookmarkStart w:id="283" w:name="_Toc551851217"/>
      <w:bookmarkStart w:id="284" w:name="_Toc491309868"/>
      <w:bookmarkStart w:id="285" w:name="_Toc1403473659"/>
      <w:bookmarkStart w:id="286" w:name="_Toc592485590"/>
      <w:bookmarkStart w:id="287" w:name="_Toc1157423657"/>
      <w:bookmarkStart w:id="288" w:name="_Toc1040049002"/>
      <w:r w:rsidRPr="007F56D7">
        <w:rPr>
          <w:rFonts w:asciiTheme="majorEastAsia" w:eastAsiaTheme="majorEastAsia" w:hAnsiTheme="majorEastAsia" w:cstheme="majorEastAsia" w:hint="eastAsia"/>
          <w:szCs w:val="36"/>
        </w:rPr>
        <w:t>4.7 垃圾处置</w:t>
      </w:r>
      <w:bookmarkEnd w:id="271"/>
      <w:r w:rsidRPr="007F56D7">
        <w:rPr>
          <w:rFonts w:asciiTheme="majorEastAsia" w:eastAsiaTheme="majorEastAsia" w:hAnsiTheme="majorEastAsia" w:cstheme="majorEastAsia" w:hint="eastAsia"/>
          <w:szCs w:val="36"/>
        </w:rPr>
        <w:t>管理系统</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4.</w:t>
      </w:r>
      <w:r w:rsidRPr="007F56D7">
        <w:rPr>
          <w:rFonts w:asciiTheme="minorEastAsia" w:eastAsiaTheme="minorEastAsia" w:hAnsiTheme="minorEastAsia" w:cstheme="minorEastAsia" w:hint="eastAsia"/>
          <w:color w:val="auto"/>
          <w:szCs w:val="24"/>
        </w:rPr>
        <w:t>7</w:t>
      </w:r>
      <w:r w:rsidRPr="007F56D7">
        <w:rPr>
          <w:rFonts w:asciiTheme="minorEastAsia" w:eastAsiaTheme="minorEastAsia" w:hAnsiTheme="minorEastAsia" w:cstheme="minorEastAsia"/>
          <w:color w:val="auto"/>
          <w:szCs w:val="24"/>
        </w:rPr>
        <w:t>.1  包含：计量监控子系统、视频监控子系统、大气环境监控子系统、渗滤液监控子系统、填埋气监控子系统、烟气监控子系统、焚烧厂工况监控子系统等。环卫处置设施</w:t>
      </w:r>
      <w:r w:rsidRPr="007F56D7">
        <w:rPr>
          <w:rFonts w:asciiTheme="minorEastAsia" w:eastAsiaTheme="minorEastAsia" w:hAnsiTheme="minorEastAsia" w:cstheme="minorEastAsia" w:hint="eastAsia"/>
          <w:color w:val="auto"/>
          <w:szCs w:val="24"/>
          <w:lang w:eastAsia="zh-Hans"/>
        </w:rPr>
        <w:t>包括</w:t>
      </w:r>
      <w:r w:rsidRPr="007F56D7">
        <w:rPr>
          <w:rFonts w:asciiTheme="minorEastAsia" w:eastAsiaTheme="minorEastAsia" w:hAnsiTheme="minorEastAsia" w:cstheme="minorEastAsia"/>
          <w:color w:val="auto"/>
          <w:szCs w:val="24"/>
        </w:rPr>
        <w:t>垃圾填埋场、生活垃圾焚烧厂、垃圾堆肥厂、餐厨垃圾处理厂、建筑垃圾处置场、装修垃圾处理厂、大件垃圾处置厂、医疗垃圾焚烧厂、垃圾分拣中心、粪便处理厂、填埋气发电厂等。</w:t>
      </w:r>
    </w:p>
    <w:p w:rsidR="00CF2A88" w:rsidRPr="007F56D7" w:rsidRDefault="00AE4ADD">
      <w:pPr>
        <w:spacing w:line="360" w:lineRule="auto"/>
        <w:jc w:val="left"/>
        <w:rPr>
          <w:rFonts w:asciiTheme="minorEastAsia" w:eastAsiaTheme="minorEastAsia" w:hAnsiTheme="minorEastAsia" w:cstheme="minorEastAsia"/>
          <w:color w:val="auto"/>
          <w:szCs w:val="24"/>
        </w:rPr>
      </w:pPr>
      <w:bookmarkStart w:id="289" w:name="_Toc2129016373"/>
      <w:bookmarkStart w:id="290" w:name="_Toc1903448732"/>
      <w:bookmarkStart w:id="291" w:name="_Toc23639991"/>
      <w:r w:rsidRPr="007F56D7">
        <w:rPr>
          <w:rFonts w:asciiTheme="minorEastAsia" w:eastAsiaTheme="minorEastAsia" w:hAnsiTheme="minorEastAsia" w:cstheme="minorEastAsia"/>
          <w:color w:val="auto"/>
          <w:szCs w:val="24"/>
        </w:rPr>
        <w:t>4</w:t>
      </w:r>
      <w:r w:rsidRPr="007F56D7">
        <w:rPr>
          <w:rFonts w:asciiTheme="minorEastAsia" w:eastAsiaTheme="minorEastAsia" w:hAnsiTheme="minorEastAsia" w:cstheme="minorEastAsia" w:hint="eastAsia"/>
          <w:color w:val="auto"/>
          <w:szCs w:val="24"/>
        </w:rPr>
        <w:t>.7.2</w:t>
      </w:r>
      <w:r w:rsidRPr="007F56D7">
        <w:rPr>
          <w:rFonts w:asciiTheme="minorEastAsia" w:eastAsiaTheme="minorEastAsia" w:hAnsiTheme="minorEastAsia" w:cstheme="minorEastAsia"/>
          <w:color w:val="auto"/>
          <w:szCs w:val="24"/>
        </w:rPr>
        <w:t xml:space="preserve">  各子系统</w:t>
      </w:r>
      <w:proofErr w:type="gramStart"/>
      <w:r w:rsidRPr="007F56D7">
        <w:rPr>
          <w:rFonts w:asciiTheme="minorEastAsia" w:eastAsiaTheme="minorEastAsia" w:hAnsiTheme="minorEastAsia" w:cstheme="minorEastAsia" w:hint="eastAsia"/>
          <w:color w:val="auto"/>
          <w:szCs w:val="24"/>
          <w:lang w:eastAsia="zh-Hans"/>
        </w:rPr>
        <w:t>宜</w:t>
      </w:r>
      <w:r w:rsidRPr="007F56D7">
        <w:rPr>
          <w:rFonts w:asciiTheme="minorEastAsia" w:eastAsiaTheme="minorEastAsia" w:hAnsiTheme="minorEastAsia" w:cstheme="minorEastAsia"/>
          <w:color w:val="auto"/>
          <w:szCs w:val="24"/>
        </w:rPr>
        <w:t>符合</w:t>
      </w:r>
      <w:proofErr w:type="gramEnd"/>
      <w:r w:rsidRPr="007F56D7">
        <w:rPr>
          <w:rFonts w:asciiTheme="minorEastAsia" w:eastAsiaTheme="minorEastAsia" w:hAnsiTheme="minorEastAsia" w:cstheme="minorEastAsia"/>
          <w:color w:val="auto"/>
          <w:szCs w:val="24"/>
        </w:rPr>
        <w:t>以下功能要求：</w:t>
      </w:r>
      <w:bookmarkEnd w:id="289"/>
      <w:bookmarkEnd w:id="290"/>
      <w:bookmarkEnd w:id="291"/>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bookmarkStart w:id="292" w:name="_Toc198949365"/>
      <w:bookmarkStart w:id="293" w:name="_Toc32854042"/>
      <w:bookmarkStart w:id="294" w:name="_Toc1005654697"/>
      <w:r w:rsidRPr="007F56D7">
        <w:rPr>
          <w:rFonts w:asciiTheme="minorEastAsia" w:eastAsiaTheme="minorEastAsia" w:hAnsiTheme="minorEastAsia" w:cstheme="minorEastAsia" w:hint="eastAsia"/>
          <w:color w:val="auto"/>
          <w:szCs w:val="24"/>
        </w:rPr>
        <w:t xml:space="preserve">1 </w:t>
      </w:r>
      <w:r w:rsidRPr="007F56D7">
        <w:rPr>
          <w:rFonts w:asciiTheme="minorEastAsia" w:eastAsiaTheme="minorEastAsia" w:hAnsiTheme="minorEastAsia" w:cstheme="minorEastAsia"/>
          <w:color w:val="auto"/>
          <w:szCs w:val="24"/>
        </w:rPr>
        <w:t xml:space="preserve"> 计量监控子系统：实现对各类物质进出场量的实时称重（垃圾进场量、渗沥液出场量、焚烧厂飞灰出场量、焚烧厂炉渣出场量、餐厨厂肥料出场量、餐厨厂油脂出场量、设施工艺药剂进场量等）、进场称重过程拍照取证、识别垃圾来源、识别清运车辆、人工录入管理、历史数据查看、数据汇总统计；</w:t>
      </w:r>
      <w:bookmarkStart w:id="295" w:name="_Toc109939176"/>
      <w:bookmarkStart w:id="296" w:name="_Toc274586615"/>
      <w:bookmarkStart w:id="297" w:name="_Toc1342190589"/>
      <w:bookmarkEnd w:id="292"/>
      <w:bookmarkEnd w:id="293"/>
      <w:bookmarkEnd w:id="294"/>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2  视频监控子系统：实现处置设施现场监控可视化;采用前端设备存储技术，实现历史数据可查化;通过综合监控、全面集成，实现联动；采用丰富的报警联动策略，实现联动方式多样化。监控范围</w:t>
      </w:r>
      <w:proofErr w:type="gramStart"/>
      <w:r w:rsidRPr="007F56D7">
        <w:rPr>
          <w:rFonts w:asciiTheme="minorEastAsia" w:eastAsiaTheme="minorEastAsia" w:hAnsiTheme="minorEastAsia" w:cstheme="minorEastAsia"/>
          <w:color w:val="auto"/>
          <w:szCs w:val="24"/>
        </w:rPr>
        <w:t>宜包括</w:t>
      </w:r>
      <w:proofErr w:type="gramEnd"/>
      <w:r w:rsidRPr="007F56D7">
        <w:rPr>
          <w:rFonts w:asciiTheme="minorEastAsia" w:eastAsiaTheme="minorEastAsia" w:hAnsiTheme="minorEastAsia" w:cstheme="minorEastAsia"/>
          <w:color w:val="auto"/>
          <w:szCs w:val="24"/>
        </w:rPr>
        <w:t>设施场界、设施场区、进出场门口、地磅计量区、填埋作业区、焚烧厂卸料平台、焚烧厂垃圾槽、焚烧厂飞灰堆放区、焚烧厂炉渣堆放区、渗沥液处理区、餐厨厂餐厨垃圾处理区等；</w:t>
      </w:r>
      <w:bookmarkStart w:id="298" w:name="_Toc34880902"/>
      <w:bookmarkStart w:id="299" w:name="_Toc1029001235"/>
      <w:bookmarkStart w:id="300" w:name="_Toc911794612"/>
      <w:bookmarkEnd w:id="295"/>
      <w:bookmarkEnd w:id="296"/>
      <w:bookmarkEnd w:id="297"/>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3  大气环境监控子系统：实现大气环境数据的实时采集、传输、数据的本地存储、系统自动报警、数据趋势分析、定期监测数据的录入、定期监测与在线监测数据的比较等。监测指标宜包括：硫化氢、氨气、甲烷、粉尘以及气象五参数（气温、气压、风速、风向、湿度）等；</w:t>
      </w:r>
      <w:bookmarkStart w:id="301" w:name="_Toc88738892"/>
      <w:bookmarkStart w:id="302" w:name="_Toc2127767930"/>
      <w:bookmarkStart w:id="303" w:name="_Toc737947354"/>
      <w:bookmarkEnd w:id="298"/>
      <w:bookmarkEnd w:id="299"/>
      <w:bookmarkEnd w:id="300"/>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4  渗滤液监控子系统：实现渗滤液处理数据的实时采集、传输、数据的本地存储、系统自动报警、数据趋势分析、定期监测数据的录入、定期监测与在线监测数据的比较等。监测指标宜包括：渗沥液进水量、处理量、出水量、COD、氨氮、电导率、溶解氧、浊度、PH值、温度等；</w:t>
      </w:r>
      <w:bookmarkStart w:id="304" w:name="_Toc1497909666"/>
      <w:bookmarkStart w:id="305" w:name="_Toc963117253"/>
      <w:bookmarkStart w:id="306" w:name="_Toc1080906826"/>
      <w:bookmarkEnd w:id="301"/>
      <w:bookmarkEnd w:id="302"/>
      <w:bookmarkEnd w:id="303"/>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lastRenderedPageBreak/>
        <w:t>5  填埋气监控子系统：实现垃圾填埋场填埋</w:t>
      </w:r>
      <w:proofErr w:type="gramStart"/>
      <w:r w:rsidRPr="007F56D7">
        <w:rPr>
          <w:rFonts w:asciiTheme="minorEastAsia" w:eastAsiaTheme="minorEastAsia" w:hAnsiTheme="minorEastAsia" w:cstheme="minorEastAsia"/>
          <w:color w:val="auto"/>
          <w:szCs w:val="24"/>
        </w:rPr>
        <w:t>气处理</w:t>
      </w:r>
      <w:proofErr w:type="gramEnd"/>
      <w:r w:rsidRPr="007F56D7">
        <w:rPr>
          <w:rFonts w:asciiTheme="minorEastAsia" w:eastAsiaTheme="minorEastAsia" w:hAnsiTheme="minorEastAsia" w:cstheme="minorEastAsia"/>
          <w:color w:val="auto"/>
          <w:szCs w:val="24"/>
        </w:rPr>
        <w:t>数据的实时采集、传输、数据的本地存储、系统自动报警、数据趋势分析、定期监测数据的录入、定期监测与在线监测数据的比较等。监测指标宜包括：填埋气收集管道的流量、温度、压力、CH4和O2的浓度以及填埋气的处理量等；</w:t>
      </w:r>
      <w:bookmarkStart w:id="307" w:name="_Toc1236854609"/>
      <w:bookmarkStart w:id="308" w:name="_Toc1527423732"/>
      <w:bookmarkStart w:id="309" w:name="_Toc416962681"/>
      <w:bookmarkEnd w:id="304"/>
      <w:bookmarkEnd w:id="305"/>
      <w:bookmarkEnd w:id="306"/>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6  烟气监控子系统：实现垃圾焚烧厂烟气数据的实时采集、传输、数据的本地存储、系统自动报警、数据趋势分析、定期监测数据的录入、定期监测与在线监测数据的比较等。监测指标宜包括：烟尘、HCL、HF、SOx、NOx、O2、黑度、二噁英等；</w:t>
      </w:r>
      <w:bookmarkStart w:id="310" w:name="_Toc173710503"/>
      <w:bookmarkStart w:id="311" w:name="_Toc391147486"/>
      <w:bookmarkStart w:id="312" w:name="_Toc652639406"/>
      <w:bookmarkEnd w:id="307"/>
      <w:bookmarkEnd w:id="308"/>
      <w:bookmarkEnd w:id="309"/>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7  焚烧厂工况监控子系统：实现垃圾焚烧厂工况数据的实时采集、传输、数据的本地存储、系统自动报警、数据趋势分析、定期监测数据的录入、定期监测与在线监测数据的比较等。监控指标宜包括：垃圾入炉量、实时炉温、风机风量、布袋压强、烟气、环保耗材、臭气、噪音等。</w:t>
      </w:r>
      <w:bookmarkEnd w:id="310"/>
      <w:bookmarkEnd w:id="311"/>
      <w:bookmarkEnd w:id="312"/>
    </w:p>
    <w:p w:rsidR="00CF2A88" w:rsidRPr="007F56D7" w:rsidRDefault="00AE4ADD">
      <w:pPr>
        <w:spacing w:line="360" w:lineRule="auto"/>
        <w:jc w:val="left"/>
        <w:rPr>
          <w:rFonts w:asciiTheme="minorEastAsia" w:eastAsiaTheme="minorEastAsia" w:hAnsiTheme="minorEastAsia" w:cstheme="minorEastAsia"/>
          <w:color w:val="auto"/>
          <w:szCs w:val="24"/>
        </w:rPr>
      </w:pPr>
      <w:bookmarkStart w:id="313" w:name="_Toc1711511413"/>
      <w:bookmarkStart w:id="314" w:name="_Toc1122147648"/>
      <w:bookmarkStart w:id="315" w:name="_Toc568353735"/>
      <w:r w:rsidRPr="007F56D7">
        <w:rPr>
          <w:rFonts w:asciiTheme="minorEastAsia" w:eastAsiaTheme="minorEastAsia" w:hAnsiTheme="minorEastAsia" w:cstheme="minorEastAsia"/>
          <w:color w:val="auto"/>
          <w:szCs w:val="24"/>
        </w:rPr>
        <w:t>4</w:t>
      </w:r>
      <w:r w:rsidRPr="007F56D7">
        <w:rPr>
          <w:rFonts w:asciiTheme="minorEastAsia" w:eastAsiaTheme="minorEastAsia" w:hAnsiTheme="minorEastAsia" w:cstheme="minorEastAsia" w:hint="eastAsia"/>
          <w:color w:val="auto"/>
          <w:szCs w:val="24"/>
        </w:rPr>
        <w:t>.7.3</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垃圾处置管理</w:t>
      </w:r>
      <w:r w:rsidRPr="007F56D7">
        <w:rPr>
          <w:rFonts w:asciiTheme="minorEastAsia" w:eastAsiaTheme="minorEastAsia" w:hAnsiTheme="minorEastAsia" w:cstheme="minorEastAsia"/>
          <w:color w:val="auto"/>
          <w:szCs w:val="24"/>
        </w:rPr>
        <w:t>系统应符合以下数据采集要求：</w:t>
      </w:r>
      <w:bookmarkEnd w:id="313"/>
      <w:bookmarkEnd w:id="314"/>
      <w:bookmarkEnd w:id="315"/>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bookmarkStart w:id="316" w:name="_Toc1976350373"/>
      <w:bookmarkStart w:id="317" w:name="_Toc313962289"/>
      <w:bookmarkStart w:id="318" w:name="_Toc734131982"/>
      <w:r w:rsidRPr="007F56D7">
        <w:rPr>
          <w:rFonts w:asciiTheme="minorEastAsia" w:eastAsiaTheme="minorEastAsia" w:hAnsiTheme="minorEastAsia" w:cstheme="minorEastAsia" w:hint="eastAsia"/>
          <w:color w:val="auto"/>
          <w:szCs w:val="24"/>
        </w:rPr>
        <w:t xml:space="preserve">1 </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计量监控</w:t>
      </w:r>
      <w:r w:rsidRPr="007F56D7">
        <w:rPr>
          <w:rFonts w:asciiTheme="minorEastAsia" w:eastAsiaTheme="minorEastAsia" w:hAnsiTheme="minorEastAsia" w:cstheme="minorEastAsia" w:hint="eastAsia"/>
          <w:color w:val="auto"/>
          <w:szCs w:val="24"/>
          <w:lang w:eastAsia="zh-Hans"/>
        </w:rPr>
        <w:t>数据通过智能称重设备</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无人值守门禁设备等采集</w:t>
      </w:r>
      <w:r w:rsidRPr="007F56D7">
        <w:rPr>
          <w:rFonts w:asciiTheme="minorEastAsia" w:eastAsiaTheme="minorEastAsia" w:hAnsiTheme="minorEastAsia" w:cstheme="minorEastAsia" w:hint="eastAsia"/>
          <w:color w:val="auto"/>
          <w:szCs w:val="24"/>
        </w:rPr>
        <w:t>，具体</w:t>
      </w:r>
      <w:r w:rsidRPr="007F56D7">
        <w:rPr>
          <w:rFonts w:asciiTheme="minorEastAsia" w:eastAsiaTheme="minorEastAsia" w:hAnsiTheme="minorEastAsia" w:cstheme="minorEastAsia" w:hint="eastAsia"/>
          <w:color w:val="auto"/>
          <w:szCs w:val="24"/>
          <w:lang w:eastAsia="zh-Hans"/>
        </w:rPr>
        <w:t>设备</w:t>
      </w:r>
      <w:r w:rsidRPr="007F56D7">
        <w:rPr>
          <w:rFonts w:asciiTheme="minorEastAsia" w:eastAsiaTheme="minorEastAsia" w:hAnsiTheme="minorEastAsia" w:cstheme="minorEastAsia" w:hint="eastAsia"/>
          <w:color w:val="auto"/>
          <w:szCs w:val="24"/>
        </w:rPr>
        <w:t>规范见硬件</w:t>
      </w:r>
      <w:r w:rsidRPr="007F56D7">
        <w:rPr>
          <w:rFonts w:asciiTheme="minorEastAsia" w:eastAsiaTheme="minorEastAsia" w:hAnsiTheme="minorEastAsia" w:cstheme="minorEastAsia" w:hint="eastAsia"/>
          <w:color w:val="auto"/>
          <w:szCs w:val="24"/>
          <w:lang w:eastAsia="zh-Hans"/>
        </w:rPr>
        <w:t>功能要求第</w:t>
      </w:r>
      <w:r w:rsidRPr="007F56D7">
        <w:rPr>
          <w:rFonts w:asciiTheme="minorEastAsia" w:eastAsiaTheme="minorEastAsia" w:hAnsiTheme="minorEastAsia" w:cstheme="minorEastAsia"/>
          <w:color w:val="auto"/>
          <w:szCs w:val="24"/>
          <w:lang w:eastAsia="zh-Hans"/>
        </w:rPr>
        <w:t>5.10、</w:t>
      </w:r>
      <w:r w:rsidRPr="007F56D7">
        <w:rPr>
          <w:rFonts w:asciiTheme="minorEastAsia" w:eastAsiaTheme="minorEastAsia" w:hAnsiTheme="minorEastAsia" w:cstheme="minorEastAsia" w:hint="eastAsia"/>
          <w:color w:val="auto"/>
          <w:szCs w:val="24"/>
          <w:lang w:eastAsia="zh-Hans"/>
        </w:rPr>
        <w:t>第</w:t>
      </w:r>
      <w:r w:rsidRPr="007F56D7">
        <w:rPr>
          <w:rFonts w:asciiTheme="minorEastAsia" w:eastAsiaTheme="minorEastAsia" w:hAnsiTheme="minorEastAsia" w:cstheme="minorEastAsia"/>
          <w:color w:val="auto"/>
          <w:szCs w:val="24"/>
          <w:lang w:eastAsia="zh-Hans"/>
        </w:rPr>
        <w:t>5.16</w:t>
      </w:r>
      <w:r w:rsidRPr="007F56D7">
        <w:rPr>
          <w:rFonts w:asciiTheme="minorEastAsia" w:eastAsiaTheme="minorEastAsia" w:hAnsiTheme="minorEastAsia" w:cstheme="minorEastAsia" w:hint="eastAsia"/>
          <w:color w:val="auto"/>
          <w:szCs w:val="24"/>
        </w:rPr>
        <w:t>部分；</w:t>
      </w:r>
      <w:bookmarkStart w:id="319" w:name="_Toc1262669459"/>
      <w:bookmarkStart w:id="320" w:name="_Toc396870544"/>
      <w:bookmarkStart w:id="321" w:name="_Toc1391150862"/>
      <w:bookmarkEnd w:id="316"/>
      <w:bookmarkEnd w:id="317"/>
      <w:bookmarkEnd w:id="318"/>
    </w:p>
    <w:p w:rsidR="00CF2A88" w:rsidRPr="007F56D7" w:rsidRDefault="00AE4ADD">
      <w:pPr>
        <w:spacing w:line="360" w:lineRule="auto"/>
        <w:ind w:firstLineChars="200" w:firstLine="480"/>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2 </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lang w:eastAsia="zh-Hans"/>
        </w:rPr>
        <w:t>各类环境监控数据通过污染源监测设备采集</w:t>
      </w:r>
      <w:r w:rsidRPr="007F56D7">
        <w:rPr>
          <w:rFonts w:asciiTheme="minorEastAsia" w:eastAsiaTheme="minorEastAsia" w:hAnsiTheme="minorEastAsia" w:cstheme="minorEastAsia" w:hint="eastAsia"/>
          <w:color w:val="auto"/>
          <w:szCs w:val="24"/>
        </w:rPr>
        <w:t>，具体</w:t>
      </w:r>
      <w:r w:rsidRPr="007F56D7">
        <w:rPr>
          <w:rFonts w:asciiTheme="minorEastAsia" w:eastAsiaTheme="minorEastAsia" w:hAnsiTheme="minorEastAsia" w:cstheme="minorEastAsia" w:hint="eastAsia"/>
          <w:color w:val="auto"/>
          <w:szCs w:val="24"/>
          <w:lang w:eastAsia="zh-Hans"/>
        </w:rPr>
        <w:t>设备</w:t>
      </w:r>
      <w:r w:rsidRPr="007F56D7">
        <w:rPr>
          <w:rFonts w:asciiTheme="minorEastAsia" w:eastAsiaTheme="minorEastAsia" w:hAnsiTheme="minorEastAsia" w:cstheme="minorEastAsia" w:hint="eastAsia"/>
          <w:color w:val="auto"/>
          <w:szCs w:val="24"/>
        </w:rPr>
        <w:t>规范见硬件</w:t>
      </w:r>
      <w:r w:rsidRPr="007F56D7">
        <w:rPr>
          <w:rFonts w:asciiTheme="minorEastAsia" w:eastAsiaTheme="minorEastAsia" w:hAnsiTheme="minorEastAsia" w:cstheme="minorEastAsia" w:hint="eastAsia"/>
          <w:color w:val="auto"/>
          <w:szCs w:val="24"/>
          <w:lang w:eastAsia="zh-Hans"/>
        </w:rPr>
        <w:t>功能要求第</w:t>
      </w:r>
      <w:r w:rsidRPr="007F56D7">
        <w:rPr>
          <w:rFonts w:asciiTheme="minorEastAsia" w:eastAsiaTheme="minorEastAsia" w:hAnsiTheme="minorEastAsia" w:cstheme="minorEastAsia"/>
          <w:color w:val="auto"/>
          <w:szCs w:val="24"/>
          <w:lang w:eastAsia="zh-Hans"/>
        </w:rPr>
        <w:t>5</w:t>
      </w:r>
      <w:r w:rsidRPr="007F56D7">
        <w:rPr>
          <w:rFonts w:asciiTheme="minorEastAsia" w:eastAsiaTheme="minorEastAsia" w:hAnsiTheme="minorEastAsia" w:cstheme="minorEastAsia" w:hint="eastAsia"/>
          <w:color w:val="auto"/>
          <w:szCs w:val="24"/>
          <w:lang w:eastAsia="zh-Hans"/>
        </w:rPr>
        <w:t>.</w:t>
      </w:r>
      <w:r w:rsidRPr="007F56D7">
        <w:rPr>
          <w:rFonts w:asciiTheme="minorEastAsia" w:eastAsiaTheme="minorEastAsia" w:hAnsiTheme="minorEastAsia" w:cstheme="minorEastAsia"/>
          <w:color w:val="auto"/>
          <w:szCs w:val="24"/>
          <w:lang w:eastAsia="zh-Hans"/>
        </w:rPr>
        <w:t>18</w:t>
      </w:r>
      <w:r w:rsidRPr="007F56D7">
        <w:rPr>
          <w:rFonts w:asciiTheme="minorEastAsia" w:eastAsiaTheme="minorEastAsia" w:hAnsiTheme="minorEastAsia" w:cstheme="minorEastAsia" w:hint="eastAsia"/>
          <w:color w:val="auto"/>
          <w:szCs w:val="24"/>
        </w:rPr>
        <w:t>部分</w:t>
      </w:r>
      <w:r w:rsidRPr="007F56D7">
        <w:rPr>
          <w:rFonts w:asciiTheme="minorEastAsia" w:eastAsiaTheme="minorEastAsia" w:hAnsiTheme="minorEastAsia" w:cstheme="minorEastAsia"/>
          <w:color w:val="auto"/>
          <w:szCs w:val="24"/>
        </w:rPr>
        <w:t>。</w:t>
      </w:r>
      <w:bookmarkEnd w:id="319"/>
      <w:bookmarkEnd w:id="320"/>
      <w:bookmarkEnd w:id="321"/>
    </w:p>
    <w:p w:rsidR="00CF2A88" w:rsidRPr="007F56D7" w:rsidRDefault="00CF2A88">
      <w:pPr>
        <w:spacing w:line="360" w:lineRule="auto"/>
        <w:ind w:firstLineChars="200" w:firstLine="480"/>
        <w:rPr>
          <w:rFonts w:asciiTheme="minorEastAsia" w:eastAsiaTheme="minorEastAsia" w:hAnsiTheme="minorEastAsia" w:cstheme="minorEastAsia"/>
          <w:color w:val="auto"/>
          <w:szCs w:val="24"/>
        </w:rPr>
      </w:pPr>
    </w:p>
    <w:p w:rsidR="00CF2A88" w:rsidRPr="007F56D7" w:rsidRDefault="00AE4ADD">
      <w:pPr>
        <w:pStyle w:val="2"/>
        <w:spacing w:line="360" w:lineRule="auto"/>
        <w:rPr>
          <w:rFonts w:asciiTheme="majorEastAsia" w:eastAsiaTheme="majorEastAsia" w:hAnsiTheme="majorEastAsia" w:cstheme="majorEastAsia"/>
          <w:sz w:val="32"/>
          <w:szCs w:val="36"/>
        </w:rPr>
      </w:pPr>
      <w:bookmarkStart w:id="322" w:name="_Toc472454768_WPSOffice_Level1"/>
      <w:bookmarkStart w:id="323" w:name="_Toc1944721287"/>
      <w:bookmarkStart w:id="324" w:name="_Toc1524900529"/>
      <w:bookmarkStart w:id="325" w:name="_Toc1681667215"/>
      <w:bookmarkStart w:id="326" w:name="_Toc423223449"/>
      <w:bookmarkStart w:id="327" w:name="_Toc823504712"/>
      <w:bookmarkStart w:id="328" w:name="_Toc1222825364"/>
      <w:bookmarkStart w:id="329" w:name="_Toc192438954"/>
      <w:bookmarkStart w:id="330" w:name="_Toc683803031"/>
      <w:bookmarkStart w:id="331" w:name="_Toc1734173681"/>
      <w:bookmarkStart w:id="332" w:name="_Toc213510909"/>
      <w:bookmarkStart w:id="333" w:name="_Toc1796956839"/>
      <w:bookmarkStart w:id="334" w:name="_Toc370328761"/>
      <w:bookmarkStart w:id="335" w:name="_Toc1918152041"/>
      <w:bookmarkStart w:id="336" w:name="_Toc410547687"/>
      <w:bookmarkStart w:id="337" w:name="_Toc1613199998"/>
      <w:bookmarkStart w:id="338" w:name="_Toc1328241803"/>
      <w:bookmarkStart w:id="339" w:name="_Toc1393577689"/>
      <w:r w:rsidRPr="007F56D7">
        <w:rPr>
          <w:rFonts w:asciiTheme="majorEastAsia" w:eastAsiaTheme="majorEastAsia" w:hAnsiTheme="majorEastAsia" w:cstheme="majorEastAsia" w:hint="eastAsia"/>
          <w:sz w:val="32"/>
          <w:szCs w:val="36"/>
        </w:rPr>
        <w:t xml:space="preserve">4.8 </w:t>
      </w:r>
      <w:bookmarkEnd w:id="322"/>
      <w:r w:rsidRPr="007F56D7">
        <w:rPr>
          <w:rFonts w:asciiTheme="majorEastAsia" w:eastAsiaTheme="majorEastAsia" w:hAnsiTheme="majorEastAsia" w:cstheme="majorEastAsia" w:hint="eastAsia"/>
          <w:sz w:val="32"/>
          <w:szCs w:val="36"/>
        </w:rPr>
        <w:t>公厕管养系统</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CF2A88" w:rsidRPr="007F56D7" w:rsidRDefault="00AE4ADD">
      <w:pPr>
        <w:spacing w:line="360" w:lineRule="auto"/>
        <w:jc w:val="left"/>
        <w:rPr>
          <w:rFonts w:asciiTheme="minorEastAsia" w:eastAsiaTheme="minorEastAsia" w:hAnsiTheme="minorEastAsia" w:cstheme="minorEastAsia"/>
          <w:color w:val="auto"/>
          <w:szCs w:val="24"/>
        </w:rPr>
      </w:pPr>
      <w:bookmarkStart w:id="340" w:name="_Toc356844323"/>
      <w:bookmarkStart w:id="341" w:name="_Toc111589669"/>
      <w:bookmarkStart w:id="342" w:name="_Toc667472456"/>
      <w:r w:rsidRPr="007F56D7">
        <w:rPr>
          <w:rFonts w:asciiTheme="minorEastAsia" w:eastAsiaTheme="minorEastAsia" w:hAnsiTheme="minorEastAsia" w:cstheme="minorEastAsia"/>
          <w:color w:val="auto"/>
          <w:szCs w:val="24"/>
        </w:rPr>
        <w:t>4</w:t>
      </w:r>
      <w:r w:rsidRPr="007F56D7">
        <w:rPr>
          <w:rFonts w:asciiTheme="minorEastAsia" w:eastAsiaTheme="minorEastAsia" w:hAnsiTheme="minorEastAsia" w:cstheme="minorEastAsia" w:hint="eastAsia"/>
          <w:color w:val="auto"/>
          <w:szCs w:val="24"/>
        </w:rPr>
        <w:t>.8.1</w:t>
      </w:r>
      <w:r w:rsidRPr="007F56D7">
        <w:rPr>
          <w:rFonts w:asciiTheme="minorEastAsia" w:eastAsiaTheme="minorEastAsia" w:hAnsiTheme="minorEastAsia" w:cstheme="minorEastAsia"/>
          <w:color w:val="auto"/>
          <w:szCs w:val="24"/>
        </w:rPr>
        <w:t xml:space="preserve">  包含：基础信息管理子系统、保洁监管子系统、运行监管子系统、监督考核评价子系统、导视子系统等。实现对公厕保洁人员的保洁时间、保洁次数、保洁质量、应急处置、入厕人数、</w:t>
      </w:r>
      <w:proofErr w:type="gramStart"/>
      <w:r w:rsidRPr="007F56D7">
        <w:rPr>
          <w:rFonts w:asciiTheme="minorEastAsia" w:eastAsiaTheme="minorEastAsia" w:hAnsiTheme="minorEastAsia" w:cstheme="minorEastAsia"/>
          <w:color w:val="auto"/>
          <w:szCs w:val="24"/>
        </w:rPr>
        <w:t>公厕台</w:t>
      </w:r>
      <w:proofErr w:type="gramEnd"/>
      <w:r w:rsidRPr="007F56D7">
        <w:rPr>
          <w:rFonts w:asciiTheme="minorEastAsia" w:eastAsiaTheme="minorEastAsia" w:hAnsiTheme="minorEastAsia" w:cstheme="minorEastAsia"/>
          <w:color w:val="auto"/>
          <w:szCs w:val="24"/>
        </w:rPr>
        <w:t>账、公厕运行情况的实时监管。</w:t>
      </w:r>
      <w:bookmarkEnd w:id="340"/>
      <w:bookmarkEnd w:id="341"/>
      <w:bookmarkEnd w:id="342"/>
    </w:p>
    <w:p w:rsidR="00CF2A88" w:rsidRPr="007F56D7" w:rsidRDefault="00AE4ADD">
      <w:pPr>
        <w:spacing w:line="360" w:lineRule="auto"/>
        <w:jc w:val="left"/>
        <w:rPr>
          <w:rFonts w:asciiTheme="minorEastAsia" w:eastAsiaTheme="minorEastAsia" w:hAnsiTheme="minorEastAsia" w:cstheme="minorEastAsia"/>
          <w:color w:val="auto"/>
          <w:szCs w:val="24"/>
        </w:rPr>
      </w:pPr>
      <w:bookmarkStart w:id="343" w:name="_Toc1708194237"/>
      <w:bookmarkStart w:id="344" w:name="_Toc1902479711"/>
      <w:bookmarkStart w:id="345" w:name="_Toc734343052"/>
      <w:r w:rsidRPr="007F56D7">
        <w:rPr>
          <w:rFonts w:asciiTheme="minorEastAsia" w:eastAsiaTheme="minorEastAsia" w:hAnsiTheme="minorEastAsia" w:cstheme="minorEastAsia"/>
          <w:color w:val="auto"/>
          <w:szCs w:val="24"/>
        </w:rPr>
        <w:t>4.</w:t>
      </w:r>
      <w:r w:rsidRPr="007F56D7">
        <w:rPr>
          <w:rFonts w:asciiTheme="minorEastAsia" w:eastAsiaTheme="minorEastAsia" w:hAnsiTheme="minorEastAsia" w:cstheme="minorEastAsia" w:hint="eastAsia"/>
          <w:color w:val="auto"/>
          <w:szCs w:val="24"/>
        </w:rPr>
        <w:t>8</w:t>
      </w:r>
      <w:r w:rsidRPr="007F56D7">
        <w:rPr>
          <w:rFonts w:asciiTheme="minorEastAsia" w:eastAsiaTheme="minorEastAsia" w:hAnsiTheme="minorEastAsia" w:cstheme="minorEastAsia"/>
          <w:color w:val="auto"/>
          <w:szCs w:val="24"/>
        </w:rPr>
        <w:t>.2  各子系统</w:t>
      </w:r>
      <w:proofErr w:type="gramStart"/>
      <w:r w:rsidRPr="007F56D7">
        <w:rPr>
          <w:rFonts w:asciiTheme="minorEastAsia" w:eastAsiaTheme="minorEastAsia" w:hAnsiTheme="minorEastAsia" w:cstheme="minorEastAsia" w:hint="eastAsia"/>
          <w:color w:val="auto"/>
          <w:szCs w:val="24"/>
          <w:lang w:eastAsia="zh-Hans"/>
        </w:rPr>
        <w:t>宜</w:t>
      </w:r>
      <w:r w:rsidRPr="007F56D7">
        <w:rPr>
          <w:rFonts w:asciiTheme="minorEastAsia" w:eastAsiaTheme="minorEastAsia" w:hAnsiTheme="minorEastAsia" w:cstheme="minorEastAsia"/>
          <w:color w:val="auto"/>
          <w:szCs w:val="24"/>
        </w:rPr>
        <w:t>符合</w:t>
      </w:r>
      <w:proofErr w:type="gramEnd"/>
      <w:r w:rsidRPr="007F56D7">
        <w:rPr>
          <w:rFonts w:asciiTheme="minorEastAsia" w:eastAsiaTheme="minorEastAsia" w:hAnsiTheme="minorEastAsia" w:cstheme="minorEastAsia"/>
          <w:color w:val="auto"/>
          <w:szCs w:val="24"/>
        </w:rPr>
        <w:t>以下功能要求：</w:t>
      </w:r>
      <w:bookmarkEnd w:id="343"/>
      <w:bookmarkEnd w:id="344"/>
      <w:bookmarkEnd w:id="345"/>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bookmarkStart w:id="346" w:name="_Toc2059148163"/>
      <w:bookmarkStart w:id="347" w:name="_Toc1092482594"/>
      <w:bookmarkStart w:id="348" w:name="_Toc515155655"/>
      <w:r w:rsidRPr="007F56D7">
        <w:rPr>
          <w:rFonts w:asciiTheme="minorEastAsia" w:eastAsiaTheme="minorEastAsia" w:hAnsiTheme="minorEastAsia" w:cstheme="minorEastAsia" w:hint="eastAsia"/>
          <w:color w:val="auto"/>
          <w:szCs w:val="24"/>
        </w:rPr>
        <w:t>1</w:t>
      </w:r>
      <w:r w:rsidRPr="007F56D7">
        <w:rPr>
          <w:rFonts w:asciiTheme="minorEastAsia" w:eastAsiaTheme="minorEastAsia" w:hAnsiTheme="minorEastAsia" w:cstheme="minorEastAsia"/>
          <w:color w:val="auto"/>
          <w:szCs w:val="24"/>
        </w:rPr>
        <w:t xml:space="preserve">  基础信息管理子系统：</w:t>
      </w:r>
      <w:bookmarkEnd w:id="346"/>
      <w:bookmarkEnd w:id="347"/>
      <w:bookmarkEnd w:id="348"/>
      <w:r w:rsidRPr="007F56D7">
        <w:rPr>
          <w:rFonts w:asciiTheme="minorEastAsia" w:eastAsiaTheme="minorEastAsia" w:hAnsiTheme="minorEastAsia" w:cstheme="minorEastAsia"/>
          <w:color w:val="auto"/>
          <w:szCs w:val="24"/>
        </w:rPr>
        <w:t xml:space="preserve"> </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ab/>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1</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档案管理：对厕所的基本属性包括厕所名称、所在位置、管理单位、厕所种类、厕所类别、建设方式、冲洗方式、投资规模、建设日期、运营费用、占地面积、坑位数等进行管理；</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color w:val="auto"/>
          <w:szCs w:val="24"/>
        </w:rPr>
        <w:tab/>
        <w:t xml:space="preserve">（2） </w:t>
      </w:r>
      <w:r w:rsidRPr="007F56D7">
        <w:rPr>
          <w:rFonts w:asciiTheme="minorEastAsia" w:eastAsiaTheme="minorEastAsia" w:hAnsiTheme="minorEastAsia" w:cstheme="minorEastAsia" w:hint="eastAsia"/>
          <w:color w:val="auto"/>
          <w:szCs w:val="24"/>
        </w:rPr>
        <w:t>拥有台账查询：可以查询某一时间段内，某区域所拥有厕所的</w:t>
      </w:r>
      <w:proofErr w:type="gramStart"/>
      <w:r w:rsidRPr="007F56D7">
        <w:rPr>
          <w:rFonts w:asciiTheme="minorEastAsia" w:eastAsiaTheme="minorEastAsia" w:hAnsiTheme="minorEastAsia" w:cstheme="minorEastAsia" w:hint="eastAsia"/>
          <w:color w:val="auto"/>
          <w:szCs w:val="24"/>
        </w:rPr>
        <w:t>全部台</w:t>
      </w:r>
      <w:proofErr w:type="gramEnd"/>
      <w:r w:rsidRPr="007F56D7">
        <w:rPr>
          <w:rFonts w:asciiTheme="minorEastAsia" w:eastAsiaTheme="minorEastAsia" w:hAnsiTheme="minorEastAsia" w:cstheme="minorEastAsia" w:hint="eastAsia"/>
          <w:color w:val="auto"/>
          <w:szCs w:val="24"/>
        </w:rPr>
        <w:lastRenderedPageBreak/>
        <w:t>账；</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color w:val="auto"/>
          <w:szCs w:val="24"/>
        </w:rPr>
        <w:tab/>
        <w:t xml:space="preserve">（3） </w:t>
      </w:r>
      <w:r w:rsidRPr="007F56D7">
        <w:rPr>
          <w:rFonts w:asciiTheme="minorEastAsia" w:eastAsiaTheme="minorEastAsia" w:hAnsiTheme="minorEastAsia" w:cstheme="minorEastAsia" w:hint="eastAsia"/>
          <w:color w:val="auto"/>
          <w:szCs w:val="24"/>
        </w:rPr>
        <w:t>信息动态管理：能够随时修订</w:t>
      </w:r>
      <w:proofErr w:type="gramStart"/>
      <w:r w:rsidRPr="007F56D7">
        <w:rPr>
          <w:rFonts w:asciiTheme="minorEastAsia" w:eastAsiaTheme="minorEastAsia" w:hAnsiTheme="minorEastAsia" w:cstheme="minorEastAsia" w:hint="eastAsia"/>
          <w:color w:val="auto"/>
          <w:szCs w:val="24"/>
        </w:rPr>
        <w:t>厕所台</w:t>
      </w:r>
      <w:proofErr w:type="gramEnd"/>
      <w:r w:rsidRPr="007F56D7">
        <w:rPr>
          <w:rFonts w:asciiTheme="minorEastAsia" w:eastAsiaTheme="minorEastAsia" w:hAnsiTheme="minorEastAsia" w:cstheme="minorEastAsia" w:hint="eastAsia"/>
          <w:color w:val="auto"/>
          <w:szCs w:val="24"/>
        </w:rPr>
        <w:t>账的功能，使公厕的管理实现动态化；</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 xml:space="preserve">（4）  </w:t>
      </w:r>
      <w:r w:rsidRPr="007F56D7">
        <w:rPr>
          <w:rFonts w:asciiTheme="minorEastAsia" w:eastAsiaTheme="minorEastAsia" w:hAnsiTheme="minorEastAsia" w:cstheme="minorEastAsia" w:hint="eastAsia"/>
          <w:color w:val="auto"/>
          <w:szCs w:val="24"/>
        </w:rPr>
        <w:t>GIS分布管理：实现公厕定位管理，</w:t>
      </w:r>
      <w:r w:rsidRPr="007F56D7">
        <w:rPr>
          <w:rFonts w:asciiTheme="minorEastAsia" w:eastAsiaTheme="minorEastAsia" w:hAnsiTheme="minorEastAsia" w:cstheme="minorEastAsia" w:hint="eastAsia"/>
          <w:color w:val="auto"/>
          <w:szCs w:val="24"/>
          <w:lang w:eastAsia="zh-Hans"/>
        </w:rPr>
        <w:t>实现</w:t>
      </w:r>
      <w:r w:rsidRPr="007F56D7">
        <w:rPr>
          <w:rFonts w:asciiTheme="minorEastAsia" w:eastAsiaTheme="minorEastAsia" w:hAnsiTheme="minorEastAsia" w:cstheme="minorEastAsia" w:hint="eastAsia"/>
          <w:color w:val="auto"/>
          <w:szCs w:val="24"/>
        </w:rPr>
        <w:t>地图在线标注、属性查看、分布查询等。</w:t>
      </w:r>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bookmarkStart w:id="349" w:name="_Toc1714512528"/>
      <w:bookmarkStart w:id="350" w:name="_Toc1404204136"/>
      <w:bookmarkStart w:id="351" w:name="_Toc369775508"/>
      <w:r w:rsidRPr="007F56D7">
        <w:rPr>
          <w:rFonts w:asciiTheme="minorEastAsia" w:eastAsiaTheme="minorEastAsia" w:hAnsiTheme="minorEastAsia" w:cstheme="minorEastAsia" w:hint="eastAsia"/>
          <w:color w:val="auto"/>
          <w:szCs w:val="24"/>
        </w:rPr>
        <w:t>2</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保洁监管子系统</w:t>
      </w:r>
      <w:r w:rsidRPr="007F56D7">
        <w:rPr>
          <w:rFonts w:asciiTheme="minorEastAsia" w:eastAsiaTheme="minorEastAsia" w:hAnsiTheme="minorEastAsia" w:cstheme="minorEastAsia"/>
          <w:color w:val="auto"/>
          <w:szCs w:val="24"/>
        </w:rPr>
        <w:t>：</w:t>
      </w:r>
      <w:bookmarkEnd w:id="349"/>
      <w:bookmarkEnd w:id="350"/>
      <w:bookmarkEnd w:id="351"/>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ab/>
        <w:t xml:space="preserve">（1） </w:t>
      </w:r>
      <w:r w:rsidRPr="007F56D7">
        <w:rPr>
          <w:rFonts w:asciiTheme="minorEastAsia" w:eastAsiaTheme="minorEastAsia" w:hAnsiTheme="minorEastAsia" w:cstheme="minorEastAsia" w:hint="eastAsia"/>
          <w:color w:val="auto"/>
          <w:szCs w:val="24"/>
        </w:rPr>
        <w:t>电子巡更管理：采用传感器技术、GPRS移动通讯技术和计算机网络通信与数据处理技术，实现公厕保洁</w:t>
      </w:r>
      <w:r w:rsidRPr="007F56D7">
        <w:rPr>
          <w:rFonts w:asciiTheme="minorEastAsia" w:eastAsiaTheme="minorEastAsia" w:hAnsiTheme="minorEastAsia" w:cstheme="minorEastAsia" w:hint="eastAsia"/>
          <w:color w:val="auto"/>
          <w:szCs w:val="24"/>
          <w:lang w:eastAsia="zh-Hans"/>
        </w:rPr>
        <w:t>作业</w:t>
      </w:r>
      <w:r w:rsidRPr="007F56D7">
        <w:rPr>
          <w:rFonts w:asciiTheme="minorEastAsia" w:eastAsiaTheme="minorEastAsia" w:hAnsiTheme="minorEastAsia" w:cstheme="minorEastAsia" w:hint="eastAsia"/>
          <w:color w:val="auto"/>
          <w:szCs w:val="24"/>
        </w:rPr>
        <w:t>情况的在线管理及动态监控；</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ab/>
        <w:t xml:space="preserve">（2） </w:t>
      </w:r>
      <w:r w:rsidRPr="007F56D7">
        <w:rPr>
          <w:rFonts w:asciiTheme="minorEastAsia" w:eastAsiaTheme="minorEastAsia" w:hAnsiTheme="minorEastAsia" w:cstheme="minorEastAsia" w:hint="eastAsia"/>
          <w:color w:val="auto"/>
          <w:szCs w:val="24"/>
        </w:rPr>
        <w:t>保洁次数管理：通过保洁员巡更系统，自动统计保洁员入厕保洁的次数及停留时间，以达到保洁次数统计的目的；</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ab/>
        <w:t xml:space="preserve">（3） </w:t>
      </w:r>
      <w:r w:rsidRPr="007F56D7">
        <w:rPr>
          <w:rFonts w:asciiTheme="minorEastAsia" w:eastAsiaTheme="minorEastAsia" w:hAnsiTheme="minorEastAsia" w:cstheme="minorEastAsia" w:hint="eastAsia"/>
          <w:color w:val="auto"/>
          <w:szCs w:val="24"/>
        </w:rPr>
        <w:t>保洁人员出勤管理：通过考勤</w:t>
      </w:r>
      <w:r w:rsidRPr="007F56D7">
        <w:rPr>
          <w:rFonts w:asciiTheme="minorEastAsia" w:eastAsiaTheme="minorEastAsia" w:hAnsiTheme="minorEastAsia" w:cstheme="minorEastAsia" w:hint="eastAsia"/>
          <w:color w:val="auto"/>
          <w:szCs w:val="24"/>
          <w:lang w:eastAsia="zh-Hans"/>
        </w:rPr>
        <w:t>数据</w:t>
      </w:r>
      <w:r w:rsidRPr="007F56D7">
        <w:rPr>
          <w:rFonts w:asciiTheme="minorEastAsia" w:eastAsiaTheme="minorEastAsia" w:hAnsiTheme="minorEastAsia" w:cstheme="minorEastAsia" w:hint="eastAsia"/>
          <w:color w:val="auto"/>
          <w:szCs w:val="24"/>
        </w:rPr>
        <w:t>，对保洁员是否按时到岗、提前离岗、中途脱岗现象进行监管，当出现迟到、早退、旷工情况时，系统要自动报警，同存储数据库，供日后查询，并为工资奖金发放提供依据。</w:t>
      </w:r>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bookmarkStart w:id="352" w:name="_Toc1761116869"/>
      <w:bookmarkStart w:id="353" w:name="_Toc876482650"/>
      <w:bookmarkStart w:id="354" w:name="_Toc2146772185"/>
      <w:r w:rsidRPr="007F56D7">
        <w:rPr>
          <w:rFonts w:asciiTheme="minorEastAsia" w:eastAsiaTheme="minorEastAsia" w:hAnsiTheme="minorEastAsia" w:cstheme="minorEastAsia" w:hint="eastAsia"/>
          <w:color w:val="auto"/>
          <w:szCs w:val="24"/>
        </w:rPr>
        <w:t>3</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运行监管子系统</w:t>
      </w:r>
      <w:r w:rsidRPr="007F56D7">
        <w:rPr>
          <w:rFonts w:asciiTheme="minorEastAsia" w:eastAsiaTheme="minorEastAsia" w:hAnsiTheme="minorEastAsia" w:cstheme="minorEastAsia"/>
          <w:color w:val="auto"/>
          <w:szCs w:val="24"/>
        </w:rPr>
        <w:t>：</w:t>
      </w:r>
      <w:bookmarkEnd w:id="352"/>
      <w:bookmarkEnd w:id="353"/>
      <w:bookmarkEnd w:id="354"/>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355" w:name="_Toc927360048"/>
      <w:bookmarkStart w:id="356" w:name="_Toc324110682"/>
      <w:bookmarkStart w:id="357" w:name="_Toc1453563777"/>
      <w:r w:rsidRPr="007F56D7">
        <w:rPr>
          <w:rFonts w:asciiTheme="minorEastAsia" w:eastAsiaTheme="minorEastAsia" w:hAnsiTheme="minorEastAsia" w:cstheme="minorEastAsia"/>
          <w:color w:val="auto"/>
          <w:szCs w:val="24"/>
        </w:rPr>
        <w:t xml:space="preserve">（1） </w:t>
      </w:r>
      <w:r w:rsidRPr="007F56D7">
        <w:rPr>
          <w:rFonts w:asciiTheme="minorEastAsia" w:eastAsiaTheme="minorEastAsia" w:hAnsiTheme="minorEastAsia" w:cstheme="minorEastAsia" w:hint="eastAsia"/>
          <w:color w:val="auto"/>
          <w:szCs w:val="24"/>
        </w:rPr>
        <w:t>人流量管理：实现服务数量和运行压力分析，包含人流量实时监测、数值汇总统计、异常事件汇总等；</w:t>
      </w:r>
      <w:bookmarkEnd w:id="355"/>
      <w:bookmarkEnd w:id="356"/>
      <w:bookmarkEnd w:id="357"/>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358" w:name="_Toc1851500457"/>
      <w:bookmarkStart w:id="359" w:name="_Toc1309703582"/>
      <w:bookmarkStart w:id="360" w:name="_Toc272431767"/>
      <w:r w:rsidRPr="007F56D7">
        <w:rPr>
          <w:rFonts w:asciiTheme="minorEastAsia" w:eastAsiaTheme="minorEastAsia" w:hAnsiTheme="minorEastAsia" w:cstheme="minorEastAsia"/>
          <w:color w:val="auto"/>
          <w:szCs w:val="24"/>
        </w:rPr>
        <w:t xml:space="preserve">（2） </w:t>
      </w:r>
      <w:r w:rsidRPr="007F56D7">
        <w:rPr>
          <w:rFonts w:asciiTheme="minorEastAsia" w:eastAsiaTheme="minorEastAsia" w:hAnsiTheme="minorEastAsia" w:cstheme="minorEastAsia" w:hint="eastAsia"/>
          <w:color w:val="auto"/>
          <w:szCs w:val="24"/>
        </w:rPr>
        <w:t>臭气监测：实现现场臭气浓度监测与分析，包含臭气实时监测、数值汇总统计、异常事件汇总等；</w:t>
      </w:r>
      <w:bookmarkEnd w:id="358"/>
      <w:bookmarkEnd w:id="359"/>
      <w:bookmarkEnd w:id="360"/>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361" w:name="_Toc480720924"/>
      <w:bookmarkStart w:id="362" w:name="_Toc325572565"/>
      <w:bookmarkStart w:id="363" w:name="_Toc1130135769"/>
      <w:r w:rsidRPr="007F56D7">
        <w:rPr>
          <w:rFonts w:asciiTheme="minorEastAsia" w:eastAsiaTheme="minorEastAsia" w:hAnsiTheme="minorEastAsia" w:cstheme="minorEastAsia"/>
          <w:color w:val="auto"/>
          <w:szCs w:val="24"/>
        </w:rPr>
        <w:t xml:space="preserve">（3） </w:t>
      </w:r>
      <w:r w:rsidRPr="007F56D7">
        <w:rPr>
          <w:rFonts w:asciiTheme="minorEastAsia" w:eastAsiaTheme="minorEastAsia" w:hAnsiTheme="minorEastAsia" w:cstheme="minorEastAsia" w:hint="eastAsia"/>
          <w:color w:val="auto"/>
          <w:szCs w:val="24"/>
        </w:rPr>
        <w:t>安全监管：实现公厕周边视频监控，能够实现实时视频、视频回放、异常抓拍、远程控制等功能；</w:t>
      </w:r>
      <w:bookmarkEnd w:id="361"/>
      <w:bookmarkEnd w:id="362"/>
      <w:bookmarkEnd w:id="363"/>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bookmarkStart w:id="364" w:name="_Toc109767399"/>
      <w:bookmarkStart w:id="365" w:name="_Toc643089654"/>
      <w:bookmarkStart w:id="366" w:name="_Toc1846495515"/>
      <w:r w:rsidRPr="007F56D7">
        <w:rPr>
          <w:rFonts w:asciiTheme="minorEastAsia" w:eastAsiaTheme="minorEastAsia" w:hAnsiTheme="minorEastAsia" w:cstheme="minorEastAsia"/>
          <w:color w:val="auto"/>
          <w:szCs w:val="24"/>
        </w:rPr>
        <w:t xml:space="preserve">（4） </w:t>
      </w:r>
      <w:r w:rsidRPr="007F56D7">
        <w:rPr>
          <w:rFonts w:asciiTheme="minorEastAsia" w:eastAsiaTheme="minorEastAsia" w:hAnsiTheme="minorEastAsia" w:cstheme="minorEastAsia" w:hint="eastAsia"/>
          <w:color w:val="auto"/>
          <w:szCs w:val="24"/>
        </w:rPr>
        <w:t>用水用电管理：实现公厕水电数据的实时采集、存储、传输，对公厕运行进行成本分析</w:t>
      </w:r>
      <w:r w:rsidRPr="007F56D7">
        <w:rPr>
          <w:rFonts w:asciiTheme="minorEastAsia" w:eastAsiaTheme="minorEastAsia" w:hAnsiTheme="minorEastAsia" w:cstheme="minorEastAsia"/>
          <w:color w:val="auto"/>
          <w:szCs w:val="24"/>
        </w:rPr>
        <w:t>。</w:t>
      </w:r>
      <w:bookmarkEnd w:id="364"/>
      <w:bookmarkEnd w:id="365"/>
      <w:bookmarkEnd w:id="366"/>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bookmarkStart w:id="367" w:name="_Toc172222220"/>
      <w:bookmarkStart w:id="368" w:name="_Toc763937808"/>
      <w:bookmarkStart w:id="369" w:name="_Toc122619427"/>
      <w:r w:rsidRPr="007F56D7">
        <w:rPr>
          <w:rFonts w:asciiTheme="minorEastAsia" w:eastAsiaTheme="minorEastAsia" w:hAnsiTheme="minorEastAsia" w:cstheme="minorEastAsia" w:hint="eastAsia"/>
          <w:color w:val="auto"/>
          <w:szCs w:val="24"/>
        </w:rPr>
        <w:t>4</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监督考核评价子系统：实现公厕运行过程的监督考核评价，根据公厕人员到岗数据、人流量监测数据、臭气监测数据、运营成本数据进行综合运行评价，根据公众评价数据、检查考核数据等进行考核评价</w:t>
      </w:r>
      <w:r w:rsidRPr="007F56D7">
        <w:rPr>
          <w:rFonts w:asciiTheme="minorEastAsia" w:eastAsiaTheme="minorEastAsia" w:hAnsiTheme="minorEastAsia" w:cstheme="minorEastAsia"/>
          <w:color w:val="auto"/>
          <w:szCs w:val="24"/>
        </w:rPr>
        <w:t>；</w:t>
      </w:r>
      <w:bookmarkEnd w:id="367"/>
      <w:bookmarkEnd w:id="368"/>
      <w:bookmarkEnd w:id="369"/>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bookmarkStart w:id="370" w:name="_Toc1427892116"/>
      <w:bookmarkStart w:id="371" w:name="_Toc1878379031"/>
      <w:bookmarkStart w:id="372" w:name="_Toc1845497290"/>
      <w:r w:rsidRPr="007F56D7">
        <w:rPr>
          <w:rFonts w:asciiTheme="minorEastAsia" w:eastAsiaTheme="minorEastAsia" w:hAnsiTheme="minorEastAsia" w:cstheme="minorEastAsia" w:hint="eastAsia"/>
          <w:color w:val="auto"/>
          <w:szCs w:val="24"/>
        </w:rPr>
        <w:t>5</w:t>
      </w:r>
      <w:r w:rsidRPr="007F56D7">
        <w:rPr>
          <w:rFonts w:asciiTheme="minorEastAsia" w:eastAsiaTheme="minorEastAsia" w:hAnsiTheme="minorEastAsia" w:cstheme="minorEastAsia"/>
          <w:color w:val="auto"/>
          <w:szCs w:val="24"/>
        </w:rPr>
        <w:t xml:space="preserve">  导视子系统：实现为市民提供便民服务，包含附近公厕查询、目的地导航、使用评价等。</w:t>
      </w:r>
      <w:bookmarkEnd w:id="370"/>
      <w:bookmarkEnd w:id="371"/>
      <w:bookmarkEnd w:id="372"/>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bookmarkStart w:id="373" w:name="_Toc453038387"/>
      <w:bookmarkStart w:id="374" w:name="_Toc1906763117"/>
      <w:bookmarkStart w:id="375" w:name="_Toc1166639409"/>
      <w:r w:rsidRPr="007F56D7">
        <w:rPr>
          <w:rFonts w:asciiTheme="minorEastAsia" w:eastAsiaTheme="minorEastAsia" w:hAnsiTheme="minorEastAsia" w:cstheme="minorEastAsia"/>
          <w:color w:val="auto"/>
          <w:szCs w:val="24"/>
        </w:rPr>
        <w:t>4</w:t>
      </w:r>
      <w:r w:rsidRPr="007F56D7">
        <w:rPr>
          <w:rFonts w:asciiTheme="minorEastAsia" w:eastAsiaTheme="minorEastAsia" w:hAnsiTheme="minorEastAsia" w:cstheme="minorEastAsia" w:hint="eastAsia"/>
          <w:color w:val="auto"/>
          <w:szCs w:val="24"/>
        </w:rPr>
        <w:t>.8.3</w:t>
      </w:r>
      <w:r w:rsidRPr="007F56D7">
        <w:rPr>
          <w:rFonts w:asciiTheme="minorEastAsia" w:eastAsiaTheme="minorEastAsia" w:hAnsiTheme="minorEastAsia" w:cstheme="minorEastAsia"/>
          <w:color w:val="auto"/>
          <w:szCs w:val="24"/>
        </w:rPr>
        <w:t xml:space="preserve">  公厕管</w:t>
      </w:r>
      <w:proofErr w:type="gramStart"/>
      <w:r w:rsidRPr="007F56D7">
        <w:rPr>
          <w:rFonts w:asciiTheme="minorEastAsia" w:eastAsiaTheme="minorEastAsia" w:hAnsiTheme="minorEastAsia" w:cstheme="minorEastAsia"/>
          <w:color w:val="auto"/>
          <w:szCs w:val="24"/>
        </w:rPr>
        <w:t>养系统</w:t>
      </w:r>
      <w:proofErr w:type="gramEnd"/>
      <w:r w:rsidRPr="007F56D7">
        <w:rPr>
          <w:rFonts w:asciiTheme="minorEastAsia" w:eastAsiaTheme="minorEastAsia" w:hAnsiTheme="minorEastAsia" w:cstheme="minorEastAsia" w:hint="eastAsia"/>
          <w:color w:val="auto"/>
          <w:szCs w:val="24"/>
          <w:lang w:eastAsia="zh-Hans"/>
        </w:rPr>
        <w:t>的</w:t>
      </w:r>
      <w:r w:rsidRPr="007F56D7">
        <w:rPr>
          <w:rFonts w:asciiTheme="minorEastAsia" w:eastAsiaTheme="minorEastAsia" w:hAnsiTheme="minorEastAsia" w:cstheme="minorEastAsia" w:hint="eastAsia"/>
          <w:color w:val="auto"/>
          <w:szCs w:val="24"/>
        </w:rPr>
        <w:t>数据采集</w:t>
      </w:r>
      <w:bookmarkStart w:id="376" w:name="_Toc69243238"/>
      <w:bookmarkStart w:id="377" w:name="_Toc1182849953"/>
      <w:bookmarkStart w:id="378" w:name="_Toc1386641694"/>
      <w:bookmarkEnd w:id="373"/>
      <w:bookmarkEnd w:id="374"/>
      <w:bookmarkEnd w:id="375"/>
      <w:r w:rsidRPr="007F56D7">
        <w:rPr>
          <w:rFonts w:asciiTheme="minorEastAsia" w:eastAsiaTheme="minorEastAsia" w:hAnsiTheme="minorEastAsia" w:cstheme="minorEastAsia" w:hint="eastAsia"/>
          <w:color w:val="auto"/>
          <w:szCs w:val="24"/>
          <w:lang w:eastAsia="zh-Hans"/>
        </w:rPr>
        <w:t>主要通过</w:t>
      </w:r>
      <w:r w:rsidRPr="007F56D7">
        <w:rPr>
          <w:rFonts w:asciiTheme="minorEastAsia" w:eastAsiaTheme="minorEastAsia" w:hAnsiTheme="minorEastAsia" w:cstheme="minorEastAsia" w:hint="eastAsia"/>
          <w:color w:val="auto"/>
          <w:szCs w:val="24"/>
        </w:rPr>
        <w:t>公厕</w:t>
      </w:r>
      <w:r w:rsidRPr="007F56D7">
        <w:rPr>
          <w:rFonts w:asciiTheme="minorEastAsia" w:eastAsiaTheme="minorEastAsia" w:hAnsiTheme="minorEastAsia" w:cstheme="minorEastAsia" w:hint="eastAsia"/>
          <w:color w:val="auto"/>
          <w:szCs w:val="24"/>
          <w:lang w:eastAsia="zh-Hans"/>
        </w:rPr>
        <w:t>监管</w:t>
      </w:r>
      <w:r w:rsidRPr="007F56D7">
        <w:rPr>
          <w:rFonts w:asciiTheme="minorEastAsia" w:eastAsiaTheme="minorEastAsia" w:hAnsiTheme="minorEastAsia" w:cstheme="minorEastAsia" w:hint="eastAsia"/>
          <w:color w:val="auto"/>
          <w:szCs w:val="24"/>
        </w:rPr>
        <w:t>设备</w:t>
      </w:r>
      <w:r w:rsidRPr="007F56D7">
        <w:rPr>
          <w:rFonts w:asciiTheme="minorEastAsia" w:eastAsiaTheme="minorEastAsia" w:hAnsiTheme="minorEastAsia" w:cstheme="minorEastAsia" w:hint="eastAsia"/>
          <w:color w:val="auto"/>
          <w:szCs w:val="24"/>
          <w:lang w:eastAsia="zh-Hans"/>
        </w:rPr>
        <w:t>实现</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rPr>
        <w:t>满足公厕臭气监测、坑位监测、人流量监测、水电监测等管理</w:t>
      </w:r>
      <w:r w:rsidRPr="007F56D7">
        <w:rPr>
          <w:rFonts w:asciiTheme="minorEastAsia" w:eastAsiaTheme="minorEastAsia" w:hAnsiTheme="minorEastAsia" w:cstheme="minorEastAsia" w:hint="eastAsia"/>
          <w:color w:val="auto"/>
          <w:szCs w:val="24"/>
          <w:lang w:eastAsia="zh-Hans"/>
        </w:rPr>
        <w:t>需</w:t>
      </w:r>
      <w:r w:rsidRPr="007F56D7">
        <w:rPr>
          <w:rFonts w:asciiTheme="minorEastAsia" w:eastAsiaTheme="minorEastAsia" w:hAnsiTheme="minorEastAsia" w:cstheme="minorEastAsia" w:hint="eastAsia"/>
          <w:color w:val="auto"/>
          <w:szCs w:val="24"/>
        </w:rPr>
        <w:t>求</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具体</w:t>
      </w:r>
      <w:r w:rsidRPr="007F56D7">
        <w:rPr>
          <w:rFonts w:asciiTheme="minorEastAsia" w:eastAsiaTheme="minorEastAsia" w:hAnsiTheme="minorEastAsia" w:cstheme="minorEastAsia" w:hint="eastAsia"/>
          <w:color w:val="auto"/>
          <w:szCs w:val="24"/>
          <w:lang w:eastAsia="zh-Hans"/>
        </w:rPr>
        <w:t>设备</w:t>
      </w:r>
      <w:r w:rsidRPr="007F56D7">
        <w:rPr>
          <w:rFonts w:asciiTheme="minorEastAsia" w:eastAsiaTheme="minorEastAsia" w:hAnsiTheme="minorEastAsia" w:cstheme="minorEastAsia" w:hint="eastAsia"/>
          <w:color w:val="auto"/>
          <w:szCs w:val="24"/>
        </w:rPr>
        <w:t>规范见硬件</w:t>
      </w:r>
      <w:r w:rsidRPr="007F56D7">
        <w:rPr>
          <w:rFonts w:asciiTheme="minorEastAsia" w:eastAsiaTheme="minorEastAsia" w:hAnsiTheme="minorEastAsia" w:cstheme="minorEastAsia" w:hint="eastAsia"/>
          <w:color w:val="auto"/>
          <w:szCs w:val="24"/>
          <w:lang w:eastAsia="zh-Hans"/>
        </w:rPr>
        <w:t>功</w:t>
      </w:r>
      <w:r w:rsidRPr="007F56D7">
        <w:rPr>
          <w:rFonts w:asciiTheme="minorEastAsia" w:eastAsiaTheme="minorEastAsia" w:hAnsiTheme="minorEastAsia" w:cstheme="minorEastAsia" w:hint="eastAsia"/>
          <w:color w:val="auto"/>
          <w:szCs w:val="24"/>
          <w:lang w:eastAsia="zh-Hans"/>
        </w:rPr>
        <w:lastRenderedPageBreak/>
        <w:t>能要求第</w:t>
      </w:r>
      <w:r w:rsidRPr="007F56D7">
        <w:rPr>
          <w:rFonts w:asciiTheme="minorEastAsia" w:eastAsiaTheme="minorEastAsia" w:hAnsiTheme="minorEastAsia" w:cstheme="minorEastAsia"/>
          <w:color w:val="auto"/>
          <w:szCs w:val="24"/>
          <w:lang w:eastAsia="zh-Hans"/>
        </w:rPr>
        <w:t>5</w:t>
      </w:r>
      <w:r w:rsidRPr="007F56D7">
        <w:rPr>
          <w:rFonts w:asciiTheme="minorEastAsia" w:eastAsiaTheme="minorEastAsia" w:hAnsiTheme="minorEastAsia" w:cstheme="minorEastAsia" w:hint="eastAsia"/>
          <w:color w:val="auto"/>
          <w:szCs w:val="24"/>
          <w:lang w:eastAsia="zh-Hans"/>
        </w:rPr>
        <w:t>.</w:t>
      </w:r>
      <w:r w:rsidRPr="007F56D7">
        <w:rPr>
          <w:rFonts w:asciiTheme="minorEastAsia" w:eastAsiaTheme="minorEastAsia" w:hAnsiTheme="minorEastAsia" w:cstheme="minorEastAsia"/>
          <w:color w:val="auto"/>
          <w:szCs w:val="24"/>
          <w:lang w:eastAsia="zh-Hans"/>
        </w:rPr>
        <w:t>11</w:t>
      </w:r>
      <w:r w:rsidRPr="007F56D7">
        <w:rPr>
          <w:rFonts w:asciiTheme="minorEastAsia" w:eastAsiaTheme="minorEastAsia" w:hAnsiTheme="minorEastAsia" w:cstheme="minorEastAsia" w:hint="eastAsia"/>
          <w:color w:val="auto"/>
          <w:szCs w:val="24"/>
          <w:lang w:eastAsia="zh-Hans"/>
        </w:rPr>
        <w:t>部分</w:t>
      </w:r>
      <w:bookmarkEnd w:id="376"/>
      <w:bookmarkEnd w:id="377"/>
      <w:bookmarkEnd w:id="378"/>
      <w:r w:rsidRPr="007F56D7">
        <w:rPr>
          <w:rFonts w:asciiTheme="minorEastAsia" w:eastAsiaTheme="minorEastAsia" w:hAnsiTheme="minorEastAsia" w:cstheme="minorEastAsia"/>
          <w:color w:val="auto"/>
          <w:szCs w:val="24"/>
          <w:lang w:eastAsia="zh-Hans"/>
        </w:rPr>
        <w:t>。</w:t>
      </w:r>
    </w:p>
    <w:p w:rsidR="00CF2A88" w:rsidRPr="007F56D7" w:rsidRDefault="00CF2A88">
      <w:pPr>
        <w:pStyle w:val="aff7"/>
        <w:numPr>
          <w:ilvl w:val="2"/>
          <w:numId w:val="0"/>
        </w:numPr>
        <w:spacing w:beforeLines="0" w:afterLines="0" w:line="360" w:lineRule="auto"/>
        <w:outlineLvl w:val="9"/>
        <w:rPr>
          <w:rFonts w:asciiTheme="minorEastAsia" w:eastAsiaTheme="minorEastAsia" w:hAnsiTheme="minorEastAsia" w:cstheme="minorEastAsia"/>
          <w:sz w:val="24"/>
          <w:szCs w:val="24"/>
        </w:rPr>
      </w:pPr>
    </w:p>
    <w:p w:rsidR="00CF2A88" w:rsidRPr="007F56D7" w:rsidRDefault="00AE4ADD">
      <w:pPr>
        <w:pStyle w:val="2"/>
        <w:spacing w:line="360" w:lineRule="auto"/>
        <w:rPr>
          <w:rFonts w:asciiTheme="majorEastAsia" w:eastAsiaTheme="majorEastAsia" w:hAnsiTheme="majorEastAsia" w:cstheme="majorEastAsia"/>
          <w:sz w:val="32"/>
          <w:szCs w:val="36"/>
        </w:rPr>
      </w:pPr>
      <w:bookmarkStart w:id="379" w:name="_Toc1300242817_WPSOffice_Level1"/>
      <w:bookmarkStart w:id="380" w:name="_Toc707877121"/>
      <w:bookmarkStart w:id="381" w:name="_Toc608999483"/>
      <w:bookmarkStart w:id="382" w:name="_Toc229563269"/>
      <w:bookmarkStart w:id="383" w:name="_Toc795408268"/>
      <w:bookmarkStart w:id="384" w:name="_Toc807138499"/>
      <w:bookmarkStart w:id="385" w:name="_Toc1122850795"/>
      <w:bookmarkStart w:id="386" w:name="_Toc748604338"/>
      <w:bookmarkStart w:id="387" w:name="_Toc650668479"/>
      <w:bookmarkStart w:id="388" w:name="_Toc607390958"/>
      <w:bookmarkStart w:id="389" w:name="_Toc1391065312"/>
      <w:bookmarkStart w:id="390" w:name="_Toc32673426"/>
      <w:bookmarkStart w:id="391" w:name="_Toc1403564841"/>
      <w:bookmarkStart w:id="392" w:name="_Toc1071323011"/>
      <w:bookmarkStart w:id="393" w:name="_Toc1492546920"/>
      <w:bookmarkStart w:id="394" w:name="_Toc210017598"/>
      <w:bookmarkStart w:id="395" w:name="_Toc211127496"/>
      <w:bookmarkStart w:id="396" w:name="_Toc933347605"/>
      <w:r w:rsidRPr="007F56D7">
        <w:rPr>
          <w:rFonts w:asciiTheme="majorEastAsia" w:eastAsiaTheme="majorEastAsia" w:hAnsiTheme="majorEastAsia" w:cstheme="majorEastAsia" w:hint="eastAsia"/>
          <w:sz w:val="32"/>
          <w:szCs w:val="36"/>
        </w:rPr>
        <w:t>4.9 餐厨收运管理系</w:t>
      </w:r>
      <w:bookmarkEnd w:id="379"/>
      <w:r w:rsidRPr="007F56D7">
        <w:rPr>
          <w:rFonts w:asciiTheme="majorEastAsia" w:eastAsiaTheme="majorEastAsia" w:hAnsiTheme="majorEastAsia" w:cstheme="majorEastAsia" w:hint="eastAsia"/>
          <w:sz w:val="32"/>
          <w:szCs w:val="36"/>
        </w:rPr>
        <w:t>统</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CF2A88" w:rsidRPr="007F56D7" w:rsidRDefault="00AE4ADD">
      <w:pPr>
        <w:spacing w:line="360" w:lineRule="auto"/>
        <w:jc w:val="left"/>
        <w:rPr>
          <w:rFonts w:asciiTheme="minorEastAsia" w:eastAsiaTheme="minorEastAsia" w:hAnsiTheme="minorEastAsia" w:cstheme="minorEastAsia"/>
          <w:color w:val="auto"/>
          <w:szCs w:val="24"/>
        </w:rPr>
      </w:pPr>
      <w:bookmarkStart w:id="397" w:name="_Toc1814505376"/>
      <w:bookmarkStart w:id="398" w:name="_Toc341057701"/>
      <w:bookmarkStart w:id="399" w:name="_Toc2070038241"/>
      <w:r w:rsidRPr="007F56D7">
        <w:rPr>
          <w:rFonts w:asciiTheme="minorEastAsia" w:eastAsiaTheme="minorEastAsia" w:hAnsiTheme="minorEastAsia" w:cstheme="minorEastAsia"/>
          <w:color w:val="auto"/>
          <w:szCs w:val="24"/>
        </w:rPr>
        <w:t>4</w:t>
      </w:r>
      <w:r w:rsidRPr="007F56D7">
        <w:rPr>
          <w:rFonts w:asciiTheme="minorEastAsia" w:eastAsiaTheme="minorEastAsia" w:hAnsiTheme="minorEastAsia" w:cstheme="minorEastAsia" w:hint="eastAsia"/>
          <w:color w:val="auto"/>
          <w:szCs w:val="24"/>
        </w:rPr>
        <w:t>.9.1</w:t>
      </w:r>
      <w:r w:rsidRPr="007F56D7">
        <w:rPr>
          <w:rFonts w:asciiTheme="minorEastAsia" w:eastAsiaTheme="minorEastAsia" w:hAnsiTheme="minorEastAsia" w:cstheme="minorEastAsia"/>
          <w:color w:val="auto"/>
          <w:szCs w:val="24"/>
        </w:rPr>
        <w:t xml:space="preserve">  包含:申报管理子系统、</w:t>
      </w:r>
      <w:r w:rsidRPr="007F56D7">
        <w:rPr>
          <w:rFonts w:asciiTheme="minorEastAsia" w:eastAsiaTheme="minorEastAsia" w:hAnsiTheme="minorEastAsia" w:cstheme="minorEastAsia" w:hint="eastAsia"/>
          <w:color w:val="auto"/>
          <w:szCs w:val="24"/>
          <w:lang w:eastAsia="zh-Hans"/>
        </w:rPr>
        <w:t>餐饮企业管理子系统</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可视化监控子系统</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color w:val="auto"/>
          <w:szCs w:val="24"/>
        </w:rPr>
        <w:t>收运处全过程监管子系统、监管考核子系统、决策管理子系统</w:t>
      </w:r>
      <w:r w:rsidRPr="007F56D7">
        <w:rPr>
          <w:rFonts w:asciiTheme="minorEastAsia" w:eastAsiaTheme="minorEastAsia" w:hAnsiTheme="minorEastAsia" w:cstheme="minorEastAsia" w:hint="eastAsia"/>
          <w:color w:val="auto"/>
          <w:szCs w:val="24"/>
          <w:lang w:eastAsia="zh-Hans"/>
        </w:rPr>
        <w:t>等</w:t>
      </w:r>
      <w:r w:rsidRPr="007F56D7">
        <w:rPr>
          <w:rFonts w:asciiTheme="minorEastAsia" w:eastAsiaTheme="minorEastAsia" w:hAnsiTheme="minorEastAsia" w:cstheme="minorEastAsia"/>
          <w:color w:val="auto"/>
          <w:szCs w:val="24"/>
        </w:rPr>
        <w:t>。</w:t>
      </w:r>
      <w:bookmarkEnd w:id="397"/>
      <w:bookmarkEnd w:id="398"/>
      <w:bookmarkEnd w:id="399"/>
    </w:p>
    <w:p w:rsidR="00CF2A88" w:rsidRPr="007F56D7" w:rsidRDefault="00AE4ADD">
      <w:pPr>
        <w:spacing w:line="360" w:lineRule="auto"/>
        <w:jc w:val="left"/>
        <w:rPr>
          <w:rFonts w:asciiTheme="minorEastAsia" w:eastAsiaTheme="minorEastAsia" w:hAnsiTheme="minorEastAsia" w:cstheme="minorEastAsia"/>
          <w:color w:val="auto"/>
          <w:szCs w:val="24"/>
        </w:rPr>
      </w:pPr>
      <w:bookmarkStart w:id="400" w:name="_Toc1897635087"/>
      <w:bookmarkStart w:id="401" w:name="_Toc522926864"/>
      <w:bookmarkStart w:id="402" w:name="_Toc2124067032"/>
      <w:r w:rsidRPr="007F56D7">
        <w:rPr>
          <w:rFonts w:asciiTheme="minorEastAsia" w:eastAsiaTheme="minorEastAsia" w:hAnsiTheme="minorEastAsia" w:cstheme="minorEastAsia"/>
          <w:color w:val="auto"/>
          <w:szCs w:val="24"/>
        </w:rPr>
        <w:t>4</w:t>
      </w:r>
      <w:r w:rsidRPr="007F56D7">
        <w:rPr>
          <w:rFonts w:asciiTheme="minorEastAsia" w:eastAsiaTheme="minorEastAsia" w:hAnsiTheme="minorEastAsia" w:cstheme="minorEastAsia" w:hint="eastAsia"/>
          <w:color w:val="auto"/>
          <w:szCs w:val="24"/>
        </w:rPr>
        <w:t>.9.2</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各子系统</w:t>
      </w:r>
      <w:proofErr w:type="gramStart"/>
      <w:r w:rsidRPr="007F56D7">
        <w:rPr>
          <w:rFonts w:asciiTheme="minorEastAsia" w:eastAsiaTheme="minorEastAsia" w:hAnsiTheme="minorEastAsia" w:cstheme="minorEastAsia" w:hint="eastAsia"/>
          <w:color w:val="auto"/>
          <w:szCs w:val="24"/>
          <w:lang w:eastAsia="zh-Hans"/>
        </w:rPr>
        <w:t>宜</w:t>
      </w:r>
      <w:r w:rsidRPr="007F56D7">
        <w:rPr>
          <w:rFonts w:asciiTheme="minorEastAsia" w:eastAsiaTheme="minorEastAsia" w:hAnsiTheme="minorEastAsia" w:cstheme="minorEastAsia" w:hint="eastAsia"/>
          <w:color w:val="auto"/>
          <w:szCs w:val="24"/>
        </w:rPr>
        <w:t>符合</w:t>
      </w:r>
      <w:proofErr w:type="gramEnd"/>
      <w:r w:rsidRPr="007F56D7">
        <w:rPr>
          <w:rFonts w:asciiTheme="minorEastAsia" w:eastAsiaTheme="minorEastAsia" w:hAnsiTheme="minorEastAsia" w:cstheme="minorEastAsia" w:hint="eastAsia"/>
          <w:color w:val="auto"/>
          <w:szCs w:val="24"/>
        </w:rPr>
        <w:t>以下功能要求：</w:t>
      </w:r>
      <w:bookmarkEnd w:id="400"/>
      <w:bookmarkEnd w:id="401"/>
      <w:bookmarkEnd w:id="402"/>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bookmarkStart w:id="403" w:name="_Toc1328719724"/>
      <w:bookmarkStart w:id="404" w:name="_Toc1573942743"/>
      <w:bookmarkStart w:id="405" w:name="_Toc1273265612"/>
      <w:r w:rsidRPr="007F56D7">
        <w:rPr>
          <w:rFonts w:asciiTheme="minorEastAsia" w:eastAsiaTheme="minorEastAsia" w:hAnsiTheme="minorEastAsia" w:cstheme="minorEastAsia" w:hint="eastAsia"/>
          <w:color w:val="auto"/>
          <w:szCs w:val="24"/>
        </w:rPr>
        <w:t xml:space="preserve">1 </w:t>
      </w:r>
      <w:r w:rsidRPr="007F56D7">
        <w:rPr>
          <w:rFonts w:asciiTheme="minorEastAsia" w:eastAsiaTheme="minorEastAsia" w:hAnsiTheme="minorEastAsia" w:cstheme="minorEastAsia"/>
          <w:color w:val="auto"/>
          <w:szCs w:val="24"/>
        </w:rPr>
        <w:t xml:space="preserve"> 申报管理子系统：实现餐饮企业在线申报和监控中心在线审核，宜包含在线填报、在线审核、审批进度查看、签约合同、审批结果汇总等；</w:t>
      </w:r>
      <w:bookmarkStart w:id="406" w:name="_Toc100598529"/>
      <w:bookmarkStart w:id="407" w:name="_Toc109956115"/>
      <w:bookmarkStart w:id="408" w:name="_Toc552117855"/>
      <w:bookmarkEnd w:id="403"/>
      <w:bookmarkEnd w:id="404"/>
      <w:bookmarkEnd w:id="405"/>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lang w:eastAsia="zh-Hans"/>
        </w:rPr>
      </w:pPr>
      <w:r w:rsidRPr="007F56D7">
        <w:rPr>
          <w:rFonts w:asciiTheme="minorEastAsia" w:eastAsiaTheme="minorEastAsia" w:hAnsiTheme="minorEastAsia" w:cstheme="minorEastAsia"/>
          <w:color w:val="auto"/>
          <w:szCs w:val="24"/>
        </w:rPr>
        <w:t xml:space="preserve">2  </w:t>
      </w:r>
      <w:r w:rsidRPr="007F56D7">
        <w:rPr>
          <w:rFonts w:asciiTheme="minorEastAsia" w:eastAsiaTheme="minorEastAsia" w:hAnsiTheme="minorEastAsia" w:cstheme="minorEastAsia" w:hint="eastAsia"/>
          <w:color w:val="auto"/>
          <w:szCs w:val="24"/>
        </w:rPr>
        <w:t>餐饮企业管理子系统</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lang w:eastAsia="zh-Hans"/>
        </w:rPr>
        <w:t>实现餐饮企业基本信息和垃圾产生数据的管理</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对餐企垃圾桶信息及垃圾桶更换配送进行管理</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对餐企排放量进行管理</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实现餐企收运偏差预警</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对</w:t>
      </w:r>
      <w:r w:rsidRPr="007F56D7">
        <w:rPr>
          <w:rFonts w:asciiTheme="minorEastAsia" w:eastAsiaTheme="minorEastAsia" w:hAnsiTheme="minorEastAsia" w:cstheme="minorEastAsia"/>
          <w:color w:val="auto"/>
          <w:szCs w:val="24"/>
          <w:lang w:eastAsia="zh-Hans"/>
        </w:rPr>
        <w:t>餐企账号、餐企支付</w:t>
      </w:r>
      <w:r w:rsidRPr="007F56D7">
        <w:rPr>
          <w:rFonts w:asciiTheme="minorEastAsia" w:eastAsiaTheme="minorEastAsia" w:hAnsiTheme="minorEastAsia" w:cstheme="minorEastAsia" w:hint="eastAsia"/>
          <w:color w:val="auto"/>
          <w:szCs w:val="24"/>
          <w:lang w:eastAsia="zh-Hans"/>
        </w:rPr>
        <w:t>等进行</w:t>
      </w:r>
      <w:r w:rsidRPr="007F56D7">
        <w:rPr>
          <w:rFonts w:asciiTheme="minorEastAsia" w:eastAsiaTheme="minorEastAsia" w:hAnsiTheme="minorEastAsia" w:cstheme="minorEastAsia"/>
          <w:color w:val="auto"/>
          <w:szCs w:val="24"/>
          <w:lang w:eastAsia="zh-Hans"/>
        </w:rPr>
        <w:t>管理。</w:t>
      </w:r>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lang w:eastAsia="zh-Hans"/>
        </w:rPr>
      </w:pPr>
      <w:r w:rsidRPr="007F56D7">
        <w:rPr>
          <w:rFonts w:asciiTheme="minorEastAsia" w:eastAsiaTheme="minorEastAsia" w:hAnsiTheme="minorEastAsia" w:cstheme="minorEastAsia"/>
          <w:color w:val="auto"/>
          <w:szCs w:val="24"/>
          <w:lang w:eastAsia="zh-Hans"/>
        </w:rPr>
        <w:t xml:space="preserve">3  </w:t>
      </w:r>
      <w:r w:rsidRPr="007F56D7">
        <w:rPr>
          <w:rFonts w:asciiTheme="minorEastAsia" w:eastAsiaTheme="minorEastAsia" w:hAnsiTheme="minorEastAsia" w:cstheme="minorEastAsia" w:hint="eastAsia"/>
          <w:color w:val="auto"/>
          <w:szCs w:val="24"/>
          <w:lang w:eastAsia="zh-Hans"/>
        </w:rPr>
        <w:t>可视化监控子系统</w:t>
      </w:r>
      <w:r w:rsidRPr="007F56D7">
        <w:rPr>
          <w:rFonts w:asciiTheme="minorEastAsia" w:eastAsiaTheme="minorEastAsia" w:hAnsiTheme="minorEastAsia" w:cstheme="minorEastAsia"/>
          <w:color w:val="auto"/>
          <w:szCs w:val="24"/>
          <w:lang w:eastAsia="zh-Hans"/>
        </w:rPr>
        <w:t>：运用</w:t>
      </w:r>
      <w:r w:rsidRPr="007F56D7">
        <w:rPr>
          <w:rFonts w:asciiTheme="minorEastAsia" w:eastAsiaTheme="minorEastAsia" w:hAnsiTheme="minorEastAsia" w:cstheme="minorEastAsia" w:hint="eastAsia"/>
          <w:color w:val="auto"/>
          <w:szCs w:val="24"/>
          <w:lang w:eastAsia="zh-Hans"/>
        </w:rPr>
        <w:t>可视化</w:t>
      </w:r>
      <w:r w:rsidRPr="007F56D7">
        <w:rPr>
          <w:rFonts w:asciiTheme="minorEastAsia" w:eastAsiaTheme="minorEastAsia" w:hAnsiTheme="minorEastAsia" w:cstheme="minorEastAsia"/>
          <w:color w:val="auto"/>
          <w:szCs w:val="24"/>
          <w:lang w:eastAsia="zh-Hans"/>
        </w:rPr>
        <w:t>技术实现产生单位基础信息、垃圾桶信息、收运单位等信息</w:t>
      </w:r>
      <w:r w:rsidRPr="007F56D7">
        <w:rPr>
          <w:rFonts w:asciiTheme="minorEastAsia" w:eastAsiaTheme="minorEastAsia" w:hAnsiTheme="minorEastAsia" w:cstheme="minorEastAsia" w:hint="eastAsia"/>
          <w:color w:val="auto"/>
          <w:szCs w:val="24"/>
          <w:lang w:eastAsia="zh-Hans"/>
        </w:rPr>
        <w:t>的一张图展示</w:t>
      </w:r>
      <w:r w:rsidRPr="007F56D7">
        <w:rPr>
          <w:rFonts w:asciiTheme="minorEastAsia" w:eastAsiaTheme="minorEastAsia" w:hAnsiTheme="minorEastAsia" w:cstheme="minorEastAsia"/>
          <w:color w:val="auto"/>
          <w:szCs w:val="24"/>
          <w:lang w:eastAsia="zh-Hans"/>
        </w:rPr>
        <w:t>，通过GIS地图实时展示产生点、收运车辆、终端处置场的动态数据信息；</w:t>
      </w:r>
      <w:r w:rsidRPr="007F56D7">
        <w:rPr>
          <w:rFonts w:asciiTheme="minorEastAsia" w:eastAsiaTheme="minorEastAsia" w:hAnsiTheme="minorEastAsia" w:cstheme="minorEastAsia" w:hint="eastAsia"/>
          <w:color w:val="auto"/>
          <w:szCs w:val="24"/>
          <w:lang w:eastAsia="zh-Hans"/>
        </w:rPr>
        <w:t>实现实时视频监控及画面回放</w:t>
      </w:r>
      <w:r w:rsidRPr="007F56D7">
        <w:rPr>
          <w:rFonts w:asciiTheme="minorEastAsia" w:eastAsiaTheme="minorEastAsia" w:hAnsiTheme="minorEastAsia" w:cstheme="minorEastAsia"/>
          <w:color w:val="auto"/>
          <w:szCs w:val="24"/>
          <w:lang w:eastAsia="zh-Hans"/>
        </w:rPr>
        <w:t>。</w:t>
      </w:r>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4</w:t>
      </w:r>
      <w:r w:rsidRPr="007F56D7">
        <w:rPr>
          <w:rFonts w:asciiTheme="minorEastAsia" w:eastAsiaTheme="minorEastAsia" w:hAnsiTheme="minorEastAsia" w:cstheme="minorEastAsia" w:hint="eastAsia"/>
          <w:color w:val="auto"/>
          <w:szCs w:val="24"/>
        </w:rPr>
        <w:t xml:space="preserve"> </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收运处全程监管子系统：实现餐厨垃圾收集、运输、处置全过程管理，宜包含产生环节、收集环节、处置环节</w:t>
      </w:r>
      <w:r w:rsidRPr="007F56D7">
        <w:rPr>
          <w:rFonts w:asciiTheme="minorEastAsia" w:eastAsiaTheme="minorEastAsia" w:hAnsiTheme="minorEastAsia" w:cstheme="minorEastAsia" w:hint="eastAsia"/>
          <w:color w:val="auto"/>
          <w:szCs w:val="24"/>
          <w:lang w:eastAsia="zh-Hans"/>
        </w:rPr>
        <w:t>监管</w:t>
      </w:r>
      <w:r w:rsidRPr="007F56D7">
        <w:rPr>
          <w:rFonts w:asciiTheme="minorEastAsia" w:eastAsiaTheme="minorEastAsia" w:hAnsiTheme="minorEastAsia" w:cstheme="minorEastAsia" w:hint="eastAsia"/>
          <w:color w:val="auto"/>
          <w:szCs w:val="24"/>
        </w:rPr>
        <w:t>等；</w:t>
      </w:r>
      <w:bookmarkStart w:id="409" w:name="_Toc1196488385"/>
      <w:bookmarkStart w:id="410" w:name="_Toc689846714"/>
      <w:bookmarkStart w:id="411" w:name="_Toc167950298"/>
      <w:bookmarkEnd w:id="406"/>
      <w:bookmarkEnd w:id="407"/>
      <w:bookmarkEnd w:id="408"/>
      <w:r w:rsidRPr="007F56D7">
        <w:rPr>
          <w:rFonts w:asciiTheme="minorEastAsia" w:eastAsiaTheme="minorEastAsia" w:hAnsiTheme="minorEastAsia" w:cstheme="minorEastAsia" w:hint="eastAsia"/>
          <w:color w:val="auto"/>
          <w:szCs w:val="24"/>
          <w:lang w:eastAsia="zh-Hans"/>
        </w:rPr>
        <w:t>产生环节实现对产生单位</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产生量等数据的监管</w:t>
      </w:r>
      <w:r w:rsidRPr="007F56D7">
        <w:rPr>
          <w:rFonts w:asciiTheme="minorEastAsia" w:eastAsiaTheme="minorEastAsia" w:hAnsiTheme="minorEastAsia" w:cstheme="minorEastAsia"/>
          <w:color w:val="auto"/>
          <w:szCs w:val="24"/>
          <w:lang w:eastAsia="zh-Hans"/>
        </w:rPr>
        <w:t>；收集环节</w:t>
      </w:r>
      <w:r w:rsidRPr="007F56D7">
        <w:rPr>
          <w:rFonts w:asciiTheme="minorEastAsia" w:eastAsiaTheme="minorEastAsia" w:hAnsiTheme="minorEastAsia" w:cstheme="minorEastAsia" w:hint="eastAsia"/>
          <w:color w:val="auto"/>
          <w:szCs w:val="24"/>
          <w:lang w:eastAsia="zh-Hans"/>
        </w:rPr>
        <w:t>实现对收运车辆</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收运</w:t>
      </w:r>
      <w:r w:rsidRPr="007F56D7">
        <w:rPr>
          <w:rFonts w:asciiTheme="minorEastAsia" w:eastAsiaTheme="minorEastAsia" w:hAnsiTheme="minorEastAsia" w:cstheme="minorEastAsia"/>
          <w:color w:val="auto"/>
          <w:szCs w:val="24"/>
          <w:lang w:eastAsia="zh-Hans"/>
        </w:rPr>
        <w:t>作业排班、预约回收管理</w:t>
      </w:r>
      <w:r w:rsidRPr="007F56D7">
        <w:rPr>
          <w:rFonts w:asciiTheme="minorEastAsia" w:eastAsiaTheme="minorEastAsia" w:hAnsiTheme="minorEastAsia" w:cstheme="minorEastAsia" w:hint="eastAsia"/>
          <w:color w:val="auto"/>
          <w:szCs w:val="24"/>
          <w:lang w:eastAsia="zh-Hans"/>
        </w:rPr>
        <w:t>及收集</w:t>
      </w:r>
      <w:r w:rsidRPr="007F56D7">
        <w:rPr>
          <w:rFonts w:asciiTheme="minorEastAsia" w:eastAsiaTheme="minorEastAsia" w:hAnsiTheme="minorEastAsia" w:cstheme="minorEastAsia"/>
          <w:color w:val="auto"/>
          <w:szCs w:val="24"/>
          <w:lang w:eastAsia="zh-Hans"/>
        </w:rPr>
        <w:t>作业</w:t>
      </w:r>
      <w:r w:rsidRPr="007F56D7">
        <w:rPr>
          <w:rFonts w:asciiTheme="minorEastAsia" w:eastAsiaTheme="minorEastAsia" w:hAnsiTheme="minorEastAsia" w:cstheme="minorEastAsia" w:hint="eastAsia"/>
          <w:color w:val="auto"/>
          <w:szCs w:val="24"/>
          <w:lang w:eastAsia="zh-Hans"/>
        </w:rPr>
        <w:t>过程</w:t>
      </w:r>
      <w:r w:rsidRPr="007F56D7">
        <w:rPr>
          <w:rFonts w:asciiTheme="minorEastAsia" w:eastAsiaTheme="minorEastAsia" w:hAnsiTheme="minorEastAsia" w:cstheme="minorEastAsia"/>
          <w:color w:val="auto"/>
          <w:szCs w:val="24"/>
          <w:lang w:eastAsia="zh-Hans"/>
        </w:rPr>
        <w:t>监控；处置环节</w:t>
      </w:r>
      <w:r w:rsidRPr="007F56D7">
        <w:rPr>
          <w:rFonts w:asciiTheme="minorEastAsia" w:eastAsiaTheme="minorEastAsia" w:hAnsiTheme="minorEastAsia" w:cstheme="minorEastAsia" w:hint="eastAsia"/>
          <w:color w:val="auto"/>
          <w:szCs w:val="24"/>
          <w:lang w:eastAsia="zh-Hans"/>
        </w:rPr>
        <w:t>实现餐厨垃圾处理厂计量监管</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运行工艺监管</w:t>
      </w:r>
      <w:r w:rsidRPr="007F56D7">
        <w:rPr>
          <w:rFonts w:asciiTheme="minorEastAsia" w:eastAsiaTheme="minorEastAsia" w:hAnsiTheme="minorEastAsia" w:cstheme="minorEastAsia"/>
          <w:color w:val="auto"/>
          <w:szCs w:val="24"/>
          <w:lang w:eastAsia="zh-Hans"/>
        </w:rPr>
        <w:t>、污染物监管、</w:t>
      </w:r>
      <w:r w:rsidRPr="007F56D7">
        <w:rPr>
          <w:rFonts w:asciiTheme="minorEastAsia" w:eastAsiaTheme="minorEastAsia" w:hAnsiTheme="minorEastAsia" w:cstheme="minorEastAsia" w:hint="eastAsia"/>
          <w:color w:val="auto"/>
          <w:szCs w:val="24"/>
          <w:lang w:eastAsia="zh-Hans"/>
        </w:rPr>
        <w:t>产出物监管等</w:t>
      </w:r>
      <w:r w:rsidRPr="007F56D7">
        <w:rPr>
          <w:rFonts w:asciiTheme="minorEastAsia" w:eastAsiaTheme="minorEastAsia" w:hAnsiTheme="minorEastAsia" w:cstheme="minorEastAsia"/>
          <w:color w:val="auto"/>
          <w:szCs w:val="24"/>
          <w:lang w:eastAsia="zh-Hans"/>
        </w:rPr>
        <w:t>。</w:t>
      </w:r>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5</w:t>
      </w:r>
      <w:r w:rsidRPr="007F56D7">
        <w:rPr>
          <w:rFonts w:asciiTheme="minorEastAsia" w:eastAsiaTheme="minorEastAsia" w:hAnsiTheme="minorEastAsia" w:cstheme="minorEastAsia" w:hint="eastAsia"/>
          <w:color w:val="auto"/>
          <w:szCs w:val="24"/>
        </w:rPr>
        <w:t xml:space="preserve"> </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监管考核子系统：实现每周、每月、每季度、每年的定期自动考核与评价，宜包含现场稽查、自主考核、公众投诉与评价、运行综合评价等；</w:t>
      </w:r>
      <w:bookmarkStart w:id="412" w:name="_Toc947146328"/>
      <w:bookmarkStart w:id="413" w:name="_Toc2136995692"/>
      <w:bookmarkStart w:id="414" w:name="_Toc343416187"/>
      <w:bookmarkEnd w:id="409"/>
      <w:bookmarkEnd w:id="410"/>
      <w:bookmarkEnd w:id="411"/>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6</w:t>
      </w:r>
      <w:r w:rsidRPr="007F56D7">
        <w:rPr>
          <w:rFonts w:asciiTheme="minorEastAsia" w:eastAsiaTheme="minorEastAsia" w:hAnsiTheme="minorEastAsia" w:cstheme="minorEastAsia" w:hint="eastAsia"/>
          <w:color w:val="auto"/>
          <w:szCs w:val="24"/>
        </w:rPr>
        <w:t xml:space="preserve"> </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lang w:eastAsia="zh-Hans"/>
        </w:rPr>
        <w:t>决</w:t>
      </w:r>
      <w:r w:rsidRPr="007F56D7">
        <w:rPr>
          <w:rFonts w:asciiTheme="minorEastAsia" w:eastAsiaTheme="minorEastAsia" w:hAnsiTheme="minorEastAsia" w:cstheme="minorEastAsia" w:hint="eastAsia"/>
          <w:color w:val="auto"/>
          <w:szCs w:val="24"/>
        </w:rPr>
        <w:t>策管理子系统：实现餐厨垃圾收集量、处置量、二次产物产量、产率等过程数据</w:t>
      </w:r>
      <w:r w:rsidRPr="007F56D7">
        <w:rPr>
          <w:rFonts w:asciiTheme="minorEastAsia" w:eastAsiaTheme="minorEastAsia" w:hAnsiTheme="minorEastAsia" w:cstheme="minorEastAsia" w:hint="eastAsia"/>
          <w:color w:val="auto"/>
          <w:szCs w:val="24"/>
          <w:lang w:eastAsia="zh-Hans"/>
        </w:rPr>
        <w:t>的</w:t>
      </w:r>
      <w:r w:rsidRPr="007F56D7">
        <w:rPr>
          <w:rFonts w:asciiTheme="minorEastAsia" w:eastAsiaTheme="minorEastAsia" w:hAnsiTheme="minorEastAsia" w:cstheme="minorEastAsia" w:hint="eastAsia"/>
          <w:color w:val="auto"/>
          <w:szCs w:val="24"/>
        </w:rPr>
        <w:t>实时汇总和二次分析，宜包含汇总统计、数据对比、报警统计等。</w:t>
      </w:r>
      <w:bookmarkEnd w:id="412"/>
      <w:bookmarkEnd w:id="413"/>
      <w:bookmarkEnd w:id="414"/>
    </w:p>
    <w:p w:rsidR="00CF2A88" w:rsidRPr="007F56D7" w:rsidRDefault="00AE4ADD">
      <w:pPr>
        <w:spacing w:line="360" w:lineRule="auto"/>
        <w:jc w:val="left"/>
        <w:rPr>
          <w:rFonts w:asciiTheme="minorEastAsia" w:eastAsiaTheme="minorEastAsia" w:hAnsiTheme="minorEastAsia" w:cstheme="minorEastAsia"/>
          <w:color w:val="auto"/>
          <w:szCs w:val="24"/>
        </w:rPr>
      </w:pPr>
      <w:bookmarkStart w:id="415" w:name="_Toc1539543132"/>
      <w:bookmarkStart w:id="416" w:name="_Toc1970083016"/>
      <w:bookmarkStart w:id="417" w:name="_Toc1507295420"/>
      <w:r w:rsidRPr="007F56D7">
        <w:rPr>
          <w:rFonts w:asciiTheme="minorEastAsia" w:eastAsiaTheme="minorEastAsia" w:hAnsiTheme="minorEastAsia" w:cstheme="minorEastAsia"/>
          <w:color w:val="auto"/>
          <w:szCs w:val="24"/>
        </w:rPr>
        <w:t>4</w:t>
      </w:r>
      <w:r w:rsidRPr="007F56D7">
        <w:rPr>
          <w:rFonts w:asciiTheme="minorEastAsia" w:eastAsiaTheme="minorEastAsia" w:hAnsiTheme="minorEastAsia" w:cstheme="minorEastAsia" w:hint="eastAsia"/>
          <w:color w:val="auto"/>
          <w:szCs w:val="24"/>
        </w:rPr>
        <w:t>.9.3</w:t>
      </w:r>
      <w:r w:rsidRPr="007F56D7">
        <w:rPr>
          <w:rFonts w:asciiTheme="minorEastAsia" w:eastAsiaTheme="minorEastAsia" w:hAnsiTheme="minorEastAsia" w:cstheme="minorEastAsia"/>
          <w:color w:val="auto"/>
          <w:szCs w:val="24"/>
        </w:rPr>
        <w:t xml:space="preserve">  餐厨</w:t>
      </w:r>
      <w:r w:rsidRPr="007F56D7">
        <w:rPr>
          <w:rFonts w:asciiTheme="minorEastAsia" w:eastAsiaTheme="minorEastAsia" w:hAnsiTheme="minorEastAsia" w:cstheme="minorEastAsia" w:hint="eastAsia"/>
          <w:color w:val="auto"/>
          <w:szCs w:val="24"/>
        </w:rPr>
        <w:t>收运</w:t>
      </w:r>
      <w:r w:rsidRPr="007F56D7">
        <w:rPr>
          <w:rFonts w:asciiTheme="minorEastAsia" w:eastAsiaTheme="minorEastAsia" w:hAnsiTheme="minorEastAsia" w:cstheme="minorEastAsia"/>
          <w:color w:val="auto"/>
          <w:szCs w:val="24"/>
        </w:rPr>
        <w:t>管理系统</w:t>
      </w:r>
      <w:r w:rsidRPr="007F56D7">
        <w:rPr>
          <w:rFonts w:asciiTheme="minorEastAsia" w:eastAsiaTheme="minorEastAsia" w:hAnsiTheme="minorEastAsia" w:cstheme="minorEastAsia" w:hint="eastAsia"/>
          <w:color w:val="auto"/>
          <w:szCs w:val="24"/>
          <w:lang w:eastAsia="zh-Hans"/>
        </w:rPr>
        <w:t>的</w:t>
      </w:r>
      <w:r w:rsidRPr="007F56D7">
        <w:rPr>
          <w:rFonts w:asciiTheme="minorEastAsia" w:eastAsiaTheme="minorEastAsia" w:hAnsiTheme="minorEastAsia" w:cstheme="minorEastAsia"/>
          <w:color w:val="auto"/>
          <w:szCs w:val="24"/>
        </w:rPr>
        <w:t>数据采集</w:t>
      </w:r>
      <w:r w:rsidRPr="007F56D7">
        <w:rPr>
          <w:rFonts w:asciiTheme="minorEastAsia" w:eastAsiaTheme="minorEastAsia" w:hAnsiTheme="minorEastAsia" w:cstheme="minorEastAsia" w:hint="eastAsia"/>
          <w:color w:val="auto"/>
          <w:szCs w:val="24"/>
          <w:lang w:eastAsia="zh-Hans"/>
        </w:rPr>
        <w:t>主要通过垃圾收运车载终端</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车载监测设备</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rPr>
        <w:t>智能称重设备</w:t>
      </w:r>
      <w:r w:rsidRPr="007F56D7">
        <w:rPr>
          <w:rFonts w:asciiTheme="minorEastAsia" w:eastAsiaTheme="minorEastAsia" w:hAnsiTheme="minorEastAsia" w:cstheme="minorEastAsia" w:hint="eastAsia"/>
          <w:color w:val="auto"/>
          <w:szCs w:val="24"/>
          <w:lang w:eastAsia="zh-Hans"/>
        </w:rPr>
        <w:t>等实现</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hint="eastAsia"/>
          <w:color w:val="auto"/>
          <w:szCs w:val="24"/>
          <w:lang w:eastAsia="zh-Hans"/>
        </w:rPr>
        <w:t>满足</w:t>
      </w:r>
      <w:r w:rsidRPr="007F56D7">
        <w:rPr>
          <w:rFonts w:asciiTheme="minorEastAsia" w:eastAsiaTheme="minorEastAsia" w:hAnsiTheme="minorEastAsia" w:cstheme="minorEastAsia" w:hint="eastAsia"/>
          <w:color w:val="auto"/>
          <w:szCs w:val="24"/>
        </w:rPr>
        <w:t>每桶垃圾的计量</w:t>
      </w:r>
      <w:r w:rsidRPr="007F56D7">
        <w:rPr>
          <w:rFonts w:asciiTheme="minorEastAsia" w:eastAsiaTheme="minorEastAsia" w:hAnsiTheme="minorEastAsia" w:cstheme="minorEastAsia" w:hint="eastAsia"/>
          <w:color w:val="auto"/>
          <w:szCs w:val="24"/>
          <w:lang w:eastAsia="zh-Hans"/>
        </w:rPr>
        <w:t>及</w:t>
      </w:r>
      <w:r w:rsidRPr="007F56D7">
        <w:rPr>
          <w:rFonts w:asciiTheme="minorEastAsia" w:eastAsiaTheme="minorEastAsia" w:hAnsiTheme="minorEastAsia" w:cstheme="minorEastAsia" w:hint="eastAsia"/>
          <w:color w:val="auto"/>
          <w:szCs w:val="24"/>
        </w:rPr>
        <w:t>垃圾来源</w:t>
      </w:r>
      <w:r w:rsidRPr="007F56D7">
        <w:rPr>
          <w:rFonts w:asciiTheme="minorEastAsia" w:eastAsiaTheme="minorEastAsia" w:hAnsiTheme="minorEastAsia" w:cstheme="minorEastAsia" w:hint="eastAsia"/>
          <w:color w:val="auto"/>
          <w:szCs w:val="24"/>
          <w:lang w:eastAsia="zh-Hans"/>
        </w:rPr>
        <w:t>监管</w:t>
      </w:r>
      <w:r w:rsidRPr="007F56D7">
        <w:rPr>
          <w:rFonts w:asciiTheme="minorEastAsia" w:eastAsiaTheme="minorEastAsia" w:hAnsiTheme="minorEastAsia" w:cstheme="minorEastAsia" w:hint="eastAsia"/>
          <w:color w:val="auto"/>
          <w:szCs w:val="24"/>
        </w:rPr>
        <w:t>，具体规范见硬件</w:t>
      </w:r>
      <w:r w:rsidRPr="007F56D7">
        <w:rPr>
          <w:rFonts w:asciiTheme="minorEastAsia" w:eastAsiaTheme="minorEastAsia" w:hAnsiTheme="minorEastAsia" w:cstheme="minorEastAsia" w:hint="eastAsia"/>
          <w:color w:val="auto"/>
          <w:szCs w:val="24"/>
          <w:lang w:eastAsia="zh-Hans"/>
        </w:rPr>
        <w:t>功能要求第</w:t>
      </w:r>
      <w:r w:rsidRPr="007F56D7">
        <w:rPr>
          <w:rFonts w:asciiTheme="minorEastAsia" w:eastAsiaTheme="minorEastAsia" w:hAnsiTheme="minorEastAsia" w:cstheme="minorEastAsia"/>
          <w:color w:val="auto"/>
          <w:szCs w:val="24"/>
          <w:lang w:eastAsia="zh-Hans"/>
        </w:rPr>
        <w:t>5</w:t>
      </w:r>
      <w:r w:rsidRPr="007F56D7">
        <w:rPr>
          <w:rFonts w:asciiTheme="minorEastAsia" w:eastAsiaTheme="minorEastAsia" w:hAnsiTheme="minorEastAsia" w:cstheme="minorEastAsia" w:hint="eastAsia"/>
          <w:color w:val="auto"/>
          <w:szCs w:val="24"/>
          <w:lang w:eastAsia="zh-Hans"/>
        </w:rPr>
        <w:t>.</w:t>
      </w:r>
      <w:r w:rsidRPr="007F56D7">
        <w:rPr>
          <w:rFonts w:asciiTheme="minorEastAsia" w:eastAsiaTheme="minorEastAsia" w:hAnsiTheme="minorEastAsia" w:cstheme="minorEastAsia"/>
          <w:color w:val="auto"/>
          <w:szCs w:val="24"/>
          <w:lang w:eastAsia="zh-Hans"/>
        </w:rPr>
        <w:t>1、第5</w:t>
      </w:r>
      <w:r w:rsidRPr="007F56D7">
        <w:rPr>
          <w:rFonts w:asciiTheme="minorEastAsia" w:eastAsiaTheme="minorEastAsia" w:hAnsiTheme="minorEastAsia" w:cstheme="minorEastAsia" w:hint="eastAsia"/>
          <w:color w:val="auto"/>
          <w:szCs w:val="24"/>
          <w:lang w:eastAsia="zh-Hans"/>
        </w:rPr>
        <w:t>.</w:t>
      </w:r>
      <w:r w:rsidRPr="007F56D7">
        <w:rPr>
          <w:rFonts w:asciiTheme="minorEastAsia" w:eastAsiaTheme="minorEastAsia" w:hAnsiTheme="minorEastAsia" w:cstheme="minorEastAsia"/>
          <w:color w:val="auto"/>
          <w:szCs w:val="24"/>
          <w:lang w:eastAsia="zh-Hans"/>
        </w:rPr>
        <w:t>8、第5</w:t>
      </w:r>
      <w:r w:rsidRPr="007F56D7">
        <w:rPr>
          <w:rFonts w:asciiTheme="minorEastAsia" w:eastAsiaTheme="minorEastAsia" w:hAnsiTheme="minorEastAsia" w:cstheme="minorEastAsia" w:hint="eastAsia"/>
          <w:color w:val="auto"/>
          <w:szCs w:val="24"/>
          <w:lang w:eastAsia="zh-Hans"/>
        </w:rPr>
        <w:t>.</w:t>
      </w:r>
      <w:r w:rsidRPr="007F56D7">
        <w:rPr>
          <w:rFonts w:asciiTheme="minorEastAsia" w:eastAsiaTheme="minorEastAsia" w:hAnsiTheme="minorEastAsia" w:cstheme="minorEastAsia"/>
          <w:color w:val="auto"/>
          <w:szCs w:val="24"/>
          <w:lang w:eastAsia="zh-Hans"/>
        </w:rPr>
        <w:t>10</w:t>
      </w:r>
      <w:r w:rsidRPr="007F56D7">
        <w:rPr>
          <w:rFonts w:asciiTheme="minorEastAsia" w:eastAsiaTheme="minorEastAsia" w:hAnsiTheme="minorEastAsia" w:cstheme="minorEastAsia" w:hint="eastAsia"/>
          <w:color w:val="auto"/>
          <w:szCs w:val="24"/>
        </w:rPr>
        <w:t>部分</w:t>
      </w:r>
      <w:r w:rsidRPr="007F56D7">
        <w:rPr>
          <w:rFonts w:asciiTheme="minorEastAsia" w:eastAsiaTheme="minorEastAsia" w:hAnsiTheme="minorEastAsia" w:cstheme="minorEastAsia"/>
          <w:color w:val="auto"/>
          <w:szCs w:val="24"/>
        </w:rPr>
        <w:t>。</w:t>
      </w:r>
      <w:bookmarkEnd w:id="415"/>
      <w:bookmarkEnd w:id="416"/>
      <w:bookmarkEnd w:id="417"/>
    </w:p>
    <w:p w:rsidR="00CF2A88" w:rsidRPr="007F56D7" w:rsidRDefault="00CF2A88">
      <w:pPr>
        <w:pStyle w:val="aff7"/>
        <w:numPr>
          <w:ilvl w:val="2"/>
          <w:numId w:val="0"/>
        </w:numPr>
        <w:spacing w:beforeLines="0" w:afterLines="0" w:line="360" w:lineRule="auto"/>
        <w:outlineLvl w:val="9"/>
        <w:rPr>
          <w:rFonts w:asciiTheme="minorEastAsia" w:eastAsiaTheme="minorEastAsia" w:hAnsiTheme="minorEastAsia" w:cstheme="minorEastAsia"/>
          <w:sz w:val="24"/>
          <w:szCs w:val="24"/>
        </w:rPr>
      </w:pPr>
    </w:p>
    <w:p w:rsidR="00CF2A88" w:rsidRPr="007F56D7" w:rsidRDefault="00AE4ADD">
      <w:pPr>
        <w:pStyle w:val="2"/>
        <w:spacing w:line="360" w:lineRule="auto"/>
        <w:rPr>
          <w:rFonts w:asciiTheme="majorEastAsia" w:eastAsiaTheme="majorEastAsia" w:hAnsiTheme="majorEastAsia" w:cstheme="majorEastAsia"/>
          <w:sz w:val="32"/>
          <w:szCs w:val="36"/>
        </w:rPr>
      </w:pPr>
      <w:bookmarkStart w:id="418" w:name="_Toc387433447_WPSOffice_Level1"/>
      <w:bookmarkStart w:id="419" w:name="_Toc1450137565"/>
      <w:bookmarkStart w:id="420" w:name="_Toc798396029"/>
      <w:bookmarkStart w:id="421" w:name="_Toc1833904640"/>
      <w:bookmarkStart w:id="422" w:name="_Toc1282380466"/>
      <w:bookmarkStart w:id="423" w:name="_Toc231368267"/>
      <w:bookmarkStart w:id="424" w:name="_Toc70956821"/>
      <w:bookmarkStart w:id="425" w:name="_Toc547249179"/>
      <w:bookmarkStart w:id="426" w:name="_Toc776840428"/>
      <w:bookmarkStart w:id="427" w:name="_Toc1533940797"/>
      <w:bookmarkStart w:id="428" w:name="_Toc1222949429"/>
      <w:bookmarkStart w:id="429" w:name="_Toc1753904039"/>
      <w:bookmarkStart w:id="430" w:name="_Toc1430056915"/>
      <w:bookmarkStart w:id="431" w:name="_Toc1552639547"/>
      <w:bookmarkStart w:id="432" w:name="_Toc1397023928"/>
      <w:bookmarkStart w:id="433" w:name="_Toc479603833"/>
      <w:bookmarkStart w:id="434" w:name="_Toc2127717542"/>
      <w:bookmarkStart w:id="435" w:name="_Toc1389232071"/>
      <w:r w:rsidRPr="007F56D7">
        <w:rPr>
          <w:rFonts w:asciiTheme="majorEastAsia" w:eastAsiaTheme="majorEastAsia" w:hAnsiTheme="majorEastAsia" w:cstheme="majorEastAsia" w:hint="eastAsia"/>
          <w:sz w:val="32"/>
          <w:szCs w:val="36"/>
        </w:rPr>
        <w:lastRenderedPageBreak/>
        <w:t xml:space="preserve">4.10 </w:t>
      </w:r>
      <w:r w:rsidRPr="007F56D7">
        <w:rPr>
          <w:rFonts w:asciiTheme="majorEastAsia" w:eastAsiaTheme="majorEastAsia" w:hAnsiTheme="majorEastAsia" w:cstheme="majorEastAsia"/>
          <w:sz w:val="32"/>
          <w:szCs w:val="36"/>
        </w:rPr>
        <w:t>渣土运输</w:t>
      </w:r>
      <w:r w:rsidRPr="007F56D7">
        <w:rPr>
          <w:rFonts w:asciiTheme="majorEastAsia" w:eastAsiaTheme="majorEastAsia" w:hAnsiTheme="majorEastAsia" w:cstheme="majorEastAsia" w:hint="eastAsia"/>
          <w:sz w:val="32"/>
          <w:szCs w:val="36"/>
        </w:rPr>
        <w:t>管理</w:t>
      </w:r>
      <w:bookmarkEnd w:id="418"/>
      <w:r w:rsidRPr="007F56D7">
        <w:rPr>
          <w:rFonts w:asciiTheme="majorEastAsia" w:eastAsiaTheme="majorEastAsia" w:hAnsiTheme="majorEastAsia" w:cstheme="majorEastAsia" w:hint="eastAsia"/>
          <w:sz w:val="32"/>
          <w:szCs w:val="36"/>
        </w:rPr>
        <w:t>系统</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CF2A88" w:rsidRPr="007F56D7" w:rsidRDefault="00AE4ADD">
      <w:pPr>
        <w:spacing w:line="360" w:lineRule="auto"/>
        <w:jc w:val="left"/>
        <w:rPr>
          <w:rFonts w:asciiTheme="minorEastAsia" w:eastAsiaTheme="minorEastAsia" w:hAnsiTheme="minorEastAsia" w:cstheme="minorEastAsia"/>
          <w:color w:val="auto"/>
          <w:szCs w:val="24"/>
        </w:rPr>
      </w:pPr>
      <w:bookmarkStart w:id="436" w:name="_Toc822610770"/>
      <w:bookmarkStart w:id="437" w:name="_Toc1342445245"/>
      <w:bookmarkStart w:id="438" w:name="_Toc717866462"/>
      <w:r w:rsidRPr="007F56D7">
        <w:rPr>
          <w:rFonts w:asciiTheme="minorEastAsia" w:eastAsiaTheme="minorEastAsia" w:hAnsiTheme="minorEastAsia" w:cstheme="minorEastAsia"/>
          <w:color w:val="auto"/>
          <w:szCs w:val="24"/>
        </w:rPr>
        <w:t>4</w:t>
      </w:r>
      <w:r w:rsidRPr="007F56D7">
        <w:rPr>
          <w:rFonts w:asciiTheme="minorEastAsia" w:eastAsiaTheme="minorEastAsia" w:hAnsiTheme="minorEastAsia" w:cstheme="minorEastAsia" w:hint="eastAsia"/>
          <w:color w:val="auto"/>
          <w:szCs w:val="24"/>
        </w:rPr>
        <w:t>.10</w:t>
      </w:r>
      <w:r w:rsidRPr="007F56D7">
        <w:rPr>
          <w:rFonts w:asciiTheme="minorEastAsia" w:eastAsiaTheme="minorEastAsia" w:hAnsiTheme="minorEastAsia" w:cstheme="minorEastAsia"/>
          <w:color w:val="auto"/>
          <w:szCs w:val="24"/>
        </w:rPr>
        <w:t>.1  包含:</w:t>
      </w:r>
      <w:bookmarkEnd w:id="436"/>
      <w:bookmarkEnd w:id="437"/>
      <w:bookmarkEnd w:id="438"/>
      <w:r w:rsidRPr="007F56D7">
        <w:rPr>
          <w:rFonts w:asciiTheme="minorEastAsia" w:eastAsiaTheme="minorEastAsia" w:hAnsiTheme="minorEastAsia" w:cstheme="minorEastAsia"/>
          <w:color w:val="auto"/>
          <w:szCs w:val="24"/>
        </w:rPr>
        <w:t>智慧办公系统、智慧审批子系统、智慧监控子系统、</w:t>
      </w:r>
      <w:proofErr w:type="gramStart"/>
      <w:r w:rsidRPr="007F56D7">
        <w:rPr>
          <w:rFonts w:asciiTheme="minorEastAsia" w:eastAsiaTheme="minorEastAsia" w:hAnsiTheme="minorEastAsia" w:cstheme="minorEastAsia"/>
          <w:color w:val="auto"/>
          <w:szCs w:val="24"/>
        </w:rPr>
        <w:t>智慧车控子系统</w:t>
      </w:r>
      <w:proofErr w:type="gramEnd"/>
      <w:r w:rsidRPr="007F56D7">
        <w:rPr>
          <w:rFonts w:asciiTheme="minorEastAsia" w:eastAsiaTheme="minorEastAsia" w:hAnsiTheme="minorEastAsia" w:cstheme="minorEastAsia"/>
          <w:color w:val="auto"/>
          <w:szCs w:val="24"/>
        </w:rPr>
        <w:t>、智慧报警子系统、智慧统计子系统、智慧考核系统、智慧工地子系统和电子围栏管理子系统。</w:t>
      </w:r>
    </w:p>
    <w:p w:rsidR="00CF2A88" w:rsidRPr="007F56D7" w:rsidRDefault="00AE4ADD">
      <w:pPr>
        <w:spacing w:line="360" w:lineRule="auto"/>
        <w:jc w:val="left"/>
        <w:rPr>
          <w:rFonts w:asciiTheme="minorEastAsia" w:eastAsiaTheme="minorEastAsia" w:hAnsiTheme="minorEastAsia" w:cstheme="minorEastAsia"/>
          <w:color w:val="auto"/>
          <w:szCs w:val="24"/>
        </w:rPr>
      </w:pPr>
      <w:bookmarkStart w:id="439" w:name="_Toc119492004"/>
      <w:bookmarkStart w:id="440" w:name="_Toc618497988"/>
      <w:bookmarkStart w:id="441" w:name="_Toc1014037333"/>
      <w:r w:rsidRPr="007F56D7">
        <w:rPr>
          <w:rFonts w:asciiTheme="minorEastAsia" w:eastAsiaTheme="minorEastAsia" w:hAnsiTheme="minorEastAsia" w:cstheme="minorEastAsia"/>
          <w:color w:val="auto"/>
          <w:szCs w:val="24"/>
        </w:rPr>
        <w:t>4.</w:t>
      </w:r>
      <w:r w:rsidRPr="007F56D7">
        <w:rPr>
          <w:rFonts w:asciiTheme="minorEastAsia" w:eastAsiaTheme="minorEastAsia" w:hAnsiTheme="minorEastAsia" w:cstheme="minorEastAsia" w:hint="eastAsia"/>
          <w:color w:val="auto"/>
          <w:szCs w:val="24"/>
        </w:rPr>
        <w:t>10</w:t>
      </w:r>
      <w:r w:rsidRPr="007F56D7">
        <w:rPr>
          <w:rFonts w:asciiTheme="minorEastAsia" w:eastAsiaTheme="minorEastAsia" w:hAnsiTheme="minorEastAsia" w:cstheme="minorEastAsia"/>
          <w:color w:val="auto"/>
          <w:szCs w:val="24"/>
        </w:rPr>
        <w:t>.2  各子系统</w:t>
      </w:r>
      <w:proofErr w:type="gramStart"/>
      <w:r w:rsidRPr="007F56D7">
        <w:rPr>
          <w:rFonts w:asciiTheme="minorEastAsia" w:eastAsiaTheme="minorEastAsia" w:hAnsiTheme="minorEastAsia" w:cstheme="minorEastAsia" w:hint="eastAsia"/>
          <w:color w:val="auto"/>
          <w:szCs w:val="24"/>
          <w:lang w:eastAsia="zh-Hans"/>
        </w:rPr>
        <w:t>宜</w:t>
      </w:r>
      <w:r w:rsidRPr="007F56D7">
        <w:rPr>
          <w:rFonts w:asciiTheme="minorEastAsia" w:eastAsiaTheme="minorEastAsia" w:hAnsiTheme="minorEastAsia" w:cstheme="minorEastAsia"/>
          <w:color w:val="auto"/>
          <w:szCs w:val="24"/>
        </w:rPr>
        <w:t>符合</w:t>
      </w:r>
      <w:proofErr w:type="gramEnd"/>
      <w:r w:rsidRPr="007F56D7">
        <w:rPr>
          <w:rFonts w:asciiTheme="minorEastAsia" w:eastAsiaTheme="minorEastAsia" w:hAnsiTheme="minorEastAsia" w:cstheme="minorEastAsia"/>
          <w:color w:val="auto"/>
          <w:szCs w:val="24"/>
        </w:rPr>
        <w:t>以下功能要求：</w:t>
      </w:r>
      <w:bookmarkEnd w:id="439"/>
      <w:bookmarkEnd w:id="440"/>
      <w:bookmarkEnd w:id="441"/>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bookmarkStart w:id="442" w:name="_Toc404901283"/>
      <w:bookmarkStart w:id="443" w:name="_Toc495233139"/>
      <w:bookmarkStart w:id="444" w:name="_Toc1274832836"/>
      <w:r w:rsidRPr="007F56D7">
        <w:rPr>
          <w:rFonts w:asciiTheme="minorEastAsia" w:eastAsiaTheme="minorEastAsia" w:hAnsiTheme="minorEastAsia" w:cstheme="minorEastAsia"/>
          <w:color w:val="auto"/>
          <w:szCs w:val="24"/>
        </w:rPr>
        <w:t xml:space="preserve">1  </w:t>
      </w:r>
      <w:bookmarkEnd w:id="442"/>
      <w:bookmarkEnd w:id="443"/>
      <w:bookmarkEnd w:id="444"/>
      <w:r w:rsidRPr="007F56D7">
        <w:rPr>
          <w:rFonts w:asciiTheme="minorEastAsia" w:eastAsiaTheme="minorEastAsia" w:hAnsiTheme="minorEastAsia" w:cstheme="minorEastAsia"/>
          <w:color w:val="auto"/>
          <w:szCs w:val="24"/>
        </w:rPr>
        <w:t>智慧办公子系统：平台公告的发布管理、内部消息的收发功能，支持快捷审批的惯用语配置管理，用户可配置自定义惯用语。支持显示需要办理、已经办理、已结案的工作。</w:t>
      </w:r>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2  智慧审批子系统：实现工地信息的管理，工地许可证的申请（内网）、审批流程。支持消纳场（卸区）信息的管理，接收消纳土方的许可证申请、审批流程。对车辆运输进行审批，审批后提供电子核准证。支持单独一个接口提供许可证的申请，提前准备好所有资料、填写好信息再提交申请至有关办证部门，用来提高工作效率。</w:t>
      </w:r>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3  智慧监控子系统：实现对工地、车辆、消纳场等元素进行实时监控，包含聚集统计监控、车辆分类监控、施工工地监控、消纳场所监控、运输路线监控、运输禁区监控、限速区域监控、停车区域监控、实时状态监控、车辆跟踪监控、历史轨迹服务、疑点查车服务、地址转换服务、地图展示功能、常用操作功能等。</w:t>
      </w:r>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 xml:space="preserve">4  </w:t>
      </w:r>
      <w:proofErr w:type="gramStart"/>
      <w:r w:rsidRPr="007F56D7">
        <w:rPr>
          <w:rFonts w:asciiTheme="minorEastAsia" w:eastAsiaTheme="minorEastAsia" w:hAnsiTheme="minorEastAsia" w:cstheme="minorEastAsia"/>
          <w:color w:val="auto"/>
          <w:szCs w:val="24"/>
        </w:rPr>
        <w:t>智慧车控子系统</w:t>
      </w:r>
      <w:proofErr w:type="gramEnd"/>
      <w:r w:rsidRPr="007F56D7">
        <w:rPr>
          <w:rFonts w:asciiTheme="minorEastAsia" w:eastAsiaTheme="minorEastAsia" w:hAnsiTheme="minorEastAsia" w:cstheme="minorEastAsia"/>
          <w:color w:val="auto"/>
          <w:szCs w:val="24"/>
        </w:rPr>
        <w:t>：与车辆的车载电脑进行通讯，实现车辆的远程控制功能，包含车厢密闭控制、车辆超速控制、车辆闯禁控制、卸土举升控制、锁车指令下发、限速指令下发、</w:t>
      </w:r>
      <w:proofErr w:type="gramStart"/>
      <w:r w:rsidRPr="007F56D7">
        <w:rPr>
          <w:rFonts w:asciiTheme="minorEastAsia" w:eastAsiaTheme="minorEastAsia" w:hAnsiTheme="minorEastAsia" w:cstheme="minorEastAsia"/>
          <w:color w:val="auto"/>
          <w:szCs w:val="24"/>
        </w:rPr>
        <w:t>限举指令</w:t>
      </w:r>
      <w:proofErr w:type="gramEnd"/>
      <w:r w:rsidRPr="007F56D7">
        <w:rPr>
          <w:rFonts w:asciiTheme="minorEastAsia" w:eastAsiaTheme="minorEastAsia" w:hAnsiTheme="minorEastAsia" w:cstheme="minorEastAsia"/>
          <w:color w:val="auto"/>
          <w:szCs w:val="24"/>
        </w:rPr>
        <w:t>下发、解除指令下发、抓拍指令下发、围栏数据下发、指纹数据下发、文本数据下发、报警数据下发、证件数据下发等远程操作。</w:t>
      </w:r>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5  智慧报警子系统：实现工地、消纳场、车辆各类违规行为预警以及处理功能，车辆包含顶盖违规报警、卸土违规报警、超速违规报警、闯禁违规报警、拆除异常报警等报警，工地报警包含提前开工报警、无证作业报警、未按时作业报警等，消纳场报警包含提前开工报警、无证作业报警、未按时作业报警、违规区域卸载报警等。</w:t>
      </w:r>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6  智慧统计子系统：实现各类行业数据的统计功能，包含区域企业统计、企业车辆统计、区域车辆统计、作弊报警统计、违规报警统计、事件报警统计、</w:t>
      </w:r>
      <w:r w:rsidRPr="007F56D7">
        <w:rPr>
          <w:rFonts w:asciiTheme="minorEastAsia" w:eastAsiaTheme="minorEastAsia" w:hAnsiTheme="minorEastAsia" w:cstheme="minorEastAsia"/>
          <w:color w:val="auto"/>
          <w:szCs w:val="24"/>
        </w:rPr>
        <w:lastRenderedPageBreak/>
        <w:t>公司考核统计、区域考核统计等功能。</w:t>
      </w:r>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7  智慧考核</w:t>
      </w:r>
      <w:r w:rsidRPr="007F56D7">
        <w:rPr>
          <w:rFonts w:asciiTheme="minorEastAsia" w:eastAsiaTheme="minorEastAsia" w:hAnsiTheme="minorEastAsia" w:cstheme="minorEastAsia" w:hint="eastAsia"/>
          <w:color w:val="auto"/>
          <w:szCs w:val="24"/>
          <w:lang w:eastAsia="zh-Hans"/>
        </w:rPr>
        <w:t>子</w:t>
      </w:r>
      <w:r w:rsidRPr="007F56D7">
        <w:rPr>
          <w:rFonts w:asciiTheme="minorEastAsia" w:eastAsiaTheme="minorEastAsia" w:hAnsiTheme="minorEastAsia" w:cstheme="minorEastAsia"/>
          <w:color w:val="auto"/>
          <w:szCs w:val="24"/>
        </w:rPr>
        <w:t>系统：结合各类报警数据、案件数据、根据自</w:t>
      </w:r>
      <w:proofErr w:type="gramStart"/>
      <w:r w:rsidRPr="007F56D7">
        <w:rPr>
          <w:rFonts w:asciiTheme="minorEastAsia" w:eastAsiaTheme="minorEastAsia" w:hAnsiTheme="minorEastAsia" w:cstheme="minorEastAsia"/>
          <w:color w:val="auto"/>
          <w:szCs w:val="24"/>
        </w:rPr>
        <w:t>建考核</w:t>
      </w:r>
      <w:proofErr w:type="gramEnd"/>
      <w:r w:rsidRPr="007F56D7">
        <w:rPr>
          <w:rFonts w:asciiTheme="minorEastAsia" w:eastAsiaTheme="minorEastAsia" w:hAnsiTheme="minorEastAsia" w:cstheme="minorEastAsia"/>
          <w:color w:val="auto"/>
          <w:szCs w:val="24"/>
        </w:rPr>
        <w:t>规则对各个运输企业进行自动评分以及统计，主要功能包含分区考核管理、考核数据采集、月度考核管理、季度考核管理、年度考核管理、考核报表统计、考核数据导出等功能。</w:t>
      </w:r>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8  智慧工地子系统：实现工地、消纳场、停车场的监管功能，支持工地信息管理、工地方量预警、工地视频监控、消纳场视频监控、停车场视频监控、车辆视频监控、历史视频回放视频配置管理等功能。</w:t>
      </w:r>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9  电子围栏管理子系统：实现对各类电子围栏信息管理，核心基础部分，结合电子地图对工地、消纳场、路线、停车场等电子围栏规则设定维护管理。可结合实景和平面电子地图查看轨迹、工地消纳场车辆违规详细状况、举例测算、路况显示等。对坐标、电子围栏进行综合计算，判断车辆坐标与电子围栏、电子围栏与电子围栏之间的关系，并结合业务规则进行底层服务。并支持配置车辆行驶最高速度区域，配合智能管</w:t>
      </w:r>
      <w:proofErr w:type="gramStart"/>
      <w:r w:rsidRPr="007F56D7">
        <w:rPr>
          <w:rFonts w:asciiTheme="minorEastAsia" w:eastAsiaTheme="minorEastAsia" w:hAnsiTheme="minorEastAsia" w:cstheme="minorEastAsia"/>
          <w:color w:val="auto"/>
          <w:szCs w:val="24"/>
        </w:rPr>
        <w:t>控设备</w:t>
      </w:r>
      <w:proofErr w:type="gramEnd"/>
      <w:r w:rsidRPr="007F56D7">
        <w:rPr>
          <w:rFonts w:asciiTheme="minorEastAsia" w:eastAsiaTheme="minorEastAsia" w:hAnsiTheme="minorEastAsia" w:cstheme="minorEastAsia"/>
          <w:color w:val="auto"/>
          <w:szCs w:val="24"/>
        </w:rPr>
        <w:t>对进入该区域（路段）的车辆最高时速进行限制，只能行驶到该区域配置的速度值。</w:t>
      </w:r>
    </w:p>
    <w:p w:rsidR="00CF2A88" w:rsidRPr="007F56D7" w:rsidRDefault="00AE4ADD">
      <w:pPr>
        <w:spacing w:line="360" w:lineRule="auto"/>
        <w:jc w:val="left"/>
        <w:rPr>
          <w:rFonts w:asciiTheme="minorEastAsia" w:eastAsiaTheme="minorEastAsia" w:hAnsiTheme="minorEastAsia" w:cstheme="minorEastAsia"/>
          <w:color w:val="auto"/>
          <w:szCs w:val="24"/>
        </w:rPr>
      </w:pPr>
      <w:bookmarkStart w:id="445" w:name="_Toc995332977"/>
      <w:bookmarkStart w:id="446" w:name="_Toc2063624972"/>
      <w:bookmarkStart w:id="447" w:name="_Toc1089300197"/>
      <w:r w:rsidRPr="007F56D7">
        <w:rPr>
          <w:rFonts w:asciiTheme="minorEastAsia" w:eastAsiaTheme="minorEastAsia" w:hAnsiTheme="minorEastAsia" w:cstheme="minorEastAsia"/>
          <w:color w:val="auto"/>
          <w:szCs w:val="24"/>
        </w:rPr>
        <w:t>4.</w:t>
      </w:r>
      <w:r w:rsidRPr="007F56D7">
        <w:rPr>
          <w:rFonts w:asciiTheme="minorEastAsia" w:eastAsiaTheme="minorEastAsia" w:hAnsiTheme="minorEastAsia" w:cstheme="minorEastAsia" w:hint="eastAsia"/>
          <w:color w:val="auto"/>
          <w:szCs w:val="24"/>
        </w:rPr>
        <w:t>10</w:t>
      </w:r>
      <w:r w:rsidRPr="007F56D7">
        <w:rPr>
          <w:rFonts w:asciiTheme="minorEastAsia" w:eastAsiaTheme="minorEastAsia" w:hAnsiTheme="minorEastAsia" w:cstheme="minorEastAsia"/>
          <w:color w:val="auto"/>
          <w:szCs w:val="24"/>
        </w:rPr>
        <w:t xml:space="preserve">.3  </w:t>
      </w:r>
      <w:bookmarkEnd w:id="445"/>
      <w:bookmarkEnd w:id="446"/>
      <w:bookmarkEnd w:id="447"/>
      <w:r w:rsidRPr="007F56D7">
        <w:rPr>
          <w:rFonts w:asciiTheme="minorEastAsia" w:eastAsiaTheme="minorEastAsia" w:hAnsiTheme="minorEastAsia" w:cstheme="minorEastAsia" w:hint="eastAsia"/>
          <w:color w:val="auto"/>
          <w:szCs w:val="24"/>
          <w:lang w:eastAsia="zh-Hans"/>
        </w:rPr>
        <w:t>渣土运输</w:t>
      </w:r>
      <w:r w:rsidRPr="007F56D7">
        <w:rPr>
          <w:rFonts w:asciiTheme="minorEastAsia" w:eastAsiaTheme="minorEastAsia" w:hAnsiTheme="minorEastAsia" w:cstheme="minorEastAsia"/>
          <w:color w:val="auto"/>
          <w:szCs w:val="24"/>
        </w:rPr>
        <w:t>管理系统</w:t>
      </w:r>
      <w:r w:rsidRPr="007F56D7">
        <w:rPr>
          <w:rFonts w:asciiTheme="minorEastAsia" w:eastAsiaTheme="minorEastAsia" w:hAnsiTheme="minorEastAsia" w:cstheme="minorEastAsia" w:hint="eastAsia"/>
          <w:color w:val="auto"/>
          <w:szCs w:val="24"/>
          <w:lang w:eastAsia="zh-Hans"/>
        </w:rPr>
        <w:t>的</w:t>
      </w:r>
      <w:r w:rsidRPr="007F56D7">
        <w:rPr>
          <w:rFonts w:asciiTheme="minorEastAsia" w:eastAsiaTheme="minorEastAsia" w:hAnsiTheme="minorEastAsia" w:cstheme="minorEastAsia"/>
          <w:color w:val="auto"/>
          <w:szCs w:val="24"/>
        </w:rPr>
        <w:t>数据采集</w:t>
      </w:r>
      <w:r w:rsidRPr="007F56D7">
        <w:rPr>
          <w:rFonts w:asciiTheme="minorEastAsia" w:eastAsiaTheme="minorEastAsia" w:hAnsiTheme="minorEastAsia" w:cstheme="minorEastAsia" w:hint="eastAsia"/>
          <w:color w:val="auto"/>
          <w:szCs w:val="24"/>
          <w:lang w:eastAsia="zh-Hans"/>
        </w:rPr>
        <w:t>主要通过垃圾收运车载终端</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车载智控一体机等实现</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满足</w:t>
      </w:r>
      <w:r w:rsidRPr="007F56D7">
        <w:rPr>
          <w:rFonts w:asciiTheme="minorEastAsia" w:eastAsiaTheme="minorEastAsia" w:hAnsiTheme="minorEastAsia" w:cstheme="minorEastAsia"/>
          <w:color w:val="auto"/>
          <w:szCs w:val="24"/>
        </w:rPr>
        <w:t>车辆运行实时位置、苫盖密闭装置、速度控制等</w:t>
      </w:r>
      <w:r w:rsidRPr="007F56D7">
        <w:rPr>
          <w:rFonts w:asciiTheme="minorEastAsia" w:eastAsiaTheme="minorEastAsia" w:hAnsiTheme="minorEastAsia" w:cstheme="minorEastAsia" w:hint="eastAsia"/>
          <w:color w:val="auto"/>
          <w:szCs w:val="24"/>
          <w:lang w:eastAsia="zh-Hans"/>
        </w:rPr>
        <w:t>状态数据监管</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具体规范见硬件功能要求</w:t>
      </w:r>
      <w:r w:rsidRPr="007F56D7">
        <w:rPr>
          <w:rFonts w:asciiTheme="minorEastAsia" w:eastAsiaTheme="minorEastAsia" w:hAnsiTheme="minorEastAsia" w:cstheme="minorEastAsia" w:hint="eastAsia"/>
          <w:color w:val="auto"/>
          <w:szCs w:val="24"/>
          <w:lang w:eastAsia="zh-Hans"/>
        </w:rPr>
        <w:t>第</w:t>
      </w:r>
      <w:r w:rsidRPr="007F56D7">
        <w:rPr>
          <w:rFonts w:asciiTheme="minorEastAsia" w:eastAsiaTheme="minorEastAsia" w:hAnsiTheme="minorEastAsia" w:cstheme="minorEastAsia"/>
          <w:color w:val="auto"/>
          <w:szCs w:val="24"/>
          <w:lang w:eastAsia="zh-Hans"/>
        </w:rPr>
        <w:t>5</w:t>
      </w:r>
      <w:r w:rsidRPr="007F56D7">
        <w:rPr>
          <w:rFonts w:asciiTheme="minorEastAsia" w:eastAsiaTheme="minorEastAsia" w:hAnsiTheme="minorEastAsia" w:cstheme="minorEastAsia" w:hint="eastAsia"/>
          <w:color w:val="auto"/>
          <w:szCs w:val="24"/>
          <w:lang w:eastAsia="zh-Hans"/>
        </w:rPr>
        <w:t>.</w:t>
      </w:r>
      <w:r w:rsidRPr="007F56D7">
        <w:rPr>
          <w:rFonts w:asciiTheme="minorEastAsia" w:eastAsiaTheme="minorEastAsia" w:hAnsiTheme="minorEastAsia" w:cstheme="minorEastAsia"/>
          <w:color w:val="auto"/>
          <w:szCs w:val="24"/>
          <w:lang w:eastAsia="zh-Hans"/>
        </w:rPr>
        <w:t>1、</w:t>
      </w:r>
      <w:r w:rsidRPr="007F56D7">
        <w:rPr>
          <w:rFonts w:asciiTheme="minorEastAsia" w:eastAsiaTheme="minorEastAsia" w:hAnsiTheme="minorEastAsia" w:cstheme="minorEastAsia" w:hint="eastAsia"/>
          <w:color w:val="auto"/>
          <w:szCs w:val="24"/>
          <w:lang w:eastAsia="zh-Hans"/>
        </w:rPr>
        <w:t>第</w:t>
      </w:r>
      <w:r w:rsidRPr="007F56D7">
        <w:rPr>
          <w:rFonts w:asciiTheme="minorEastAsia" w:eastAsiaTheme="minorEastAsia" w:hAnsiTheme="minorEastAsia" w:cstheme="minorEastAsia"/>
          <w:color w:val="auto"/>
          <w:szCs w:val="24"/>
          <w:lang w:eastAsia="zh-Hans"/>
        </w:rPr>
        <w:t>5</w:t>
      </w:r>
      <w:r w:rsidRPr="007F56D7">
        <w:rPr>
          <w:rFonts w:asciiTheme="minorEastAsia" w:eastAsiaTheme="minorEastAsia" w:hAnsiTheme="minorEastAsia" w:cstheme="minorEastAsia" w:hint="eastAsia"/>
          <w:color w:val="auto"/>
          <w:szCs w:val="24"/>
          <w:lang w:eastAsia="zh-Hans"/>
        </w:rPr>
        <w:t>.</w:t>
      </w:r>
      <w:r w:rsidRPr="007F56D7">
        <w:rPr>
          <w:rFonts w:asciiTheme="minorEastAsia" w:eastAsiaTheme="minorEastAsia" w:hAnsiTheme="minorEastAsia" w:cstheme="minorEastAsia"/>
          <w:color w:val="auto"/>
          <w:szCs w:val="24"/>
          <w:lang w:eastAsia="zh-Hans"/>
        </w:rPr>
        <w:t>7</w:t>
      </w:r>
      <w:r w:rsidRPr="007F56D7">
        <w:rPr>
          <w:rFonts w:asciiTheme="minorEastAsia" w:eastAsiaTheme="minorEastAsia" w:hAnsiTheme="minorEastAsia" w:cstheme="minorEastAsia" w:hint="eastAsia"/>
          <w:color w:val="auto"/>
          <w:szCs w:val="24"/>
        </w:rPr>
        <w:t>部分</w:t>
      </w:r>
      <w:r w:rsidRPr="007F56D7">
        <w:rPr>
          <w:rFonts w:asciiTheme="minorEastAsia" w:eastAsiaTheme="minorEastAsia" w:hAnsiTheme="minorEastAsia" w:cstheme="minorEastAsia"/>
          <w:color w:val="auto"/>
          <w:szCs w:val="24"/>
        </w:rPr>
        <w:t>。</w:t>
      </w:r>
    </w:p>
    <w:p w:rsidR="00CF2A88" w:rsidRPr="007F56D7" w:rsidRDefault="00CF2A88">
      <w:pPr>
        <w:pStyle w:val="aff7"/>
        <w:numPr>
          <w:ilvl w:val="2"/>
          <w:numId w:val="0"/>
        </w:numPr>
        <w:spacing w:beforeLines="0" w:afterLines="0"/>
        <w:outlineLvl w:val="9"/>
        <w:rPr>
          <w:rFonts w:asciiTheme="minorEastAsia" w:eastAsiaTheme="minorEastAsia" w:hAnsiTheme="minorEastAsia" w:cstheme="minorEastAsia"/>
          <w:bCs/>
          <w:szCs w:val="22"/>
        </w:rPr>
      </w:pPr>
    </w:p>
    <w:p w:rsidR="00CF2A88" w:rsidRPr="007F56D7" w:rsidRDefault="00AE4ADD">
      <w:pPr>
        <w:pStyle w:val="2"/>
        <w:keepNext w:val="0"/>
        <w:keepLines w:val="0"/>
        <w:widowControl/>
        <w:numPr>
          <w:ilvl w:val="2"/>
          <w:numId w:val="0"/>
        </w:numPr>
        <w:spacing w:line="360" w:lineRule="auto"/>
        <w:rPr>
          <w:rFonts w:asciiTheme="majorEastAsia" w:eastAsiaTheme="majorEastAsia" w:hAnsiTheme="majorEastAsia" w:cstheme="majorEastAsia"/>
          <w:sz w:val="32"/>
          <w:szCs w:val="36"/>
        </w:rPr>
      </w:pPr>
      <w:bookmarkStart w:id="448" w:name="_Toc1484005354"/>
      <w:bookmarkStart w:id="449" w:name="_Toc1504644751"/>
      <w:bookmarkStart w:id="450" w:name="_Toc423526025_WPSOffice_Level1"/>
      <w:bookmarkStart w:id="451" w:name="_Toc670145152"/>
      <w:bookmarkStart w:id="452" w:name="_Toc1195494040"/>
      <w:bookmarkStart w:id="453" w:name="_Toc545067766"/>
      <w:bookmarkStart w:id="454" w:name="_Toc1139071732"/>
      <w:bookmarkStart w:id="455" w:name="_Toc570320304"/>
      <w:bookmarkStart w:id="456" w:name="_Toc1749982736"/>
      <w:bookmarkStart w:id="457" w:name="_Toc329593181"/>
      <w:bookmarkStart w:id="458" w:name="_Toc1661062399"/>
      <w:bookmarkStart w:id="459" w:name="_Toc1381207113"/>
      <w:bookmarkStart w:id="460" w:name="_Toc1803983283"/>
      <w:bookmarkStart w:id="461" w:name="_Toc1164232947"/>
      <w:bookmarkStart w:id="462" w:name="_Toc2091974999"/>
      <w:bookmarkStart w:id="463" w:name="_Toc1811217956"/>
      <w:bookmarkStart w:id="464" w:name="_Toc651038550"/>
      <w:r w:rsidRPr="007F56D7">
        <w:rPr>
          <w:rFonts w:asciiTheme="majorEastAsia" w:eastAsiaTheme="majorEastAsia" w:hAnsiTheme="majorEastAsia" w:cstheme="majorEastAsia" w:hint="eastAsia"/>
          <w:sz w:val="32"/>
          <w:szCs w:val="36"/>
        </w:rPr>
        <w:t>4.11 水务监测管理系统</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rsidR="00CF2A88" w:rsidRPr="007F56D7" w:rsidRDefault="00AE4ADD">
      <w:pPr>
        <w:spacing w:line="360" w:lineRule="auto"/>
        <w:jc w:val="left"/>
        <w:rPr>
          <w:rFonts w:asciiTheme="minorEastAsia" w:eastAsiaTheme="minorEastAsia" w:hAnsiTheme="minorEastAsia" w:cstheme="minorEastAsia"/>
          <w:color w:val="auto"/>
          <w:szCs w:val="24"/>
        </w:rPr>
      </w:pPr>
      <w:bookmarkStart w:id="465" w:name="_Toc559490267"/>
      <w:bookmarkStart w:id="466" w:name="_Toc802908420"/>
      <w:bookmarkStart w:id="467" w:name="_Toc1153832767"/>
      <w:r w:rsidRPr="007F56D7">
        <w:rPr>
          <w:rFonts w:asciiTheme="minorEastAsia" w:eastAsiaTheme="minorEastAsia" w:hAnsiTheme="minorEastAsia" w:cstheme="minorEastAsia"/>
          <w:color w:val="auto"/>
          <w:szCs w:val="24"/>
        </w:rPr>
        <w:t>4.1</w:t>
      </w:r>
      <w:r w:rsidRPr="007F56D7">
        <w:rPr>
          <w:rFonts w:asciiTheme="minorEastAsia" w:eastAsiaTheme="minorEastAsia" w:hAnsiTheme="minorEastAsia" w:cstheme="minorEastAsia" w:hint="eastAsia"/>
          <w:color w:val="auto"/>
          <w:szCs w:val="24"/>
        </w:rPr>
        <w:t>1</w:t>
      </w:r>
      <w:r w:rsidRPr="007F56D7">
        <w:rPr>
          <w:rFonts w:asciiTheme="minorEastAsia" w:eastAsiaTheme="minorEastAsia" w:hAnsiTheme="minorEastAsia" w:cstheme="minorEastAsia"/>
          <w:color w:val="auto"/>
          <w:szCs w:val="24"/>
        </w:rPr>
        <w:t>.1  包含</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污水设施工况实时监控子系统</w:t>
      </w:r>
      <w:r w:rsidRPr="007F56D7">
        <w:rPr>
          <w:rFonts w:asciiTheme="minorEastAsia" w:eastAsiaTheme="minorEastAsia" w:hAnsiTheme="minorEastAsia" w:cstheme="minorEastAsia" w:hint="eastAsia"/>
          <w:color w:val="auto"/>
          <w:szCs w:val="24"/>
        </w:rPr>
        <w:t>、设备实时设置和控制</w:t>
      </w:r>
      <w:r w:rsidRPr="007F56D7">
        <w:rPr>
          <w:rFonts w:asciiTheme="minorEastAsia" w:eastAsiaTheme="minorEastAsia" w:hAnsiTheme="minorEastAsia" w:cstheme="minorEastAsia"/>
          <w:color w:val="auto"/>
          <w:szCs w:val="24"/>
        </w:rPr>
        <w:t>子系统</w:t>
      </w:r>
      <w:r w:rsidRPr="007F56D7">
        <w:rPr>
          <w:rFonts w:asciiTheme="minorEastAsia" w:eastAsiaTheme="minorEastAsia" w:hAnsiTheme="minorEastAsia" w:cstheme="minorEastAsia" w:hint="eastAsia"/>
          <w:color w:val="auto"/>
          <w:szCs w:val="24"/>
        </w:rPr>
        <w:t>、安防监控</w:t>
      </w:r>
      <w:r w:rsidRPr="007F56D7">
        <w:rPr>
          <w:rFonts w:asciiTheme="minorEastAsia" w:eastAsiaTheme="minorEastAsia" w:hAnsiTheme="minorEastAsia" w:cstheme="minorEastAsia"/>
          <w:color w:val="auto"/>
          <w:szCs w:val="24"/>
        </w:rPr>
        <w:t>子系统</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异常</w:t>
      </w:r>
      <w:r w:rsidRPr="007F56D7">
        <w:rPr>
          <w:rFonts w:asciiTheme="minorEastAsia" w:eastAsiaTheme="minorEastAsia" w:hAnsiTheme="minorEastAsia" w:cstheme="minorEastAsia" w:hint="eastAsia"/>
          <w:color w:val="auto"/>
          <w:szCs w:val="24"/>
        </w:rPr>
        <w:t>预警</w:t>
      </w:r>
      <w:r w:rsidRPr="007F56D7">
        <w:rPr>
          <w:rFonts w:asciiTheme="minorEastAsia" w:eastAsiaTheme="minorEastAsia" w:hAnsiTheme="minorEastAsia" w:cstheme="minorEastAsia"/>
          <w:color w:val="auto"/>
          <w:szCs w:val="24"/>
        </w:rPr>
        <w:t>子系统</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统计报表子系统</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移动监控子系统</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可视化</w:t>
      </w:r>
      <w:r w:rsidRPr="007F56D7">
        <w:rPr>
          <w:rFonts w:asciiTheme="minorEastAsia" w:eastAsiaTheme="minorEastAsia" w:hAnsiTheme="minorEastAsia" w:cstheme="minorEastAsia" w:hint="eastAsia"/>
          <w:color w:val="auto"/>
          <w:szCs w:val="24"/>
          <w:lang w:eastAsia="zh-Hans"/>
        </w:rPr>
        <w:t>监控</w:t>
      </w:r>
      <w:r w:rsidRPr="007F56D7">
        <w:rPr>
          <w:rFonts w:asciiTheme="minorEastAsia" w:eastAsiaTheme="minorEastAsia" w:hAnsiTheme="minorEastAsia" w:cstheme="minorEastAsia"/>
          <w:color w:val="auto"/>
          <w:szCs w:val="24"/>
        </w:rPr>
        <w:t>子系统等</w:t>
      </w:r>
      <w:r w:rsidRPr="007F56D7">
        <w:rPr>
          <w:rFonts w:asciiTheme="minorEastAsia" w:eastAsiaTheme="minorEastAsia" w:hAnsiTheme="minorEastAsia" w:cstheme="minorEastAsia" w:hint="eastAsia"/>
          <w:color w:val="auto"/>
          <w:szCs w:val="24"/>
        </w:rPr>
        <w:t>。</w:t>
      </w:r>
      <w:bookmarkEnd w:id="465"/>
      <w:bookmarkEnd w:id="466"/>
      <w:bookmarkEnd w:id="467"/>
    </w:p>
    <w:p w:rsidR="00CF2A88" w:rsidRPr="007F56D7" w:rsidRDefault="00AE4ADD">
      <w:pPr>
        <w:spacing w:line="360" w:lineRule="auto"/>
        <w:jc w:val="left"/>
        <w:rPr>
          <w:rFonts w:asciiTheme="minorEastAsia" w:eastAsiaTheme="minorEastAsia" w:hAnsiTheme="minorEastAsia" w:cstheme="minorEastAsia"/>
          <w:color w:val="auto"/>
          <w:szCs w:val="24"/>
        </w:rPr>
      </w:pPr>
      <w:bookmarkStart w:id="468" w:name="_Toc1669510903"/>
      <w:bookmarkStart w:id="469" w:name="_Toc1842060839"/>
      <w:bookmarkStart w:id="470" w:name="_Toc689982559"/>
      <w:r w:rsidRPr="007F56D7">
        <w:rPr>
          <w:rFonts w:asciiTheme="minorEastAsia" w:eastAsiaTheme="minorEastAsia" w:hAnsiTheme="minorEastAsia" w:cstheme="minorEastAsia"/>
          <w:color w:val="auto"/>
          <w:szCs w:val="24"/>
        </w:rPr>
        <w:t>4.1</w:t>
      </w:r>
      <w:r w:rsidRPr="007F56D7">
        <w:rPr>
          <w:rFonts w:asciiTheme="minorEastAsia" w:eastAsiaTheme="minorEastAsia" w:hAnsiTheme="minorEastAsia" w:cstheme="minorEastAsia" w:hint="eastAsia"/>
          <w:color w:val="auto"/>
          <w:szCs w:val="24"/>
        </w:rPr>
        <w:t>1</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2</w:t>
      </w:r>
      <w:r w:rsidRPr="007F56D7">
        <w:rPr>
          <w:rFonts w:asciiTheme="minorEastAsia" w:eastAsiaTheme="minorEastAsia" w:hAnsiTheme="minorEastAsia" w:cstheme="minorEastAsia"/>
          <w:color w:val="auto"/>
          <w:szCs w:val="24"/>
        </w:rPr>
        <w:t xml:space="preserve">  各子系统</w:t>
      </w:r>
      <w:proofErr w:type="gramStart"/>
      <w:r w:rsidRPr="007F56D7">
        <w:rPr>
          <w:rFonts w:asciiTheme="minorEastAsia" w:eastAsiaTheme="minorEastAsia" w:hAnsiTheme="minorEastAsia" w:cstheme="minorEastAsia" w:hint="eastAsia"/>
          <w:color w:val="auto"/>
          <w:szCs w:val="24"/>
          <w:lang w:eastAsia="zh-Hans"/>
        </w:rPr>
        <w:t>宜</w:t>
      </w:r>
      <w:r w:rsidRPr="007F56D7">
        <w:rPr>
          <w:rFonts w:asciiTheme="minorEastAsia" w:eastAsiaTheme="minorEastAsia" w:hAnsiTheme="minorEastAsia" w:cstheme="minorEastAsia"/>
          <w:color w:val="auto"/>
          <w:szCs w:val="24"/>
        </w:rPr>
        <w:t>符合</w:t>
      </w:r>
      <w:proofErr w:type="gramEnd"/>
      <w:r w:rsidRPr="007F56D7">
        <w:rPr>
          <w:rFonts w:asciiTheme="minorEastAsia" w:eastAsiaTheme="minorEastAsia" w:hAnsiTheme="minorEastAsia" w:cstheme="minorEastAsia"/>
          <w:color w:val="auto"/>
          <w:szCs w:val="24"/>
        </w:rPr>
        <w:t>以下功能要求:</w:t>
      </w:r>
      <w:bookmarkEnd w:id="468"/>
      <w:bookmarkEnd w:id="469"/>
      <w:bookmarkEnd w:id="470"/>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bookmarkStart w:id="471" w:name="_Toc448415019"/>
      <w:bookmarkStart w:id="472" w:name="_Toc1392265921"/>
      <w:bookmarkStart w:id="473" w:name="_Toc125175313"/>
      <w:r w:rsidRPr="007F56D7">
        <w:rPr>
          <w:rFonts w:asciiTheme="minorEastAsia" w:eastAsiaTheme="minorEastAsia" w:hAnsiTheme="minorEastAsia" w:cstheme="minorEastAsia"/>
          <w:color w:val="auto"/>
          <w:szCs w:val="24"/>
        </w:rPr>
        <w:t>1</w:t>
      </w:r>
      <w:r w:rsidRPr="007F56D7">
        <w:rPr>
          <w:rFonts w:asciiTheme="minorEastAsia" w:eastAsiaTheme="minorEastAsia" w:hAnsiTheme="minorEastAsia" w:cstheme="minorEastAsia" w:hint="eastAsia"/>
          <w:color w:val="auto"/>
          <w:szCs w:val="24"/>
        </w:rPr>
        <w:t xml:space="preserve">  </w:t>
      </w:r>
      <w:r w:rsidRPr="007F56D7">
        <w:rPr>
          <w:rFonts w:asciiTheme="minorEastAsia" w:eastAsiaTheme="minorEastAsia" w:hAnsiTheme="minorEastAsia" w:cstheme="minorEastAsia"/>
          <w:color w:val="auto"/>
          <w:szCs w:val="24"/>
        </w:rPr>
        <w:t>污水设施工况实时监控</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实现对污水站设备运行状态、运行参数的监控</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设备的运行、停止、故障数据采集</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格栅机、提升泵、鼓风机、加药泵、尾气设备运行状态监控</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远程控制设备的启动、停止和运行参数设置；</w:t>
      </w:r>
      <w:bookmarkStart w:id="474" w:name="_Toc831516535"/>
      <w:bookmarkStart w:id="475" w:name="_Toc991107010"/>
      <w:bookmarkStart w:id="476" w:name="_Toc1434995178"/>
      <w:bookmarkEnd w:id="471"/>
      <w:bookmarkEnd w:id="472"/>
      <w:bookmarkEnd w:id="473"/>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2</w:t>
      </w:r>
      <w:r w:rsidRPr="007F56D7">
        <w:rPr>
          <w:rFonts w:asciiTheme="minorEastAsia" w:eastAsiaTheme="minorEastAsia" w:hAnsiTheme="minorEastAsia" w:cstheme="minorEastAsia" w:hint="eastAsia"/>
          <w:color w:val="auto"/>
          <w:szCs w:val="24"/>
        </w:rPr>
        <w:t xml:space="preserve">  </w:t>
      </w:r>
      <w:r w:rsidRPr="007F56D7">
        <w:rPr>
          <w:rFonts w:asciiTheme="minorEastAsia" w:eastAsiaTheme="minorEastAsia" w:hAnsiTheme="minorEastAsia" w:cstheme="minorEastAsia"/>
          <w:color w:val="auto"/>
          <w:szCs w:val="24"/>
        </w:rPr>
        <w:t>设备实时设置和控制</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可对设备进行自动与手动转换控制，手动启动、</w:t>
      </w:r>
      <w:r w:rsidRPr="007F56D7">
        <w:rPr>
          <w:rFonts w:asciiTheme="minorEastAsia" w:eastAsiaTheme="minorEastAsia" w:hAnsiTheme="minorEastAsia" w:cstheme="minorEastAsia"/>
          <w:color w:val="auto"/>
          <w:szCs w:val="24"/>
        </w:rPr>
        <w:lastRenderedPageBreak/>
        <w:t>停止设备，自动按设定条件自动运行。包括格栅（时间控制）、鼓风机、提升泵（液位控制）、加药泵（与进水泵联动）、尾气设备、计量泵、水位浮球开关、污泥泵（时间控制）、电动阀门等。实现水质监测</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水量监测</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水位监测和其他仪表数据监测；</w:t>
      </w:r>
      <w:bookmarkStart w:id="477" w:name="_Toc1622312716"/>
      <w:bookmarkStart w:id="478" w:name="_Toc1652350938"/>
      <w:bookmarkStart w:id="479" w:name="_Toc1722600836"/>
      <w:bookmarkEnd w:id="474"/>
      <w:bookmarkEnd w:id="475"/>
      <w:bookmarkEnd w:id="476"/>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3</w:t>
      </w:r>
      <w:r w:rsidRPr="007F56D7">
        <w:rPr>
          <w:rFonts w:asciiTheme="minorEastAsia" w:eastAsiaTheme="minorEastAsia" w:hAnsiTheme="minorEastAsia" w:cstheme="minorEastAsia" w:hint="eastAsia"/>
          <w:color w:val="auto"/>
          <w:szCs w:val="24"/>
        </w:rPr>
        <w:t xml:space="preserve">  </w:t>
      </w:r>
      <w:r w:rsidRPr="007F56D7">
        <w:rPr>
          <w:rFonts w:asciiTheme="minorEastAsia" w:eastAsiaTheme="minorEastAsia" w:hAnsiTheme="minorEastAsia" w:cstheme="minorEastAsia"/>
          <w:color w:val="auto"/>
          <w:szCs w:val="24"/>
        </w:rPr>
        <w:t>安防监控</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通过视频远程监测重要工位、工艺环节的实时画面；</w:t>
      </w:r>
      <w:bookmarkStart w:id="480" w:name="_Toc1951175609"/>
      <w:bookmarkStart w:id="481" w:name="_Toc1757435500"/>
      <w:bookmarkStart w:id="482" w:name="_Toc1525205445"/>
      <w:bookmarkEnd w:id="477"/>
      <w:bookmarkEnd w:id="478"/>
      <w:bookmarkEnd w:id="479"/>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4</w:t>
      </w:r>
      <w:r w:rsidRPr="007F56D7">
        <w:rPr>
          <w:rFonts w:asciiTheme="minorEastAsia" w:eastAsiaTheme="minorEastAsia" w:hAnsiTheme="minorEastAsia" w:cstheme="minorEastAsia" w:hint="eastAsia"/>
          <w:color w:val="auto"/>
          <w:szCs w:val="24"/>
        </w:rPr>
        <w:t xml:space="preserve">  </w:t>
      </w:r>
      <w:r w:rsidRPr="007F56D7">
        <w:rPr>
          <w:rFonts w:asciiTheme="minorEastAsia" w:eastAsiaTheme="minorEastAsia" w:hAnsiTheme="minorEastAsia" w:cstheme="minorEastAsia"/>
          <w:color w:val="auto"/>
          <w:szCs w:val="24"/>
        </w:rPr>
        <w:t>异常预警</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可对水质超标、水位过低过高、设备异常、在线仪表水质超标预警，设备保养维护提醒，缺药提醒，都能在主画面“报警显示”区域自动用文本及声响方式报警,支持设备故障报警和上下限报警,能实时展示污水站告警信息、查询历史告警信息，并可设置告警消除规则；</w:t>
      </w:r>
      <w:bookmarkStart w:id="483" w:name="_Toc1763103523"/>
      <w:bookmarkStart w:id="484" w:name="_Toc1333170773"/>
      <w:bookmarkStart w:id="485" w:name="_Toc728367662"/>
      <w:bookmarkEnd w:id="480"/>
      <w:bookmarkEnd w:id="481"/>
      <w:bookmarkEnd w:id="482"/>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5</w:t>
      </w:r>
      <w:r w:rsidRPr="007F56D7">
        <w:rPr>
          <w:rFonts w:asciiTheme="minorEastAsia" w:eastAsiaTheme="minorEastAsia" w:hAnsiTheme="minorEastAsia" w:cstheme="minorEastAsia" w:hint="eastAsia"/>
          <w:color w:val="auto"/>
          <w:szCs w:val="24"/>
        </w:rPr>
        <w:t xml:space="preserve">  </w:t>
      </w:r>
      <w:r w:rsidRPr="007F56D7">
        <w:rPr>
          <w:rFonts w:asciiTheme="minorEastAsia" w:eastAsiaTheme="minorEastAsia" w:hAnsiTheme="minorEastAsia" w:cstheme="minorEastAsia"/>
          <w:color w:val="auto"/>
          <w:szCs w:val="24"/>
        </w:rPr>
        <w:t>统计报表</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对接入平台的各项历史运行数据进行统计，并按汇总值自动生成报表，对设备管理提供各种参数依据. 支持各种监测信息、控制信息、报警信息、操作信息的存储和查询；</w:t>
      </w:r>
      <w:bookmarkStart w:id="486" w:name="_Toc1018507334"/>
      <w:bookmarkStart w:id="487" w:name="_Toc1501549755"/>
      <w:bookmarkStart w:id="488" w:name="_Toc1904292660"/>
      <w:bookmarkEnd w:id="483"/>
      <w:bookmarkEnd w:id="484"/>
      <w:bookmarkEnd w:id="485"/>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6</w:t>
      </w:r>
      <w:r w:rsidRPr="007F56D7">
        <w:rPr>
          <w:rFonts w:asciiTheme="minorEastAsia" w:eastAsiaTheme="minorEastAsia" w:hAnsiTheme="minorEastAsia" w:cstheme="minorEastAsia" w:hint="eastAsia"/>
          <w:color w:val="auto"/>
          <w:szCs w:val="24"/>
        </w:rPr>
        <w:t xml:space="preserve">  </w:t>
      </w:r>
      <w:r w:rsidRPr="007F56D7">
        <w:rPr>
          <w:rFonts w:asciiTheme="minorEastAsia" w:eastAsiaTheme="minorEastAsia" w:hAnsiTheme="minorEastAsia" w:cstheme="minorEastAsia"/>
          <w:color w:val="auto"/>
          <w:szCs w:val="24"/>
        </w:rPr>
        <w:t>移动监控</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支持移动监控</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设备故障时能将具体报警信息发送至指定人员的移动执法设备上，使相关的维保人员能第一时间了解设备的情况,及时处理；</w:t>
      </w:r>
      <w:bookmarkStart w:id="489" w:name="_Toc460612301"/>
      <w:bookmarkStart w:id="490" w:name="_Toc1466396388"/>
      <w:bookmarkStart w:id="491" w:name="_Toc1497945379"/>
      <w:bookmarkEnd w:id="486"/>
      <w:bookmarkEnd w:id="487"/>
      <w:bookmarkEnd w:id="488"/>
    </w:p>
    <w:p w:rsidR="00CF2A88" w:rsidRPr="007F56D7" w:rsidRDefault="00AE4ADD">
      <w:p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7</w:t>
      </w:r>
      <w:r w:rsidRPr="007F56D7">
        <w:rPr>
          <w:rFonts w:asciiTheme="minorEastAsia" w:eastAsiaTheme="minorEastAsia" w:hAnsiTheme="minorEastAsia" w:cstheme="minorEastAsia" w:hint="eastAsia"/>
          <w:color w:val="auto"/>
          <w:szCs w:val="24"/>
        </w:rPr>
        <w:t xml:space="preserve">  </w:t>
      </w:r>
      <w:r w:rsidRPr="007F56D7">
        <w:rPr>
          <w:rFonts w:asciiTheme="minorEastAsia" w:eastAsiaTheme="minorEastAsia" w:hAnsiTheme="minorEastAsia" w:cstheme="minorEastAsia"/>
          <w:color w:val="auto"/>
          <w:szCs w:val="24"/>
        </w:rPr>
        <w:t>可视化</w:t>
      </w:r>
      <w:r w:rsidRPr="007F56D7">
        <w:rPr>
          <w:rFonts w:asciiTheme="minorEastAsia" w:eastAsiaTheme="minorEastAsia" w:hAnsiTheme="minorEastAsia" w:cstheme="minorEastAsia" w:hint="eastAsia"/>
          <w:color w:val="auto"/>
          <w:szCs w:val="24"/>
          <w:lang w:eastAsia="zh-Hans"/>
        </w:rPr>
        <w:t>监控</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hint="eastAsia"/>
          <w:color w:val="auto"/>
          <w:szCs w:val="24"/>
          <w:lang w:eastAsia="zh-Hans"/>
        </w:rPr>
        <w:t>能直观的</w:t>
      </w:r>
      <w:r w:rsidRPr="007F56D7">
        <w:rPr>
          <w:rFonts w:asciiTheme="minorEastAsia" w:eastAsiaTheme="minorEastAsia" w:hAnsiTheme="minorEastAsia" w:cstheme="minorEastAsia"/>
          <w:color w:val="auto"/>
          <w:szCs w:val="24"/>
        </w:rPr>
        <w:t>在系统中查看的设备状态</w:t>
      </w:r>
      <w:r w:rsidRPr="007F56D7">
        <w:rPr>
          <w:rFonts w:asciiTheme="minorEastAsia" w:eastAsiaTheme="minorEastAsia" w:hAnsiTheme="minorEastAsia" w:cstheme="minorEastAsia" w:hint="eastAsia"/>
          <w:color w:val="auto"/>
          <w:szCs w:val="24"/>
        </w:rPr>
        <w:t>，可接入设备三维模型，基于BIM模型进行可视化监控。</w:t>
      </w:r>
      <w:r w:rsidRPr="007F56D7">
        <w:rPr>
          <w:rFonts w:asciiTheme="minorEastAsia" w:eastAsiaTheme="minorEastAsia" w:hAnsiTheme="minorEastAsia" w:cstheme="minorEastAsia" w:hint="eastAsia"/>
          <w:color w:val="auto"/>
          <w:szCs w:val="24"/>
          <w:lang w:eastAsia="zh-Hans"/>
        </w:rPr>
        <w:t>可实现</w:t>
      </w:r>
      <w:r w:rsidRPr="007F56D7">
        <w:rPr>
          <w:rFonts w:asciiTheme="minorEastAsia" w:eastAsiaTheme="minorEastAsia" w:hAnsiTheme="minorEastAsia" w:cstheme="minorEastAsia"/>
          <w:color w:val="auto"/>
          <w:szCs w:val="24"/>
        </w:rPr>
        <w:t>设备点位和三维模型联动</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设备信息和模型信息实时同步</w:t>
      </w:r>
      <w:r w:rsidRPr="007F56D7">
        <w:rPr>
          <w:rFonts w:asciiTheme="minorEastAsia" w:eastAsiaTheme="minorEastAsia" w:hAnsiTheme="minorEastAsia" w:cstheme="minorEastAsia" w:hint="eastAsia"/>
          <w:color w:val="auto"/>
          <w:szCs w:val="24"/>
        </w:rPr>
        <w:t>。</w:t>
      </w:r>
      <w:bookmarkEnd w:id="489"/>
      <w:bookmarkEnd w:id="490"/>
      <w:bookmarkEnd w:id="491"/>
    </w:p>
    <w:p w:rsidR="00CF2A88" w:rsidRPr="007F56D7" w:rsidRDefault="00CF2A88">
      <w:pPr>
        <w:pStyle w:val="aff7"/>
        <w:numPr>
          <w:ilvl w:val="2"/>
          <w:numId w:val="0"/>
        </w:numPr>
        <w:spacing w:beforeLines="0" w:afterLines="0" w:line="360" w:lineRule="auto"/>
        <w:outlineLvl w:val="9"/>
        <w:rPr>
          <w:rFonts w:asciiTheme="minorEastAsia" w:eastAsiaTheme="minorEastAsia" w:hAnsiTheme="minorEastAsia" w:cstheme="minorEastAsia"/>
          <w:sz w:val="24"/>
          <w:szCs w:val="24"/>
        </w:rPr>
      </w:pPr>
    </w:p>
    <w:p w:rsidR="00CF2A88" w:rsidRPr="007F56D7" w:rsidRDefault="00AE4ADD">
      <w:pPr>
        <w:pStyle w:val="2"/>
        <w:spacing w:line="360" w:lineRule="auto"/>
        <w:rPr>
          <w:rFonts w:asciiTheme="majorEastAsia" w:eastAsiaTheme="majorEastAsia" w:hAnsiTheme="majorEastAsia" w:cstheme="majorEastAsia"/>
          <w:sz w:val="32"/>
          <w:szCs w:val="36"/>
        </w:rPr>
      </w:pPr>
      <w:bookmarkStart w:id="492" w:name="_Toc1017191072"/>
      <w:bookmarkStart w:id="493" w:name="_Toc1539632412"/>
      <w:bookmarkStart w:id="494" w:name="_Toc1441096017_WPSOffice_Level1"/>
      <w:bookmarkStart w:id="495" w:name="_Toc1201760144"/>
      <w:bookmarkStart w:id="496" w:name="_Toc1936188707"/>
      <w:bookmarkStart w:id="497" w:name="_Toc1725324796"/>
      <w:bookmarkStart w:id="498" w:name="_Toc23814640"/>
      <w:bookmarkStart w:id="499" w:name="_Toc811328948"/>
      <w:bookmarkStart w:id="500" w:name="_Toc1797207768"/>
      <w:bookmarkStart w:id="501" w:name="_Toc1112267454"/>
      <w:bookmarkStart w:id="502" w:name="_Toc401792944"/>
      <w:bookmarkStart w:id="503" w:name="_Toc1944386632"/>
      <w:bookmarkStart w:id="504" w:name="_Toc1709370366"/>
      <w:bookmarkStart w:id="505" w:name="_Toc575728385"/>
      <w:bookmarkStart w:id="506" w:name="_Toc1979879119"/>
      <w:bookmarkStart w:id="507" w:name="_Toc188328993"/>
      <w:bookmarkStart w:id="508" w:name="_Toc1221539509"/>
      <w:bookmarkStart w:id="509" w:name="_Toc1372909035"/>
      <w:r w:rsidRPr="007F56D7">
        <w:rPr>
          <w:rFonts w:asciiTheme="majorEastAsia" w:eastAsiaTheme="majorEastAsia" w:hAnsiTheme="majorEastAsia" w:cstheme="majorEastAsia" w:hint="eastAsia"/>
          <w:sz w:val="32"/>
          <w:szCs w:val="36"/>
        </w:rPr>
        <w:t>4.12 综合考评管理系统</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4.12.1  包含：案件巡检子系统、</w:t>
      </w:r>
      <w:r w:rsidRPr="007F56D7">
        <w:rPr>
          <w:rFonts w:asciiTheme="minorEastAsia" w:eastAsiaTheme="minorEastAsia" w:hAnsiTheme="minorEastAsia" w:cstheme="minorEastAsia" w:hint="eastAsia"/>
          <w:color w:val="auto"/>
          <w:szCs w:val="24"/>
          <w:lang w:eastAsia="zh-Hans"/>
        </w:rPr>
        <w:t>考评设置</w:t>
      </w:r>
      <w:r w:rsidRPr="007F56D7">
        <w:rPr>
          <w:rFonts w:asciiTheme="minorEastAsia" w:eastAsiaTheme="minorEastAsia" w:hAnsiTheme="minorEastAsia" w:cstheme="minorEastAsia" w:hint="eastAsia"/>
          <w:color w:val="auto"/>
          <w:szCs w:val="24"/>
        </w:rPr>
        <w:t>子系统、绩效考核子系统、项目排名子系统等，形成巡查、处置、反馈、考核闭环管理。</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4.12.2  各子系统</w:t>
      </w:r>
      <w:proofErr w:type="gramStart"/>
      <w:r w:rsidRPr="007F56D7">
        <w:rPr>
          <w:rFonts w:asciiTheme="minorEastAsia" w:eastAsiaTheme="minorEastAsia" w:hAnsiTheme="minorEastAsia" w:cstheme="minorEastAsia" w:hint="eastAsia"/>
          <w:color w:val="auto"/>
          <w:szCs w:val="24"/>
          <w:lang w:eastAsia="zh-Hans"/>
        </w:rPr>
        <w:t>宜</w:t>
      </w:r>
      <w:r w:rsidRPr="007F56D7">
        <w:rPr>
          <w:rFonts w:asciiTheme="minorEastAsia" w:eastAsiaTheme="minorEastAsia" w:hAnsiTheme="minorEastAsia" w:cstheme="minorEastAsia" w:hint="eastAsia"/>
          <w:color w:val="auto"/>
          <w:szCs w:val="24"/>
        </w:rPr>
        <w:t>符合</w:t>
      </w:r>
      <w:proofErr w:type="gramEnd"/>
      <w:r w:rsidRPr="007F56D7">
        <w:rPr>
          <w:rFonts w:asciiTheme="minorEastAsia" w:eastAsiaTheme="minorEastAsia" w:hAnsiTheme="minorEastAsia" w:cstheme="minorEastAsia" w:hint="eastAsia"/>
          <w:color w:val="auto"/>
          <w:szCs w:val="24"/>
        </w:rPr>
        <w:t>以下功能要求:</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  案件巡检子系统：建立巡检督查流程，实现巡检问题流程管理、巡检案件查询、案件采集上报、案件自动分拨、案件处置反馈</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2  </w:t>
      </w:r>
      <w:r w:rsidRPr="007F56D7">
        <w:rPr>
          <w:rFonts w:asciiTheme="minorEastAsia" w:eastAsiaTheme="minorEastAsia" w:hAnsiTheme="minorEastAsia" w:cstheme="minorEastAsia" w:hint="eastAsia"/>
          <w:color w:val="auto"/>
          <w:szCs w:val="24"/>
          <w:lang w:eastAsia="zh-Hans"/>
        </w:rPr>
        <w:t>考评配置</w:t>
      </w:r>
      <w:r w:rsidRPr="007F56D7">
        <w:rPr>
          <w:rFonts w:asciiTheme="minorEastAsia" w:eastAsiaTheme="minorEastAsia" w:hAnsiTheme="minorEastAsia" w:cstheme="minorEastAsia" w:hint="eastAsia"/>
          <w:color w:val="auto"/>
          <w:szCs w:val="24"/>
        </w:rPr>
        <w:t>子系统：</w:t>
      </w:r>
      <w:r w:rsidRPr="007F56D7">
        <w:rPr>
          <w:rFonts w:asciiTheme="minorEastAsia" w:eastAsiaTheme="minorEastAsia" w:hAnsiTheme="minorEastAsia" w:cstheme="minorEastAsia" w:hint="eastAsia"/>
          <w:color w:val="auto"/>
          <w:szCs w:val="24"/>
          <w:lang w:eastAsia="zh-Hans"/>
        </w:rPr>
        <w:t>根据业务场景</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可对考评标准和规则进行配置</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  绩效考核子系统：用数据分析及数据挖掘技术，针对统计分析报表，得出各区域、项目</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lang w:eastAsia="zh-Hans"/>
        </w:rPr>
        <w:t>作业人员</w:t>
      </w:r>
      <w:r w:rsidRPr="007F56D7">
        <w:rPr>
          <w:rFonts w:asciiTheme="minorEastAsia" w:eastAsiaTheme="minorEastAsia" w:hAnsiTheme="minorEastAsia" w:cstheme="minorEastAsia" w:hint="eastAsia"/>
          <w:color w:val="auto"/>
          <w:szCs w:val="24"/>
        </w:rPr>
        <w:t>的考核情况，同时分析突出问题、高发时段，对各</w:t>
      </w:r>
      <w:r w:rsidRPr="007F56D7">
        <w:rPr>
          <w:rFonts w:asciiTheme="minorEastAsia" w:eastAsiaTheme="minorEastAsia" w:hAnsiTheme="minorEastAsia" w:cstheme="minorEastAsia" w:hint="eastAsia"/>
          <w:color w:val="auto"/>
          <w:szCs w:val="24"/>
          <w:lang w:eastAsia="zh-Hans"/>
        </w:rPr>
        <w:t>单位</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lang w:eastAsia="zh-Hans"/>
        </w:rPr>
        <w:t>人员</w:t>
      </w:r>
      <w:r w:rsidRPr="007F56D7">
        <w:rPr>
          <w:rFonts w:asciiTheme="minorEastAsia" w:eastAsiaTheme="minorEastAsia" w:hAnsiTheme="minorEastAsia" w:cstheme="minorEastAsia" w:hint="eastAsia"/>
          <w:color w:val="auto"/>
          <w:szCs w:val="24"/>
        </w:rPr>
        <w:t>作业质量进行科学评估，</w:t>
      </w:r>
      <w:r w:rsidRPr="007F56D7">
        <w:rPr>
          <w:rFonts w:asciiTheme="minorEastAsia" w:eastAsiaTheme="minorEastAsia" w:hAnsiTheme="minorEastAsia" w:cstheme="minorEastAsia" w:hint="eastAsia"/>
          <w:color w:val="auto"/>
          <w:szCs w:val="24"/>
          <w:lang w:eastAsia="zh-Hans"/>
        </w:rPr>
        <w:t>并对</w:t>
      </w:r>
      <w:r w:rsidRPr="007F56D7">
        <w:rPr>
          <w:rFonts w:asciiTheme="minorEastAsia" w:eastAsiaTheme="minorEastAsia" w:hAnsiTheme="minorEastAsia" w:cstheme="minorEastAsia" w:hint="eastAsia"/>
          <w:color w:val="auto"/>
          <w:szCs w:val="24"/>
        </w:rPr>
        <w:t>各单位</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lang w:eastAsia="zh-Hans"/>
        </w:rPr>
        <w:t>人员</w:t>
      </w:r>
      <w:r w:rsidRPr="007F56D7">
        <w:rPr>
          <w:rFonts w:asciiTheme="minorEastAsia" w:eastAsiaTheme="minorEastAsia" w:hAnsiTheme="minorEastAsia" w:cstheme="minorEastAsia" w:hint="eastAsia"/>
          <w:color w:val="auto"/>
          <w:szCs w:val="24"/>
        </w:rPr>
        <w:t>做出业绩评定</w:t>
      </w:r>
      <w:r w:rsidRPr="007F56D7">
        <w:rPr>
          <w:rFonts w:asciiTheme="minorEastAsia" w:eastAsiaTheme="minorEastAsia" w:hAnsiTheme="minorEastAsia" w:cstheme="minorEastAsia" w:hint="eastAsia"/>
          <w:color w:val="auto"/>
          <w:szCs w:val="24"/>
          <w:lang w:eastAsia="zh-Hans"/>
        </w:rPr>
        <w:t>和奖惩</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lastRenderedPageBreak/>
        <w:t>4  项目排名子系统：根据巡查扣分、督查评价、业主反馈、业绩考核结果，形成综合打分，并生成排名多重榜单，包括综合打分排名、业主评价排名、工作质量排名等。</w:t>
      </w:r>
    </w:p>
    <w:p w:rsidR="00CF2A88" w:rsidRPr="007F56D7" w:rsidRDefault="00CF2A88">
      <w:pPr>
        <w:spacing w:line="360" w:lineRule="auto"/>
        <w:rPr>
          <w:rFonts w:asciiTheme="minorEastAsia" w:eastAsiaTheme="minorEastAsia" w:hAnsiTheme="minorEastAsia" w:cstheme="minorEastAsia"/>
          <w:color w:val="auto"/>
          <w:szCs w:val="24"/>
        </w:rPr>
      </w:pPr>
    </w:p>
    <w:p w:rsidR="00CF2A88" w:rsidRPr="007F56D7" w:rsidRDefault="00AE4ADD">
      <w:pPr>
        <w:pStyle w:val="2"/>
        <w:spacing w:line="360" w:lineRule="auto"/>
        <w:rPr>
          <w:rFonts w:asciiTheme="majorEastAsia" w:eastAsiaTheme="majorEastAsia" w:hAnsiTheme="majorEastAsia" w:cstheme="majorEastAsia"/>
          <w:sz w:val="32"/>
          <w:szCs w:val="36"/>
        </w:rPr>
      </w:pPr>
      <w:bookmarkStart w:id="510" w:name="_Toc470862443"/>
      <w:bookmarkStart w:id="511" w:name="_Toc1047467625"/>
      <w:bookmarkStart w:id="512" w:name="_Toc62160931"/>
      <w:bookmarkStart w:id="513" w:name="_Toc820696138"/>
      <w:bookmarkStart w:id="514" w:name="_Toc1631954233"/>
      <w:bookmarkStart w:id="515" w:name="_Toc33952243"/>
      <w:bookmarkStart w:id="516" w:name="_Toc1313461721"/>
      <w:bookmarkStart w:id="517" w:name="_Toc703895558"/>
      <w:bookmarkStart w:id="518" w:name="_Toc1853136960"/>
      <w:bookmarkStart w:id="519" w:name="_Toc1917847877"/>
      <w:bookmarkStart w:id="520" w:name="_Toc1960516984"/>
      <w:bookmarkStart w:id="521" w:name="_Toc2001973320"/>
      <w:bookmarkStart w:id="522" w:name="_Toc1180186853_WPSOffice_Level1"/>
      <w:bookmarkStart w:id="523" w:name="_Toc1571485781"/>
      <w:bookmarkStart w:id="524" w:name="_Toc569242768"/>
      <w:bookmarkStart w:id="525" w:name="_Toc351511796"/>
      <w:bookmarkStart w:id="526" w:name="_Toc899040173"/>
      <w:bookmarkStart w:id="527" w:name="_Toc1245423640"/>
      <w:r w:rsidRPr="007F56D7">
        <w:rPr>
          <w:rFonts w:asciiTheme="majorEastAsia" w:eastAsiaTheme="majorEastAsia" w:hAnsiTheme="majorEastAsia" w:cstheme="majorEastAsia" w:hint="eastAsia"/>
          <w:sz w:val="32"/>
          <w:szCs w:val="36"/>
        </w:rPr>
        <w:t>4.13 运营统计分析系统</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4.1</w:t>
      </w:r>
      <w:r w:rsidRPr="007F56D7">
        <w:rPr>
          <w:rFonts w:asciiTheme="minorEastAsia" w:eastAsiaTheme="minorEastAsia" w:hAnsiTheme="minorEastAsia" w:cstheme="minorEastAsia" w:hint="eastAsia"/>
          <w:color w:val="auto"/>
          <w:szCs w:val="24"/>
        </w:rPr>
        <w:t>3</w:t>
      </w:r>
      <w:r w:rsidRPr="007F56D7">
        <w:rPr>
          <w:rFonts w:asciiTheme="minorEastAsia" w:eastAsiaTheme="minorEastAsia" w:hAnsiTheme="minorEastAsia" w:cstheme="minorEastAsia"/>
          <w:color w:val="auto"/>
          <w:szCs w:val="24"/>
        </w:rPr>
        <w:t>.1  包含：</w:t>
      </w:r>
      <w:r w:rsidRPr="007F56D7">
        <w:rPr>
          <w:rFonts w:asciiTheme="minorEastAsia" w:eastAsiaTheme="minorEastAsia" w:hAnsiTheme="minorEastAsia" w:cstheme="minorEastAsia" w:hint="eastAsia"/>
          <w:color w:val="auto"/>
          <w:szCs w:val="24"/>
        </w:rPr>
        <w:t>大数据报表子系统、车辆作业统计子系统、人员保洁统计子系统、违规信息分析子系统、作业质量分析子系统、场站设施数据分析子系统</w:t>
      </w:r>
      <w:r w:rsidRPr="007F56D7">
        <w:rPr>
          <w:rFonts w:asciiTheme="minorEastAsia" w:eastAsiaTheme="minorEastAsia" w:hAnsiTheme="minorEastAsia" w:cstheme="minorEastAsia"/>
          <w:color w:val="auto"/>
          <w:szCs w:val="24"/>
        </w:rPr>
        <w:t>等。</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4.1</w:t>
      </w:r>
      <w:r w:rsidRPr="007F56D7">
        <w:rPr>
          <w:rFonts w:asciiTheme="minorEastAsia" w:eastAsiaTheme="minorEastAsia" w:hAnsiTheme="minorEastAsia" w:cstheme="minorEastAsia" w:hint="eastAsia"/>
          <w:color w:val="auto"/>
          <w:szCs w:val="24"/>
        </w:rPr>
        <w:t>3</w:t>
      </w:r>
      <w:r w:rsidRPr="007F56D7">
        <w:rPr>
          <w:rFonts w:asciiTheme="minorEastAsia" w:eastAsiaTheme="minorEastAsia" w:hAnsiTheme="minorEastAsia" w:cstheme="minorEastAsia"/>
          <w:color w:val="auto"/>
          <w:szCs w:val="24"/>
        </w:rPr>
        <w:t>.2  各子系统</w:t>
      </w:r>
      <w:proofErr w:type="gramStart"/>
      <w:r w:rsidRPr="007F56D7">
        <w:rPr>
          <w:rFonts w:asciiTheme="minorEastAsia" w:eastAsiaTheme="minorEastAsia" w:hAnsiTheme="minorEastAsia" w:cstheme="minorEastAsia" w:hint="eastAsia"/>
          <w:color w:val="auto"/>
          <w:szCs w:val="24"/>
          <w:lang w:eastAsia="zh-Hans"/>
        </w:rPr>
        <w:t>宜</w:t>
      </w:r>
      <w:r w:rsidRPr="007F56D7">
        <w:rPr>
          <w:rFonts w:asciiTheme="minorEastAsia" w:eastAsiaTheme="minorEastAsia" w:hAnsiTheme="minorEastAsia" w:cstheme="minorEastAsia"/>
          <w:color w:val="auto"/>
          <w:szCs w:val="24"/>
        </w:rPr>
        <w:t>符合</w:t>
      </w:r>
      <w:proofErr w:type="gramEnd"/>
      <w:r w:rsidRPr="007F56D7">
        <w:rPr>
          <w:rFonts w:asciiTheme="minorEastAsia" w:eastAsiaTheme="minorEastAsia" w:hAnsiTheme="minorEastAsia" w:cstheme="minorEastAsia"/>
          <w:color w:val="auto"/>
          <w:szCs w:val="24"/>
        </w:rPr>
        <w:t>以下功能要求:</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  大数据报表子系统：通过物联网、各信息系统实时/定期采集相关数据，形成基于“集团监管”、“项目运营”、“环卫车辆”、“环卫人员”、“环卫设施”为主题的多维数据集，实现统一对外信息服务接口及部分数据的统计分析功能。通过大数据算法进行横向、纵向对比，自动分析，并提出优化建议</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  车辆作业统计子系统：通过大数据分析和云计算，生成各类车辆作业数据报表。宜包括：车辆运营统计、车辆运行状态统计、行驶统计报表、垃圾转运车辆报表等</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  人员保洁统计子系统：考勤、作业时间、里程、巡逻</w:t>
      </w:r>
      <w:proofErr w:type="gramStart"/>
      <w:r w:rsidRPr="007F56D7">
        <w:rPr>
          <w:rFonts w:asciiTheme="minorEastAsia" w:eastAsiaTheme="minorEastAsia" w:hAnsiTheme="minorEastAsia" w:cstheme="minorEastAsia" w:hint="eastAsia"/>
          <w:color w:val="auto"/>
          <w:szCs w:val="24"/>
        </w:rPr>
        <w:t>趟</w:t>
      </w:r>
      <w:proofErr w:type="gramEnd"/>
      <w:r w:rsidRPr="007F56D7">
        <w:rPr>
          <w:rFonts w:asciiTheme="minorEastAsia" w:eastAsiaTheme="minorEastAsia" w:hAnsiTheme="minorEastAsia" w:cstheme="minorEastAsia" w:hint="eastAsia"/>
          <w:color w:val="auto"/>
          <w:szCs w:val="24"/>
        </w:rPr>
        <w:t>次等数据统计与违规统计。宜包含：人员综合统计、作业区域内数据统计等</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  违规信息分析子系统：实现违规数据分析，对人员、车辆违规信息进行统计，分析出违规类型、突出问题，分析各类违规高发时间段，提供问题整改的数据依据</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  作业质量分析子系统：运用数据分析及数据挖掘技术，针对问题的统计分析报表，得出各区域、项目考核情况，分析作业突出问题，高发时段，根据发现的问题量化考核，进行作业质量分析</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6  场站设施数据分析子系统：对环卫场站、设施进行作业数据统计。宜包含：车辆进出维修厂统计、车辆停车分析、进入区域统计。</w:t>
      </w:r>
    </w:p>
    <w:p w:rsidR="00CF2A88" w:rsidRPr="007F56D7" w:rsidRDefault="00CF2A88">
      <w:pPr>
        <w:spacing w:line="360" w:lineRule="auto"/>
        <w:rPr>
          <w:rFonts w:asciiTheme="minorEastAsia" w:eastAsiaTheme="minorEastAsia" w:hAnsiTheme="minorEastAsia" w:cstheme="minorEastAsia"/>
          <w:color w:val="auto"/>
          <w:szCs w:val="24"/>
        </w:rPr>
      </w:pPr>
    </w:p>
    <w:p w:rsidR="00CF2A88" w:rsidRPr="007F56D7" w:rsidRDefault="00AE4ADD">
      <w:pPr>
        <w:pStyle w:val="2"/>
        <w:spacing w:line="360" w:lineRule="auto"/>
        <w:rPr>
          <w:rFonts w:asciiTheme="majorEastAsia" w:eastAsiaTheme="majorEastAsia" w:hAnsiTheme="majorEastAsia" w:cstheme="majorEastAsia"/>
          <w:sz w:val="32"/>
          <w:szCs w:val="36"/>
        </w:rPr>
      </w:pPr>
      <w:bookmarkStart w:id="528" w:name="_Toc307840306"/>
      <w:bookmarkStart w:id="529" w:name="_Toc391808044"/>
      <w:bookmarkStart w:id="530" w:name="_Toc131242475"/>
      <w:bookmarkStart w:id="531" w:name="_Toc2032715630"/>
      <w:bookmarkStart w:id="532" w:name="_Toc1061714875"/>
      <w:bookmarkStart w:id="533" w:name="_Toc152526685"/>
      <w:bookmarkStart w:id="534" w:name="_Toc1552181646"/>
      <w:bookmarkStart w:id="535" w:name="_Toc1687210916"/>
      <w:bookmarkStart w:id="536" w:name="_Toc1567354167"/>
      <w:bookmarkStart w:id="537" w:name="_Toc312010171"/>
      <w:bookmarkStart w:id="538" w:name="_Toc1366737334"/>
      <w:bookmarkStart w:id="539" w:name="_Toc717554279"/>
      <w:bookmarkStart w:id="540" w:name="_Toc593654547"/>
      <w:bookmarkStart w:id="541" w:name="_Toc1864918916"/>
      <w:bookmarkStart w:id="542" w:name="_Toc60146814"/>
      <w:bookmarkStart w:id="543" w:name="_Toc223554391"/>
      <w:bookmarkStart w:id="544" w:name="_Toc473247319"/>
      <w:bookmarkStart w:id="545" w:name="_Toc1241474679_WPSOffice_Level1"/>
      <w:r w:rsidRPr="007F56D7">
        <w:rPr>
          <w:rFonts w:asciiTheme="majorEastAsia" w:eastAsiaTheme="majorEastAsia" w:hAnsiTheme="majorEastAsia" w:cstheme="majorEastAsia" w:hint="eastAsia"/>
          <w:sz w:val="32"/>
          <w:szCs w:val="36"/>
        </w:rPr>
        <w:lastRenderedPageBreak/>
        <w:t>4.14 安全生产管理系统</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4.14.1  包含：责任链条管理子系统</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安环在线监测子系统、风险辨识分区子系统、安全生产流程子系统、响应等级管理子系统等。</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4.14.2  各子系统</w:t>
      </w:r>
      <w:proofErr w:type="gramStart"/>
      <w:r w:rsidRPr="007F56D7">
        <w:rPr>
          <w:rFonts w:asciiTheme="minorEastAsia" w:eastAsiaTheme="minorEastAsia" w:hAnsiTheme="minorEastAsia" w:cstheme="minorEastAsia" w:hint="eastAsia"/>
          <w:color w:val="auto"/>
          <w:szCs w:val="24"/>
          <w:lang w:eastAsia="zh-Hans"/>
        </w:rPr>
        <w:t>宜</w:t>
      </w:r>
      <w:r w:rsidRPr="007F56D7">
        <w:rPr>
          <w:rFonts w:asciiTheme="minorEastAsia" w:eastAsiaTheme="minorEastAsia" w:hAnsiTheme="minorEastAsia" w:cstheme="minorEastAsia" w:hint="eastAsia"/>
          <w:color w:val="auto"/>
          <w:szCs w:val="24"/>
        </w:rPr>
        <w:t>符合</w:t>
      </w:r>
      <w:proofErr w:type="gramEnd"/>
      <w:r w:rsidRPr="007F56D7">
        <w:rPr>
          <w:rFonts w:asciiTheme="minorEastAsia" w:eastAsiaTheme="minorEastAsia" w:hAnsiTheme="minorEastAsia" w:cstheme="minorEastAsia" w:hint="eastAsia"/>
          <w:color w:val="auto"/>
          <w:szCs w:val="24"/>
        </w:rPr>
        <w:t>以下功能要求:</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  责任链条管理子系统</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实现环卫安全生产责任链条管理</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针对环卫项目和场景落实第一责任人</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建立安全生产制度</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规范事故处理与处罚流程</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 xml:space="preserve">2  </w:t>
      </w:r>
      <w:r w:rsidRPr="007F56D7">
        <w:rPr>
          <w:rFonts w:asciiTheme="minorEastAsia" w:eastAsiaTheme="minorEastAsia" w:hAnsiTheme="minorEastAsia" w:cstheme="minorEastAsia" w:hint="eastAsia"/>
          <w:color w:val="auto"/>
          <w:szCs w:val="24"/>
        </w:rPr>
        <w:t>安环在线监测子系统：实现环卫生产作业环境重大危险源的实时数据监控和预警、针对环卫人员、车辆、场站作业环境及垃圾处置设施的工艺安全参数进行在线数据采集以及现场视频监控</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3</w:t>
      </w:r>
      <w:r w:rsidRPr="007F56D7">
        <w:rPr>
          <w:rFonts w:asciiTheme="minorEastAsia" w:eastAsiaTheme="minorEastAsia" w:hAnsiTheme="minorEastAsia" w:cstheme="minorEastAsia" w:hint="eastAsia"/>
          <w:color w:val="auto"/>
          <w:szCs w:val="24"/>
        </w:rPr>
        <w:t xml:space="preserve">  风险辨识分区子系统：通过环卫生产作业危险和有害因素的辨识，运用定性或定量的统计分析方法确定其风险程度，可在地图进行分区标识。宜包含：重大风险、较大风险、一般风险、低风险</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4</w:t>
      </w:r>
      <w:r w:rsidRPr="007F56D7">
        <w:rPr>
          <w:rFonts w:asciiTheme="minorEastAsia" w:eastAsiaTheme="minorEastAsia" w:hAnsiTheme="minorEastAsia" w:cstheme="minorEastAsia" w:hint="eastAsia"/>
          <w:color w:val="auto"/>
          <w:szCs w:val="24"/>
        </w:rPr>
        <w:t xml:space="preserve">  安全生产流程子系统：宜包含安全生产目标责任管理、安全制度管理、教育培训、现场管理、安全风险</w:t>
      </w:r>
      <w:proofErr w:type="gramStart"/>
      <w:r w:rsidRPr="007F56D7">
        <w:rPr>
          <w:rFonts w:asciiTheme="minorEastAsia" w:eastAsiaTheme="minorEastAsia" w:hAnsiTheme="minorEastAsia" w:cstheme="minorEastAsia" w:hint="eastAsia"/>
          <w:color w:val="auto"/>
          <w:szCs w:val="24"/>
        </w:rPr>
        <w:t>管控及隐患</w:t>
      </w:r>
      <w:proofErr w:type="gramEnd"/>
      <w:r w:rsidRPr="007F56D7">
        <w:rPr>
          <w:rFonts w:asciiTheme="minorEastAsia" w:eastAsiaTheme="minorEastAsia" w:hAnsiTheme="minorEastAsia" w:cstheme="minorEastAsia" w:hint="eastAsia"/>
          <w:color w:val="auto"/>
          <w:szCs w:val="24"/>
        </w:rPr>
        <w:t>排查治理、应急管理、事故管理等</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5</w:t>
      </w:r>
      <w:r w:rsidRPr="007F56D7">
        <w:rPr>
          <w:rFonts w:asciiTheme="minorEastAsia" w:eastAsiaTheme="minorEastAsia" w:hAnsiTheme="minorEastAsia" w:cstheme="minorEastAsia" w:hint="eastAsia"/>
          <w:color w:val="auto"/>
          <w:szCs w:val="24"/>
        </w:rPr>
        <w:t xml:space="preserve">  响应等级管理子系统：实现环卫作业生产安全事故分级响应，根据分级响应体系，进行分级响应流程的联动管理。</w:t>
      </w: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AE4ADD">
      <w:pPr>
        <w:pStyle w:val="2"/>
        <w:spacing w:line="360" w:lineRule="auto"/>
        <w:rPr>
          <w:rFonts w:asciiTheme="majorEastAsia" w:eastAsiaTheme="majorEastAsia" w:hAnsiTheme="majorEastAsia" w:cstheme="majorEastAsia"/>
          <w:sz w:val="32"/>
          <w:szCs w:val="36"/>
        </w:rPr>
      </w:pPr>
      <w:bookmarkStart w:id="546" w:name="_Toc1269284226"/>
      <w:bookmarkStart w:id="547" w:name="_Toc2033064213"/>
      <w:bookmarkStart w:id="548" w:name="_Toc1168393247"/>
      <w:bookmarkStart w:id="549" w:name="_Toc1681736934"/>
      <w:bookmarkStart w:id="550" w:name="_Toc1570188808"/>
      <w:bookmarkStart w:id="551" w:name="_Toc1579790224"/>
      <w:bookmarkStart w:id="552" w:name="_Toc583917319"/>
      <w:bookmarkStart w:id="553" w:name="_Toc932933806"/>
      <w:r w:rsidRPr="007F56D7">
        <w:rPr>
          <w:rFonts w:asciiTheme="majorEastAsia" w:eastAsiaTheme="majorEastAsia" w:hAnsiTheme="majorEastAsia" w:cstheme="majorEastAsia" w:hint="eastAsia"/>
          <w:sz w:val="32"/>
          <w:szCs w:val="36"/>
        </w:rPr>
        <w:t>4.15 污染源监控系统</w:t>
      </w:r>
      <w:bookmarkEnd w:id="546"/>
      <w:bookmarkEnd w:id="547"/>
      <w:bookmarkEnd w:id="548"/>
      <w:bookmarkEnd w:id="549"/>
      <w:bookmarkEnd w:id="550"/>
      <w:bookmarkEnd w:id="551"/>
      <w:bookmarkEnd w:id="552"/>
      <w:bookmarkEnd w:id="553"/>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4.15.1  可包含：环保基础信息子系统</w:t>
      </w:r>
      <w:r w:rsidRPr="007F56D7">
        <w:rPr>
          <w:rFonts w:asciiTheme="minorEastAsia" w:eastAsiaTheme="minorEastAsia" w:hAnsiTheme="minorEastAsia" w:cstheme="minorEastAsia"/>
          <w:color w:val="auto"/>
          <w:szCs w:val="24"/>
        </w:rPr>
        <w:t>、污染源管理</w:t>
      </w:r>
      <w:r w:rsidRPr="007F56D7">
        <w:rPr>
          <w:rFonts w:asciiTheme="minorEastAsia" w:eastAsiaTheme="minorEastAsia" w:hAnsiTheme="minorEastAsia" w:cstheme="minorEastAsia" w:hint="eastAsia"/>
          <w:color w:val="auto"/>
          <w:szCs w:val="24"/>
        </w:rPr>
        <w:t>子</w:t>
      </w:r>
      <w:r w:rsidRPr="007F56D7">
        <w:rPr>
          <w:rFonts w:asciiTheme="minorEastAsia" w:eastAsiaTheme="minorEastAsia" w:hAnsiTheme="minorEastAsia" w:cstheme="minorEastAsia"/>
          <w:color w:val="auto"/>
          <w:szCs w:val="24"/>
        </w:rPr>
        <w:t>体系、水环境</w:t>
      </w:r>
      <w:r w:rsidRPr="007F56D7">
        <w:rPr>
          <w:rFonts w:asciiTheme="minorEastAsia" w:eastAsiaTheme="minorEastAsia" w:hAnsiTheme="minorEastAsia" w:cstheme="minorEastAsia" w:hint="eastAsia"/>
          <w:color w:val="auto"/>
          <w:szCs w:val="24"/>
        </w:rPr>
        <w:t>子系统</w:t>
      </w:r>
      <w:r w:rsidRPr="007F56D7">
        <w:rPr>
          <w:rFonts w:asciiTheme="minorEastAsia" w:eastAsiaTheme="minorEastAsia" w:hAnsiTheme="minorEastAsia" w:cstheme="minorEastAsia"/>
          <w:color w:val="auto"/>
          <w:szCs w:val="24"/>
        </w:rPr>
        <w:t>、大气环境</w:t>
      </w:r>
      <w:r w:rsidRPr="007F56D7">
        <w:rPr>
          <w:rFonts w:asciiTheme="minorEastAsia" w:eastAsiaTheme="minorEastAsia" w:hAnsiTheme="minorEastAsia" w:cstheme="minorEastAsia" w:hint="eastAsia"/>
          <w:color w:val="auto"/>
          <w:szCs w:val="24"/>
        </w:rPr>
        <w:t>子系统</w:t>
      </w:r>
      <w:r w:rsidRPr="007F56D7">
        <w:rPr>
          <w:rFonts w:asciiTheme="minorEastAsia" w:eastAsiaTheme="minorEastAsia" w:hAnsiTheme="minorEastAsia" w:cstheme="minorEastAsia"/>
          <w:color w:val="auto"/>
          <w:szCs w:val="24"/>
        </w:rPr>
        <w:t>、土壤污染防治</w:t>
      </w:r>
      <w:r w:rsidRPr="007F56D7">
        <w:rPr>
          <w:rFonts w:asciiTheme="minorEastAsia" w:eastAsiaTheme="minorEastAsia" w:hAnsiTheme="minorEastAsia" w:cstheme="minorEastAsia" w:hint="eastAsia"/>
          <w:color w:val="auto"/>
          <w:szCs w:val="24"/>
        </w:rPr>
        <w:t>子系统</w:t>
      </w:r>
      <w:r w:rsidRPr="007F56D7">
        <w:rPr>
          <w:rFonts w:asciiTheme="minorEastAsia" w:eastAsiaTheme="minorEastAsia" w:hAnsiTheme="minorEastAsia" w:cstheme="minorEastAsia"/>
          <w:color w:val="auto"/>
          <w:szCs w:val="24"/>
        </w:rPr>
        <w:t>、噪音环境</w:t>
      </w:r>
      <w:r w:rsidRPr="007F56D7">
        <w:rPr>
          <w:rFonts w:asciiTheme="minorEastAsia" w:eastAsiaTheme="minorEastAsia" w:hAnsiTheme="minorEastAsia" w:cstheme="minorEastAsia" w:hint="eastAsia"/>
          <w:color w:val="auto"/>
          <w:szCs w:val="24"/>
        </w:rPr>
        <w:t>监控子系统</w:t>
      </w:r>
      <w:r w:rsidRPr="007F56D7">
        <w:rPr>
          <w:rFonts w:asciiTheme="minorEastAsia" w:eastAsiaTheme="minorEastAsia" w:hAnsiTheme="minorEastAsia" w:cstheme="minorEastAsia"/>
          <w:color w:val="auto"/>
          <w:szCs w:val="24"/>
        </w:rPr>
        <w:t>、指挥决策</w:t>
      </w:r>
      <w:r w:rsidRPr="007F56D7">
        <w:rPr>
          <w:rFonts w:asciiTheme="minorEastAsia" w:eastAsiaTheme="minorEastAsia" w:hAnsiTheme="minorEastAsia" w:cstheme="minorEastAsia" w:hint="eastAsia"/>
          <w:color w:val="auto"/>
          <w:szCs w:val="24"/>
        </w:rPr>
        <w:t>子系统等</w:t>
      </w:r>
      <w:r w:rsidRPr="007F56D7">
        <w:rPr>
          <w:rFonts w:asciiTheme="minorEastAsia" w:eastAsiaTheme="minorEastAsia" w:hAnsiTheme="minorEastAsia" w:cstheme="minorEastAsia"/>
          <w:color w:val="auto"/>
          <w:szCs w:val="24"/>
        </w:rPr>
        <w:t>。</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4.15.2  各子系统</w:t>
      </w:r>
      <w:proofErr w:type="gramStart"/>
      <w:r w:rsidRPr="007F56D7">
        <w:rPr>
          <w:rFonts w:asciiTheme="minorEastAsia" w:eastAsiaTheme="minorEastAsia" w:hAnsiTheme="minorEastAsia" w:cstheme="minorEastAsia" w:hint="eastAsia"/>
          <w:color w:val="auto"/>
          <w:szCs w:val="24"/>
          <w:lang w:eastAsia="zh-Hans"/>
        </w:rPr>
        <w:t>宜</w:t>
      </w:r>
      <w:r w:rsidRPr="007F56D7">
        <w:rPr>
          <w:rFonts w:asciiTheme="minorEastAsia" w:eastAsiaTheme="minorEastAsia" w:hAnsiTheme="minorEastAsia" w:cstheme="minorEastAsia"/>
          <w:color w:val="auto"/>
          <w:szCs w:val="24"/>
        </w:rPr>
        <w:t>符合</w:t>
      </w:r>
      <w:proofErr w:type="gramEnd"/>
      <w:r w:rsidRPr="007F56D7">
        <w:rPr>
          <w:rFonts w:asciiTheme="minorEastAsia" w:eastAsiaTheme="minorEastAsia" w:hAnsiTheme="minorEastAsia" w:cstheme="minorEastAsia"/>
          <w:color w:val="auto"/>
          <w:szCs w:val="24"/>
        </w:rPr>
        <w:t>以下功能要求:</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1  环保基础信息子系统：</w:t>
      </w:r>
      <w:r w:rsidRPr="007F56D7">
        <w:rPr>
          <w:rFonts w:asciiTheme="minorEastAsia" w:eastAsiaTheme="minorEastAsia" w:hAnsiTheme="minorEastAsia" w:cstheme="minorEastAsia" w:hint="eastAsia"/>
          <w:color w:val="auto"/>
          <w:szCs w:val="24"/>
        </w:rPr>
        <w:t>建立污染源监控基础档案系统</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环保地理信息系统</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lang w:eastAsia="zh-Hans"/>
        </w:rPr>
        <w:t>可实现</w:t>
      </w:r>
      <w:r w:rsidRPr="007F56D7">
        <w:rPr>
          <w:rFonts w:asciiTheme="minorEastAsia" w:eastAsiaTheme="minorEastAsia" w:hAnsiTheme="minorEastAsia" w:cstheme="minorEastAsia" w:hint="eastAsia"/>
          <w:color w:val="auto"/>
          <w:szCs w:val="24"/>
        </w:rPr>
        <w:t>环保BIM场景</w:t>
      </w:r>
      <w:r w:rsidRPr="007F56D7">
        <w:rPr>
          <w:rFonts w:asciiTheme="minorEastAsia" w:eastAsiaTheme="minorEastAsia" w:hAnsiTheme="minorEastAsia" w:cstheme="minorEastAsia" w:hint="eastAsia"/>
          <w:color w:val="auto"/>
          <w:szCs w:val="24"/>
          <w:lang w:eastAsia="zh-Hans"/>
        </w:rPr>
        <w:t>接入</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2  污染源管理子</w:t>
      </w:r>
      <w:r w:rsidRPr="007F56D7">
        <w:rPr>
          <w:rFonts w:asciiTheme="minorEastAsia" w:eastAsiaTheme="minorEastAsia" w:hAnsiTheme="minorEastAsia" w:cstheme="minorEastAsia" w:hint="eastAsia"/>
          <w:color w:val="auto"/>
          <w:szCs w:val="24"/>
          <w:lang w:eastAsia="zh-Hans"/>
        </w:rPr>
        <w:t>系统</w:t>
      </w:r>
    </w:p>
    <w:p w:rsidR="00CF2A88" w:rsidRPr="007F56D7" w:rsidRDefault="00AE4ADD">
      <w:pPr>
        <w:numPr>
          <w:ilvl w:val="0"/>
          <w:numId w:val="9"/>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排污许可</w:t>
      </w:r>
      <w:r w:rsidRPr="007F56D7">
        <w:rPr>
          <w:rFonts w:asciiTheme="minorEastAsia" w:eastAsiaTheme="minorEastAsia" w:hAnsiTheme="minorEastAsia" w:cstheme="minorEastAsia" w:hint="eastAsia"/>
          <w:color w:val="auto"/>
          <w:szCs w:val="24"/>
          <w:lang w:eastAsia="zh-Hans"/>
        </w:rPr>
        <w:t>证后</w:t>
      </w:r>
      <w:r w:rsidRPr="007F56D7">
        <w:rPr>
          <w:rFonts w:asciiTheme="minorEastAsia" w:eastAsiaTheme="minorEastAsia" w:hAnsiTheme="minorEastAsia" w:cstheme="minorEastAsia"/>
          <w:color w:val="auto"/>
          <w:szCs w:val="24"/>
        </w:rPr>
        <w:t>监管平台</w:t>
      </w:r>
      <w:r w:rsidRPr="007F56D7">
        <w:rPr>
          <w:rFonts w:asciiTheme="minorEastAsia" w:eastAsiaTheme="minorEastAsia" w:hAnsiTheme="minorEastAsia" w:cstheme="minorEastAsia" w:hint="eastAsia"/>
          <w:color w:val="auto"/>
          <w:szCs w:val="24"/>
        </w:rPr>
        <w:t>:实现固定污染源分布图</w:t>
      </w:r>
      <w:r w:rsidRPr="007F56D7">
        <w:rPr>
          <w:rFonts w:asciiTheme="minorEastAsia" w:eastAsiaTheme="minorEastAsia" w:hAnsiTheme="minorEastAsia" w:cstheme="minorEastAsia"/>
          <w:color w:val="auto"/>
          <w:szCs w:val="24"/>
        </w:rPr>
        <w:t>，固定</w:t>
      </w:r>
      <w:r w:rsidRPr="007F56D7">
        <w:rPr>
          <w:rFonts w:asciiTheme="minorEastAsia" w:eastAsiaTheme="minorEastAsia" w:hAnsiTheme="minorEastAsia" w:cstheme="minorEastAsia" w:hint="eastAsia"/>
          <w:color w:val="auto"/>
          <w:szCs w:val="24"/>
        </w:rPr>
        <w:t>污染</w:t>
      </w:r>
      <w:r w:rsidRPr="007F56D7">
        <w:rPr>
          <w:rFonts w:asciiTheme="minorEastAsia" w:eastAsiaTheme="minorEastAsia" w:hAnsiTheme="minorEastAsia" w:cstheme="minorEastAsia"/>
          <w:color w:val="auto"/>
          <w:szCs w:val="24"/>
        </w:rPr>
        <w:t>源清单，专题统计，固定</w:t>
      </w:r>
      <w:r w:rsidRPr="007F56D7">
        <w:rPr>
          <w:rFonts w:asciiTheme="minorEastAsia" w:eastAsiaTheme="minorEastAsia" w:hAnsiTheme="minorEastAsia" w:cstheme="minorEastAsia" w:hint="eastAsia"/>
          <w:color w:val="auto"/>
          <w:szCs w:val="24"/>
        </w:rPr>
        <w:t>污染</w:t>
      </w:r>
      <w:r w:rsidRPr="007F56D7">
        <w:rPr>
          <w:rFonts w:asciiTheme="minorEastAsia" w:eastAsiaTheme="minorEastAsia" w:hAnsiTheme="minorEastAsia" w:cstheme="minorEastAsia"/>
          <w:color w:val="auto"/>
          <w:szCs w:val="24"/>
        </w:rPr>
        <w:t>源管理</w:t>
      </w:r>
      <w:r w:rsidRPr="007F56D7">
        <w:rPr>
          <w:rFonts w:asciiTheme="minorEastAsia" w:eastAsiaTheme="minorEastAsia" w:hAnsiTheme="minorEastAsia" w:cstheme="minorEastAsia" w:hint="eastAsia"/>
          <w:color w:val="auto"/>
          <w:szCs w:val="24"/>
        </w:rPr>
        <w:t>等</w:t>
      </w:r>
      <w:r w:rsidRPr="007F56D7">
        <w:rPr>
          <w:rFonts w:asciiTheme="minorEastAsia" w:eastAsiaTheme="minorEastAsia" w:hAnsiTheme="minorEastAsia" w:cstheme="minorEastAsia"/>
          <w:color w:val="auto"/>
          <w:szCs w:val="24"/>
        </w:rPr>
        <w:t>；</w:t>
      </w:r>
    </w:p>
    <w:p w:rsidR="00CF2A88" w:rsidRPr="007F56D7" w:rsidRDefault="00AE4ADD">
      <w:pPr>
        <w:numPr>
          <w:ilvl w:val="0"/>
          <w:numId w:val="9"/>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污染源智能监管平台：</w:t>
      </w:r>
      <w:r w:rsidRPr="007F56D7">
        <w:rPr>
          <w:rFonts w:asciiTheme="minorEastAsia" w:eastAsiaTheme="minorEastAsia" w:hAnsiTheme="minorEastAsia" w:cstheme="minorEastAsia" w:hint="eastAsia"/>
          <w:color w:val="auto"/>
          <w:szCs w:val="24"/>
        </w:rPr>
        <w:t>实现污染源数据接入</w:t>
      </w:r>
      <w:r w:rsidRPr="007F56D7">
        <w:rPr>
          <w:rFonts w:asciiTheme="minorEastAsia" w:eastAsiaTheme="minorEastAsia" w:hAnsiTheme="minorEastAsia" w:cstheme="minorEastAsia"/>
          <w:color w:val="auto"/>
          <w:szCs w:val="24"/>
        </w:rPr>
        <w:t>，污染源排口监测，污染</w:t>
      </w:r>
      <w:r w:rsidRPr="007F56D7">
        <w:rPr>
          <w:rFonts w:asciiTheme="minorEastAsia" w:eastAsiaTheme="minorEastAsia" w:hAnsiTheme="minorEastAsia" w:cstheme="minorEastAsia"/>
          <w:color w:val="auto"/>
          <w:szCs w:val="24"/>
        </w:rPr>
        <w:lastRenderedPageBreak/>
        <w:t>源工况监管，企业用电监管，污染源数据分析管理，</w:t>
      </w:r>
      <w:proofErr w:type="gramStart"/>
      <w:r w:rsidRPr="007F56D7">
        <w:rPr>
          <w:rFonts w:asciiTheme="minorEastAsia" w:eastAsiaTheme="minorEastAsia" w:hAnsiTheme="minorEastAsia" w:cstheme="minorEastAsia"/>
          <w:color w:val="auto"/>
          <w:szCs w:val="24"/>
        </w:rPr>
        <w:t>一</w:t>
      </w:r>
      <w:proofErr w:type="gramEnd"/>
      <w:r w:rsidRPr="007F56D7">
        <w:rPr>
          <w:rFonts w:asciiTheme="minorEastAsia" w:eastAsiaTheme="minorEastAsia" w:hAnsiTheme="minorEastAsia" w:cstheme="minorEastAsia"/>
          <w:color w:val="auto"/>
          <w:szCs w:val="24"/>
        </w:rPr>
        <w:t>企一档管理，工业污染源“一张图”智能监控，污染源全生命周期管理</w:t>
      </w:r>
      <w:r w:rsidRPr="007F56D7">
        <w:rPr>
          <w:rFonts w:asciiTheme="minorEastAsia" w:eastAsiaTheme="minorEastAsia" w:hAnsiTheme="minorEastAsia" w:cstheme="minorEastAsia" w:hint="eastAsia"/>
          <w:color w:val="auto"/>
          <w:szCs w:val="24"/>
        </w:rPr>
        <w:t>等</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 xml:space="preserve">3  </w:t>
      </w:r>
      <w:r w:rsidR="001B3CFE" w:rsidRPr="007F56D7">
        <w:rPr>
          <w:rFonts w:asciiTheme="minorEastAsia" w:eastAsiaTheme="minorEastAsia" w:hAnsiTheme="minorEastAsia" w:cstheme="minorEastAsia"/>
          <w:color w:val="auto"/>
          <w:szCs w:val="24"/>
        </w:rPr>
        <w:t>水环境子系统</w:t>
      </w:r>
    </w:p>
    <w:p w:rsidR="00CF2A88" w:rsidRPr="007F56D7" w:rsidRDefault="00AE4ADD">
      <w:pPr>
        <w:numPr>
          <w:ilvl w:val="0"/>
          <w:numId w:val="10"/>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水环境智能模拟预警模型：</w:t>
      </w:r>
      <w:r w:rsidRPr="007F56D7">
        <w:rPr>
          <w:rFonts w:asciiTheme="minorEastAsia" w:eastAsiaTheme="minorEastAsia" w:hAnsiTheme="minorEastAsia" w:cstheme="minorEastAsia" w:hint="eastAsia"/>
          <w:color w:val="auto"/>
          <w:szCs w:val="24"/>
        </w:rPr>
        <w:t>实现</w:t>
      </w:r>
      <w:r w:rsidRPr="007F56D7">
        <w:rPr>
          <w:rFonts w:asciiTheme="minorEastAsia" w:eastAsiaTheme="minorEastAsia" w:hAnsiTheme="minorEastAsia" w:cstheme="minorEastAsia"/>
          <w:color w:val="auto"/>
          <w:szCs w:val="24"/>
        </w:rPr>
        <w:t>预警预报，模型分析，处置方案，新建工程影响预测</w:t>
      </w:r>
      <w:r w:rsidRPr="007F56D7">
        <w:rPr>
          <w:rFonts w:asciiTheme="minorEastAsia" w:eastAsiaTheme="minorEastAsia" w:hAnsiTheme="minorEastAsia" w:cstheme="minorEastAsia" w:hint="eastAsia"/>
          <w:color w:val="auto"/>
          <w:szCs w:val="24"/>
        </w:rPr>
        <w:t>等</w:t>
      </w:r>
      <w:r w:rsidRPr="007F56D7">
        <w:rPr>
          <w:rFonts w:asciiTheme="minorEastAsia" w:eastAsiaTheme="minorEastAsia" w:hAnsiTheme="minorEastAsia" w:cstheme="minorEastAsia"/>
          <w:color w:val="auto"/>
          <w:szCs w:val="24"/>
        </w:rPr>
        <w:t>；</w:t>
      </w:r>
    </w:p>
    <w:p w:rsidR="00CF2A88" w:rsidRPr="007F56D7" w:rsidRDefault="00AE4ADD">
      <w:pPr>
        <w:numPr>
          <w:ilvl w:val="0"/>
          <w:numId w:val="10"/>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水环境精细化管理平台：</w:t>
      </w:r>
      <w:r w:rsidRPr="007F56D7">
        <w:rPr>
          <w:rFonts w:asciiTheme="minorEastAsia" w:eastAsiaTheme="minorEastAsia" w:hAnsiTheme="minorEastAsia" w:cstheme="minorEastAsia" w:hint="eastAsia"/>
          <w:color w:val="auto"/>
          <w:szCs w:val="24"/>
        </w:rPr>
        <w:t>实现水环境现状评价管理</w:t>
      </w:r>
      <w:r w:rsidRPr="007F56D7">
        <w:rPr>
          <w:rFonts w:asciiTheme="minorEastAsia" w:eastAsiaTheme="minorEastAsia" w:hAnsiTheme="minorEastAsia" w:cstheme="minorEastAsia"/>
          <w:color w:val="auto"/>
          <w:szCs w:val="24"/>
        </w:rPr>
        <w:t>，入河排污口清单管理，水污染防治管理，饮用水源地环境管理，水污染预警溯源分析，水质达标考核管理，水环境“一张图”综合管控</w:t>
      </w:r>
      <w:r w:rsidRPr="007F56D7">
        <w:rPr>
          <w:rFonts w:asciiTheme="minorEastAsia" w:eastAsiaTheme="minorEastAsia" w:hAnsiTheme="minorEastAsia" w:cstheme="minorEastAsia" w:hint="eastAsia"/>
          <w:color w:val="auto"/>
          <w:szCs w:val="24"/>
        </w:rPr>
        <w:t>等</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 xml:space="preserve">4  </w:t>
      </w:r>
      <w:r w:rsidR="001B3CFE" w:rsidRPr="007F56D7">
        <w:rPr>
          <w:rFonts w:asciiTheme="minorEastAsia" w:eastAsiaTheme="minorEastAsia" w:hAnsiTheme="minorEastAsia" w:cstheme="minorEastAsia"/>
          <w:color w:val="auto"/>
          <w:szCs w:val="24"/>
        </w:rPr>
        <w:t>大气环境子系统</w:t>
      </w:r>
    </w:p>
    <w:p w:rsidR="00CF2A88" w:rsidRPr="007F56D7" w:rsidRDefault="00AE4ADD">
      <w:pPr>
        <w:numPr>
          <w:ilvl w:val="0"/>
          <w:numId w:val="11"/>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大气环境智能模拟预警模型：</w:t>
      </w:r>
      <w:r w:rsidRPr="007F56D7">
        <w:rPr>
          <w:rFonts w:asciiTheme="minorEastAsia" w:eastAsiaTheme="minorEastAsia" w:hAnsiTheme="minorEastAsia" w:cstheme="minorEastAsia" w:hint="eastAsia"/>
          <w:color w:val="auto"/>
          <w:szCs w:val="24"/>
        </w:rPr>
        <w:t>实现预警预报</w:t>
      </w:r>
      <w:r w:rsidRPr="007F56D7">
        <w:rPr>
          <w:rFonts w:asciiTheme="minorEastAsia" w:eastAsiaTheme="minorEastAsia" w:hAnsiTheme="minorEastAsia" w:cstheme="minorEastAsia"/>
          <w:color w:val="auto"/>
          <w:szCs w:val="24"/>
        </w:rPr>
        <w:t>，模型分析，污染溯源分析</w:t>
      </w:r>
      <w:r w:rsidRPr="007F56D7">
        <w:rPr>
          <w:rFonts w:asciiTheme="minorEastAsia" w:eastAsiaTheme="minorEastAsia" w:hAnsiTheme="minorEastAsia" w:cstheme="minorEastAsia" w:hint="eastAsia"/>
          <w:color w:val="auto"/>
          <w:szCs w:val="24"/>
        </w:rPr>
        <w:t>等</w:t>
      </w:r>
      <w:r w:rsidRPr="007F56D7">
        <w:rPr>
          <w:rFonts w:asciiTheme="minorEastAsia" w:eastAsiaTheme="minorEastAsia" w:hAnsiTheme="minorEastAsia" w:cstheme="minorEastAsia"/>
          <w:color w:val="auto"/>
          <w:szCs w:val="24"/>
        </w:rPr>
        <w:t>；</w:t>
      </w:r>
    </w:p>
    <w:p w:rsidR="00CF2A88" w:rsidRPr="007F56D7" w:rsidRDefault="00AE4ADD">
      <w:pPr>
        <w:numPr>
          <w:ilvl w:val="0"/>
          <w:numId w:val="11"/>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大气环境精细化管理平台：</w:t>
      </w:r>
      <w:r w:rsidRPr="007F56D7">
        <w:rPr>
          <w:rFonts w:asciiTheme="minorEastAsia" w:eastAsiaTheme="minorEastAsia" w:hAnsiTheme="minorEastAsia" w:cstheme="minorEastAsia" w:hint="eastAsia"/>
          <w:color w:val="auto"/>
          <w:szCs w:val="24"/>
        </w:rPr>
        <w:t>实现环境空气质量评价管理</w:t>
      </w:r>
      <w:r w:rsidRPr="007F56D7">
        <w:rPr>
          <w:rFonts w:asciiTheme="minorEastAsia" w:eastAsiaTheme="minorEastAsia" w:hAnsiTheme="minorEastAsia" w:cstheme="minorEastAsia"/>
          <w:color w:val="auto"/>
          <w:szCs w:val="24"/>
        </w:rPr>
        <w:t>，污染预警溯源分析，大气污染分析决策管理，重污染天气应急管理支持，环境质量达标考核管理，环境空气“一张图”综合管控</w:t>
      </w:r>
      <w:r w:rsidRPr="007F56D7">
        <w:rPr>
          <w:rFonts w:asciiTheme="minorEastAsia" w:eastAsiaTheme="minorEastAsia" w:hAnsiTheme="minorEastAsia" w:cstheme="minorEastAsia" w:hint="eastAsia"/>
          <w:color w:val="auto"/>
          <w:szCs w:val="24"/>
        </w:rPr>
        <w:t>等</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5  土壤污染防治子系统：</w:t>
      </w:r>
      <w:r w:rsidRPr="007F56D7">
        <w:rPr>
          <w:rFonts w:asciiTheme="minorEastAsia" w:eastAsiaTheme="minorEastAsia" w:hAnsiTheme="minorEastAsia" w:cstheme="minorEastAsia" w:hint="eastAsia"/>
          <w:color w:val="auto"/>
          <w:szCs w:val="24"/>
        </w:rPr>
        <w:t>实现</w:t>
      </w:r>
      <w:r w:rsidRPr="007F56D7">
        <w:rPr>
          <w:rFonts w:asciiTheme="minorEastAsia" w:eastAsiaTheme="minorEastAsia" w:hAnsiTheme="minorEastAsia" w:cstheme="minorEastAsia"/>
          <w:color w:val="auto"/>
          <w:szCs w:val="24"/>
        </w:rPr>
        <w:t>土壤环境质量监测，污染地块全过程监管，建设用地管理，农用地管理，土壤重点监管企业管理，土壤污染防治项目管理，土壤污染历史数据管理</w:t>
      </w:r>
      <w:r w:rsidRPr="007F56D7">
        <w:rPr>
          <w:rFonts w:asciiTheme="minorEastAsia" w:eastAsiaTheme="minorEastAsia" w:hAnsiTheme="minorEastAsia" w:cstheme="minorEastAsia" w:hint="eastAsia"/>
          <w:color w:val="auto"/>
          <w:szCs w:val="24"/>
        </w:rPr>
        <w:t>等</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6  噪音环境监控子系统：</w:t>
      </w:r>
      <w:r w:rsidRPr="007F56D7">
        <w:rPr>
          <w:rFonts w:asciiTheme="minorEastAsia" w:eastAsiaTheme="minorEastAsia" w:hAnsiTheme="minorEastAsia" w:cstheme="minorEastAsia" w:hint="eastAsia"/>
          <w:color w:val="auto"/>
          <w:szCs w:val="24"/>
        </w:rPr>
        <w:t>实现噪音数据的采集</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噪音分类监管</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噪音污染报警</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噪音区域、时间、站点数据自动汇总</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7  指挥决策子系统：</w:t>
      </w:r>
    </w:p>
    <w:p w:rsidR="00CF2A88" w:rsidRPr="007F56D7" w:rsidRDefault="00AE4ADD">
      <w:pPr>
        <w:numPr>
          <w:ilvl w:val="0"/>
          <w:numId w:val="12"/>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环境执法指挥调度平台：</w:t>
      </w:r>
      <w:r w:rsidRPr="007F56D7">
        <w:rPr>
          <w:rFonts w:asciiTheme="minorEastAsia" w:eastAsiaTheme="minorEastAsia" w:hAnsiTheme="minorEastAsia" w:cstheme="minorEastAsia" w:hint="eastAsia"/>
          <w:color w:val="auto"/>
          <w:szCs w:val="24"/>
        </w:rPr>
        <w:t>实现执法全景</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实景视图</w:t>
      </w:r>
      <w:r w:rsidRPr="007F56D7">
        <w:rPr>
          <w:rFonts w:asciiTheme="minorEastAsia" w:eastAsiaTheme="minorEastAsia" w:hAnsiTheme="minorEastAsia" w:cstheme="minorEastAsia"/>
          <w:color w:val="auto"/>
          <w:szCs w:val="24"/>
        </w:rPr>
        <w:t>，执法调度管理，环保移动执法，执法闭环管理</w:t>
      </w:r>
      <w:r w:rsidRPr="007F56D7">
        <w:rPr>
          <w:rFonts w:asciiTheme="minorEastAsia" w:eastAsiaTheme="minorEastAsia" w:hAnsiTheme="minorEastAsia" w:cstheme="minorEastAsia" w:hint="eastAsia"/>
          <w:color w:val="auto"/>
          <w:szCs w:val="24"/>
        </w:rPr>
        <w:t>等</w:t>
      </w:r>
      <w:r w:rsidRPr="007F56D7">
        <w:rPr>
          <w:rFonts w:asciiTheme="minorEastAsia" w:eastAsiaTheme="minorEastAsia" w:hAnsiTheme="minorEastAsia" w:cstheme="minorEastAsia"/>
          <w:color w:val="auto"/>
          <w:szCs w:val="24"/>
        </w:rPr>
        <w:t>；</w:t>
      </w:r>
    </w:p>
    <w:p w:rsidR="00CF2A88" w:rsidRPr="007F56D7" w:rsidRDefault="00AE4ADD">
      <w:pPr>
        <w:numPr>
          <w:ilvl w:val="0"/>
          <w:numId w:val="12"/>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生态环境综合决策管理平台</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建立</w:t>
      </w:r>
      <w:r w:rsidRPr="007F56D7">
        <w:rPr>
          <w:rFonts w:asciiTheme="minorEastAsia" w:eastAsiaTheme="minorEastAsia" w:hAnsiTheme="minorEastAsia" w:cstheme="minorEastAsia"/>
          <w:color w:val="auto"/>
          <w:szCs w:val="24"/>
        </w:rPr>
        <w:t>生态环境</w:t>
      </w:r>
      <w:r w:rsidRPr="007F56D7">
        <w:rPr>
          <w:rFonts w:asciiTheme="minorEastAsia" w:eastAsiaTheme="minorEastAsia" w:hAnsiTheme="minorEastAsia" w:cstheme="minorEastAsia" w:hint="eastAsia"/>
          <w:color w:val="auto"/>
          <w:szCs w:val="24"/>
        </w:rPr>
        <w:t>指挥</w:t>
      </w:r>
      <w:r w:rsidRPr="007F56D7">
        <w:rPr>
          <w:rFonts w:asciiTheme="minorEastAsia" w:eastAsiaTheme="minorEastAsia" w:hAnsiTheme="minorEastAsia" w:cstheme="minorEastAsia"/>
          <w:color w:val="auto"/>
          <w:szCs w:val="24"/>
        </w:rPr>
        <w:t>舱，</w:t>
      </w:r>
      <w:r w:rsidRPr="007F56D7">
        <w:rPr>
          <w:rFonts w:asciiTheme="minorEastAsia" w:eastAsiaTheme="minorEastAsia" w:hAnsiTheme="minorEastAsia" w:cstheme="minorEastAsia" w:hint="eastAsia"/>
          <w:color w:val="auto"/>
          <w:szCs w:val="24"/>
        </w:rPr>
        <w:t>实现</w:t>
      </w:r>
      <w:r w:rsidRPr="007F56D7">
        <w:rPr>
          <w:rFonts w:asciiTheme="minorEastAsia" w:eastAsiaTheme="minorEastAsia" w:hAnsiTheme="minorEastAsia" w:cstheme="minorEastAsia"/>
          <w:color w:val="auto"/>
          <w:szCs w:val="24"/>
        </w:rPr>
        <w:t>环境感知实时监控，监管执法效能跟踪，环保考核任务跟踪，挂图作战指挥调度，智慧环保运营管理</w:t>
      </w:r>
      <w:r w:rsidRPr="007F56D7">
        <w:rPr>
          <w:rFonts w:asciiTheme="minorEastAsia" w:eastAsiaTheme="minorEastAsia" w:hAnsiTheme="minorEastAsia" w:cstheme="minorEastAsia" w:hint="eastAsia"/>
          <w:color w:val="auto"/>
          <w:szCs w:val="24"/>
        </w:rPr>
        <w:t>等</w:t>
      </w:r>
      <w:r w:rsidRPr="007F56D7">
        <w:rPr>
          <w:rFonts w:asciiTheme="minorEastAsia" w:eastAsiaTheme="minorEastAsia" w:hAnsiTheme="minorEastAsia" w:cstheme="minorEastAsia"/>
          <w:color w:val="auto"/>
          <w:szCs w:val="24"/>
        </w:rPr>
        <w:t>。</w:t>
      </w:r>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w:t>
      </w:r>
      <w:r w:rsidRPr="007F56D7">
        <w:rPr>
          <w:rFonts w:asciiTheme="minorEastAsia" w:eastAsiaTheme="minorEastAsia" w:hAnsiTheme="minorEastAsia" w:cstheme="minorEastAsia"/>
          <w:color w:val="auto"/>
          <w:szCs w:val="24"/>
        </w:rPr>
        <w:t>15</w:t>
      </w:r>
      <w:r w:rsidRPr="007F56D7">
        <w:rPr>
          <w:rFonts w:asciiTheme="minorEastAsia" w:eastAsiaTheme="minorEastAsia" w:hAnsiTheme="minorEastAsia" w:cstheme="minorEastAsia" w:hint="eastAsia"/>
          <w:color w:val="auto"/>
          <w:szCs w:val="24"/>
        </w:rPr>
        <w:t>.3  污染源监控系统</w:t>
      </w:r>
      <w:r w:rsidRPr="007F56D7">
        <w:rPr>
          <w:rFonts w:asciiTheme="minorEastAsia" w:eastAsiaTheme="minorEastAsia" w:hAnsiTheme="minorEastAsia" w:cstheme="minorEastAsia" w:hint="eastAsia"/>
          <w:color w:val="auto"/>
          <w:szCs w:val="24"/>
          <w:lang w:eastAsia="zh-Hans"/>
        </w:rPr>
        <w:t>的</w:t>
      </w:r>
      <w:r w:rsidRPr="007F56D7">
        <w:rPr>
          <w:rFonts w:asciiTheme="minorEastAsia" w:eastAsiaTheme="minorEastAsia" w:hAnsiTheme="minorEastAsia" w:cstheme="minorEastAsia" w:hint="eastAsia"/>
          <w:color w:val="auto"/>
          <w:szCs w:val="24"/>
        </w:rPr>
        <w:t>数据采集</w:t>
      </w:r>
      <w:r w:rsidRPr="007F56D7">
        <w:rPr>
          <w:rFonts w:asciiTheme="minorEastAsia" w:eastAsiaTheme="minorEastAsia" w:hAnsiTheme="minorEastAsia" w:cstheme="minorEastAsia" w:hint="eastAsia"/>
          <w:color w:val="auto"/>
          <w:szCs w:val="24"/>
          <w:lang w:eastAsia="zh-Hans"/>
        </w:rPr>
        <w:t>主要</w:t>
      </w:r>
      <w:r w:rsidRPr="007F56D7">
        <w:rPr>
          <w:rFonts w:asciiTheme="minorEastAsia" w:eastAsiaTheme="minorEastAsia" w:hAnsiTheme="minorEastAsia" w:cstheme="minorEastAsia" w:hint="eastAsia"/>
          <w:color w:val="auto"/>
          <w:szCs w:val="24"/>
        </w:rPr>
        <w:t>通过污染源监测设备</w:t>
      </w:r>
      <w:r w:rsidRPr="007F56D7">
        <w:rPr>
          <w:rFonts w:asciiTheme="minorEastAsia" w:eastAsiaTheme="minorEastAsia" w:hAnsiTheme="minorEastAsia" w:cstheme="minorEastAsia" w:hint="eastAsia"/>
          <w:color w:val="auto"/>
          <w:szCs w:val="24"/>
          <w:lang w:eastAsia="zh-Hans"/>
        </w:rPr>
        <w:t>实现</w:t>
      </w:r>
      <w:r w:rsidRPr="007F56D7">
        <w:rPr>
          <w:rFonts w:asciiTheme="minorEastAsia" w:eastAsiaTheme="minorEastAsia" w:hAnsiTheme="minorEastAsia" w:cstheme="minorEastAsia" w:hint="eastAsia"/>
          <w:color w:val="auto"/>
          <w:szCs w:val="24"/>
        </w:rPr>
        <w:t>，具体设备规范见硬件功能要求第5.18部分。</w:t>
      </w: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AE4ADD">
      <w:pPr>
        <w:pStyle w:val="2"/>
        <w:spacing w:line="360" w:lineRule="auto"/>
        <w:rPr>
          <w:rFonts w:asciiTheme="majorEastAsia" w:eastAsiaTheme="majorEastAsia" w:hAnsiTheme="majorEastAsia" w:cstheme="majorEastAsia"/>
          <w:sz w:val="32"/>
          <w:szCs w:val="36"/>
        </w:rPr>
      </w:pPr>
      <w:bookmarkStart w:id="554" w:name="_Toc46483260"/>
      <w:bookmarkStart w:id="555" w:name="_Toc1097920474"/>
      <w:bookmarkStart w:id="556" w:name="_Toc2045597290"/>
      <w:bookmarkStart w:id="557" w:name="_Toc1904920731"/>
      <w:bookmarkStart w:id="558" w:name="_Toc1920371571"/>
      <w:bookmarkStart w:id="559" w:name="_Toc1884241720"/>
      <w:bookmarkStart w:id="560" w:name="_Toc1040370695"/>
      <w:bookmarkStart w:id="561" w:name="_Toc594834161"/>
      <w:r w:rsidRPr="007F56D7">
        <w:rPr>
          <w:rFonts w:asciiTheme="majorEastAsia" w:eastAsiaTheme="majorEastAsia" w:hAnsiTheme="majorEastAsia" w:cstheme="majorEastAsia" w:hint="eastAsia"/>
          <w:sz w:val="32"/>
          <w:szCs w:val="36"/>
        </w:rPr>
        <w:lastRenderedPageBreak/>
        <w:t>4.1</w:t>
      </w:r>
      <w:r w:rsidRPr="007F56D7">
        <w:rPr>
          <w:rFonts w:asciiTheme="majorEastAsia" w:eastAsiaTheme="majorEastAsia" w:hAnsiTheme="majorEastAsia" w:cstheme="majorEastAsia"/>
          <w:sz w:val="32"/>
          <w:szCs w:val="36"/>
        </w:rPr>
        <w:t>6</w:t>
      </w:r>
      <w:r w:rsidRPr="007F56D7">
        <w:rPr>
          <w:rFonts w:asciiTheme="majorEastAsia" w:eastAsiaTheme="majorEastAsia" w:hAnsiTheme="majorEastAsia" w:cstheme="majorEastAsia" w:hint="eastAsia"/>
          <w:sz w:val="32"/>
          <w:szCs w:val="36"/>
        </w:rPr>
        <w:t xml:space="preserve"> 项目申报管理系统</w:t>
      </w:r>
      <w:bookmarkEnd w:id="554"/>
      <w:bookmarkEnd w:id="555"/>
      <w:bookmarkEnd w:id="556"/>
      <w:bookmarkEnd w:id="557"/>
      <w:bookmarkEnd w:id="558"/>
      <w:bookmarkEnd w:id="559"/>
      <w:bookmarkEnd w:id="560"/>
      <w:bookmarkEnd w:id="561"/>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4.16.1  可包含：</w:t>
      </w:r>
      <w:r w:rsidRPr="007F56D7">
        <w:rPr>
          <w:rFonts w:asciiTheme="minorEastAsia" w:eastAsiaTheme="minorEastAsia" w:hAnsiTheme="minorEastAsia" w:cstheme="minorEastAsia" w:hint="eastAsia"/>
          <w:color w:val="auto"/>
          <w:szCs w:val="24"/>
        </w:rPr>
        <w:t>项目申报子系统</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项目跟踪子系统</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项目统计分析子系统</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项目综合评定子系统等</w:t>
      </w:r>
      <w:r w:rsidRPr="007F56D7">
        <w:rPr>
          <w:rFonts w:asciiTheme="minorEastAsia" w:eastAsiaTheme="minorEastAsia" w:hAnsiTheme="minorEastAsia" w:cstheme="minorEastAsia"/>
          <w:color w:val="auto"/>
          <w:szCs w:val="24"/>
        </w:rPr>
        <w:t>。</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4.16.2  各子系统</w:t>
      </w:r>
      <w:proofErr w:type="gramStart"/>
      <w:r w:rsidRPr="007F56D7">
        <w:rPr>
          <w:rFonts w:asciiTheme="minorEastAsia" w:eastAsiaTheme="minorEastAsia" w:hAnsiTheme="minorEastAsia" w:cstheme="minorEastAsia" w:hint="eastAsia"/>
          <w:color w:val="auto"/>
          <w:szCs w:val="24"/>
          <w:lang w:eastAsia="zh-Hans"/>
        </w:rPr>
        <w:t>宜</w:t>
      </w:r>
      <w:r w:rsidRPr="007F56D7">
        <w:rPr>
          <w:rFonts w:asciiTheme="minorEastAsia" w:eastAsiaTheme="minorEastAsia" w:hAnsiTheme="minorEastAsia" w:cstheme="minorEastAsia"/>
          <w:color w:val="auto"/>
          <w:szCs w:val="24"/>
        </w:rPr>
        <w:t>符合</w:t>
      </w:r>
      <w:proofErr w:type="gramEnd"/>
      <w:r w:rsidRPr="007F56D7">
        <w:rPr>
          <w:rFonts w:asciiTheme="minorEastAsia" w:eastAsiaTheme="minorEastAsia" w:hAnsiTheme="minorEastAsia" w:cstheme="minorEastAsia"/>
          <w:color w:val="auto"/>
          <w:szCs w:val="24"/>
        </w:rPr>
        <w:t>以下功能要求:</w:t>
      </w:r>
    </w:p>
    <w:p w:rsidR="00CF2A88" w:rsidRPr="007F56D7" w:rsidRDefault="00AE4ADD">
      <w:pPr>
        <w:spacing w:line="360" w:lineRule="auto"/>
        <w:ind w:firstLine="420"/>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1  项目申报子系统：</w:t>
      </w:r>
      <w:r w:rsidRPr="007F56D7">
        <w:rPr>
          <w:rFonts w:asciiTheme="minorEastAsia" w:eastAsiaTheme="minorEastAsia" w:hAnsiTheme="minorEastAsia" w:cstheme="minorEastAsia" w:hint="eastAsia"/>
          <w:color w:val="auto"/>
          <w:szCs w:val="24"/>
        </w:rPr>
        <w:t>实现各地项目自主申报</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项目评审管理</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项目档案管理</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项目查询等</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2  项目跟踪子系统：</w:t>
      </w:r>
      <w:r w:rsidRPr="007F56D7">
        <w:rPr>
          <w:rFonts w:asciiTheme="minorEastAsia" w:eastAsiaTheme="minorEastAsia" w:hAnsiTheme="minorEastAsia" w:cstheme="minorEastAsia" w:hint="eastAsia"/>
          <w:color w:val="auto"/>
          <w:szCs w:val="24"/>
        </w:rPr>
        <w:t>实现项目进度跟踪</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项目进度维护</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项目运营企业绑定</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项目进度考核等</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3  项目统计分析子系统：</w:t>
      </w:r>
      <w:r w:rsidRPr="007F56D7">
        <w:rPr>
          <w:rFonts w:asciiTheme="minorEastAsia" w:eastAsiaTheme="minorEastAsia" w:hAnsiTheme="minorEastAsia" w:cstheme="minorEastAsia" w:hint="eastAsia"/>
          <w:color w:val="auto"/>
          <w:szCs w:val="24"/>
        </w:rPr>
        <w:t>实现项目申报数量</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分布</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周期</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进度</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类型等数据的统计</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对比</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分析</w:t>
      </w:r>
      <w:r w:rsidRPr="007F56D7">
        <w:rPr>
          <w:rFonts w:asciiTheme="minorEastAsia" w:eastAsiaTheme="minorEastAsia" w:hAnsiTheme="minorEastAsia" w:cstheme="minorEastAsia"/>
          <w:color w:val="auto"/>
          <w:szCs w:val="24"/>
        </w:rPr>
        <w:t>，运用数据分析及数据挖掘技术，</w:t>
      </w:r>
      <w:r w:rsidRPr="007F56D7">
        <w:rPr>
          <w:rFonts w:asciiTheme="minorEastAsia" w:eastAsiaTheme="minorEastAsia" w:hAnsiTheme="minorEastAsia" w:cstheme="minorEastAsia" w:hint="eastAsia"/>
          <w:color w:val="auto"/>
          <w:szCs w:val="24"/>
        </w:rPr>
        <w:t>对项目申报实施监管</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4  项目综合评定子系统：</w:t>
      </w:r>
      <w:r w:rsidRPr="007F56D7">
        <w:rPr>
          <w:rFonts w:asciiTheme="minorEastAsia" w:eastAsiaTheme="minorEastAsia" w:hAnsiTheme="minorEastAsia" w:cstheme="minorEastAsia" w:hint="eastAsia"/>
          <w:color w:val="auto"/>
          <w:szCs w:val="24"/>
        </w:rPr>
        <w:t>通过对项目进度和项目实施质量的监管</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实现项目申报主体的综合评价</w:t>
      </w:r>
      <w:r w:rsidRPr="007F56D7">
        <w:rPr>
          <w:rFonts w:asciiTheme="minorEastAsia" w:eastAsiaTheme="minorEastAsia" w:hAnsiTheme="minorEastAsia" w:cstheme="minorEastAsia"/>
          <w:color w:val="auto"/>
          <w:szCs w:val="24"/>
        </w:rPr>
        <w:t>。</w:t>
      </w:r>
    </w:p>
    <w:p w:rsidR="00CF2A88" w:rsidRPr="007F56D7" w:rsidRDefault="00CF2A88">
      <w:pPr>
        <w:spacing w:line="360" w:lineRule="auto"/>
        <w:rPr>
          <w:rFonts w:asciiTheme="minorEastAsia" w:eastAsiaTheme="minorEastAsia" w:hAnsiTheme="minorEastAsia" w:cstheme="minorEastAsia"/>
          <w:color w:val="auto"/>
          <w:szCs w:val="24"/>
        </w:rPr>
      </w:pPr>
    </w:p>
    <w:p w:rsidR="00CF2A88" w:rsidRPr="007F56D7" w:rsidRDefault="00AE4ADD">
      <w:pPr>
        <w:pStyle w:val="2"/>
        <w:spacing w:line="360" w:lineRule="auto"/>
        <w:rPr>
          <w:rFonts w:asciiTheme="majorEastAsia" w:eastAsiaTheme="majorEastAsia" w:hAnsiTheme="majorEastAsia" w:cstheme="majorEastAsia"/>
          <w:sz w:val="32"/>
          <w:szCs w:val="36"/>
        </w:rPr>
      </w:pPr>
      <w:bookmarkStart w:id="562" w:name="_Toc513815701_WPSOffice_Level1"/>
      <w:bookmarkStart w:id="563" w:name="_Toc1153263034"/>
      <w:bookmarkStart w:id="564" w:name="_Toc1707586959"/>
      <w:bookmarkStart w:id="565" w:name="_Toc1487070667"/>
      <w:bookmarkStart w:id="566" w:name="_Toc841367142"/>
      <w:bookmarkStart w:id="567" w:name="_Toc342947467"/>
      <w:bookmarkStart w:id="568" w:name="_Toc1287948207"/>
      <w:bookmarkStart w:id="569" w:name="_Toc1656729378"/>
      <w:bookmarkStart w:id="570" w:name="_Toc1568003924"/>
      <w:bookmarkStart w:id="571" w:name="_Toc1329750934"/>
      <w:bookmarkStart w:id="572" w:name="_Toc326571856"/>
      <w:bookmarkStart w:id="573" w:name="_Toc1569911494"/>
      <w:bookmarkStart w:id="574" w:name="_Toc1316516441"/>
      <w:bookmarkStart w:id="575" w:name="_Toc1814089248"/>
      <w:bookmarkStart w:id="576" w:name="_Toc1735745592"/>
      <w:bookmarkStart w:id="577" w:name="_Toc1947361670"/>
      <w:bookmarkStart w:id="578" w:name="_Toc800281202"/>
      <w:bookmarkStart w:id="579" w:name="_Toc698416991"/>
      <w:r w:rsidRPr="007F56D7">
        <w:rPr>
          <w:rFonts w:asciiTheme="majorEastAsia" w:eastAsiaTheme="majorEastAsia" w:hAnsiTheme="majorEastAsia" w:cstheme="majorEastAsia" w:hint="eastAsia"/>
          <w:sz w:val="32"/>
          <w:szCs w:val="36"/>
        </w:rPr>
        <w:t>4.1</w:t>
      </w:r>
      <w:r w:rsidRPr="007F56D7">
        <w:rPr>
          <w:rFonts w:asciiTheme="majorEastAsia" w:eastAsiaTheme="majorEastAsia" w:hAnsiTheme="majorEastAsia" w:cstheme="majorEastAsia"/>
          <w:sz w:val="32"/>
          <w:szCs w:val="36"/>
        </w:rPr>
        <w:t>7</w:t>
      </w:r>
      <w:r w:rsidRPr="007F56D7">
        <w:rPr>
          <w:rFonts w:asciiTheme="majorEastAsia" w:eastAsiaTheme="majorEastAsia" w:hAnsiTheme="majorEastAsia" w:cstheme="majorEastAsia" w:hint="eastAsia"/>
          <w:sz w:val="32"/>
          <w:szCs w:val="36"/>
        </w:rPr>
        <w:t xml:space="preserve"> 其他信息系</w:t>
      </w:r>
      <w:bookmarkEnd w:id="562"/>
      <w:r w:rsidRPr="007F56D7">
        <w:rPr>
          <w:rFonts w:asciiTheme="majorEastAsia" w:eastAsiaTheme="majorEastAsia" w:hAnsiTheme="majorEastAsia" w:cstheme="majorEastAsia" w:hint="eastAsia"/>
          <w:sz w:val="32"/>
          <w:szCs w:val="36"/>
        </w:rPr>
        <w:t>统</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rsidR="00CF2A88" w:rsidRPr="007F56D7" w:rsidRDefault="00AE4ADD">
      <w:pPr>
        <w:widowControl/>
        <w:numPr>
          <w:ilvl w:val="2"/>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4.1</w:t>
      </w:r>
      <w:r w:rsidRPr="007F56D7">
        <w:rPr>
          <w:rFonts w:asciiTheme="minorEastAsia" w:eastAsiaTheme="minorEastAsia" w:hAnsiTheme="minorEastAsia" w:cstheme="minorEastAsia"/>
          <w:color w:val="auto"/>
          <w:szCs w:val="24"/>
        </w:rPr>
        <w:t>7</w:t>
      </w:r>
      <w:r w:rsidRPr="007F56D7">
        <w:rPr>
          <w:rFonts w:asciiTheme="minorEastAsia" w:eastAsiaTheme="minorEastAsia" w:hAnsiTheme="minorEastAsia" w:cstheme="minorEastAsia" w:hint="eastAsia"/>
          <w:color w:val="auto"/>
          <w:szCs w:val="24"/>
        </w:rPr>
        <w:t>.1  可</w:t>
      </w:r>
      <w:r w:rsidRPr="007F56D7">
        <w:rPr>
          <w:rFonts w:asciiTheme="minorEastAsia" w:eastAsiaTheme="minorEastAsia" w:hAnsiTheme="minorEastAsia" w:cstheme="minorEastAsia" w:hint="eastAsia"/>
          <w:color w:val="auto"/>
          <w:szCs w:val="24"/>
          <w:lang w:eastAsia="zh-Hans"/>
        </w:rPr>
        <w:t>包括</w:t>
      </w:r>
      <w:r w:rsidRPr="007F56D7">
        <w:rPr>
          <w:rFonts w:asciiTheme="minorEastAsia" w:eastAsiaTheme="minorEastAsia" w:hAnsiTheme="minorEastAsia" w:cstheme="minorEastAsia" w:hint="eastAsia"/>
          <w:color w:val="auto"/>
          <w:szCs w:val="24"/>
        </w:rPr>
        <w:t>：公众监督管理系统、智能环卫APP、企业诚信管理系统、无人驾驶管理系统、无人巡查管理系统、园林管养系统、装修垃圾管理系统、河道管理系统、除雪管理系统、舆情监管系统</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行政办公系统</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基础配置系统等。</w:t>
      </w:r>
    </w:p>
    <w:p w:rsidR="00CF2A88" w:rsidRPr="007F56D7" w:rsidRDefault="00AE4ADD">
      <w:pPr>
        <w:widowControl/>
        <w:numPr>
          <w:ilvl w:val="2"/>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4.1</w:t>
      </w:r>
      <w:r w:rsidRPr="007F56D7">
        <w:rPr>
          <w:rFonts w:asciiTheme="minorEastAsia" w:eastAsiaTheme="minorEastAsia" w:hAnsiTheme="minorEastAsia" w:cstheme="minorEastAsia"/>
          <w:color w:val="auto"/>
          <w:szCs w:val="24"/>
        </w:rPr>
        <w:t>7</w:t>
      </w:r>
      <w:r w:rsidRPr="007F56D7">
        <w:rPr>
          <w:rFonts w:asciiTheme="minorEastAsia" w:eastAsiaTheme="minorEastAsia" w:hAnsiTheme="minorEastAsia" w:cstheme="minorEastAsia" w:hint="eastAsia"/>
          <w:color w:val="auto"/>
          <w:szCs w:val="24"/>
        </w:rPr>
        <w:t>.2  各系统</w:t>
      </w:r>
      <w:proofErr w:type="gramStart"/>
      <w:r w:rsidRPr="007F56D7">
        <w:rPr>
          <w:rFonts w:asciiTheme="minorEastAsia" w:eastAsiaTheme="minorEastAsia" w:hAnsiTheme="minorEastAsia" w:cstheme="minorEastAsia" w:hint="eastAsia"/>
          <w:color w:val="auto"/>
          <w:szCs w:val="24"/>
          <w:lang w:eastAsia="zh-Hans"/>
        </w:rPr>
        <w:t>宜</w:t>
      </w:r>
      <w:r w:rsidRPr="007F56D7">
        <w:rPr>
          <w:rFonts w:asciiTheme="minorEastAsia" w:eastAsiaTheme="minorEastAsia" w:hAnsiTheme="minorEastAsia" w:cstheme="minorEastAsia" w:hint="eastAsia"/>
          <w:color w:val="auto"/>
          <w:szCs w:val="24"/>
        </w:rPr>
        <w:t>符合</w:t>
      </w:r>
      <w:proofErr w:type="gramEnd"/>
      <w:r w:rsidRPr="007F56D7">
        <w:rPr>
          <w:rFonts w:asciiTheme="minorEastAsia" w:eastAsiaTheme="minorEastAsia" w:hAnsiTheme="minorEastAsia" w:cstheme="minorEastAsia" w:hint="eastAsia"/>
          <w:color w:val="auto"/>
          <w:szCs w:val="24"/>
        </w:rPr>
        <w:t>以下功能要求：</w:t>
      </w:r>
    </w:p>
    <w:p w:rsidR="00CF2A88" w:rsidRPr="007F56D7" w:rsidRDefault="00AE4ADD">
      <w:pPr>
        <w:widowControl/>
        <w:numPr>
          <w:ilvl w:val="2"/>
          <w:numId w:val="0"/>
        </w:num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  公众监督管理系统：实现环卫数据的公开发布、市民对环卫工作进行监督、受理公众投诉等服务，宜包含信息查询、设施查询、问题上报、活动参与等；</w:t>
      </w:r>
    </w:p>
    <w:p w:rsidR="00CF2A88" w:rsidRPr="007F56D7" w:rsidRDefault="00AE4ADD">
      <w:pPr>
        <w:widowControl/>
        <w:numPr>
          <w:ilvl w:val="2"/>
          <w:numId w:val="0"/>
        </w:num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  智能环卫APP：实现移动化办公，宜包含监管数据、告警数据、运行报表、运行指标数实时查询等；</w:t>
      </w:r>
    </w:p>
    <w:p w:rsidR="00CF2A88" w:rsidRPr="007F56D7" w:rsidRDefault="00AE4ADD">
      <w:pPr>
        <w:widowControl/>
        <w:numPr>
          <w:ilvl w:val="2"/>
          <w:numId w:val="0"/>
        </w:num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  企业诚信管理系统：实现环卫市场化服务单位企业履约情况深度分析，宜包含服务评价标准、企业档案、企业履约、企业征信、重大事件记录等；</w:t>
      </w:r>
    </w:p>
    <w:p w:rsidR="00CF2A88" w:rsidRPr="007F56D7" w:rsidRDefault="00AE4ADD">
      <w:pPr>
        <w:widowControl/>
        <w:numPr>
          <w:ilvl w:val="2"/>
          <w:numId w:val="0"/>
        </w:num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  无人驾驶管理系统：实现5G无人驾驶设备的状态感知、远程驾驶操控、远程作业规划，实现环卫作业场景自动化、</w:t>
      </w:r>
      <w:proofErr w:type="gramStart"/>
      <w:r w:rsidRPr="007F56D7">
        <w:rPr>
          <w:rFonts w:asciiTheme="minorEastAsia" w:eastAsiaTheme="minorEastAsia" w:hAnsiTheme="minorEastAsia" w:cstheme="minorEastAsia" w:hint="eastAsia"/>
          <w:color w:val="auto"/>
          <w:szCs w:val="24"/>
        </w:rPr>
        <w:t>无人化</w:t>
      </w:r>
      <w:proofErr w:type="gramEnd"/>
      <w:r w:rsidRPr="007F56D7">
        <w:rPr>
          <w:rFonts w:asciiTheme="minorEastAsia" w:eastAsiaTheme="minorEastAsia" w:hAnsiTheme="minorEastAsia" w:cstheme="minorEastAsia" w:hint="eastAsia"/>
          <w:color w:val="auto"/>
          <w:szCs w:val="24"/>
        </w:rPr>
        <w:t>作业管理</w:t>
      </w:r>
      <w:r w:rsidRPr="007F56D7">
        <w:rPr>
          <w:rFonts w:asciiTheme="minorEastAsia" w:eastAsiaTheme="minorEastAsia" w:hAnsiTheme="minorEastAsia" w:cstheme="minorEastAsia"/>
          <w:color w:val="auto"/>
          <w:szCs w:val="24"/>
        </w:rPr>
        <w:t>；</w:t>
      </w:r>
    </w:p>
    <w:p w:rsidR="00CF2A88" w:rsidRPr="007F56D7" w:rsidRDefault="00AE4ADD">
      <w:pPr>
        <w:widowControl/>
        <w:numPr>
          <w:ilvl w:val="2"/>
          <w:numId w:val="0"/>
        </w:num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lastRenderedPageBreak/>
        <w:t>5  无人巡查管理系统：通过AI识别、无人机巡航、智能视频分析等技术，结合智能终端，实现环卫无人巡查管理</w:t>
      </w:r>
      <w:r w:rsidRPr="007F56D7">
        <w:rPr>
          <w:rFonts w:asciiTheme="minorEastAsia" w:eastAsiaTheme="minorEastAsia" w:hAnsiTheme="minorEastAsia" w:cstheme="minorEastAsia"/>
          <w:color w:val="auto"/>
          <w:szCs w:val="24"/>
        </w:rPr>
        <w:t>；</w:t>
      </w:r>
    </w:p>
    <w:p w:rsidR="00CF2A88" w:rsidRPr="007F56D7" w:rsidRDefault="00AE4ADD">
      <w:pPr>
        <w:widowControl/>
        <w:numPr>
          <w:ilvl w:val="2"/>
          <w:numId w:val="0"/>
        </w:num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6  园林绿化管理系统：实现园林巡查管理、</w:t>
      </w:r>
      <w:proofErr w:type="gramStart"/>
      <w:r w:rsidRPr="007F56D7">
        <w:rPr>
          <w:rFonts w:asciiTheme="minorEastAsia" w:eastAsiaTheme="minorEastAsia" w:hAnsiTheme="minorEastAsia" w:cstheme="minorEastAsia" w:hint="eastAsia"/>
          <w:color w:val="auto"/>
          <w:szCs w:val="24"/>
        </w:rPr>
        <w:t>二维码交互</w:t>
      </w:r>
      <w:proofErr w:type="gramEnd"/>
      <w:r w:rsidRPr="007F56D7">
        <w:rPr>
          <w:rFonts w:asciiTheme="minorEastAsia" w:eastAsiaTheme="minorEastAsia" w:hAnsiTheme="minorEastAsia" w:cstheme="minorEastAsia" w:hint="eastAsia"/>
          <w:color w:val="auto"/>
          <w:szCs w:val="24"/>
        </w:rPr>
        <w:t>管理、古树名木管理、病虫害监测、墒情监测等智慧园林管理</w:t>
      </w:r>
      <w:r w:rsidRPr="007F56D7">
        <w:rPr>
          <w:rFonts w:asciiTheme="minorEastAsia" w:eastAsiaTheme="minorEastAsia" w:hAnsiTheme="minorEastAsia" w:cstheme="minorEastAsia"/>
          <w:color w:val="auto"/>
          <w:szCs w:val="24"/>
        </w:rPr>
        <w:t>；</w:t>
      </w:r>
    </w:p>
    <w:p w:rsidR="00CF2A88" w:rsidRPr="007F56D7" w:rsidRDefault="00AE4ADD">
      <w:pPr>
        <w:widowControl/>
        <w:numPr>
          <w:ilvl w:val="2"/>
          <w:numId w:val="0"/>
        </w:num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7  装修垃圾管理系统：实现装修垃圾全过程监管，宜包含收集环节、运输环节、处置环节等；</w:t>
      </w:r>
    </w:p>
    <w:p w:rsidR="00CF2A88" w:rsidRPr="007F56D7" w:rsidRDefault="00AE4ADD">
      <w:pPr>
        <w:widowControl/>
        <w:numPr>
          <w:ilvl w:val="2"/>
          <w:numId w:val="0"/>
        </w:num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8  河道管理系统：实现作业船只智能化统计，宜包含实时监控、作业轨迹、违规监测、作业考核等；</w:t>
      </w:r>
    </w:p>
    <w:p w:rsidR="00CF2A88" w:rsidRPr="007F56D7" w:rsidRDefault="00AE4ADD">
      <w:pPr>
        <w:widowControl/>
        <w:numPr>
          <w:ilvl w:val="2"/>
          <w:numId w:val="0"/>
        </w:num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9  除雪管理系统：实现除雪过程监管，宜包含车辆实时位置、作业轨迹、除雪里程、违规情况、除雪质量等；</w:t>
      </w:r>
    </w:p>
    <w:p w:rsidR="00CF2A88" w:rsidRPr="007F56D7" w:rsidRDefault="00AE4ADD">
      <w:pPr>
        <w:widowControl/>
        <w:numPr>
          <w:ilvl w:val="2"/>
          <w:numId w:val="0"/>
        </w:num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10  舆情监管系统：实现紧急事件的提前报警，宜包含事件信息、事件发生时间等；</w:t>
      </w:r>
    </w:p>
    <w:p w:rsidR="00CF2A88" w:rsidRPr="007F56D7" w:rsidRDefault="00AE4ADD">
      <w:pPr>
        <w:widowControl/>
        <w:numPr>
          <w:ilvl w:val="2"/>
          <w:numId w:val="0"/>
        </w:num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 xml:space="preserve">11 </w:t>
      </w:r>
      <w:r w:rsidRPr="007F56D7">
        <w:rPr>
          <w:rFonts w:asciiTheme="minorEastAsia" w:eastAsiaTheme="minorEastAsia" w:hAnsiTheme="minorEastAsia" w:cstheme="minorEastAsia" w:hint="eastAsia"/>
          <w:color w:val="auto"/>
          <w:szCs w:val="24"/>
        </w:rPr>
        <w:t>行政办公</w:t>
      </w:r>
      <w:r w:rsidRPr="007F56D7">
        <w:rPr>
          <w:rFonts w:asciiTheme="minorEastAsia" w:eastAsiaTheme="minorEastAsia" w:hAnsiTheme="minorEastAsia" w:cstheme="minorEastAsia" w:hint="eastAsia"/>
          <w:color w:val="auto"/>
          <w:szCs w:val="24"/>
          <w:lang w:eastAsia="zh-Hans"/>
        </w:rPr>
        <w:t>系统</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实现环卫日常办公</w:t>
      </w:r>
      <w:r w:rsidRPr="007F56D7">
        <w:rPr>
          <w:rFonts w:asciiTheme="minorEastAsia" w:eastAsiaTheme="minorEastAsia" w:hAnsiTheme="minorEastAsia" w:cstheme="minorEastAsia"/>
          <w:color w:val="auto"/>
          <w:szCs w:val="24"/>
        </w:rPr>
        <w:t>无纸化，提升行政办公效率。通过定制建设信息丰富、覆盖全面的信息发布栏目，形成全局门户；</w:t>
      </w:r>
    </w:p>
    <w:p w:rsidR="00CF2A88" w:rsidRPr="007F56D7" w:rsidRDefault="00AE4ADD">
      <w:pPr>
        <w:widowControl/>
        <w:numPr>
          <w:ilvl w:val="2"/>
          <w:numId w:val="0"/>
        </w:num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 xml:space="preserve">12 </w:t>
      </w:r>
      <w:r w:rsidRPr="007F56D7">
        <w:rPr>
          <w:rFonts w:asciiTheme="minorEastAsia" w:eastAsiaTheme="minorEastAsia" w:hAnsiTheme="minorEastAsia" w:cstheme="minorEastAsia" w:hint="eastAsia"/>
          <w:color w:val="auto"/>
          <w:szCs w:val="24"/>
        </w:rPr>
        <w:t>基础配置</w:t>
      </w:r>
      <w:r w:rsidRPr="007F56D7">
        <w:rPr>
          <w:rFonts w:asciiTheme="minorEastAsia" w:eastAsiaTheme="minorEastAsia" w:hAnsiTheme="minorEastAsia" w:cstheme="minorEastAsia" w:hint="eastAsia"/>
          <w:color w:val="auto"/>
          <w:szCs w:val="24"/>
          <w:lang w:eastAsia="zh-Hans"/>
        </w:rPr>
        <w:t>系统</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实现对</w:t>
      </w:r>
      <w:r w:rsidRPr="007F56D7">
        <w:rPr>
          <w:rFonts w:asciiTheme="minorEastAsia" w:eastAsiaTheme="minorEastAsia" w:hAnsiTheme="minorEastAsia" w:cstheme="minorEastAsia"/>
          <w:color w:val="auto"/>
          <w:szCs w:val="24"/>
        </w:rPr>
        <w:t>智慧环卫信息化系统</w:t>
      </w:r>
      <w:r w:rsidRPr="007F56D7">
        <w:rPr>
          <w:rFonts w:asciiTheme="minorEastAsia" w:eastAsiaTheme="minorEastAsia" w:hAnsiTheme="minorEastAsia" w:cstheme="minorEastAsia" w:hint="eastAsia"/>
          <w:color w:val="auto"/>
          <w:szCs w:val="24"/>
        </w:rPr>
        <w:t>的自定义配置</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权限管理</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APP管理</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日志管理及其它系统维护操作</w:t>
      </w:r>
      <w:r w:rsidRPr="007F56D7">
        <w:rPr>
          <w:rFonts w:asciiTheme="minorEastAsia" w:eastAsiaTheme="minorEastAsia" w:hAnsiTheme="minorEastAsia" w:cstheme="minorEastAsia"/>
          <w:color w:val="auto"/>
          <w:szCs w:val="24"/>
        </w:rPr>
        <w:t>。</w:t>
      </w:r>
    </w:p>
    <w:p w:rsidR="00CF2A88" w:rsidRPr="007F56D7" w:rsidRDefault="00CF2A88">
      <w:pPr>
        <w:widowControl/>
        <w:numPr>
          <w:ilvl w:val="2"/>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widowControl/>
        <w:numPr>
          <w:ilvl w:val="2"/>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widowControl/>
        <w:numPr>
          <w:ilvl w:val="2"/>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widowControl/>
        <w:numPr>
          <w:ilvl w:val="2"/>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widowControl/>
        <w:numPr>
          <w:ilvl w:val="2"/>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widowControl/>
        <w:numPr>
          <w:ilvl w:val="2"/>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widowControl/>
        <w:numPr>
          <w:ilvl w:val="2"/>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widowControl/>
        <w:numPr>
          <w:ilvl w:val="2"/>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widowControl/>
        <w:numPr>
          <w:ilvl w:val="2"/>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widowControl/>
        <w:numPr>
          <w:ilvl w:val="2"/>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widowControl/>
        <w:numPr>
          <w:ilvl w:val="2"/>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widowControl/>
        <w:numPr>
          <w:ilvl w:val="2"/>
          <w:numId w:val="0"/>
        </w:numPr>
        <w:spacing w:line="360" w:lineRule="auto"/>
        <w:jc w:val="left"/>
        <w:rPr>
          <w:rFonts w:asciiTheme="minorEastAsia" w:eastAsiaTheme="minorEastAsia" w:hAnsiTheme="minorEastAsia" w:cstheme="minorEastAsia"/>
          <w:color w:val="auto"/>
          <w:szCs w:val="24"/>
        </w:rPr>
      </w:pPr>
    </w:p>
    <w:p w:rsidR="00CF2A88" w:rsidRPr="007F56D7" w:rsidRDefault="00CF2A88">
      <w:pPr>
        <w:widowControl/>
        <w:numPr>
          <w:ilvl w:val="2"/>
          <w:numId w:val="0"/>
        </w:numPr>
        <w:spacing w:line="360" w:lineRule="auto"/>
        <w:jc w:val="left"/>
        <w:rPr>
          <w:rFonts w:asciiTheme="minorEastAsia" w:eastAsiaTheme="minorEastAsia" w:hAnsiTheme="minorEastAsia" w:cstheme="minorEastAsia"/>
          <w:color w:val="auto"/>
          <w:szCs w:val="24"/>
        </w:rPr>
      </w:pPr>
    </w:p>
    <w:p w:rsidR="00CF2A88" w:rsidRPr="007F56D7" w:rsidRDefault="00AE4ADD">
      <w:pPr>
        <w:pStyle w:val="1"/>
        <w:spacing w:line="360" w:lineRule="auto"/>
        <w:rPr>
          <w:rFonts w:ascii="黑体" w:eastAsia="黑体" w:hAnsi="黑体" w:cs="黑体"/>
          <w:sz w:val="36"/>
          <w:szCs w:val="21"/>
        </w:rPr>
      </w:pPr>
      <w:bookmarkStart w:id="580" w:name="_Toc1656807410"/>
      <w:bookmarkStart w:id="581" w:name="_Toc1286432307"/>
      <w:bookmarkStart w:id="582" w:name="_Toc1624239768"/>
      <w:bookmarkStart w:id="583" w:name="_Toc1797198320"/>
      <w:bookmarkStart w:id="584" w:name="_Toc653758245"/>
      <w:bookmarkStart w:id="585" w:name="_Toc1967333200"/>
      <w:bookmarkStart w:id="586" w:name="_Toc1286527710"/>
      <w:bookmarkStart w:id="587" w:name="_Toc1875089450"/>
      <w:bookmarkStart w:id="588" w:name="_Toc2109607986"/>
      <w:bookmarkStart w:id="589" w:name="_Toc2057836936"/>
      <w:bookmarkStart w:id="590" w:name="_Toc148753235"/>
      <w:bookmarkStart w:id="591" w:name="_Toc1851898263"/>
      <w:bookmarkStart w:id="592" w:name="_Toc1167808846"/>
      <w:bookmarkStart w:id="593" w:name="_Toc442561405"/>
      <w:bookmarkStart w:id="594" w:name="_Toc1825223746"/>
      <w:bookmarkStart w:id="595" w:name="_Toc1785072941"/>
      <w:bookmarkStart w:id="596" w:name="_Toc377689044"/>
      <w:r w:rsidRPr="007F56D7">
        <w:rPr>
          <w:rFonts w:ascii="黑体" w:eastAsia="黑体" w:hAnsi="黑体" w:cs="黑体" w:hint="eastAsia"/>
          <w:sz w:val="36"/>
          <w:szCs w:val="21"/>
        </w:rPr>
        <w:lastRenderedPageBreak/>
        <w:t>5 硬件功能</w:t>
      </w:r>
      <w:bookmarkEnd w:id="580"/>
      <w:bookmarkEnd w:id="581"/>
      <w:bookmarkEnd w:id="582"/>
      <w:bookmarkEnd w:id="583"/>
      <w:bookmarkEnd w:id="584"/>
      <w:bookmarkEnd w:id="585"/>
      <w:bookmarkEnd w:id="586"/>
      <w:bookmarkEnd w:id="587"/>
      <w:bookmarkEnd w:id="588"/>
      <w:r w:rsidRPr="007F56D7">
        <w:rPr>
          <w:rFonts w:ascii="黑体" w:eastAsia="黑体" w:hAnsi="黑体" w:cs="黑体" w:hint="eastAsia"/>
          <w:sz w:val="36"/>
          <w:szCs w:val="21"/>
        </w:rPr>
        <w:t>要求</w:t>
      </w:r>
      <w:bookmarkEnd w:id="589"/>
      <w:bookmarkEnd w:id="590"/>
      <w:bookmarkEnd w:id="591"/>
      <w:bookmarkEnd w:id="592"/>
      <w:bookmarkEnd w:id="593"/>
      <w:bookmarkEnd w:id="594"/>
      <w:bookmarkEnd w:id="595"/>
      <w:bookmarkEnd w:id="596"/>
    </w:p>
    <w:p w:rsidR="00CF2A88" w:rsidRPr="007F56D7" w:rsidRDefault="00AE4ADD">
      <w:pPr>
        <w:pStyle w:val="2"/>
        <w:spacing w:line="360" w:lineRule="auto"/>
        <w:rPr>
          <w:rFonts w:asciiTheme="majorEastAsia" w:eastAsiaTheme="majorEastAsia" w:hAnsiTheme="majorEastAsia" w:cstheme="majorEastAsia"/>
          <w:sz w:val="32"/>
          <w:szCs w:val="36"/>
        </w:rPr>
      </w:pPr>
      <w:bookmarkStart w:id="597" w:name="_Toc1805863974"/>
      <w:bookmarkStart w:id="598" w:name="_Toc202425753"/>
      <w:bookmarkStart w:id="599" w:name="_Toc668742120_WPSOffice_Level1"/>
      <w:bookmarkStart w:id="600" w:name="_Toc1374370797"/>
      <w:bookmarkStart w:id="601" w:name="_Toc1879085274"/>
      <w:bookmarkStart w:id="602" w:name="_Toc1510224789"/>
      <w:bookmarkStart w:id="603" w:name="_Toc424655537"/>
      <w:bookmarkStart w:id="604" w:name="_Toc1373610270"/>
      <w:bookmarkStart w:id="605" w:name="_Toc1226408732"/>
      <w:bookmarkStart w:id="606" w:name="_Toc305866425"/>
      <w:bookmarkStart w:id="607" w:name="_Toc163379541"/>
      <w:bookmarkStart w:id="608" w:name="_Toc1689172868"/>
      <w:bookmarkStart w:id="609" w:name="_Toc2005585623"/>
      <w:bookmarkStart w:id="610" w:name="_Toc841248417"/>
      <w:bookmarkStart w:id="611" w:name="_Toc1188485663"/>
      <w:bookmarkStart w:id="612" w:name="_Toc1154669185"/>
      <w:bookmarkStart w:id="613" w:name="_Toc1933143759"/>
      <w:bookmarkStart w:id="614" w:name="_Toc1393664274"/>
      <w:r w:rsidRPr="007F56D7">
        <w:rPr>
          <w:rFonts w:asciiTheme="majorEastAsia" w:eastAsiaTheme="majorEastAsia" w:hAnsiTheme="majorEastAsia" w:cstheme="majorEastAsia" w:hint="eastAsia"/>
          <w:sz w:val="32"/>
          <w:szCs w:val="36"/>
        </w:rPr>
        <w:t>5.1 垃圾收运车载终端</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5.1.1  主要用于</w:t>
      </w:r>
      <w:r w:rsidRPr="007F56D7">
        <w:rPr>
          <w:rFonts w:asciiTheme="minorEastAsia" w:eastAsiaTheme="minorEastAsia" w:hAnsiTheme="minorEastAsia" w:cstheme="minorEastAsia" w:hint="eastAsia"/>
          <w:color w:val="auto"/>
          <w:szCs w:val="24"/>
          <w:lang w:eastAsia="zh-Hans"/>
        </w:rPr>
        <w:t>收运中转管理</w:t>
      </w:r>
      <w:r w:rsidRPr="007F56D7">
        <w:rPr>
          <w:rFonts w:asciiTheme="minorEastAsia" w:eastAsiaTheme="minorEastAsia" w:hAnsiTheme="minorEastAsia" w:cstheme="minorEastAsia" w:hint="eastAsia"/>
          <w:color w:val="auto"/>
          <w:szCs w:val="24"/>
        </w:rPr>
        <w:t>、餐厨收运</w:t>
      </w:r>
      <w:r w:rsidRPr="007F56D7">
        <w:rPr>
          <w:rFonts w:asciiTheme="minorEastAsia" w:eastAsiaTheme="minorEastAsia" w:hAnsiTheme="minorEastAsia" w:cstheme="minorEastAsia" w:hint="eastAsia"/>
          <w:color w:val="auto"/>
          <w:szCs w:val="24"/>
          <w:lang w:eastAsia="zh-Hans"/>
        </w:rPr>
        <w:t>管理</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渣土运输</w:t>
      </w:r>
      <w:r w:rsidRPr="007F56D7">
        <w:rPr>
          <w:rFonts w:asciiTheme="minorEastAsia" w:eastAsiaTheme="minorEastAsia" w:hAnsiTheme="minorEastAsia" w:cstheme="minorEastAsia" w:hint="eastAsia"/>
          <w:color w:val="auto"/>
          <w:szCs w:val="24"/>
          <w:lang w:eastAsia="zh-Hans"/>
        </w:rPr>
        <w:t>管理等</w:t>
      </w:r>
      <w:r w:rsidRPr="007F56D7">
        <w:rPr>
          <w:rFonts w:asciiTheme="minorEastAsia" w:eastAsiaTheme="minorEastAsia" w:hAnsiTheme="minorEastAsia" w:cstheme="minorEastAsia" w:hint="eastAsia"/>
          <w:color w:val="auto"/>
          <w:szCs w:val="24"/>
        </w:rPr>
        <w:t>系统</w:t>
      </w:r>
      <w:r w:rsidRPr="007F56D7">
        <w:rPr>
          <w:rFonts w:asciiTheme="minorEastAsia" w:eastAsiaTheme="minorEastAsia" w:hAnsiTheme="minorEastAsia" w:cstheme="minorEastAsia" w:hint="eastAsia"/>
          <w:color w:val="auto"/>
          <w:szCs w:val="24"/>
          <w:lang w:eastAsia="zh-Hans"/>
        </w:rPr>
        <w:t>相关的</w:t>
      </w:r>
      <w:r w:rsidRPr="007F56D7">
        <w:rPr>
          <w:rFonts w:asciiTheme="minorEastAsia" w:eastAsiaTheme="minorEastAsia" w:hAnsiTheme="minorEastAsia" w:cstheme="minorEastAsia" w:hint="eastAsia"/>
          <w:color w:val="auto"/>
          <w:szCs w:val="24"/>
        </w:rPr>
        <w:t>车辆上，这类设备要求</w:t>
      </w:r>
      <w:r w:rsidRPr="007F56D7">
        <w:rPr>
          <w:rFonts w:asciiTheme="minorEastAsia" w:eastAsiaTheme="minorEastAsia" w:hAnsiTheme="minorEastAsia" w:cstheme="minorEastAsia" w:hint="eastAsia"/>
          <w:color w:val="auto"/>
          <w:szCs w:val="24"/>
          <w:lang w:eastAsia="zh-Hans"/>
        </w:rPr>
        <w:t>宜满足</w:t>
      </w:r>
      <w:r w:rsidRPr="007F56D7">
        <w:rPr>
          <w:rFonts w:asciiTheme="minorEastAsia" w:eastAsiaTheme="minorEastAsia" w:hAnsiTheme="minorEastAsia" w:cstheme="minorEastAsia" w:hint="eastAsia"/>
          <w:color w:val="auto"/>
          <w:szCs w:val="24"/>
        </w:rPr>
        <w:t>：</w:t>
      </w:r>
    </w:p>
    <w:p w:rsidR="00CF2A88" w:rsidRPr="007F56D7" w:rsidRDefault="00AE4ADD">
      <w:pPr>
        <w:pStyle w:val="21"/>
        <w:numPr>
          <w:ilvl w:val="2"/>
          <w:numId w:val="13"/>
        </w:numPr>
        <w:spacing w:line="360" w:lineRule="auto"/>
        <w:ind w:firstLineChars="0"/>
        <w:rPr>
          <w:rFonts w:eastAsiaTheme="minorEastAsia"/>
          <w:color w:val="auto"/>
        </w:rPr>
      </w:pPr>
      <w:r w:rsidRPr="007F56D7">
        <w:rPr>
          <w:rFonts w:ascii="宋体" w:eastAsia="宋体" w:hAnsi="宋体" w:cs="宋体" w:hint="eastAsia"/>
          <w:color w:val="auto"/>
        </w:rPr>
        <w:t>工作电压：</w:t>
      </w:r>
      <w:r w:rsidRPr="007F56D7">
        <w:rPr>
          <w:color w:val="auto"/>
        </w:rPr>
        <w:t>+9V</w:t>
      </w:r>
      <w:r w:rsidRPr="007F56D7">
        <w:rPr>
          <w:rFonts w:ascii="宋体" w:eastAsia="宋体" w:hAnsi="宋体" w:cs="宋体" w:hint="eastAsia"/>
          <w:color w:val="auto"/>
        </w:rPr>
        <w:t>～</w:t>
      </w:r>
      <w:r w:rsidRPr="007F56D7">
        <w:rPr>
          <w:color w:val="auto"/>
        </w:rPr>
        <w:t>+36V</w:t>
      </w:r>
      <w:r w:rsidRPr="007F56D7">
        <w:rPr>
          <w:rFonts w:ascii="宋体" w:eastAsia="宋体" w:hAnsi="宋体" w:cs="宋体" w:hint="eastAsia"/>
          <w:color w:val="auto"/>
        </w:rPr>
        <w:t>；</w:t>
      </w:r>
    </w:p>
    <w:p w:rsidR="00CF2A88" w:rsidRPr="007F56D7" w:rsidRDefault="00AE4ADD">
      <w:pPr>
        <w:pStyle w:val="21"/>
        <w:numPr>
          <w:ilvl w:val="2"/>
          <w:numId w:val="13"/>
        </w:numPr>
        <w:spacing w:line="360" w:lineRule="auto"/>
        <w:ind w:firstLineChars="0"/>
        <w:rPr>
          <w:color w:val="auto"/>
        </w:rPr>
      </w:pPr>
      <w:r w:rsidRPr="007F56D7">
        <w:rPr>
          <w:rFonts w:ascii="宋体" w:eastAsia="宋体" w:hAnsi="宋体" w:cs="宋体" w:hint="eastAsia"/>
          <w:color w:val="auto"/>
        </w:rPr>
        <w:t>最大工作电流：</w:t>
      </w:r>
      <w:r w:rsidRPr="007F56D7">
        <w:rPr>
          <w:color w:val="auto"/>
        </w:rPr>
        <w:t>2A</w:t>
      </w:r>
      <w:r w:rsidRPr="007F56D7">
        <w:rPr>
          <w:rFonts w:ascii="宋体" w:eastAsia="宋体" w:hAnsi="宋体" w:cs="宋体" w:hint="eastAsia"/>
          <w:color w:val="auto"/>
        </w:rPr>
        <w:t>；静态工作电流：</w:t>
      </w:r>
      <w:r w:rsidRPr="007F56D7">
        <w:rPr>
          <w:color w:val="auto"/>
        </w:rPr>
        <w:t>120mA</w:t>
      </w:r>
      <w:r w:rsidRPr="007F56D7">
        <w:rPr>
          <w:rFonts w:ascii="宋体" w:eastAsia="宋体" w:hAnsi="宋体" w:cs="宋体" w:hint="eastAsia"/>
          <w:color w:val="auto"/>
        </w:rPr>
        <w:t>省电工作电流：</w:t>
      </w:r>
      <w:r w:rsidRPr="007F56D7">
        <w:rPr>
          <w:color w:val="auto"/>
        </w:rPr>
        <w:t>50mA</w:t>
      </w:r>
      <w:r w:rsidRPr="007F56D7">
        <w:rPr>
          <w:rFonts w:hint="eastAsia"/>
          <w:color w:val="auto"/>
        </w:rPr>
        <w:t>；</w:t>
      </w:r>
    </w:p>
    <w:p w:rsidR="00CF2A88" w:rsidRPr="007F56D7" w:rsidRDefault="00AE4ADD">
      <w:pPr>
        <w:pStyle w:val="21"/>
        <w:numPr>
          <w:ilvl w:val="2"/>
          <w:numId w:val="13"/>
        </w:numPr>
        <w:spacing w:line="360" w:lineRule="auto"/>
        <w:ind w:firstLineChars="0"/>
        <w:rPr>
          <w:color w:val="auto"/>
        </w:rPr>
      </w:pPr>
      <w:r w:rsidRPr="007F56D7">
        <w:rPr>
          <w:rFonts w:ascii="宋体" w:eastAsia="宋体" w:hAnsi="宋体" w:cs="宋体" w:hint="eastAsia"/>
          <w:color w:val="auto"/>
        </w:rPr>
        <w:t>通信频率：支持四频段，</w:t>
      </w:r>
      <w:r w:rsidRPr="007F56D7">
        <w:rPr>
          <w:color w:val="auto"/>
        </w:rPr>
        <w:t>900MHZ/1800MHZ/850MHZ/1900MHZ</w:t>
      </w:r>
      <w:r w:rsidRPr="007F56D7">
        <w:rPr>
          <w:rFonts w:ascii="宋体" w:eastAsia="宋体" w:hAnsi="宋体" w:cs="宋体" w:hint="eastAsia"/>
          <w:color w:val="auto"/>
        </w:rPr>
        <w:t>；</w:t>
      </w:r>
    </w:p>
    <w:p w:rsidR="00CF2A88" w:rsidRPr="007F56D7" w:rsidRDefault="00AE4ADD">
      <w:pPr>
        <w:pStyle w:val="21"/>
        <w:numPr>
          <w:ilvl w:val="2"/>
          <w:numId w:val="13"/>
        </w:numPr>
        <w:spacing w:line="360" w:lineRule="auto"/>
        <w:ind w:firstLineChars="0"/>
        <w:rPr>
          <w:rFonts w:eastAsiaTheme="minorEastAsia"/>
          <w:color w:val="auto"/>
        </w:rPr>
      </w:pPr>
      <w:r w:rsidRPr="007F56D7">
        <w:rPr>
          <w:rFonts w:ascii="宋体" w:eastAsia="宋体" w:hAnsi="宋体" w:cs="宋体" w:hint="eastAsia"/>
          <w:color w:val="auto"/>
        </w:rPr>
        <w:t>定位模式：北斗</w:t>
      </w:r>
      <w:r w:rsidRPr="007F56D7">
        <w:rPr>
          <w:rFonts w:ascii="宋体" w:eastAsia="宋体" w:hAnsi="宋体" w:cs="宋体"/>
          <w:color w:val="auto"/>
        </w:rPr>
        <w:t>，</w:t>
      </w:r>
      <w:r w:rsidRPr="007F56D7">
        <w:rPr>
          <w:rFonts w:ascii="宋体" w:eastAsia="宋体" w:hAnsi="宋体" w:cs="宋体" w:hint="eastAsia"/>
          <w:color w:val="auto"/>
        </w:rPr>
        <w:t>定位精度</w:t>
      </w:r>
      <w:r w:rsidRPr="007F56D7">
        <w:rPr>
          <w:rFonts w:ascii="宋体" w:eastAsia="宋体" w:hAnsi="宋体" w:cs="宋体"/>
          <w:color w:val="auto"/>
        </w:rPr>
        <w:t>&lt;10</w:t>
      </w:r>
      <w:r w:rsidRPr="007F56D7">
        <w:rPr>
          <w:rFonts w:ascii="宋体" w:eastAsia="宋体" w:hAnsi="宋体" w:cs="宋体" w:hint="eastAsia"/>
          <w:color w:val="auto"/>
        </w:rPr>
        <w:t>米（</w:t>
      </w:r>
      <w:r w:rsidRPr="007F56D7">
        <w:rPr>
          <w:color w:val="auto"/>
        </w:rPr>
        <w:t>95</w:t>
      </w:r>
      <w:r w:rsidRPr="007F56D7">
        <w:rPr>
          <w:rFonts w:ascii="宋体" w:eastAsia="宋体" w:hAnsi="宋体" w:cs="宋体" w:hint="eastAsia"/>
          <w:color w:val="auto"/>
        </w:rPr>
        <w:t>％）；</w:t>
      </w:r>
    </w:p>
    <w:p w:rsidR="00CF2A88" w:rsidRPr="007F56D7" w:rsidRDefault="00AE4ADD">
      <w:pPr>
        <w:pStyle w:val="21"/>
        <w:numPr>
          <w:ilvl w:val="2"/>
          <w:numId w:val="13"/>
        </w:numPr>
        <w:spacing w:line="360" w:lineRule="auto"/>
        <w:ind w:firstLineChars="0"/>
        <w:rPr>
          <w:rFonts w:eastAsiaTheme="minorEastAsia"/>
          <w:color w:val="auto"/>
        </w:rPr>
      </w:pPr>
      <w:r w:rsidRPr="007F56D7">
        <w:rPr>
          <w:rFonts w:ascii="宋体" w:eastAsia="宋体" w:hAnsi="宋体" w:cs="宋体" w:hint="eastAsia"/>
          <w:color w:val="auto"/>
        </w:rPr>
        <w:t>冷启动时</w:t>
      </w:r>
      <w:r w:rsidRPr="007F56D7">
        <w:rPr>
          <w:rFonts w:ascii="宋体" w:eastAsiaTheme="minorEastAsia" w:hAnsi="宋体" w:cs="宋体" w:hint="eastAsia"/>
          <w:color w:val="auto"/>
        </w:rPr>
        <w:t>间</w:t>
      </w:r>
      <w:r w:rsidRPr="007F56D7">
        <w:rPr>
          <w:rFonts w:ascii="宋体" w:eastAsia="宋体" w:hAnsi="宋体" w:cs="宋体" w:hint="eastAsia"/>
          <w:color w:val="auto"/>
        </w:rPr>
        <w:t>：</w:t>
      </w:r>
      <w:r w:rsidRPr="007F56D7">
        <w:rPr>
          <w:color w:val="auto"/>
        </w:rPr>
        <w:t>≤29</w:t>
      </w:r>
      <w:r w:rsidRPr="007F56D7">
        <w:rPr>
          <w:rFonts w:ascii="宋体" w:eastAsia="宋体" w:hAnsi="宋体" w:cs="宋体" w:hint="eastAsia"/>
          <w:color w:val="auto"/>
        </w:rPr>
        <w:t>秒（平均）；</w:t>
      </w:r>
    </w:p>
    <w:p w:rsidR="00CF2A88" w:rsidRPr="007F56D7" w:rsidRDefault="00AE4ADD">
      <w:pPr>
        <w:pStyle w:val="21"/>
        <w:numPr>
          <w:ilvl w:val="2"/>
          <w:numId w:val="13"/>
        </w:numPr>
        <w:spacing w:line="360" w:lineRule="auto"/>
        <w:ind w:firstLineChars="0"/>
        <w:rPr>
          <w:color w:val="auto"/>
        </w:rPr>
      </w:pPr>
      <w:r w:rsidRPr="007F56D7">
        <w:rPr>
          <w:rFonts w:ascii="宋体" w:eastAsia="宋体" w:hAnsi="宋体" w:cs="宋体" w:hint="eastAsia"/>
          <w:color w:val="auto"/>
        </w:rPr>
        <w:t>热启动时间：</w:t>
      </w:r>
      <w:r w:rsidRPr="007F56D7">
        <w:rPr>
          <w:color w:val="auto"/>
        </w:rPr>
        <w:t>≤</w:t>
      </w:r>
      <w:r w:rsidRPr="007F56D7">
        <w:rPr>
          <w:rFonts w:eastAsiaTheme="minorEastAsia" w:hint="eastAsia"/>
          <w:color w:val="auto"/>
        </w:rPr>
        <w:t>5</w:t>
      </w:r>
      <w:r w:rsidRPr="007F56D7">
        <w:rPr>
          <w:rFonts w:ascii="宋体" w:eastAsia="宋体" w:hAnsi="宋体" w:cs="宋体" w:hint="eastAsia"/>
          <w:color w:val="auto"/>
        </w:rPr>
        <w:t>秒（平均）；</w:t>
      </w:r>
    </w:p>
    <w:p w:rsidR="00CF2A88" w:rsidRPr="007F56D7" w:rsidRDefault="00AE4ADD">
      <w:pPr>
        <w:pStyle w:val="21"/>
        <w:numPr>
          <w:ilvl w:val="2"/>
          <w:numId w:val="13"/>
        </w:numPr>
        <w:spacing w:line="360" w:lineRule="auto"/>
        <w:ind w:firstLineChars="0"/>
        <w:rPr>
          <w:color w:val="auto"/>
        </w:rPr>
      </w:pPr>
      <w:r w:rsidRPr="007F56D7">
        <w:rPr>
          <w:rFonts w:ascii="宋体" w:eastAsia="宋体" w:hAnsi="宋体" w:cs="宋体" w:hint="eastAsia"/>
          <w:color w:val="auto"/>
        </w:rPr>
        <w:t>时间精确度：全球同步卫星时间；</w:t>
      </w:r>
    </w:p>
    <w:p w:rsidR="00CF2A88" w:rsidRPr="007F56D7" w:rsidRDefault="00AE4ADD">
      <w:pPr>
        <w:pStyle w:val="21"/>
        <w:numPr>
          <w:ilvl w:val="2"/>
          <w:numId w:val="13"/>
        </w:numPr>
        <w:spacing w:line="360" w:lineRule="auto"/>
        <w:ind w:firstLineChars="0"/>
        <w:rPr>
          <w:color w:val="auto"/>
        </w:rPr>
      </w:pPr>
      <w:r w:rsidRPr="007F56D7">
        <w:rPr>
          <w:rFonts w:ascii="宋体" w:eastAsia="宋体" w:hAnsi="宋体" w:cs="宋体" w:hint="eastAsia"/>
          <w:color w:val="auto"/>
        </w:rPr>
        <w:t>工作温度：</w:t>
      </w:r>
      <w:r w:rsidRPr="007F56D7">
        <w:rPr>
          <w:color w:val="auto"/>
        </w:rPr>
        <w:t>-</w:t>
      </w:r>
      <w:r w:rsidRPr="007F56D7">
        <w:rPr>
          <w:rFonts w:eastAsiaTheme="minorEastAsia" w:hint="eastAsia"/>
          <w:color w:val="auto"/>
        </w:rPr>
        <w:t>2</w:t>
      </w:r>
      <w:r w:rsidRPr="007F56D7">
        <w:rPr>
          <w:color w:val="auto"/>
        </w:rPr>
        <w:t>0</w:t>
      </w:r>
      <w:r w:rsidRPr="007F56D7">
        <w:rPr>
          <w:rFonts w:ascii="宋体" w:eastAsia="宋体" w:hAnsi="宋体" w:cs="宋体" w:hint="eastAsia"/>
          <w:color w:val="auto"/>
        </w:rPr>
        <w:t>℃～</w:t>
      </w:r>
      <w:r w:rsidRPr="007F56D7">
        <w:rPr>
          <w:color w:val="auto"/>
        </w:rPr>
        <w:t>+75</w:t>
      </w:r>
      <w:r w:rsidRPr="007F56D7">
        <w:rPr>
          <w:rFonts w:ascii="宋体" w:eastAsia="宋体" w:hAnsi="宋体" w:cs="宋体" w:hint="eastAsia"/>
          <w:color w:val="auto"/>
        </w:rPr>
        <w:t>℃；</w:t>
      </w:r>
    </w:p>
    <w:p w:rsidR="00CF2A88" w:rsidRPr="007F56D7" w:rsidRDefault="00AE4ADD">
      <w:pPr>
        <w:pStyle w:val="21"/>
        <w:numPr>
          <w:ilvl w:val="2"/>
          <w:numId w:val="13"/>
        </w:numPr>
        <w:spacing w:line="360" w:lineRule="auto"/>
        <w:ind w:firstLineChars="0"/>
        <w:rPr>
          <w:color w:val="auto"/>
        </w:rPr>
      </w:pPr>
      <w:r w:rsidRPr="007F56D7">
        <w:rPr>
          <w:rFonts w:ascii="宋体" w:eastAsia="宋体" w:hAnsi="宋体" w:cs="宋体" w:hint="eastAsia"/>
          <w:color w:val="auto"/>
        </w:rPr>
        <w:t>工作湿度：</w:t>
      </w:r>
      <w:r w:rsidRPr="007F56D7">
        <w:rPr>
          <w:color w:val="auto"/>
        </w:rPr>
        <w:t>5</w:t>
      </w:r>
      <w:r w:rsidRPr="007F56D7">
        <w:rPr>
          <w:rFonts w:ascii="宋体" w:eastAsia="宋体" w:hAnsi="宋体" w:cs="宋体" w:hint="eastAsia"/>
          <w:color w:val="auto"/>
        </w:rPr>
        <w:t>％～</w:t>
      </w:r>
      <w:r w:rsidRPr="007F56D7">
        <w:rPr>
          <w:color w:val="auto"/>
        </w:rPr>
        <w:t>95</w:t>
      </w:r>
      <w:r w:rsidRPr="007F56D7">
        <w:rPr>
          <w:rFonts w:ascii="宋体" w:eastAsia="宋体" w:hAnsi="宋体" w:cs="宋体" w:hint="eastAsia"/>
          <w:color w:val="auto"/>
        </w:rPr>
        <w:t>％；</w:t>
      </w:r>
    </w:p>
    <w:p w:rsidR="00CF2A88" w:rsidRPr="007F56D7" w:rsidRDefault="00AE4ADD">
      <w:pPr>
        <w:pStyle w:val="21"/>
        <w:numPr>
          <w:ilvl w:val="2"/>
          <w:numId w:val="13"/>
        </w:numPr>
        <w:spacing w:line="360" w:lineRule="auto"/>
        <w:ind w:firstLineChars="0"/>
        <w:rPr>
          <w:color w:val="auto"/>
        </w:rPr>
      </w:pPr>
      <w:r w:rsidRPr="007F56D7">
        <w:rPr>
          <w:rFonts w:ascii="宋体" w:eastAsia="宋体" w:hAnsi="宋体" w:cs="宋体" w:hint="eastAsia"/>
          <w:color w:val="auto"/>
        </w:rPr>
        <w:t>存储温度</w:t>
      </w:r>
      <w:r w:rsidRPr="007F56D7">
        <w:rPr>
          <w:color w:val="auto"/>
        </w:rPr>
        <w:t>:-40</w:t>
      </w:r>
      <w:r w:rsidRPr="007F56D7">
        <w:rPr>
          <w:rFonts w:ascii="宋体" w:eastAsia="宋体" w:hAnsi="宋体" w:cs="宋体" w:hint="eastAsia"/>
          <w:color w:val="auto"/>
        </w:rPr>
        <w:t>℃～</w:t>
      </w:r>
      <w:r w:rsidRPr="007F56D7">
        <w:rPr>
          <w:color w:val="auto"/>
        </w:rPr>
        <w:t>+75</w:t>
      </w:r>
      <w:r w:rsidRPr="007F56D7">
        <w:rPr>
          <w:rFonts w:ascii="宋体" w:eastAsia="宋体" w:hAnsi="宋体" w:cs="宋体" w:hint="eastAsia"/>
          <w:color w:val="auto"/>
        </w:rPr>
        <w:t>℃；</w:t>
      </w:r>
    </w:p>
    <w:p w:rsidR="00CF2A88" w:rsidRPr="007F56D7" w:rsidRDefault="00AE4ADD">
      <w:pPr>
        <w:pStyle w:val="21"/>
        <w:numPr>
          <w:ilvl w:val="2"/>
          <w:numId w:val="13"/>
        </w:numPr>
        <w:spacing w:line="360" w:lineRule="auto"/>
        <w:ind w:firstLineChars="0"/>
        <w:rPr>
          <w:color w:val="auto"/>
        </w:rPr>
      </w:pPr>
      <w:r w:rsidRPr="007F56D7">
        <w:rPr>
          <w:rFonts w:eastAsiaTheme="minorEastAsia" w:hint="eastAsia"/>
          <w:color w:val="auto"/>
        </w:rPr>
        <w:t>IO</w:t>
      </w:r>
      <w:r w:rsidRPr="007F56D7">
        <w:rPr>
          <w:rFonts w:eastAsiaTheme="minorEastAsia" w:hint="eastAsia"/>
          <w:color w:val="auto"/>
        </w:rPr>
        <w:t>口采集：</w:t>
      </w:r>
      <w:r w:rsidRPr="007F56D7">
        <w:rPr>
          <w:rFonts w:eastAsiaTheme="minorEastAsia" w:hint="eastAsia"/>
          <w:color w:val="auto"/>
        </w:rPr>
        <w:t>6</w:t>
      </w:r>
      <w:r w:rsidRPr="007F56D7">
        <w:rPr>
          <w:rFonts w:eastAsiaTheme="minorEastAsia" w:hint="eastAsia"/>
          <w:color w:val="auto"/>
        </w:rPr>
        <w:t>路以上；</w:t>
      </w:r>
    </w:p>
    <w:p w:rsidR="00CF2A88" w:rsidRPr="007F56D7" w:rsidRDefault="00AE4ADD">
      <w:pPr>
        <w:pStyle w:val="21"/>
        <w:numPr>
          <w:ilvl w:val="2"/>
          <w:numId w:val="13"/>
        </w:numPr>
        <w:spacing w:line="360" w:lineRule="auto"/>
        <w:ind w:firstLineChars="0"/>
        <w:rPr>
          <w:color w:val="auto"/>
        </w:rPr>
      </w:pPr>
      <w:r w:rsidRPr="007F56D7">
        <w:rPr>
          <w:rFonts w:eastAsiaTheme="minorEastAsia" w:hint="eastAsia"/>
          <w:color w:val="auto"/>
        </w:rPr>
        <w:t>通讯功能：</w:t>
      </w:r>
      <w:r w:rsidRPr="007F56D7">
        <w:rPr>
          <w:rFonts w:eastAsiaTheme="minorEastAsia" w:hint="eastAsia"/>
          <w:color w:val="auto"/>
        </w:rPr>
        <w:t>1</w:t>
      </w:r>
      <w:r w:rsidRPr="007F56D7">
        <w:rPr>
          <w:rFonts w:eastAsiaTheme="minorEastAsia" w:hint="eastAsia"/>
          <w:color w:val="auto"/>
        </w:rPr>
        <w:t>路</w:t>
      </w:r>
      <w:r w:rsidRPr="007F56D7">
        <w:rPr>
          <w:rFonts w:eastAsiaTheme="minorEastAsia" w:hint="eastAsia"/>
          <w:color w:val="auto"/>
        </w:rPr>
        <w:t>CAN</w:t>
      </w:r>
      <w:r w:rsidRPr="007F56D7">
        <w:rPr>
          <w:rFonts w:eastAsiaTheme="minorEastAsia" w:hint="eastAsia"/>
          <w:color w:val="auto"/>
        </w:rPr>
        <w:t>，</w:t>
      </w:r>
      <w:r w:rsidRPr="007F56D7">
        <w:rPr>
          <w:rFonts w:eastAsiaTheme="minorEastAsia" w:hint="eastAsia"/>
          <w:color w:val="auto"/>
        </w:rPr>
        <w:t>2</w:t>
      </w:r>
      <w:r w:rsidRPr="007F56D7">
        <w:rPr>
          <w:rFonts w:eastAsiaTheme="minorEastAsia" w:hint="eastAsia"/>
          <w:color w:val="auto"/>
        </w:rPr>
        <w:t>路</w:t>
      </w:r>
      <w:r w:rsidRPr="007F56D7">
        <w:rPr>
          <w:rFonts w:eastAsiaTheme="minorEastAsia" w:hint="eastAsia"/>
          <w:color w:val="auto"/>
        </w:rPr>
        <w:t>232</w:t>
      </w:r>
      <w:r w:rsidRPr="007F56D7">
        <w:rPr>
          <w:rFonts w:eastAsiaTheme="minorEastAsia" w:hint="eastAsia"/>
          <w:color w:val="auto"/>
        </w:rPr>
        <w:t>；</w:t>
      </w:r>
    </w:p>
    <w:p w:rsidR="00CF2A88" w:rsidRPr="007F56D7" w:rsidRDefault="00AE4ADD">
      <w:pPr>
        <w:pStyle w:val="21"/>
        <w:numPr>
          <w:ilvl w:val="2"/>
          <w:numId w:val="13"/>
        </w:numPr>
        <w:spacing w:line="360" w:lineRule="auto"/>
        <w:ind w:firstLineChars="0"/>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lang w:eastAsia="zh-Hans"/>
        </w:rPr>
        <w:t>符合</w:t>
      </w:r>
      <w:r w:rsidRPr="007F56D7">
        <w:rPr>
          <w:rFonts w:asciiTheme="minorEastAsia" w:eastAsiaTheme="minorEastAsia" w:hAnsiTheme="minorEastAsia" w:cstheme="minorEastAsia" w:hint="eastAsia"/>
          <w:color w:val="auto"/>
          <w:szCs w:val="24"/>
        </w:rPr>
        <w:t>以下协议标准：</w:t>
      </w:r>
    </w:p>
    <w:p w:rsidR="00CF2A88" w:rsidRPr="007F56D7" w:rsidRDefault="00AE4ADD">
      <w:pPr>
        <w:numPr>
          <w:ilvl w:val="255"/>
          <w:numId w:val="0"/>
        </w:num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JT/T 1078-2016</w:t>
      </w:r>
      <w:r w:rsidRPr="007F56D7">
        <w:rPr>
          <w:rFonts w:asciiTheme="minorEastAsia" w:eastAsiaTheme="minorEastAsia" w:hAnsiTheme="minorEastAsia" w:cstheme="minorEastAsia" w:hint="eastAsia"/>
          <w:color w:val="auto"/>
          <w:szCs w:val="24"/>
        </w:rPr>
        <w:t>道路运输车辆卫星定位系统视频通信协议》</w:t>
      </w:r>
    </w:p>
    <w:p w:rsidR="00CF2A88" w:rsidRPr="007F56D7" w:rsidRDefault="00AE4ADD">
      <w:pPr>
        <w:numPr>
          <w:ilvl w:val="255"/>
          <w:numId w:val="0"/>
        </w:num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JT/T 794-2019</w:t>
      </w:r>
      <w:r w:rsidRPr="007F56D7">
        <w:rPr>
          <w:rFonts w:asciiTheme="minorEastAsia" w:eastAsiaTheme="minorEastAsia" w:hAnsiTheme="minorEastAsia" w:cstheme="minorEastAsia" w:hint="eastAsia"/>
          <w:color w:val="auto"/>
          <w:szCs w:val="24"/>
        </w:rPr>
        <w:t>道路运输车辆卫星定位系统车载终端技术要求》</w:t>
      </w:r>
    </w:p>
    <w:p w:rsidR="00CF2A88" w:rsidRPr="007F56D7" w:rsidRDefault="00AE4ADD">
      <w:pPr>
        <w:numPr>
          <w:ilvl w:val="255"/>
          <w:numId w:val="0"/>
        </w:numPr>
        <w:spacing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JT/T 808-2019</w:t>
      </w:r>
      <w:r w:rsidRPr="007F56D7">
        <w:rPr>
          <w:rFonts w:asciiTheme="minorEastAsia" w:eastAsiaTheme="minorEastAsia" w:hAnsiTheme="minorEastAsia" w:cstheme="minorEastAsia" w:hint="eastAsia"/>
          <w:color w:val="auto"/>
          <w:szCs w:val="24"/>
        </w:rPr>
        <w:t>道路运输车辆卫星定位系统终端通信协议及数据格式》</w:t>
      </w:r>
    </w:p>
    <w:p w:rsidR="00CF2A88" w:rsidRPr="007F56D7" w:rsidRDefault="00AE4ADD">
      <w:pPr>
        <w:pStyle w:val="21"/>
        <w:numPr>
          <w:ilvl w:val="2"/>
          <w:numId w:val="13"/>
        </w:numPr>
        <w:spacing w:line="360" w:lineRule="auto"/>
        <w:ind w:firstLineChars="0"/>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可选配道路偏移、</w:t>
      </w:r>
      <w:r w:rsidRPr="007F56D7">
        <w:rPr>
          <w:rFonts w:asciiTheme="minorEastAsia" w:eastAsiaTheme="minorEastAsia" w:hAnsiTheme="minorEastAsia" w:cstheme="minorEastAsia" w:hint="eastAsia"/>
          <w:color w:val="auto"/>
          <w:szCs w:val="24"/>
          <w:lang w:eastAsia="zh-Hans"/>
        </w:rPr>
        <w:t>驾驶行为分析及预警</w:t>
      </w:r>
      <w:r w:rsidRPr="007F56D7">
        <w:rPr>
          <w:rFonts w:asciiTheme="minorEastAsia" w:eastAsiaTheme="minorEastAsia" w:hAnsiTheme="minorEastAsia" w:cstheme="minorEastAsia" w:hint="eastAsia"/>
          <w:color w:val="auto"/>
          <w:szCs w:val="24"/>
        </w:rPr>
        <w:t>、盲区预警</w:t>
      </w:r>
      <w:r w:rsidRPr="007F56D7">
        <w:rPr>
          <w:rFonts w:asciiTheme="minorEastAsia" w:eastAsiaTheme="minorEastAsia" w:hAnsiTheme="minorEastAsia" w:cstheme="minorEastAsia" w:hint="eastAsia"/>
          <w:color w:val="auto"/>
          <w:szCs w:val="24"/>
          <w:lang w:eastAsia="zh-Hans"/>
        </w:rPr>
        <w:t>等</w:t>
      </w:r>
      <w:r w:rsidRPr="007F56D7">
        <w:rPr>
          <w:rFonts w:asciiTheme="minorEastAsia" w:eastAsiaTheme="minorEastAsia" w:hAnsiTheme="minorEastAsia" w:cstheme="minorEastAsia" w:hint="eastAsia"/>
          <w:color w:val="auto"/>
          <w:szCs w:val="24"/>
        </w:rPr>
        <w:t>功能。</w:t>
      </w:r>
    </w:p>
    <w:p w:rsidR="00CF2A88" w:rsidRPr="007F56D7" w:rsidRDefault="00CF2A88">
      <w:pPr>
        <w:pStyle w:val="21"/>
        <w:numPr>
          <w:ilvl w:val="255"/>
          <w:numId w:val="0"/>
        </w:numPr>
        <w:spacing w:line="360" w:lineRule="auto"/>
        <w:rPr>
          <w:rFonts w:asciiTheme="minorEastAsia" w:eastAsiaTheme="minorEastAsia" w:hAnsiTheme="minorEastAsia" w:cstheme="minorEastAsia"/>
          <w:color w:val="auto"/>
          <w:szCs w:val="24"/>
        </w:rPr>
      </w:pPr>
    </w:p>
    <w:p w:rsidR="00CF2A88" w:rsidRPr="007F56D7" w:rsidRDefault="00AE4ADD">
      <w:pPr>
        <w:pStyle w:val="2"/>
        <w:spacing w:line="360" w:lineRule="auto"/>
        <w:rPr>
          <w:rFonts w:asciiTheme="majorEastAsia" w:eastAsiaTheme="majorEastAsia" w:hAnsiTheme="majorEastAsia" w:cstheme="majorEastAsia"/>
          <w:sz w:val="32"/>
          <w:szCs w:val="36"/>
        </w:rPr>
      </w:pPr>
      <w:bookmarkStart w:id="615" w:name="_Toc555533823"/>
      <w:bookmarkStart w:id="616" w:name="_Toc818602640"/>
      <w:bookmarkStart w:id="617" w:name="_Toc1766886089_WPSOffice_Level1"/>
      <w:bookmarkStart w:id="618" w:name="_Toc1977296318"/>
      <w:bookmarkStart w:id="619" w:name="_Toc1133137294"/>
      <w:bookmarkStart w:id="620" w:name="_Toc1067062050"/>
      <w:bookmarkStart w:id="621" w:name="_Toc194579136"/>
      <w:bookmarkStart w:id="622" w:name="_Toc1238804830"/>
      <w:bookmarkStart w:id="623" w:name="_Toc769427967"/>
      <w:bookmarkStart w:id="624" w:name="_Toc1862758003"/>
      <w:bookmarkStart w:id="625" w:name="_Toc703514818"/>
      <w:bookmarkStart w:id="626" w:name="_Toc1768637704"/>
      <w:bookmarkStart w:id="627" w:name="_Toc1097451378"/>
      <w:bookmarkStart w:id="628" w:name="_Toc891687336"/>
      <w:bookmarkStart w:id="629" w:name="_Toc1435844721"/>
      <w:bookmarkStart w:id="630" w:name="_Toc715878047"/>
      <w:bookmarkStart w:id="631" w:name="_Toc974242449"/>
      <w:bookmarkStart w:id="632" w:name="_Toc711315289"/>
      <w:r w:rsidRPr="007F56D7">
        <w:rPr>
          <w:rFonts w:asciiTheme="majorEastAsia" w:eastAsiaTheme="majorEastAsia" w:hAnsiTheme="majorEastAsia" w:cstheme="majorEastAsia" w:hint="eastAsia"/>
          <w:sz w:val="32"/>
          <w:szCs w:val="36"/>
        </w:rPr>
        <w:t>5.2 清扫保洁车载终端</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5.2.1</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主要用于</w:t>
      </w:r>
      <w:r w:rsidRPr="007F56D7">
        <w:rPr>
          <w:rFonts w:asciiTheme="minorEastAsia" w:eastAsiaTheme="minorEastAsia" w:hAnsiTheme="minorEastAsia" w:cstheme="minorEastAsia" w:hint="eastAsia"/>
          <w:color w:val="auto"/>
          <w:szCs w:val="24"/>
          <w:lang w:eastAsia="zh-Hans"/>
        </w:rPr>
        <w:t>机械作业管理系统相关的</w:t>
      </w:r>
      <w:r w:rsidRPr="007F56D7">
        <w:rPr>
          <w:rFonts w:asciiTheme="minorEastAsia" w:eastAsiaTheme="minorEastAsia" w:hAnsiTheme="minorEastAsia" w:cstheme="minorEastAsia" w:hint="eastAsia"/>
          <w:color w:val="auto"/>
          <w:szCs w:val="24"/>
        </w:rPr>
        <w:t>清扫保洁车辆上，这类设备</w:t>
      </w:r>
      <w:r w:rsidRPr="007F56D7">
        <w:rPr>
          <w:rFonts w:asciiTheme="minorEastAsia" w:eastAsiaTheme="minorEastAsia" w:hAnsiTheme="minorEastAsia" w:cstheme="minorEastAsia" w:hint="eastAsia"/>
          <w:color w:val="auto"/>
          <w:szCs w:val="24"/>
          <w:lang w:eastAsia="zh-Hans"/>
        </w:rPr>
        <w:t>要求</w:t>
      </w:r>
      <w:r w:rsidRPr="007F56D7">
        <w:rPr>
          <w:rFonts w:asciiTheme="minorEastAsia" w:eastAsiaTheme="minorEastAsia" w:hAnsiTheme="minorEastAsia" w:cstheme="minorEastAsia" w:hint="eastAsia"/>
          <w:color w:val="auto"/>
          <w:szCs w:val="24"/>
        </w:rPr>
        <w:t>参考5.1.1</w:t>
      </w:r>
      <w:r w:rsidRPr="007F56D7">
        <w:rPr>
          <w:rFonts w:asciiTheme="minorEastAsia" w:eastAsiaTheme="minorEastAsia" w:hAnsiTheme="minorEastAsia" w:cstheme="minorEastAsia"/>
          <w:color w:val="auto"/>
          <w:szCs w:val="24"/>
        </w:rPr>
        <w:t>。</w:t>
      </w:r>
    </w:p>
    <w:p w:rsidR="00CF2A88" w:rsidRPr="007F56D7" w:rsidRDefault="00CF2A88">
      <w:pPr>
        <w:widowControl/>
        <w:numPr>
          <w:ilvl w:val="255"/>
          <w:numId w:val="0"/>
        </w:numPr>
        <w:spacing w:line="360" w:lineRule="auto"/>
        <w:jc w:val="left"/>
        <w:rPr>
          <w:rFonts w:asciiTheme="minorEastAsia" w:eastAsiaTheme="minorEastAsia" w:hAnsiTheme="minorEastAsia" w:cstheme="minorEastAsia"/>
          <w:color w:val="auto"/>
          <w:szCs w:val="24"/>
        </w:rPr>
      </w:pPr>
    </w:p>
    <w:p w:rsidR="00CF2A88" w:rsidRPr="007F56D7" w:rsidRDefault="00AE4ADD">
      <w:pPr>
        <w:pStyle w:val="2"/>
        <w:spacing w:line="360" w:lineRule="auto"/>
        <w:rPr>
          <w:rFonts w:asciiTheme="majorEastAsia" w:eastAsiaTheme="majorEastAsia" w:hAnsiTheme="majorEastAsia" w:cstheme="majorEastAsia"/>
          <w:sz w:val="32"/>
          <w:szCs w:val="36"/>
        </w:rPr>
      </w:pPr>
      <w:bookmarkStart w:id="633" w:name="_Toc109779301"/>
      <w:bookmarkStart w:id="634" w:name="_Toc34599374"/>
      <w:bookmarkStart w:id="635" w:name="_Toc1448167386"/>
      <w:bookmarkStart w:id="636" w:name="_Toc738820145"/>
      <w:bookmarkStart w:id="637" w:name="_Toc128265963"/>
      <w:bookmarkStart w:id="638" w:name="_Toc1474327798"/>
      <w:bookmarkStart w:id="639" w:name="_Toc1677515615"/>
      <w:bookmarkStart w:id="640" w:name="_Toc1558945435"/>
      <w:bookmarkStart w:id="641" w:name="_Toc968484508"/>
      <w:bookmarkStart w:id="642" w:name="_Toc1821428018"/>
      <w:bookmarkStart w:id="643" w:name="_Toc1776802782"/>
      <w:bookmarkStart w:id="644" w:name="_Toc753518662"/>
      <w:bookmarkStart w:id="645" w:name="_Toc1357150455"/>
      <w:bookmarkStart w:id="646" w:name="_Toc650627107_WPSOffice_Level1"/>
      <w:bookmarkStart w:id="647" w:name="_Toc1745549652"/>
      <w:bookmarkStart w:id="648" w:name="_Toc475938253"/>
      <w:bookmarkStart w:id="649" w:name="_Toc25249354"/>
      <w:bookmarkStart w:id="650" w:name="_Toc2076069391"/>
      <w:r w:rsidRPr="007F56D7">
        <w:rPr>
          <w:rFonts w:asciiTheme="majorEastAsia" w:eastAsiaTheme="majorEastAsia" w:hAnsiTheme="majorEastAsia" w:cstheme="majorEastAsia" w:hint="eastAsia"/>
          <w:sz w:val="32"/>
          <w:szCs w:val="36"/>
        </w:rPr>
        <w:lastRenderedPageBreak/>
        <w:t>5.3 市政管养车载终端</w:t>
      </w:r>
      <w:bookmarkEnd w:id="633"/>
      <w:bookmarkEnd w:id="634"/>
      <w:bookmarkEnd w:id="635"/>
      <w:bookmarkEnd w:id="636"/>
      <w:bookmarkEnd w:id="637"/>
      <w:bookmarkEnd w:id="638"/>
      <w:bookmarkEnd w:id="639"/>
      <w:bookmarkEnd w:id="640"/>
    </w:p>
    <w:p w:rsidR="00CF2A88" w:rsidRPr="007F56D7" w:rsidRDefault="00AE4ADD">
      <w:pPr>
        <w:widowControl/>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5.3.1  主要用于机械作业</w:t>
      </w:r>
      <w:r w:rsidRPr="007F56D7">
        <w:rPr>
          <w:rFonts w:asciiTheme="minorEastAsia" w:eastAsiaTheme="minorEastAsia" w:hAnsiTheme="minorEastAsia" w:cstheme="minorEastAsia" w:hint="eastAsia"/>
          <w:color w:val="auto"/>
          <w:szCs w:val="24"/>
          <w:lang w:eastAsia="zh-Hans"/>
        </w:rPr>
        <w:t>管理</w:t>
      </w:r>
      <w:r w:rsidRPr="007F56D7">
        <w:rPr>
          <w:rFonts w:asciiTheme="minorEastAsia" w:eastAsiaTheme="minorEastAsia" w:hAnsiTheme="minorEastAsia" w:cstheme="minorEastAsia" w:hint="eastAsia"/>
          <w:color w:val="auto"/>
          <w:szCs w:val="24"/>
        </w:rPr>
        <w:t>系统相关的市政管</w:t>
      </w:r>
      <w:proofErr w:type="gramStart"/>
      <w:r w:rsidRPr="007F56D7">
        <w:rPr>
          <w:rFonts w:asciiTheme="minorEastAsia" w:eastAsiaTheme="minorEastAsia" w:hAnsiTheme="minorEastAsia" w:cstheme="minorEastAsia" w:hint="eastAsia"/>
          <w:color w:val="auto"/>
          <w:szCs w:val="24"/>
        </w:rPr>
        <w:t>养车辆</w:t>
      </w:r>
      <w:proofErr w:type="gramEnd"/>
      <w:r w:rsidRPr="007F56D7">
        <w:rPr>
          <w:rFonts w:asciiTheme="minorEastAsia" w:eastAsiaTheme="minorEastAsia" w:hAnsiTheme="minorEastAsia" w:cstheme="minorEastAsia" w:hint="eastAsia"/>
          <w:color w:val="auto"/>
          <w:szCs w:val="24"/>
        </w:rPr>
        <w:t>上，这类设备要求参考5.1.1</w:t>
      </w:r>
      <w:r w:rsidRPr="007F56D7">
        <w:rPr>
          <w:rFonts w:asciiTheme="minorEastAsia" w:eastAsiaTheme="minorEastAsia" w:hAnsiTheme="minorEastAsia" w:cstheme="minorEastAsia"/>
          <w:color w:val="auto"/>
          <w:szCs w:val="24"/>
        </w:rPr>
        <w:t>。</w:t>
      </w:r>
    </w:p>
    <w:p w:rsidR="00CF2A88" w:rsidRPr="007F56D7" w:rsidRDefault="00CF2A88">
      <w:pPr>
        <w:widowControl/>
        <w:spacing w:line="360" w:lineRule="auto"/>
        <w:jc w:val="left"/>
        <w:rPr>
          <w:rFonts w:asciiTheme="minorEastAsia" w:eastAsiaTheme="minorEastAsia" w:hAnsiTheme="minorEastAsia" w:cstheme="minorEastAsia"/>
          <w:color w:val="auto"/>
          <w:szCs w:val="24"/>
        </w:rPr>
      </w:pPr>
    </w:p>
    <w:p w:rsidR="00CF2A88" w:rsidRPr="007F56D7" w:rsidRDefault="00AE4ADD">
      <w:pPr>
        <w:pStyle w:val="2"/>
        <w:spacing w:line="360" w:lineRule="auto"/>
        <w:rPr>
          <w:rFonts w:asciiTheme="majorEastAsia" w:eastAsiaTheme="majorEastAsia" w:hAnsiTheme="majorEastAsia" w:cstheme="majorEastAsia"/>
          <w:sz w:val="32"/>
          <w:szCs w:val="36"/>
        </w:rPr>
      </w:pPr>
      <w:bookmarkStart w:id="651" w:name="_Toc1691094128"/>
      <w:bookmarkStart w:id="652" w:name="_Toc1360981900"/>
      <w:bookmarkStart w:id="653" w:name="_Toc1917085051"/>
      <w:bookmarkStart w:id="654" w:name="_Toc372259134"/>
      <w:bookmarkStart w:id="655" w:name="_Toc599730061"/>
      <w:bookmarkStart w:id="656" w:name="_Toc1895432645"/>
      <w:bookmarkStart w:id="657" w:name="_Toc1839942200"/>
      <w:bookmarkStart w:id="658" w:name="_Toc1839623489"/>
      <w:r w:rsidRPr="007F56D7">
        <w:rPr>
          <w:rFonts w:asciiTheme="majorEastAsia" w:eastAsiaTheme="majorEastAsia" w:hAnsiTheme="majorEastAsia" w:cstheme="majorEastAsia"/>
          <w:sz w:val="32"/>
          <w:szCs w:val="36"/>
        </w:rPr>
        <w:t>5</w:t>
      </w:r>
      <w:r w:rsidRPr="007F56D7">
        <w:rPr>
          <w:rFonts w:asciiTheme="majorEastAsia" w:eastAsiaTheme="majorEastAsia" w:hAnsiTheme="majorEastAsia" w:cstheme="majorEastAsia" w:hint="eastAsia"/>
          <w:sz w:val="32"/>
          <w:szCs w:val="36"/>
        </w:rPr>
        <w:t>.</w:t>
      </w:r>
      <w:r w:rsidRPr="007F56D7">
        <w:rPr>
          <w:rFonts w:asciiTheme="majorEastAsia" w:eastAsiaTheme="majorEastAsia" w:hAnsiTheme="majorEastAsia" w:cstheme="majorEastAsia"/>
          <w:sz w:val="32"/>
          <w:szCs w:val="36"/>
        </w:rPr>
        <w:t xml:space="preserve">4 </w:t>
      </w:r>
      <w:r w:rsidRPr="007F56D7">
        <w:rPr>
          <w:rFonts w:asciiTheme="majorEastAsia" w:eastAsiaTheme="majorEastAsia" w:hAnsiTheme="majorEastAsia" w:cstheme="majorEastAsia" w:hint="eastAsia"/>
          <w:sz w:val="32"/>
          <w:szCs w:val="36"/>
        </w:rPr>
        <w:t>新能源车载终端</w:t>
      </w:r>
      <w:bookmarkEnd w:id="651"/>
      <w:bookmarkEnd w:id="652"/>
      <w:bookmarkEnd w:id="653"/>
      <w:bookmarkEnd w:id="654"/>
      <w:bookmarkEnd w:id="655"/>
      <w:bookmarkEnd w:id="656"/>
      <w:bookmarkEnd w:id="657"/>
      <w:bookmarkEnd w:id="658"/>
      <w:r w:rsidRPr="007F56D7">
        <w:rPr>
          <w:rFonts w:asciiTheme="majorEastAsia" w:eastAsiaTheme="majorEastAsia" w:hAnsiTheme="majorEastAsia" w:cstheme="majorEastAsia" w:hint="eastAsia"/>
          <w:sz w:val="32"/>
          <w:szCs w:val="36"/>
        </w:rPr>
        <w:t xml:space="preserve"> </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w:t>
      </w:r>
      <w:r w:rsidRPr="007F56D7">
        <w:rPr>
          <w:rFonts w:asciiTheme="minorEastAsia" w:eastAsiaTheme="minorEastAsia" w:hAnsiTheme="minorEastAsia" w:cstheme="minorEastAsia"/>
          <w:color w:val="auto"/>
          <w:szCs w:val="24"/>
        </w:rPr>
        <w:t>4</w:t>
      </w:r>
      <w:r w:rsidRPr="007F56D7">
        <w:rPr>
          <w:rFonts w:asciiTheme="minorEastAsia" w:eastAsiaTheme="minorEastAsia" w:hAnsiTheme="minorEastAsia" w:cstheme="minorEastAsia" w:hint="eastAsia"/>
          <w:color w:val="auto"/>
          <w:szCs w:val="24"/>
        </w:rPr>
        <w:t>.1  主要用于新能源系列的环卫车辆上，这类设备要求宜满足：</w:t>
      </w:r>
    </w:p>
    <w:p w:rsidR="00CF2A88" w:rsidRPr="007F56D7" w:rsidRDefault="00AE4ADD">
      <w:pPr>
        <w:pStyle w:val="21"/>
        <w:numPr>
          <w:ilvl w:val="0"/>
          <w:numId w:val="14"/>
        </w:numPr>
        <w:spacing w:line="360" w:lineRule="auto"/>
        <w:ind w:firstLineChars="0"/>
        <w:rPr>
          <w:rFonts w:eastAsiaTheme="minorEastAsia"/>
          <w:color w:val="auto"/>
        </w:rPr>
      </w:pPr>
      <w:r w:rsidRPr="007F56D7">
        <w:rPr>
          <w:rFonts w:ascii="宋体" w:eastAsia="宋体" w:hAnsi="宋体" w:cs="宋体" w:hint="eastAsia"/>
          <w:color w:val="auto"/>
        </w:rPr>
        <w:t>工作电压：</w:t>
      </w:r>
      <w:r w:rsidRPr="007F56D7">
        <w:rPr>
          <w:color w:val="auto"/>
        </w:rPr>
        <w:t>+9V</w:t>
      </w:r>
      <w:r w:rsidRPr="007F56D7">
        <w:rPr>
          <w:rFonts w:ascii="宋体" w:eastAsia="宋体" w:hAnsi="宋体" w:cs="宋体" w:hint="eastAsia"/>
          <w:color w:val="auto"/>
        </w:rPr>
        <w:t>～</w:t>
      </w:r>
      <w:r w:rsidRPr="007F56D7">
        <w:rPr>
          <w:color w:val="auto"/>
        </w:rPr>
        <w:t>+36V</w:t>
      </w:r>
      <w:r w:rsidRPr="007F56D7">
        <w:rPr>
          <w:rFonts w:ascii="宋体" w:eastAsia="宋体" w:hAnsi="宋体" w:cs="宋体" w:hint="eastAsia"/>
          <w:color w:val="auto"/>
        </w:rPr>
        <w:t>；</w:t>
      </w:r>
    </w:p>
    <w:p w:rsidR="00CF2A88" w:rsidRPr="007F56D7" w:rsidRDefault="00AE4ADD">
      <w:pPr>
        <w:pStyle w:val="21"/>
        <w:numPr>
          <w:ilvl w:val="0"/>
          <w:numId w:val="14"/>
        </w:numPr>
        <w:spacing w:line="360" w:lineRule="auto"/>
        <w:ind w:firstLineChars="0"/>
        <w:rPr>
          <w:color w:val="auto"/>
        </w:rPr>
      </w:pPr>
      <w:r w:rsidRPr="007F56D7">
        <w:rPr>
          <w:rFonts w:ascii="宋体" w:eastAsia="宋体" w:hAnsi="宋体" w:cs="宋体" w:hint="eastAsia"/>
          <w:color w:val="auto"/>
        </w:rPr>
        <w:t>最大工作电流：</w:t>
      </w:r>
      <w:r w:rsidRPr="007F56D7">
        <w:rPr>
          <w:color w:val="auto"/>
        </w:rPr>
        <w:t>2A</w:t>
      </w:r>
      <w:r w:rsidRPr="007F56D7">
        <w:rPr>
          <w:rFonts w:ascii="宋体" w:eastAsia="宋体" w:hAnsi="宋体" w:cs="宋体" w:hint="eastAsia"/>
          <w:color w:val="auto"/>
        </w:rPr>
        <w:t>；静态工作电流：</w:t>
      </w:r>
      <w:r w:rsidRPr="007F56D7">
        <w:rPr>
          <w:color w:val="auto"/>
        </w:rPr>
        <w:t>120mA</w:t>
      </w:r>
      <w:r w:rsidRPr="007F56D7">
        <w:rPr>
          <w:rFonts w:ascii="宋体" w:eastAsia="宋体" w:hAnsi="宋体" w:cs="宋体" w:hint="eastAsia"/>
          <w:color w:val="auto"/>
        </w:rPr>
        <w:t>省电工作电流：</w:t>
      </w:r>
      <w:r w:rsidRPr="007F56D7">
        <w:rPr>
          <w:color w:val="auto"/>
        </w:rPr>
        <w:t>50mA</w:t>
      </w:r>
      <w:r w:rsidRPr="007F56D7">
        <w:rPr>
          <w:rFonts w:hint="eastAsia"/>
          <w:color w:val="auto"/>
        </w:rPr>
        <w:t>；</w:t>
      </w:r>
    </w:p>
    <w:p w:rsidR="00CF2A88" w:rsidRPr="007F56D7" w:rsidRDefault="00AE4ADD">
      <w:pPr>
        <w:pStyle w:val="21"/>
        <w:numPr>
          <w:ilvl w:val="0"/>
          <w:numId w:val="14"/>
        </w:numPr>
        <w:spacing w:line="360" w:lineRule="auto"/>
        <w:ind w:firstLineChars="0"/>
        <w:rPr>
          <w:color w:val="auto"/>
        </w:rPr>
      </w:pPr>
      <w:r w:rsidRPr="007F56D7">
        <w:rPr>
          <w:rFonts w:ascii="宋体" w:eastAsia="宋体" w:hAnsi="宋体" w:cs="宋体" w:hint="eastAsia"/>
          <w:color w:val="auto"/>
        </w:rPr>
        <w:t>通信频率：支持四频段，</w:t>
      </w:r>
      <w:r w:rsidRPr="007F56D7">
        <w:rPr>
          <w:color w:val="auto"/>
        </w:rPr>
        <w:t>900MHZ/1800MHZ/850MHZ/1900MHZ</w:t>
      </w:r>
      <w:r w:rsidRPr="007F56D7">
        <w:rPr>
          <w:rFonts w:ascii="宋体" w:eastAsia="宋体" w:hAnsi="宋体" w:cs="宋体" w:hint="eastAsia"/>
          <w:color w:val="auto"/>
        </w:rPr>
        <w:t>；</w:t>
      </w:r>
    </w:p>
    <w:p w:rsidR="00CF2A88" w:rsidRPr="007F56D7" w:rsidRDefault="00AE4ADD">
      <w:pPr>
        <w:pStyle w:val="21"/>
        <w:numPr>
          <w:ilvl w:val="0"/>
          <w:numId w:val="14"/>
        </w:numPr>
        <w:spacing w:line="360" w:lineRule="auto"/>
        <w:ind w:firstLineChars="0"/>
        <w:rPr>
          <w:rFonts w:eastAsiaTheme="minorEastAsia"/>
          <w:color w:val="auto"/>
        </w:rPr>
      </w:pPr>
      <w:r w:rsidRPr="007F56D7">
        <w:rPr>
          <w:rFonts w:ascii="宋体" w:eastAsia="宋体" w:hAnsi="宋体" w:cs="宋体" w:hint="eastAsia"/>
          <w:color w:val="auto"/>
        </w:rPr>
        <w:t>定位模式：北斗</w:t>
      </w:r>
      <w:r w:rsidRPr="007F56D7">
        <w:rPr>
          <w:rFonts w:ascii="宋体" w:eastAsia="宋体" w:hAnsi="宋体" w:cs="宋体"/>
          <w:color w:val="auto"/>
        </w:rPr>
        <w:t>，</w:t>
      </w:r>
      <w:r w:rsidRPr="007F56D7">
        <w:rPr>
          <w:rFonts w:ascii="宋体" w:eastAsia="宋体" w:hAnsi="宋体" w:cs="宋体" w:hint="eastAsia"/>
          <w:color w:val="auto"/>
        </w:rPr>
        <w:t>定位精度</w:t>
      </w:r>
      <w:r w:rsidRPr="007F56D7">
        <w:rPr>
          <w:rFonts w:ascii="宋体" w:eastAsia="宋体" w:hAnsi="宋体" w:cs="宋体"/>
          <w:color w:val="auto"/>
        </w:rPr>
        <w:t>&lt;10</w:t>
      </w:r>
      <w:r w:rsidRPr="007F56D7">
        <w:rPr>
          <w:rFonts w:ascii="宋体" w:eastAsia="宋体" w:hAnsi="宋体" w:cs="宋体" w:hint="eastAsia"/>
          <w:color w:val="auto"/>
        </w:rPr>
        <w:t>米（</w:t>
      </w:r>
      <w:r w:rsidRPr="007F56D7">
        <w:rPr>
          <w:color w:val="auto"/>
        </w:rPr>
        <w:t>95</w:t>
      </w:r>
      <w:r w:rsidRPr="007F56D7">
        <w:rPr>
          <w:rFonts w:ascii="宋体" w:eastAsia="宋体" w:hAnsi="宋体" w:cs="宋体" w:hint="eastAsia"/>
          <w:color w:val="auto"/>
        </w:rPr>
        <w:t>％）；</w:t>
      </w:r>
    </w:p>
    <w:p w:rsidR="00CF2A88" w:rsidRPr="007F56D7" w:rsidRDefault="00AE4ADD">
      <w:pPr>
        <w:pStyle w:val="21"/>
        <w:numPr>
          <w:ilvl w:val="0"/>
          <w:numId w:val="14"/>
        </w:numPr>
        <w:spacing w:line="360" w:lineRule="auto"/>
        <w:ind w:firstLineChars="0"/>
        <w:rPr>
          <w:rFonts w:eastAsiaTheme="minorEastAsia"/>
          <w:color w:val="auto"/>
        </w:rPr>
      </w:pPr>
      <w:r w:rsidRPr="007F56D7">
        <w:rPr>
          <w:rFonts w:ascii="宋体" w:eastAsia="宋体" w:hAnsi="宋体" w:cs="宋体" w:hint="eastAsia"/>
          <w:color w:val="auto"/>
        </w:rPr>
        <w:t>冷启动时</w:t>
      </w:r>
      <w:r w:rsidRPr="007F56D7">
        <w:rPr>
          <w:rFonts w:ascii="宋体" w:eastAsiaTheme="minorEastAsia" w:hAnsi="宋体" w:cs="宋体" w:hint="eastAsia"/>
          <w:color w:val="auto"/>
        </w:rPr>
        <w:t>间</w:t>
      </w:r>
      <w:r w:rsidRPr="007F56D7">
        <w:rPr>
          <w:rFonts w:ascii="宋体" w:eastAsia="宋体" w:hAnsi="宋体" w:cs="宋体" w:hint="eastAsia"/>
          <w:color w:val="auto"/>
        </w:rPr>
        <w:t>：</w:t>
      </w:r>
      <w:r w:rsidRPr="007F56D7">
        <w:rPr>
          <w:color w:val="auto"/>
        </w:rPr>
        <w:t>≤29</w:t>
      </w:r>
      <w:r w:rsidRPr="007F56D7">
        <w:rPr>
          <w:rFonts w:ascii="宋体" w:eastAsia="宋体" w:hAnsi="宋体" w:cs="宋体" w:hint="eastAsia"/>
          <w:color w:val="auto"/>
        </w:rPr>
        <w:t>秒（平均）；</w:t>
      </w:r>
    </w:p>
    <w:p w:rsidR="00CF2A88" w:rsidRPr="007F56D7" w:rsidRDefault="00AE4ADD">
      <w:pPr>
        <w:pStyle w:val="21"/>
        <w:numPr>
          <w:ilvl w:val="0"/>
          <w:numId w:val="14"/>
        </w:numPr>
        <w:spacing w:line="360" w:lineRule="auto"/>
        <w:ind w:firstLineChars="0"/>
        <w:rPr>
          <w:color w:val="auto"/>
        </w:rPr>
      </w:pPr>
      <w:r w:rsidRPr="007F56D7">
        <w:rPr>
          <w:rFonts w:ascii="宋体" w:eastAsia="宋体" w:hAnsi="宋体" w:cs="宋体" w:hint="eastAsia"/>
          <w:color w:val="auto"/>
        </w:rPr>
        <w:t>热启动时间：</w:t>
      </w:r>
      <w:r w:rsidRPr="007F56D7">
        <w:rPr>
          <w:color w:val="auto"/>
        </w:rPr>
        <w:t>≤</w:t>
      </w:r>
      <w:r w:rsidRPr="007F56D7">
        <w:rPr>
          <w:rFonts w:eastAsiaTheme="minorEastAsia" w:hint="eastAsia"/>
          <w:color w:val="auto"/>
        </w:rPr>
        <w:t>5</w:t>
      </w:r>
      <w:r w:rsidRPr="007F56D7">
        <w:rPr>
          <w:rFonts w:ascii="宋体" w:eastAsia="宋体" w:hAnsi="宋体" w:cs="宋体" w:hint="eastAsia"/>
          <w:color w:val="auto"/>
        </w:rPr>
        <w:t>秒（平均）；</w:t>
      </w:r>
    </w:p>
    <w:p w:rsidR="00CF2A88" w:rsidRPr="007F56D7" w:rsidRDefault="00AE4ADD">
      <w:pPr>
        <w:pStyle w:val="21"/>
        <w:numPr>
          <w:ilvl w:val="0"/>
          <w:numId w:val="14"/>
        </w:numPr>
        <w:spacing w:line="360" w:lineRule="auto"/>
        <w:ind w:firstLineChars="0"/>
        <w:rPr>
          <w:color w:val="auto"/>
        </w:rPr>
      </w:pPr>
      <w:r w:rsidRPr="007F56D7">
        <w:rPr>
          <w:rFonts w:ascii="宋体" w:eastAsia="宋体" w:hAnsi="宋体" w:cs="宋体" w:hint="eastAsia"/>
          <w:color w:val="auto"/>
        </w:rPr>
        <w:t>时间精确度：全球同步卫星时间；</w:t>
      </w:r>
    </w:p>
    <w:p w:rsidR="00CF2A88" w:rsidRPr="007F56D7" w:rsidRDefault="00AE4ADD">
      <w:pPr>
        <w:pStyle w:val="21"/>
        <w:numPr>
          <w:ilvl w:val="0"/>
          <w:numId w:val="14"/>
        </w:numPr>
        <w:spacing w:line="360" w:lineRule="auto"/>
        <w:ind w:firstLineChars="0"/>
        <w:rPr>
          <w:color w:val="auto"/>
        </w:rPr>
      </w:pPr>
      <w:r w:rsidRPr="007F56D7">
        <w:rPr>
          <w:rFonts w:ascii="宋体" w:eastAsia="宋体" w:hAnsi="宋体" w:cs="宋体" w:hint="eastAsia"/>
          <w:color w:val="auto"/>
        </w:rPr>
        <w:t>工作温度：</w:t>
      </w:r>
      <w:r w:rsidRPr="007F56D7">
        <w:rPr>
          <w:color w:val="auto"/>
        </w:rPr>
        <w:t>-</w:t>
      </w:r>
      <w:r w:rsidRPr="007F56D7">
        <w:rPr>
          <w:rFonts w:eastAsiaTheme="minorEastAsia" w:hint="eastAsia"/>
          <w:color w:val="auto"/>
        </w:rPr>
        <w:t>2</w:t>
      </w:r>
      <w:r w:rsidRPr="007F56D7">
        <w:rPr>
          <w:color w:val="auto"/>
        </w:rPr>
        <w:t>0</w:t>
      </w:r>
      <w:r w:rsidRPr="007F56D7">
        <w:rPr>
          <w:rFonts w:ascii="宋体" w:eastAsia="宋体" w:hAnsi="宋体" w:cs="宋体" w:hint="eastAsia"/>
          <w:color w:val="auto"/>
        </w:rPr>
        <w:t>℃～</w:t>
      </w:r>
      <w:r w:rsidRPr="007F56D7">
        <w:rPr>
          <w:color w:val="auto"/>
        </w:rPr>
        <w:t>+75</w:t>
      </w:r>
      <w:r w:rsidRPr="007F56D7">
        <w:rPr>
          <w:rFonts w:ascii="宋体" w:eastAsia="宋体" w:hAnsi="宋体" w:cs="宋体" w:hint="eastAsia"/>
          <w:color w:val="auto"/>
        </w:rPr>
        <w:t>℃；</w:t>
      </w:r>
    </w:p>
    <w:p w:rsidR="00CF2A88" w:rsidRPr="007F56D7" w:rsidRDefault="00AE4ADD">
      <w:pPr>
        <w:pStyle w:val="21"/>
        <w:numPr>
          <w:ilvl w:val="0"/>
          <w:numId w:val="14"/>
        </w:numPr>
        <w:spacing w:line="360" w:lineRule="auto"/>
        <w:ind w:firstLineChars="0"/>
        <w:rPr>
          <w:color w:val="auto"/>
        </w:rPr>
      </w:pPr>
      <w:r w:rsidRPr="007F56D7">
        <w:rPr>
          <w:rFonts w:ascii="宋体" w:eastAsia="宋体" w:hAnsi="宋体" w:cs="宋体" w:hint="eastAsia"/>
          <w:color w:val="auto"/>
        </w:rPr>
        <w:t>工作湿度：</w:t>
      </w:r>
      <w:r w:rsidRPr="007F56D7">
        <w:rPr>
          <w:color w:val="auto"/>
        </w:rPr>
        <w:t>5</w:t>
      </w:r>
      <w:r w:rsidRPr="007F56D7">
        <w:rPr>
          <w:rFonts w:ascii="宋体" w:eastAsia="宋体" w:hAnsi="宋体" w:cs="宋体" w:hint="eastAsia"/>
          <w:color w:val="auto"/>
        </w:rPr>
        <w:t>％～</w:t>
      </w:r>
      <w:r w:rsidRPr="007F56D7">
        <w:rPr>
          <w:color w:val="auto"/>
        </w:rPr>
        <w:t>95</w:t>
      </w:r>
      <w:r w:rsidRPr="007F56D7">
        <w:rPr>
          <w:rFonts w:ascii="宋体" w:eastAsia="宋体" w:hAnsi="宋体" w:cs="宋体" w:hint="eastAsia"/>
          <w:color w:val="auto"/>
        </w:rPr>
        <w:t>％；</w:t>
      </w:r>
    </w:p>
    <w:p w:rsidR="00CF2A88" w:rsidRPr="007F56D7" w:rsidRDefault="00AE4ADD">
      <w:pPr>
        <w:pStyle w:val="21"/>
        <w:numPr>
          <w:ilvl w:val="0"/>
          <w:numId w:val="14"/>
        </w:numPr>
        <w:spacing w:line="360" w:lineRule="auto"/>
        <w:ind w:firstLineChars="0"/>
        <w:rPr>
          <w:color w:val="auto"/>
        </w:rPr>
      </w:pPr>
      <w:r w:rsidRPr="007F56D7">
        <w:rPr>
          <w:rFonts w:ascii="宋体" w:eastAsia="宋体" w:hAnsi="宋体" w:cs="宋体" w:hint="eastAsia"/>
          <w:color w:val="auto"/>
        </w:rPr>
        <w:t>存储温度</w:t>
      </w:r>
      <w:r w:rsidRPr="007F56D7">
        <w:rPr>
          <w:color w:val="auto"/>
        </w:rPr>
        <w:t>:-40</w:t>
      </w:r>
      <w:r w:rsidRPr="007F56D7">
        <w:rPr>
          <w:rFonts w:ascii="宋体" w:eastAsia="宋体" w:hAnsi="宋体" w:cs="宋体" w:hint="eastAsia"/>
          <w:color w:val="auto"/>
        </w:rPr>
        <w:t>℃～</w:t>
      </w:r>
      <w:r w:rsidRPr="007F56D7">
        <w:rPr>
          <w:color w:val="auto"/>
        </w:rPr>
        <w:t>+75</w:t>
      </w:r>
      <w:r w:rsidRPr="007F56D7">
        <w:rPr>
          <w:rFonts w:ascii="宋体" w:eastAsia="宋体" w:hAnsi="宋体" w:cs="宋体" w:hint="eastAsia"/>
          <w:color w:val="auto"/>
        </w:rPr>
        <w:t>℃；</w:t>
      </w:r>
    </w:p>
    <w:p w:rsidR="00CF2A88" w:rsidRPr="007F56D7" w:rsidRDefault="00AE4ADD">
      <w:pPr>
        <w:pStyle w:val="21"/>
        <w:numPr>
          <w:ilvl w:val="0"/>
          <w:numId w:val="14"/>
        </w:numPr>
        <w:spacing w:line="360" w:lineRule="auto"/>
        <w:ind w:firstLineChars="0"/>
        <w:rPr>
          <w:color w:val="auto"/>
        </w:rPr>
      </w:pPr>
      <w:r w:rsidRPr="007F56D7">
        <w:rPr>
          <w:rFonts w:eastAsiaTheme="minorEastAsia" w:hint="eastAsia"/>
          <w:color w:val="auto"/>
        </w:rPr>
        <w:t>IO</w:t>
      </w:r>
      <w:r w:rsidRPr="007F56D7">
        <w:rPr>
          <w:rFonts w:eastAsiaTheme="minorEastAsia" w:hint="eastAsia"/>
          <w:color w:val="auto"/>
        </w:rPr>
        <w:t>口采集：</w:t>
      </w:r>
      <w:r w:rsidRPr="007F56D7">
        <w:rPr>
          <w:rFonts w:eastAsiaTheme="minorEastAsia" w:hint="eastAsia"/>
          <w:color w:val="auto"/>
        </w:rPr>
        <w:t>6</w:t>
      </w:r>
      <w:r w:rsidRPr="007F56D7">
        <w:rPr>
          <w:rFonts w:eastAsiaTheme="minorEastAsia" w:hint="eastAsia"/>
          <w:color w:val="auto"/>
        </w:rPr>
        <w:t>路以上；</w:t>
      </w:r>
    </w:p>
    <w:p w:rsidR="00CF2A88" w:rsidRPr="007F56D7" w:rsidRDefault="00AE4ADD">
      <w:pPr>
        <w:pStyle w:val="21"/>
        <w:numPr>
          <w:ilvl w:val="0"/>
          <w:numId w:val="14"/>
        </w:numPr>
        <w:spacing w:line="360" w:lineRule="auto"/>
        <w:ind w:firstLineChars="0"/>
        <w:rPr>
          <w:color w:val="auto"/>
        </w:rPr>
      </w:pPr>
      <w:r w:rsidRPr="007F56D7">
        <w:rPr>
          <w:rFonts w:eastAsiaTheme="minorEastAsia" w:hint="eastAsia"/>
          <w:color w:val="auto"/>
        </w:rPr>
        <w:t>通讯功能：</w:t>
      </w:r>
      <w:r w:rsidRPr="007F56D7">
        <w:rPr>
          <w:rFonts w:eastAsiaTheme="minorEastAsia" w:hint="eastAsia"/>
          <w:color w:val="auto"/>
        </w:rPr>
        <w:t>1</w:t>
      </w:r>
      <w:r w:rsidRPr="007F56D7">
        <w:rPr>
          <w:rFonts w:eastAsiaTheme="minorEastAsia" w:hint="eastAsia"/>
          <w:color w:val="auto"/>
        </w:rPr>
        <w:t>路</w:t>
      </w:r>
      <w:r w:rsidRPr="007F56D7">
        <w:rPr>
          <w:rFonts w:eastAsiaTheme="minorEastAsia" w:hint="eastAsia"/>
          <w:color w:val="auto"/>
        </w:rPr>
        <w:t>CAN</w:t>
      </w:r>
      <w:r w:rsidRPr="007F56D7">
        <w:rPr>
          <w:rFonts w:eastAsiaTheme="minorEastAsia" w:hint="eastAsia"/>
          <w:color w:val="auto"/>
        </w:rPr>
        <w:t>，</w:t>
      </w:r>
      <w:r w:rsidRPr="007F56D7">
        <w:rPr>
          <w:rFonts w:eastAsiaTheme="minorEastAsia" w:hint="eastAsia"/>
          <w:color w:val="auto"/>
        </w:rPr>
        <w:t>2</w:t>
      </w:r>
      <w:r w:rsidRPr="007F56D7">
        <w:rPr>
          <w:rFonts w:eastAsiaTheme="minorEastAsia" w:hint="eastAsia"/>
          <w:color w:val="auto"/>
        </w:rPr>
        <w:t>路</w:t>
      </w:r>
      <w:r w:rsidRPr="007F56D7">
        <w:rPr>
          <w:rFonts w:eastAsiaTheme="minorEastAsia" w:hint="eastAsia"/>
          <w:color w:val="auto"/>
        </w:rPr>
        <w:t>232</w:t>
      </w:r>
      <w:r w:rsidRPr="007F56D7">
        <w:rPr>
          <w:rFonts w:eastAsiaTheme="minorEastAsia" w:hint="eastAsia"/>
          <w:color w:val="auto"/>
        </w:rPr>
        <w:t>；</w:t>
      </w:r>
    </w:p>
    <w:p w:rsidR="00CF2A88" w:rsidRPr="007F56D7" w:rsidRDefault="00AE4ADD">
      <w:pPr>
        <w:pStyle w:val="21"/>
        <w:numPr>
          <w:ilvl w:val="0"/>
          <w:numId w:val="14"/>
        </w:numPr>
        <w:spacing w:line="360" w:lineRule="auto"/>
        <w:ind w:firstLineChars="0"/>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lang w:eastAsia="zh-Hans"/>
        </w:rPr>
        <w:t>符合</w:t>
      </w:r>
      <w:r w:rsidRPr="007F56D7">
        <w:rPr>
          <w:rFonts w:asciiTheme="minorEastAsia" w:eastAsiaTheme="minorEastAsia" w:hAnsiTheme="minorEastAsia" w:cstheme="minorEastAsia" w:hint="eastAsia"/>
          <w:color w:val="auto"/>
          <w:szCs w:val="24"/>
        </w:rPr>
        <w:t>以下协议标准：</w:t>
      </w:r>
    </w:p>
    <w:p w:rsidR="00CF2A88" w:rsidRPr="007F56D7" w:rsidRDefault="00AE4ADD">
      <w:pPr>
        <w:pStyle w:val="21"/>
        <w:numPr>
          <w:ilvl w:val="255"/>
          <w:numId w:val="0"/>
        </w:numPr>
        <w:spacing w:line="360" w:lineRule="auto"/>
        <w:ind w:left="426"/>
        <w:rPr>
          <w:rFonts w:ascii="宋体" w:eastAsia="宋体" w:hAnsi="宋体" w:cs="宋体"/>
          <w:color w:val="auto"/>
          <w:szCs w:val="21"/>
        </w:rPr>
      </w:pPr>
      <w:r w:rsidRPr="007F56D7">
        <w:rPr>
          <w:rFonts w:ascii="宋体" w:eastAsia="宋体" w:hAnsi="宋体" w:cs="宋体" w:hint="eastAsia"/>
          <w:color w:val="auto"/>
          <w:szCs w:val="21"/>
        </w:rPr>
        <w:t>《</w:t>
      </w:r>
      <w:hyperlink r:id="rId10" w:tgtFrame="_blank" w:history="1">
        <w:r w:rsidRPr="007F56D7">
          <w:rPr>
            <w:rFonts w:ascii="宋体" w:eastAsia="宋体" w:hAnsi="宋体" w:cs="宋体"/>
            <w:color w:val="auto"/>
            <w:szCs w:val="21"/>
          </w:rPr>
          <w:t>GB/T 32960.</w:t>
        </w:r>
        <w:r w:rsidRPr="007F56D7">
          <w:rPr>
            <w:rFonts w:ascii="宋体" w:eastAsia="宋体" w:hAnsi="宋体" w:cs="宋体" w:hint="eastAsia"/>
            <w:color w:val="auto"/>
            <w:szCs w:val="21"/>
          </w:rPr>
          <w:t>1</w:t>
        </w:r>
        <w:r w:rsidRPr="007F56D7">
          <w:rPr>
            <w:rFonts w:ascii="宋体" w:eastAsia="宋体" w:hAnsi="宋体" w:cs="宋体"/>
            <w:color w:val="auto"/>
            <w:szCs w:val="21"/>
          </w:rPr>
          <w:t>-2016</w:t>
        </w:r>
      </w:hyperlink>
      <w:r w:rsidRPr="007F56D7">
        <w:rPr>
          <w:rFonts w:ascii="宋体" w:eastAsia="宋体" w:hAnsi="宋体" w:cs="宋体" w:hint="eastAsia"/>
          <w:color w:val="auto"/>
          <w:szCs w:val="21"/>
        </w:rPr>
        <w:t>电动汽车远程服务与管理系统技术规范</w:t>
      </w:r>
      <w:r w:rsidRPr="007F56D7">
        <w:rPr>
          <w:rFonts w:ascii="宋体" w:eastAsia="宋体" w:hAnsi="宋体" w:cs="宋体"/>
          <w:color w:val="auto"/>
          <w:szCs w:val="21"/>
        </w:rPr>
        <w:t xml:space="preserve"> </w:t>
      </w:r>
      <w:r w:rsidRPr="007F56D7">
        <w:rPr>
          <w:rFonts w:ascii="宋体" w:eastAsia="宋体" w:hAnsi="宋体" w:cs="宋体" w:hint="eastAsia"/>
          <w:color w:val="auto"/>
          <w:szCs w:val="21"/>
        </w:rPr>
        <w:t>第</w:t>
      </w:r>
      <w:r w:rsidRPr="007F56D7">
        <w:rPr>
          <w:rFonts w:ascii="宋体" w:eastAsia="宋体" w:hAnsi="宋体" w:cs="宋体"/>
          <w:color w:val="auto"/>
          <w:szCs w:val="21"/>
        </w:rPr>
        <w:t>1</w:t>
      </w:r>
      <w:r w:rsidRPr="007F56D7">
        <w:rPr>
          <w:rFonts w:ascii="宋体" w:eastAsia="宋体" w:hAnsi="宋体" w:cs="宋体" w:hint="eastAsia"/>
          <w:color w:val="auto"/>
          <w:szCs w:val="21"/>
        </w:rPr>
        <w:t>部分：总则》</w:t>
      </w:r>
    </w:p>
    <w:p w:rsidR="00CF2A88" w:rsidRPr="007F56D7" w:rsidRDefault="00AE4ADD">
      <w:pPr>
        <w:pStyle w:val="21"/>
        <w:spacing w:line="360" w:lineRule="auto"/>
        <w:ind w:left="426" w:firstLineChars="0" w:firstLine="0"/>
        <w:rPr>
          <w:rFonts w:ascii="宋体" w:eastAsia="宋体" w:hAnsi="宋体" w:cs="宋体"/>
          <w:color w:val="auto"/>
          <w:szCs w:val="21"/>
        </w:rPr>
      </w:pPr>
      <w:r w:rsidRPr="007F56D7">
        <w:rPr>
          <w:rFonts w:ascii="宋体" w:eastAsia="宋体" w:hAnsi="宋体" w:cs="宋体" w:hint="eastAsia"/>
          <w:color w:val="auto"/>
          <w:szCs w:val="21"/>
        </w:rPr>
        <w:t>《</w:t>
      </w:r>
      <w:hyperlink r:id="rId11" w:tgtFrame="_blank" w:history="1">
        <w:r w:rsidRPr="007F56D7">
          <w:rPr>
            <w:rFonts w:ascii="宋体" w:eastAsia="宋体" w:hAnsi="宋体" w:cs="宋体"/>
            <w:color w:val="auto"/>
            <w:szCs w:val="21"/>
          </w:rPr>
          <w:t>GB/T 32960.2-2016</w:t>
        </w:r>
      </w:hyperlink>
      <w:r w:rsidRPr="007F56D7">
        <w:rPr>
          <w:rFonts w:ascii="宋体" w:eastAsia="宋体" w:hAnsi="宋体" w:cs="宋体" w:hint="eastAsia"/>
          <w:color w:val="auto"/>
          <w:szCs w:val="21"/>
        </w:rPr>
        <w:t>电动汽车远程服务与管理系统技术规范第</w:t>
      </w:r>
      <w:r w:rsidRPr="007F56D7">
        <w:rPr>
          <w:rFonts w:ascii="宋体" w:eastAsia="宋体" w:hAnsi="宋体" w:cs="宋体"/>
          <w:color w:val="auto"/>
          <w:szCs w:val="21"/>
        </w:rPr>
        <w:t>2</w:t>
      </w:r>
      <w:r w:rsidRPr="007F56D7">
        <w:rPr>
          <w:rFonts w:ascii="宋体" w:eastAsia="宋体" w:hAnsi="宋体" w:cs="宋体" w:hint="eastAsia"/>
          <w:color w:val="auto"/>
          <w:szCs w:val="21"/>
        </w:rPr>
        <w:t>部分：车载终端》</w:t>
      </w:r>
    </w:p>
    <w:p w:rsidR="00CF2A88" w:rsidRPr="007F56D7" w:rsidRDefault="00AE4ADD">
      <w:pPr>
        <w:pStyle w:val="21"/>
        <w:spacing w:line="360" w:lineRule="auto"/>
        <w:ind w:left="426" w:firstLineChars="0" w:firstLine="0"/>
        <w:rPr>
          <w:rFonts w:ascii="宋体" w:eastAsia="宋体" w:hAnsi="宋体" w:cs="宋体"/>
          <w:color w:val="auto"/>
          <w:szCs w:val="21"/>
        </w:rPr>
      </w:pPr>
      <w:r w:rsidRPr="007F56D7">
        <w:rPr>
          <w:rFonts w:ascii="宋体" w:eastAsia="宋体" w:hAnsi="宋体" w:cs="宋体" w:hint="eastAsia"/>
          <w:color w:val="auto"/>
          <w:szCs w:val="21"/>
        </w:rPr>
        <w:t>《</w:t>
      </w:r>
      <w:hyperlink r:id="rId12" w:tgtFrame="_blank" w:history="1">
        <w:r w:rsidRPr="007F56D7">
          <w:rPr>
            <w:rFonts w:ascii="宋体" w:eastAsia="宋体" w:hAnsi="宋体" w:cs="宋体"/>
            <w:color w:val="auto"/>
            <w:szCs w:val="21"/>
          </w:rPr>
          <w:t>GB/T 32960.</w:t>
        </w:r>
        <w:r w:rsidRPr="007F56D7">
          <w:rPr>
            <w:rFonts w:ascii="宋体" w:eastAsia="宋体" w:hAnsi="宋体" w:cs="宋体" w:hint="eastAsia"/>
            <w:color w:val="auto"/>
            <w:szCs w:val="21"/>
          </w:rPr>
          <w:t>3</w:t>
        </w:r>
        <w:r w:rsidRPr="007F56D7">
          <w:rPr>
            <w:rFonts w:ascii="宋体" w:eastAsia="宋体" w:hAnsi="宋体" w:cs="宋体"/>
            <w:color w:val="auto"/>
            <w:szCs w:val="21"/>
          </w:rPr>
          <w:t>-2016</w:t>
        </w:r>
      </w:hyperlink>
      <w:r w:rsidRPr="007F56D7">
        <w:rPr>
          <w:rFonts w:ascii="宋体" w:eastAsia="宋体" w:hAnsi="宋体" w:cs="宋体" w:hint="eastAsia"/>
          <w:color w:val="auto"/>
          <w:szCs w:val="21"/>
        </w:rPr>
        <w:t>电动汽车远程服务与管理系统技术规范</w:t>
      </w:r>
      <w:r w:rsidRPr="007F56D7">
        <w:rPr>
          <w:rFonts w:ascii="宋体" w:eastAsia="宋体" w:hAnsi="宋体" w:cs="宋体"/>
          <w:color w:val="auto"/>
          <w:szCs w:val="21"/>
        </w:rPr>
        <w:t xml:space="preserve"> </w:t>
      </w:r>
      <w:r w:rsidRPr="007F56D7">
        <w:rPr>
          <w:rFonts w:ascii="宋体" w:eastAsia="宋体" w:hAnsi="宋体" w:cs="宋体" w:hint="eastAsia"/>
          <w:color w:val="auto"/>
          <w:szCs w:val="21"/>
        </w:rPr>
        <w:t>第</w:t>
      </w:r>
      <w:r w:rsidRPr="007F56D7">
        <w:rPr>
          <w:rFonts w:ascii="宋体" w:eastAsia="宋体" w:hAnsi="宋体" w:cs="宋体"/>
          <w:color w:val="auto"/>
          <w:szCs w:val="21"/>
        </w:rPr>
        <w:t>3</w:t>
      </w:r>
      <w:r w:rsidRPr="007F56D7">
        <w:rPr>
          <w:rFonts w:ascii="宋体" w:eastAsia="宋体" w:hAnsi="宋体" w:cs="宋体" w:hint="eastAsia"/>
          <w:color w:val="auto"/>
          <w:szCs w:val="21"/>
        </w:rPr>
        <w:t>部分：通信协议及数据格式》</w:t>
      </w: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AE4ADD">
      <w:pPr>
        <w:pStyle w:val="2"/>
        <w:spacing w:line="360" w:lineRule="auto"/>
        <w:rPr>
          <w:rFonts w:asciiTheme="majorEastAsia" w:eastAsiaTheme="majorEastAsia" w:hAnsiTheme="majorEastAsia" w:cstheme="majorEastAsia"/>
          <w:sz w:val="32"/>
          <w:szCs w:val="36"/>
        </w:rPr>
      </w:pPr>
      <w:bookmarkStart w:id="659" w:name="_Toc144038600"/>
      <w:bookmarkStart w:id="660" w:name="_Toc1522379856"/>
      <w:bookmarkStart w:id="661" w:name="_Toc764044917"/>
      <w:bookmarkStart w:id="662" w:name="_Toc1174469103"/>
      <w:bookmarkStart w:id="663" w:name="_Toc939401427"/>
      <w:bookmarkStart w:id="664" w:name="_Toc1229913764"/>
      <w:bookmarkStart w:id="665" w:name="_Toc272941251"/>
      <w:bookmarkStart w:id="666" w:name="_Toc1751296216"/>
      <w:r w:rsidRPr="007F56D7">
        <w:rPr>
          <w:rFonts w:asciiTheme="majorEastAsia" w:eastAsiaTheme="majorEastAsia" w:hAnsiTheme="majorEastAsia" w:cstheme="majorEastAsia"/>
          <w:sz w:val="32"/>
          <w:szCs w:val="36"/>
        </w:rPr>
        <w:lastRenderedPageBreak/>
        <w:t>5</w:t>
      </w:r>
      <w:r w:rsidRPr="007F56D7">
        <w:rPr>
          <w:rFonts w:asciiTheme="majorEastAsia" w:eastAsiaTheme="majorEastAsia" w:hAnsiTheme="majorEastAsia" w:cstheme="majorEastAsia" w:hint="eastAsia"/>
          <w:sz w:val="32"/>
          <w:szCs w:val="36"/>
        </w:rPr>
        <w:t>.</w:t>
      </w:r>
      <w:r w:rsidRPr="007F56D7">
        <w:rPr>
          <w:rFonts w:asciiTheme="majorEastAsia" w:eastAsiaTheme="majorEastAsia" w:hAnsiTheme="majorEastAsia" w:cstheme="majorEastAsia"/>
          <w:sz w:val="32"/>
          <w:szCs w:val="36"/>
        </w:rPr>
        <w:t xml:space="preserve">5 </w:t>
      </w:r>
      <w:bookmarkEnd w:id="641"/>
      <w:bookmarkEnd w:id="642"/>
      <w:bookmarkEnd w:id="643"/>
      <w:bookmarkEnd w:id="644"/>
      <w:bookmarkEnd w:id="645"/>
      <w:bookmarkEnd w:id="646"/>
      <w:bookmarkEnd w:id="647"/>
      <w:bookmarkEnd w:id="648"/>
      <w:bookmarkEnd w:id="649"/>
      <w:bookmarkEnd w:id="650"/>
      <w:r w:rsidRPr="007F56D7">
        <w:rPr>
          <w:rFonts w:asciiTheme="majorEastAsia" w:eastAsiaTheme="majorEastAsia" w:hAnsiTheme="majorEastAsia" w:cstheme="majorEastAsia"/>
          <w:sz w:val="32"/>
          <w:szCs w:val="36"/>
        </w:rPr>
        <w:t>移动执法设备</w:t>
      </w:r>
      <w:bookmarkEnd w:id="659"/>
      <w:bookmarkEnd w:id="660"/>
      <w:bookmarkEnd w:id="661"/>
      <w:bookmarkEnd w:id="662"/>
      <w:bookmarkEnd w:id="663"/>
      <w:bookmarkEnd w:id="664"/>
      <w:bookmarkEnd w:id="665"/>
      <w:bookmarkEnd w:id="666"/>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w:t>
      </w:r>
      <w:r w:rsidRPr="007F56D7">
        <w:rPr>
          <w:rFonts w:asciiTheme="minorEastAsia" w:eastAsiaTheme="minorEastAsia" w:hAnsiTheme="minorEastAsia" w:cstheme="minorEastAsia"/>
          <w:color w:val="auto"/>
          <w:szCs w:val="24"/>
        </w:rPr>
        <w:t>5</w:t>
      </w:r>
      <w:r w:rsidRPr="007F56D7">
        <w:rPr>
          <w:rFonts w:asciiTheme="minorEastAsia" w:eastAsiaTheme="minorEastAsia" w:hAnsiTheme="minorEastAsia" w:cstheme="minorEastAsia" w:hint="eastAsia"/>
          <w:color w:val="auto"/>
          <w:szCs w:val="24"/>
        </w:rPr>
        <w:t>.1  主要用于</w:t>
      </w:r>
      <w:r w:rsidRPr="007F56D7">
        <w:rPr>
          <w:rFonts w:asciiTheme="minorEastAsia" w:eastAsiaTheme="minorEastAsia" w:hAnsiTheme="minorEastAsia" w:cstheme="minorEastAsia" w:hint="eastAsia"/>
          <w:color w:val="auto"/>
          <w:szCs w:val="24"/>
          <w:lang w:eastAsia="zh-Hans"/>
        </w:rPr>
        <w:t>环卫机械作业</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人员保洁</w:t>
      </w:r>
      <w:r w:rsidRPr="007F56D7">
        <w:rPr>
          <w:rFonts w:asciiTheme="minorEastAsia" w:eastAsiaTheme="minorEastAsia" w:hAnsiTheme="minorEastAsia" w:cstheme="minorEastAsia" w:hint="eastAsia"/>
          <w:color w:val="auto"/>
          <w:szCs w:val="24"/>
        </w:rPr>
        <w:t>、垃圾分类、</w:t>
      </w:r>
      <w:r w:rsidRPr="007F56D7">
        <w:rPr>
          <w:rFonts w:asciiTheme="minorEastAsia" w:eastAsiaTheme="minorEastAsia" w:hAnsiTheme="minorEastAsia" w:cstheme="minorEastAsia" w:hint="eastAsia"/>
          <w:color w:val="auto"/>
          <w:szCs w:val="24"/>
          <w:lang w:eastAsia="zh-Hans"/>
        </w:rPr>
        <w:t>收运中转</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垃圾处置</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rPr>
        <w:t>公厕</w:t>
      </w:r>
      <w:r w:rsidRPr="007F56D7">
        <w:rPr>
          <w:rFonts w:asciiTheme="minorEastAsia" w:eastAsiaTheme="minorEastAsia" w:hAnsiTheme="minorEastAsia" w:cstheme="minorEastAsia" w:hint="eastAsia"/>
          <w:color w:val="auto"/>
          <w:szCs w:val="24"/>
          <w:lang w:eastAsia="zh-Hans"/>
        </w:rPr>
        <w:t>管养</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餐厨收运</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渣土运输</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水务监测</w:t>
      </w:r>
      <w:r w:rsidRPr="007F56D7">
        <w:rPr>
          <w:rFonts w:asciiTheme="minorEastAsia" w:eastAsiaTheme="minorEastAsia" w:hAnsiTheme="minorEastAsia" w:cstheme="minorEastAsia" w:hint="eastAsia"/>
          <w:color w:val="auto"/>
          <w:szCs w:val="24"/>
        </w:rPr>
        <w:t>等系统</w:t>
      </w:r>
      <w:r w:rsidRPr="007F56D7">
        <w:rPr>
          <w:rFonts w:asciiTheme="minorEastAsia" w:eastAsiaTheme="minorEastAsia" w:hAnsiTheme="minorEastAsia" w:cstheme="minorEastAsia" w:hint="eastAsia"/>
          <w:color w:val="auto"/>
          <w:szCs w:val="24"/>
          <w:lang w:eastAsia="zh-Hans"/>
        </w:rPr>
        <w:t>作业效果的监督检查</w:t>
      </w:r>
      <w:r w:rsidRPr="007F56D7">
        <w:rPr>
          <w:rFonts w:asciiTheme="minorEastAsia" w:eastAsiaTheme="minorEastAsia" w:hAnsiTheme="minorEastAsia" w:cstheme="minorEastAsia" w:hint="eastAsia"/>
          <w:color w:val="auto"/>
          <w:szCs w:val="24"/>
        </w:rPr>
        <w:t>中，这类设备要求宜满足：</w:t>
      </w:r>
    </w:p>
    <w:p w:rsidR="00CF2A88" w:rsidRPr="007F56D7" w:rsidRDefault="00AE4ADD">
      <w:pPr>
        <w:pStyle w:val="21"/>
        <w:widowControl/>
        <w:numPr>
          <w:ilvl w:val="0"/>
          <w:numId w:val="15"/>
        </w:numPr>
        <w:spacing w:line="360" w:lineRule="auto"/>
        <w:ind w:firstLineChars="0"/>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操作系统：智能操作系统，如安卓、IOS等；</w:t>
      </w:r>
    </w:p>
    <w:p w:rsidR="00CF2A88" w:rsidRPr="007F56D7" w:rsidRDefault="00AE4ADD">
      <w:pPr>
        <w:pStyle w:val="21"/>
        <w:widowControl/>
        <w:numPr>
          <w:ilvl w:val="0"/>
          <w:numId w:val="15"/>
        </w:numPr>
        <w:spacing w:line="360" w:lineRule="auto"/>
        <w:ind w:firstLineChars="0"/>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通讯模块：4G以上的宽带无线网络；</w:t>
      </w:r>
    </w:p>
    <w:p w:rsidR="00CF2A88" w:rsidRPr="007F56D7" w:rsidRDefault="00AE4ADD">
      <w:pPr>
        <w:pStyle w:val="21"/>
        <w:numPr>
          <w:ilvl w:val="0"/>
          <w:numId w:val="15"/>
        </w:numPr>
        <w:spacing w:line="360" w:lineRule="auto"/>
        <w:ind w:firstLineChars="0"/>
        <w:rPr>
          <w:color w:val="auto"/>
        </w:rPr>
      </w:pPr>
      <w:r w:rsidRPr="007F56D7">
        <w:rPr>
          <w:rFonts w:ascii="宋体" w:eastAsia="宋体" w:hAnsi="宋体" w:cs="宋体" w:hint="eastAsia"/>
          <w:color w:val="auto"/>
        </w:rPr>
        <w:t>定位模式：北斗；</w:t>
      </w:r>
    </w:p>
    <w:p w:rsidR="00CF2A88" w:rsidRPr="007F56D7" w:rsidRDefault="00AE4ADD">
      <w:pPr>
        <w:pStyle w:val="21"/>
        <w:numPr>
          <w:ilvl w:val="0"/>
          <w:numId w:val="15"/>
        </w:numPr>
        <w:spacing w:line="360" w:lineRule="auto"/>
        <w:ind w:firstLineChars="0"/>
        <w:rPr>
          <w:rFonts w:eastAsiaTheme="minorEastAsia"/>
          <w:color w:val="auto"/>
        </w:rPr>
      </w:pPr>
      <w:r w:rsidRPr="007F56D7">
        <w:rPr>
          <w:rFonts w:ascii="宋体" w:eastAsia="宋体" w:hAnsi="宋体" w:cs="宋体" w:hint="eastAsia"/>
          <w:color w:val="auto"/>
        </w:rPr>
        <w:t>卫星性能指标：定位精度：</w:t>
      </w:r>
      <w:r w:rsidRPr="007F56D7">
        <w:rPr>
          <w:color w:val="auto"/>
        </w:rPr>
        <w:t>&lt;10</w:t>
      </w:r>
      <w:r w:rsidRPr="007F56D7">
        <w:rPr>
          <w:rFonts w:ascii="宋体" w:eastAsia="宋体" w:hAnsi="宋体" w:cs="宋体" w:hint="eastAsia"/>
          <w:color w:val="auto"/>
        </w:rPr>
        <w:t>米（</w:t>
      </w:r>
      <w:r w:rsidRPr="007F56D7">
        <w:rPr>
          <w:color w:val="auto"/>
        </w:rPr>
        <w:t>95</w:t>
      </w:r>
      <w:r w:rsidRPr="007F56D7">
        <w:rPr>
          <w:rFonts w:ascii="宋体" w:eastAsia="宋体" w:hAnsi="宋体" w:cs="宋体" w:hint="eastAsia"/>
          <w:color w:val="auto"/>
        </w:rPr>
        <w:t>％）；</w:t>
      </w:r>
    </w:p>
    <w:p w:rsidR="00CF2A88" w:rsidRPr="007F56D7" w:rsidRDefault="00AE4ADD">
      <w:pPr>
        <w:pStyle w:val="21"/>
        <w:numPr>
          <w:ilvl w:val="0"/>
          <w:numId w:val="15"/>
        </w:numPr>
        <w:spacing w:line="360" w:lineRule="auto"/>
        <w:ind w:firstLineChars="0"/>
        <w:rPr>
          <w:rFonts w:eastAsiaTheme="minorEastAsia"/>
          <w:color w:val="auto"/>
        </w:rPr>
      </w:pPr>
      <w:r w:rsidRPr="007F56D7">
        <w:rPr>
          <w:rFonts w:ascii="宋体" w:eastAsia="宋体" w:hAnsi="宋体" w:cs="宋体" w:hint="eastAsia"/>
          <w:color w:val="auto"/>
        </w:rPr>
        <w:t>冷启动时间：</w:t>
      </w:r>
      <w:r w:rsidRPr="007F56D7">
        <w:rPr>
          <w:color w:val="auto"/>
        </w:rPr>
        <w:t>≤</w:t>
      </w:r>
      <w:r w:rsidRPr="007F56D7">
        <w:rPr>
          <w:rFonts w:eastAsiaTheme="minorEastAsia" w:hint="eastAsia"/>
          <w:color w:val="auto"/>
        </w:rPr>
        <w:t>20</w:t>
      </w:r>
      <w:r w:rsidRPr="007F56D7">
        <w:rPr>
          <w:rFonts w:ascii="宋体" w:eastAsia="宋体" w:hAnsi="宋体" w:cs="宋体" w:hint="eastAsia"/>
          <w:color w:val="auto"/>
        </w:rPr>
        <w:t>秒（平均）；</w:t>
      </w:r>
    </w:p>
    <w:p w:rsidR="00CF2A88" w:rsidRPr="007F56D7" w:rsidRDefault="00AE4ADD">
      <w:pPr>
        <w:pStyle w:val="21"/>
        <w:numPr>
          <w:ilvl w:val="0"/>
          <w:numId w:val="15"/>
        </w:numPr>
        <w:spacing w:line="360" w:lineRule="auto"/>
        <w:ind w:firstLineChars="0"/>
        <w:rPr>
          <w:color w:val="auto"/>
        </w:rPr>
      </w:pPr>
      <w:r w:rsidRPr="007F56D7">
        <w:rPr>
          <w:rFonts w:ascii="宋体" w:eastAsia="宋体" w:hAnsi="宋体" w:cs="宋体" w:hint="eastAsia"/>
          <w:color w:val="auto"/>
        </w:rPr>
        <w:t>热启动时间：</w:t>
      </w:r>
      <w:r w:rsidRPr="007F56D7">
        <w:rPr>
          <w:color w:val="auto"/>
        </w:rPr>
        <w:t>≤</w:t>
      </w:r>
      <w:r w:rsidRPr="007F56D7">
        <w:rPr>
          <w:rFonts w:eastAsiaTheme="minorEastAsia" w:hint="eastAsia"/>
          <w:color w:val="auto"/>
        </w:rPr>
        <w:t>5</w:t>
      </w:r>
      <w:r w:rsidRPr="007F56D7">
        <w:rPr>
          <w:rFonts w:ascii="宋体" w:eastAsia="宋体" w:hAnsi="宋体" w:cs="宋体" w:hint="eastAsia"/>
          <w:color w:val="auto"/>
        </w:rPr>
        <w:t>秒（平均）；</w:t>
      </w:r>
    </w:p>
    <w:p w:rsidR="00CF2A88" w:rsidRPr="007F56D7" w:rsidRDefault="00AE4ADD">
      <w:pPr>
        <w:pStyle w:val="21"/>
        <w:widowControl/>
        <w:numPr>
          <w:ilvl w:val="0"/>
          <w:numId w:val="15"/>
        </w:numPr>
        <w:spacing w:line="360" w:lineRule="auto"/>
        <w:ind w:firstLineChars="0"/>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CPU频率：2.0GHz以上；</w:t>
      </w:r>
    </w:p>
    <w:p w:rsidR="00CF2A88" w:rsidRPr="007F56D7" w:rsidRDefault="00AE4ADD">
      <w:pPr>
        <w:pStyle w:val="21"/>
        <w:widowControl/>
        <w:numPr>
          <w:ilvl w:val="0"/>
          <w:numId w:val="15"/>
        </w:numPr>
        <w:spacing w:line="360" w:lineRule="auto"/>
        <w:ind w:firstLineChars="0"/>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内存：2GB以上；ROM容量：16GB以上；</w:t>
      </w:r>
    </w:p>
    <w:p w:rsidR="00CF2A88" w:rsidRPr="007F56D7" w:rsidRDefault="00AE4ADD">
      <w:pPr>
        <w:pStyle w:val="21"/>
        <w:widowControl/>
        <w:numPr>
          <w:ilvl w:val="0"/>
          <w:numId w:val="15"/>
        </w:numPr>
        <w:spacing w:line="360" w:lineRule="auto"/>
        <w:ind w:firstLineChars="0"/>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电池容量：3200mAh以上；</w:t>
      </w:r>
    </w:p>
    <w:p w:rsidR="00CF2A88" w:rsidRPr="007F56D7" w:rsidRDefault="00AE4ADD">
      <w:pPr>
        <w:pStyle w:val="21"/>
        <w:widowControl/>
        <w:numPr>
          <w:ilvl w:val="0"/>
          <w:numId w:val="15"/>
        </w:numPr>
        <w:spacing w:line="360" w:lineRule="auto"/>
        <w:ind w:firstLineChars="0"/>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像素：400万以上像素；</w:t>
      </w:r>
    </w:p>
    <w:p w:rsidR="00CF2A88" w:rsidRPr="007F56D7" w:rsidRDefault="00AE4ADD">
      <w:pPr>
        <w:pStyle w:val="21"/>
        <w:widowControl/>
        <w:numPr>
          <w:ilvl w:val="0"/>
          <w:numId w:val="15"/>
        </w:numPr>
        <w:spacing w:line="360" w:lineRule="auto"/>
        <w:ind w:firstLineChars="0"/>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摄像头数量：前后两个摄像头；</w:t>
      </w:r>
    </w:p>
    <w:p w:rsidR="00CF2A88" w:rsidRPr="007F56D7" w:rsidRDefault="00AE4ADD">
      <w:pPr>
        <w:pStyle w:val="21"/>
        <w:widowControl/>
        <w:numPr>
          <w:ilvl w:val="0"/>
          <w:numId w:val="15"/>
        </w:numPr>
        <w:spacing w:line="360" w:lineRule="auto"/>
        <w:ind w:firstLineChars="0"/>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调度功能：对讲调度功能；</w:t>
      </w:r>
    </w:p>
    <w:p w:rsidR="00CF2A88" w:rsidRPr="007F56D7" w:rsidRDefault="00AE4ADD">
      <w:pPr>
        <w:pStyle w:val="21"/>
        <w:widowControl/>
        <w:numPr>
          <w:ilvl w:val="0"/>
          <w:numId w:val="15"/>
        </w:numPr>
        <w:spacing w:line="360" w:lineRule="auto"/>
        <w:ind w:left="0" w:firstLineChars="0" w:firstLine="420"/>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SOS一键求助功能</w:t>
      </w:r>
      <w:r w:rsidRPr="007F56D7">
        <w:rPr>
          <w:rFonts w:asciiTheme="minorEastAsia" w:eastAsiaTheme="minorEastAsia" w:hAnsiTheme="minorEastAsia" w:cstheme="minorEastAsia"/>
          <w:color w:val="auto"/>
          <w:szCs w:val="24"/>
        </w:rPr>
        <w:t>。</w:t>
      </w:r>
    </w:p>
    <w:p w:rsidR="00CF2A88" w:rsidRPr="007F56D7" w:rsidRDefault="00CF2A88">
      <w:pPr>
        <w:widowControl/>
        <w:numPr>
          <w:ilvl w:val="255"/>
          <w:numId w:val="0"/>
        </w:numPr>
        <w:spacing w:line="360" w:lineRule="auto"/>
        <w:rPr>
          <w:rFonts w:asciiTheme="minorEastAsia" w:eastAsiaTheme="minorEastAsia" w:hAnsiTheme="minorEastAsia" w:cstheme="minorEastAsia"/>
          <w:color w:val="auto"/>
          <w:szCs w:val="24"/>
        </w:rPr>
      </w:pPr>
    </w:p>
    <w:p w:rsidR="00CF2A88" w:rsidRPr="007F56D7" w:rsidRDefault="00AE4ADD">
      <w:pPr>
        <w:pStyle w:val="2"/>
        <w:spacing w:line="360" w:lineRule="auto"/>
        <w:rPr>
          <w:rFonts w:asciiTheme="majorEastAsia" w:eastAsiaTheme="majorEastAsia" w:hAnsiTheme="majorEastAsia" w:cstheme="majorEastAsia"/>
          <w:sz w:val="32"/>
          <w:szCs w:val="36"/>
        </w:rPr>
      </w:pPr>
      <w:bookmarkStart w:id="667" w:name="_Toc103056825_WPSOffice_Level1"/>
      <w:bookmarkStart w:id="668" w:name="_Toc1518069434"/>
      <w:bookmarkStart w:id="669" w:name="_Toc678899497"/>
      <w:bookmarkStart w:id="670" w:name="_Toc1630529173"/>
      <w:bookmarkStart w:id="671" w:name="_Toc624636530"/>
      <w:bookmarkStart w:id="672" w:name="_Toc220010845"/>
      <w:bookmarkStart w:id="673" w:name="_Toc1780014544"/>
      <w:bookmarkStart w:id="674" w:name="_Toc298535565"/>
      <w:bookmarkStart w:id="675" w:name="_Toc1540565343"/>
      <w:bookmarkStart w:id="676" w:name="_Toc183958081"/>
      <w:bookmarkStart w:id="677" w:name="_Toc1203882398"/>
      <w:bookmarkStart w:id="678" w:name="_Toc1311614219"/>
      <w:bookmarkStart w:id="679" w:name="_Toc1964245539"/>
      <w:bookmarkStart w:id="680" w:name="_Toc361310541"/>
      <w:bookmarkStart w:id="681" w:name="_Toc642680031"/>
      <w:bookmarkStart w:id="682" w:name="_Toc677085875"/>
      <w:bookmarkStart w:id="683" w:name="_Toc1498194606"/>
      <w:bookmarkStart w:id="684" w:name="_Toc1865116743"/>
      <w:r w:rsidRPr="007F56D7">
        <w:rPr>
          <w:rFonts w:asciiTheme="majorEastAsia" w:eastAsiaTheme="majorEastAsia" w:hAnsiTheme="majorEastAsia" w:cstheme="majorEastAsia" w:hint="eastAsia"/>
          <w:sz w:val="32"/>
          <w:szCs w:val="36"/>
        </w:rPr>
        <w:t>5.</w:t>
      </w:r>
      <w:r w:rsidRPr="007F56D7">
        <w:rPr>
          <w:rFonts w:asciiTheme="majorEastAsia" w:eastAsiaTheme="majorEastAsia" w:hAnsiTheme="majorEastAsia" w:cstheme="majorEastAsia"/>
          <w:sz w:val="32"/>
          <w:szCs w:val="36"/>
        </w:rPr>
        <w:t>6</w:t>
      </w:r>
      <w:r w:rsidRPr="007F56D7">
        <w:rPr>
          <w:rFonts w:asciiTheme="majorEastAsia" w:eastAsiaTheme="majorEastAsia" w:hAnsiTheme="majorEastAsia" w:cstheme="majorEastAsia" w:hint="eastAsia"/>
          <w:sz w:val="32"/>
          <w:szCs w:val="36"/>
        </w:rPr>
        <w:t xml:space="preserve"> 人员智能定位设备</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w:t>
      </w:r>
      <w:r w:rsidRPr="007F56D7">
        <w:rPr>
          <w:rFonts w:asciiTheme="minorEastAsia" w:eastAsiaTheme="minorEastAsia" w:hAnsiTheme="minorEastAsia" w:cstheme="minorEastAsia"/>
          <w:color w:val="auto"/>
          <w:szCs w:val="24"/>
        </w:rPr>
        <w:t>6</w:t>
      </w:r>
      <w:r w:rsidRPr="007F56D7">
        <w:rPr>
          <w:rFonts w:asciiTheme="minorEastAsia" w:eastAsiaTheme="minorEastAsia" w:hAnsiTheme="minorEastAsia" w:cstheme="minorEastAsia" w:hint="eastAsia"/>
          <w:color w:val="auto"/>
          <w:szCs w:val="24"/>
        </w:rPr>
        <w:t>.1  主要用于人员管理，</w:t>
      </w:r>
      <w:r w:rsidRPr="007F56D7">
        <w:rPr>
          <w:rFonts w:asciiTheme="minorEastAsia" w:eastAsiaTheme="minorEastAsia" w:hAnsiTheme="minorEastAsia" w:cstheme="minorEastAsia" w:hint="eastAsia"/>
          <w:color w:val="auto"/>
          <w:szCs w:val="24"/>
          <w:lang w:eastAsia="zh-Hans"/>
        </w:rPr>
        <w:t>如</w:t>
      </w:r>
      <w:r w:rsidRPr="007F56D7">
        <w:rPr>
          <w:rFonts w:asciiTheme="minorEastAsia" w:eastAsiaTheme="minorEastAsia" w:hAnsiTheme="minorEastAsia" w:cstheme="minorEastAsia" w:hint="eastAsia"/>
          <w:color w:val="auto"/>
          <w:szCs w:val="24"/>
        </w:rPr>
        <w:t>道路保洁人员、公厕保洁人员、道路巡查人员等，这类设备要求宜满足：</w:t>
      </w:r>
    </w:p>
    <w:p w:rsidR="00CF2A88" w:rsidRPr="007F56D7" w:rsidRDefault="00AE4ADD">
      <w:pPr>
        <w:pStyle w:val="21"/>
        <w:numPr>
          <w:ilvl w:val="0"/>
          <w:numId w:val="16"/>
        </w:numPr>
        <w:spacing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定位方式：</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北斗/</w:t>
      </w:r>
      <w:r w:rsidRPr="007F56D7">
        <w:rPr>
          <w:rFonts w:asciiTheme="minorEastAsia" w:eastAsiaTheme="minorEastAsia" w:hAnsiTheme="minorEastAsia" w:cstheme="minorEastAsia"/>
          <w:color w:val="auto"/>
          <w:szCs w:val="24"/>
        </w:rPr>
        <w:t>WIFI</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LBS；</w:t>
      </w:r>
    </w:p>
    <w:p w:rsidR="00CF2A88" w:rsidRPr="007F56D7" w:rsidRDefault="00AE4ADD">
      <w:pPr>
        <w:pStyle w:val="21"/>
        <w:numPr>
          <w:ilvl w:val="0"/>
          <w:numId w:val="16"/>
        </w:numPr>
        <w:spacing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工作温度：</w:t>
      </w:r>
      <w:r w:rsidRPr="007F56D7">
        <w:rPr>
          <w:rFonts w:asciiTheme="minorEastAsia" w:eastAsiaTheme="minorEastAsia" w:hAnsiTheme="minorEastAsia" w:cstheme="minorEastAsia"/>
          <w:color w:val="auto"/>
          <w:szCs w:val="24"/>
        </w:rPr>
        <w:t xml:space="preserve"> -20</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65</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w:t>
      </w:r>
    </w:p>
    <w:p w:rsidR="00CF2A88" w:rsidRPr="007F56D7" w:rsidRDefault="00AE4ADD">
      <w:pPr>
        <w:pStyle w:val="21"/>
        <w:numPr>
          <w:ilvl w:val="0"/>
          <w:numId w:val="16"/>
        </w:numPr>
        <w:spacing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存储温度：</w:t>
      </w:r>
      <w:r w:rsidRPr="007F56D7">
        <w:rPr>
          <w:rFonts w:asciiTheme="minorEastAsia" w:eastAsiaTheme="minorEastAsia" w:hAnsiTheme="minorEastAsia" w:cstheme="minorEastAsia"/>
          <w:color w:val="auto"/>
          <w:szCs w:val="24"/>
        </w:rPr>
        <w:t xml:space="preserve"> -30</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80</w:t>
      </w:r>
      <w:r w:rsidRPr="007F56D7">
        <w:rPr>
          <w:rFonts w:asciiTheme="minorEastAsia" w:eastAsiaTheme="minorEastAsia" w:hAnsiTheme="minorEastAsia" w:cstheme="minorEastAsia" w:hint="eastAsia"/>
          <w:color w:val="auto"/>
          <w:szCs w:val="24"/>
        </w:rPr>
        <w:t>℃；</w:t>
      </w:r>
    </w:p>
    <w:p w:rsidR="00CF2A88" w:rsidRPr="007F56D7" w:rsidRDefault="00AE4ADD">
      <w:pPr>
        <w:pStyle w:val="21"/>
        <w:numPr>
          <w:ilvl w:val="0"/>
          <w:numId w:val="16"/>
        </w:numPr>
        <w:spacing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工作湿度：</w:t>
      </w:r>
      <w:r w:rsidRPr="007F56D7">
        <w:rPr>
          <w:rFonts w:asciiTheme="minorEastAsia" w:eastAsiaTheme="minorEastAsia" w:hAnsiTheme="minorEastAsia" w:cstheme="minorEastAsia"/>
          <w:color w:val="auto"/>
          <w:szCs w:val="24"/>
        </w:rPr>
        <w:t xml:space="preserve"> 10%</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85%RH</w:t>
      </w:r>
      <w:r w:rsidRPr="007F56D7">
        <w:rPr>
          <w:rFonts w:asciiTheme="minorEastAsia" w:eastAsiaTheme="minorEastAsia" w:hAnsiTheme="minorEastAsia" w:cstheme="minorEastAsia" w:hint="eastAsia"/>
          <w:color w:val="auto"/>
          <w:szCs w:val="24"/>
        </w:rPr>
        <w:t>，不凝结；</w:t>
      </w:r>
    </w:p>
    <w:p w:rsidR="00CF2A88" w:rsidRPr="007F56D7" w:rsidRDefault="00AE4ADD">
      <w:pPr>
        <w:pStyle w:val="21"/>
        <w:numPr>
          <w:ilvl w:val="0"/>
          <w:numId w:val="16"/>
        </w:numPr>
        <w:spacing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防水防尘等级：</w:t>
      </w:r>
      <w:r w:rsidRPr="007F56D7">
        <w:rPr>
          <w:rFonts w:asciiTheme="minorEastAsia" w:eastAsiaTheme="minorEastAsia" w:hAnsiTheme="minorEastAsia" w:cstheme="minorEastAsia"/>
          <w:color w:val="auto"/>
          <w:szCs w:val="24"/>
        </w:rPr>
        <w:t xml:space="preserve"> IPX5</w:t>
      </w:r>
      <w:r w:rsidRPr="007F56D7">
        <w:rPr>
          <w:rFonts w:asciiTheme="minorEastAsia" w:eastAsiaTheme="minorEastAsia" w:hAnsiTheme="minorEastAsia" w:cstheme="minorEastAsia" w:hint="eastAsia"/>
          <w:color w:val="auto"/>
          <w:szCs w:val="24"/>
        </w:rPr>
        <w:t>及以上；</w:t>
      </w:r>
    </w:p>
    <w:p w:rsidR="00CF2A88" w:rsidRPr="007F56D7" w:rsidRDefault="00AE4ADD">
      <w:pPr>
        <w:pStyle w:val="21"/>
        <w:numPr>
          <w:ilvl w:val="0"/>
          <w:numId w:val="16"/>
        </w:numPr>
        <w:spacing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定位精度：</w:t>
      </w:r>
      <w:r w:rsidRPr="007F56D7">
        <w:rPr>
          <w:rFonts w:asciiTheme="minorEastAsia" w:eastAsiaTheme="minorEastAsia" w:hAnsiTheme="minorEastAsia" w:cstheme="minorEastAsia"/>
          <w:color w:val="auto"/>
          <w:szCs w:val="24"/>
        </w:rPr>
        <w:t>10</w:t>
      </w:r>
      <w:r w:rsidRPr="007F56D7">
        <w:rPr>
          <w:rFonts w:asciiTheme="minorEastAsia" w:eastAsiaTheme="minorEastAsia" w:hAnsiTheme="minorEastAsia" w:cstheme="minorEastAsia" w:hint="eastAsia"/>
          <w:color w:val="auto"/>
          <w:szCs w:val="24"/>
        </w:rPr>
        <w:t>米内；</w:t>
      </w:r>
    </w:p>
    <w:p w:rsidR="00CF2A88" w:rsidRPr="007F56D7" w:rsidRDefault="00AE4ADD">
      <w:pPr>
        <w:pStyle w:val="21"/>
        <w:numPr>
          <w:ilvl w:val="0"/>
          <w:numId w:val="16"/>
        </w:numPr>
        <w:spacing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lastRenderedPageBreak/>
        <w:t>冷启动时间：</w:t>
      </w:r>
      <w:r w:rsidRPr="007F56D7">
        <w:rPr>
          <w:rFonts w:asciiTheme="minorEastAsia" w:eastAsiaTheme="minorEastAsia" w:hAnsiTheme="minorEastAsia" w:cstheme="minorEastAsia"/>
          <w:color w:val="auto"/>
          <w:szCs w:val="24"/>
        </w:rPr>
        <w:t>30S</w:t>
      </w:r>
      <w:r w:rsidRPr="007F56D7">
        <w:rPr>
          <w:rFonts w:asciiTheme="minorEastAsia" w:eastAsiaTheme="minorEastAsia" w:hAnsiTheme="minorEastAsia" w:cstheme="minorEastAsia" w:hint="eastAsia"/>
          <w:color w:val="auto"/>
          <w:szCs w:val="24"/>
        </w:rPr>
        <w:t>内；</w:t>
      </w:r>
    </w:p>
    <w:p w:rsidR="00CF2A88" w:rsidRPr="007F56D7" w:rsidRDefault="00AE4ADD">
      <w:pPr>
        <w:pStyle w:val="21"/>
        <w:numPr>
          <w:ilvl w:val="0"/>
          <w:numId w:val="16"/>
        </w:numPr>
        <w:spacing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热启动时间：</w:t>
      </w:r>
      <w:r w:rsidRPr="007F56D7">
        <w:rPr>
          <w:rFonts w:asciiTheme="minorEastAsia" w:eastAsiaTheme="minorEastAsia" w:hAnsiTheme="minorEastAsia" w:cstheme="minorEastAsia"/>
          <w:color w:val="auto"/>
          <w:szCs w:val="24"/>
        </w:rPr>
        <w:t>5S</w:t>
      </w:r>
      <w:r w:rsidRPr="007F56D7">
        <w:rPr>
          <w:rFonts w:asciiTheme="minorEastAsia" w:eastAsiaTheme="minorEastAsia" w:hAnsiTheme="minorEastAsia" w:cstheme="minorEastAsia" w:hint="eastAsia"/>
          <w:color w:val="auto"/>
          <w:szCs w:val="24"/>
        </w:rPr>
        <w:t>内；</w:t>
      </w:r>
    </w:p>
    <w:p w:rsidR="00CF2A88" w:rsidRPr="007F56D7" w:rsidRDefault="00AE4ADD">
      <w:pPr>
        <w:pStyle w:val="21"/>
        <w:numPr>
          <w:ilvl w:val="0"/>
          <w:numId w:val="16"/>
        </w:numPr>
        <w:spacing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打卡功能：上下班打卡；</w:t>
      </w:r>
    </w:p>
    <w:p w:rsidR="00CF2A88" w:rsidRPr="007F56D7" w:rsidRDefault="00AE4ADD">
      <w:pPr>
        <w:pStyle w:val="21"/>
        <w:numPr>
          <w:ilvl w:val="0"/>
          <w:numId w:val="16"/>
        </w:numPr>
        <w:spacing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紧急求助功能；</w:t>
      </w:r>
    </w:p>
    <w:p w:rsidR="00CF2A88" w:rsidRPr="007F56D7" w:rsidRDefault="00AE4ADD">
      <w:pPr>
        <w:pStyle w:val="21"/>
        <w:numPr>
          <w:ilvl w:val="0"/>
          <w:numId w:val="16"/>
        </w:numPr>
        <w:spacing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可选附加功能：步数记录、心率采集、天气预报、防水</w:t>
      </w:r>
      <w:r w:rsidRPr="007F56D7">
        <w:rPr>
          <w:rFonts w:asciiTheme="minorEastAsia" w:eastAsiaTheme="minorEastAsia" w:hAnsiTheme="minorEastAsia" w:cstheme="minorEastAsia" w:hint="eastAsia"/>
          <w:color w:val="auto"/>
          <w:szCs w:val="24"/>
          <w:lang w:eastAsia="zh-Hans"/>
        </w:rPr>
        <w:t>等</w:t>
      </w:r>
      <w:r w:rsidRPr="007F56D7">
        <w:rPr>
          <w:rFonts w:asciiTheme="minorEastAsia" w:eastAsiaTheme="minorEastAsia" w:hAnsiTheme="minorEastAsia" w:cstheme="minorEastAsia"/>
          <w:color w:val="auto"/>
          <w:szCs w:val="24"/>
          <w:lang w:eastAsia="zh-Hans"/>
        </w:rPr>
        <w:t>。</w:t>
      </w:r>
    </w:p>
    <w:p w:rsidR="00CF2A88" w:rsidRPr="007F56D7" w:rsidRDefault="00CF2A88">
      <w:pPr>
        <w:widowControl/>
        <w:numPr>
          <w:ilvl w:val="255"/>
          <w:numId w:val="0"/>
        </w:numPr>
        <w:spacing w:line="360" w:lineRule="auto"/>
        <w:rPr>
          <w:rFonts w:asciiTheme="minorEastAsia" w:eastAsiaTheme="minorEastAsia" w:hAnsiTheme="minorEastAsia" w:cstheme="minorEastAsia"/>
          <w:color w:val="auto"/>
          <w:szCs w:val="24"/>
        </w:rPr>
      </w:pPr>
    </w:p>
    <w:p w:rsidR="00CF2A88" w:rsidRPr="007F56D7" w:rsidRDefault="00AE4ADD">
      <w:pPr>
        <w:pStyle w:val="2"/>
        <w:spacing w:line="360" w:lineRule="auto"/>
        <w:rPr>
          <w:rFonts w:asciiTheme="majorEastAsia" w:eastAsiaTheme="majorEastAsia" w:hAnsiTheme="majorEastAsia" w:cstheme="majorEastAsia"/>
          <w:sz w:val="32"/>
          <w:szCs w:val="36"/>
        </w:rPr>
      </w:pPr>
      <w:bookmarkStart w:id="685" w:name="_Toc910981967"/>
      <w:bookmarkStart w:id="686" w:name="_Toc1366093174"/>
      <w:bookmarkStart w:id="687" w:name="_Toc965441563"/>
      <w:bookmarkStart w:id="688" w:name="_Toc71387922"/>
      <w:bookmarkStart w:id="689" w:name="_Toc109754651"/>
      <w:bookmarkStart w:id="690" w:name="_Toc264991244"/>
      <w:bookmarkStart w:id="691" w:name="_Toc60541152"/>
      <w:bookmarkStart w:id="692" w:name="_Toc1609992518"/>
      <w:bookmarkStart w:id="693" w:name="_Toc1956152289"/>
      <w:bookmarkStart w:id="694" w:name="_Toc380542278"/>
      <w:bookmarkStart w:id="695" w:name="_Toc2087250878"/>
      <w:bookmarkStart w:id="696" w:name="_Toc1554499334"/>
      <w:bookmarkStart w:id="697" w:name="_Toc266455672"/>
      <w:bookmarkStart w:id="698" w:name="_Toc1902915428"/>
      <w:bookmarkStart w:id="699" w:name="_Toc1204238293_WPSOffice_Level1"/>
      <w:bookmarkStart w:id="700" w:name="_Toc683229568"/>
      <w:bookmarkStart w:id="701" w:name="_Toc1828020254"/>
      <w:bookmarkStart w:id="702" w:name="_Toc198304342"/>
      <w:r w:rsidRPr="007F56D7">
        <w:rPr>
          <w:rFonts w:asciiTheme="majorEastAsia" w:eastAsiaTheme="majorEastAsia" w:hAnsiTheme="majorEastAsia" w:cstheme="majorEastAsia" w:hint="eastAsia"/>
          <w:sz w:val="32"/>
          <w:szCs w:val="36"/>
        </w:rPr>
        <w:t>5.</w:t>
      </w:r>
      <w:r w:rsidRPr="007F56D7">
        <w:rPr>
          <w:rFonts w:asciiTheme="majorEastAsia" w:eastAsiaTheme="majorEastAsia" w:hAnsiTheme="majorEastAsia" w:cstheme="majorEastAsia"/>
          <w:sz w:val="32"/>
          <w:szCs w:val="36"/>
        </w:rPr>
        <w:t>7</w:t>
      </w:r>
      <w:r w:rsidRPr="007F56D7">
        <w:rPr>
          <w:rFonts w:asciiTheme="majorEastAsia" w:eastAsiaTheme="majorEastAsia" w:hAnsiTheme="majorEastAsia" w:cstheme="majorEastAsia" w:hint="eastAsia"/>
          <w:sz w:val="32"/>
          <w:szCs w:val="36"/>
        </w:rPr>
        <w:t xml:space="preserve"> </w:t>
      </w:r>
      <w:proofErr w:type="gramStart"/>
      <w:r w:rsidRPr="007F56D7">
        <w:rPr>
          <w:rFonts w:asciiTheme="majorEastAsia" w:eastAsiaTheme="majorEastAsia" w:hAnsiTheme="majorEastAsia" w:cstheme="majorEastAsia" w:hint="eastAsia"/>
          <w:sz w:val="32"/>
          <w:szCs w:val="36"/>
        </w:rPr>
        <w:t>车载智控</w:t>
      </w:r>
      <w:proofErr w:type="gramEnd"/>
      <w:r w:rsidRPr="007F56D7">
        <w:rPr>
          <w:rFonts w:asciiTheme="majorEastAsia" w:eastAsiaTheme="majorEastAsia" w:hAnsiTheme="majorEastAsia" w:cstheme="majorEastAsia" w:hint="eastAsia"/>
          <w:sz w:val="32"/>
          <w:szCs w:val="36"/>
        </w:rPr>
        <w:t>一体机</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rsidR="00CF2A88" w:rsidRPr="007F56D7" w:rsidRDefault="00AE4ADD">
      <w:pPr>
        <w:widowControl/>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5.7.1  主要用于环卫车辆</w:t>
      </w:r>
      <w:r w:rsidRPr="007F56D7">
        <w:rPr>
          <w:rFonts w:asciiTheme="minorEastAsia" w:eastAsiaTheme="minorEastAsia" w:hAnsiTheme="minorEastAsia" w:cstheme="minorEastAsia" w:hint="eastAsia"/>
          <w:color w:val="auto"/>
          <w:szCs w:val="24"/>
          <w:lang w:eastAsia="zh-Hans"/>
        </w:rPr>
        <w:t>上提供</w:t>
      </w:r>
      <w:r w:rsidRPr="007F56D7">
        <w:rPr>
          <w:rFonts w:asciiTheme="minorEastAsia" w:eastAsiaTheme="minorEastAsia" w:hAnsiTheme="minorEastAsia" w:cstheme="minorEastAsia" w:hint="eastAsia"/>
          <w:color w:val="auto"/>
          <w:szCs w:val="24"/>
        </w:rPr>
        <w:t>信息显示与控制</w:t>
      </w:r>
      <w:r w:rsidRPr="007F56D7">
        <w:rPr>
          <w:rFonts w:asciiTheme="minorEastAsia" w:eastAsiaTheme="minorEastAsia" w:hAnsiTheme="minorEastAsia" w:cstheme="minorEastAsia"/>
          <w:color w:val="auto"/>
          <w:szCs w:val="24"/>
        </w:rPr>
        <w:t>，这类设备要求宜满足：</w:t>
      </w:r>
    </w:p>
    <w:p w:rsidR="00CF2A88" w:rsidRPr="007F56D7" w:rsidRDefault="00AE4ADD">
      <w:pPr>
        <w:pStyle w:val="21"/>
        <w:numPr>
          <w:ilvl w:val="0"/>
          <w:numId w:val="17"/>
        </w:numPr>
        <w:spacing w:line="360" w:lineRule="auto"/>
        <w:ind w:firstLineChars="0"/>
        <w:rPr>
          <w:rFonts w:eastAsiaTheme="minorEastAsia"/>
          <w:color w:val="auto"/>
        </w:rPr>
      </w:pPr>
      <w:r w:rsidRPr="007F56D7">
        <w:rPr>
          <w:rFonts w:ascii="宋体" w:eastAsia="宋体" w:hAnsi="宋体" w:cs="宋体" w:hint="eastAsia"/>
          <w:color w:val="auto"/>
        </w:rPr>
        <w:t>工作电压：</w:t>
      </w:r>
      <w:r w:rsidRPr="007F56D7">
        <w:rPr>
          <w:color w:val="auto"/>
        </w:rPr>
        <w:t>+9V</w:t>
      </w:r>
      <w:r w:rsidRPr="007F56D7">
        <w:rPr>
          <w:rFonts w:ascii="宋体" w:eastAsia="宋体" w:hAnsi="宋体" w:cs="宋体" w:hint="eastAsia"/>
          <w:color w:val="auto"/>
        </w:rPr>
        <w:t>～</w:t>
      </w:r>
      <w:r w:rsidRPr="007F56D7">
        <w:rPr>
          <w:color w:val="auto"/>
        </w:rPr>
        <w:t>+36V</w:t>
      </w:r>
      <w:r w:rsidRPr="007F56D7">
        <w:rPr>
          <w:rFonts w:ascii="宋体" w:eastAsia="宋体" w:hAnsi="宋体" w:cs="宋体" w:hint="eastAsia"/>
          <w:color w:val="auto"/>
        </w:rPr>
        <w:t>；</w:t>
      </w:r>
    </w:p>
    <w:p w:rsidR="00CF2A88" w:rsidRPr="007F56D7" w:rsidRDefault="00AE4ADD">
      <w:pPr>
        <w:pStyle w:val="21"/>
        <w:numPr>
          <w:ilvl w:val="0"/>
          <w:numId w:val="17"/>
        </w:numPr>
        <w:spacing w:line="360" w:lineRule="auto"/>
        <w:ind w:firstLineChars="0"/>
        <w:rPr>
          <w:color w:val="auto"/>
        </w:rPr>
      </w:pPr>
      <w:r w:rsidRPr="007F56D7">
        <w:rPr>
          <w:rFonts w:ascii="宋体" w:eastAsia="宋体" w:hAnsi="宋体" w:cs="宋体" w:hint="eastAsia"/>
          <w:color w:val="auto"/>
        </w:rPr>
        <w:t>最大工作电流：</w:t>
      </w:r>
      <w:r w:rsidRPr="007F56D7">
        <w:rPr>
          <w:color w:val="auto"/>
        </w:rPr>
        <w:t>2A</w:t>
      </w:r>
      <w:r w:rsidRPr="007F56D7">
        <w:rPr>
          <w:rFonts w:ascii="宋体" w:eastAsia="宋体" w:hAnsi="宋体" w:cs="宋体" w:hint="eastAsia"/>
          <w:color w:val="auto"/>
        </w:rPr>
        <w:t>；静态工作电流：</w:t>
      </w:r>
      <w:r w:rsidRPr="007F56D7">
        <w:rPr>
          <w:color w:val="auto"/>
        </w:rPr>
        <w:t>120mA</w:t>
      </w:r>
      <w:r w:rsidRPr="007F56D7">
        <w:rPr>
          <w:rFonts w:ascii="宋体" w:eastAsia="宋体" w:hAnsi="宋体" w:cs="宋体" w:hint="eastAsia"/>
          <w:color w:val="auto"/>
        </w:rPr>
        <w:t>省电工作电流：</w:t>
      </w:r>
      <w:r w:rsidRPr="007F56D7">
        <w:rPr>
          <w:color w:val="auto"/>
        </w:rPr>
        <w:t>50mA</w:t>
      </w:r>
      <w:r w:rsidRPr="007F56D7">
        <w:rPr>
          <w:rFonts w:hint="eastAsia"/>
          <w:color w:val="auto"/>
        </w:rPr>
        <w:t>；</w:t>
      </w:r>
    </w:p>
    <w:p w:rsidR="00CF2A88" w:rsidRPr="007F56D7" w:rsidRDefault="00AE4ADD">
      <w:pPr>
        <w:pStyle w:val="21"/>
        <w:numPr>
          <w:ilvl w:val="0"/>
          <w:numId w:val="17"/>
        </w:numPr>
        <w:spacing w:line="360" w:lineRule="auto"/>
        <w:ind w:firstLineChars="0"/>
        <w:rPr>
          <w:color w:val="auto"/>
        </w:rPr>
      </w:pPr>
      <w:r w:rsidRPr="007F56D7">
        <w:rPr>
          <w:rFonts w:ascii="宋体" w:eastAsia="宋体" w:hAnsi="宋体" w:cs="宋体" w:hint="eastAsia"/>
          <w:color w:val="auto"/>
        </w:rPr>
        <w:t>通信频率：支持四频段，</w:t>
      </w:r>
      <w:r w:rsidRPr="007F56D7">
        <w:rPr>
          <w:color w:val="auto"/>
        </w:rPr>
        <w:t>900MHZ/1800MHZ/850MHZ/1900MHZ</w:t>
      </w:r>
      <w:r w:rsidRPr="007F56D7">
        <w:rPr>
          <w:rFonts w:ascii="宋体" w:eastAsia="宋体" w:hAnsi="宋体" w:cs="宋体" w:hint="eastAsia"/>
          <w:color w:val="auto"/>
        </w:rPr>
        <w:t>；</w:t>
      </w:r>
    </w:p>
    <w:p w:rsidR="00CF2A88" w:rsidRPr="007F56D7" w:rsidRDefault="00AE4ADD">
      <w:pPr>
        <w:pStyle w:val="21"/>
        <w:numPr>
          <w:ilvl w:val="0"/>
          <w:numId w:val="17"/>
        </w:numPr>
        <w:spacing w:line="360" w:lineRule="auto"/>
        <w:ind w:firstLineChars="0"/>
        <w:rPr>
          <w:color w:val="auto"/>
        </w:rPr>
      </w:pPr>
      <w:r w:rsidRPr="007F56D7">
        <w:rPr>
          <w:rFonts w:ascii="宋体" w:eastAsia="宋体" w:hAnsi="宋体" w:cs="宋体" w:hint="eastAsia"/>
          <w:color w:val="auto"/>
        </w:rPr>
        <w:t>定位模式：北斗；</w:t>
      </w:r>
    </w:p>
    <w:p w:rsidR="00CF2A88" w:rsidRPr="007F56D7" w:rsidRDefault="00AE4ADD">
      <w:pPr>
        <w:pStyle w:val="21"/>
        <w:numPr>
          <w:ilvl w:val="0"/>
          <w:numId w:val="17"/>
        </w:numPr>
        <w:spacing w:line="360" w:lineRule="auto"/>
        <w:ind w:firstLineChars="0"/>
        <w:rPr>
          <w:rFonts w:eastAsiaTheme="minorEastAsia"/>
          <w:color w:val="auto"/>
        </w:rPr>
      </w:pPr>
      <w:r w:rsidRPr="007F56D7">
        <w:rPr>
          <w:rFonts w:ascii="宋体" w:eastAsia="宋体" w:hAnsi="宋体" w:cs="宋体" w:hint="eastAsia"/>
          <w:color w:val="auto"/>
        </w:rPr>
        <w:t>卫星性能指标：定位精度：</w:t>
      </w:r>
      <w:r w:rsidRPr="007F56D7">
        <w:rPr>
          <w:color w:val="auto"/>
        </w:rPr>
        <w:t>&lt;</w:t>
      </w:r>
      <w:r w:rsidRPr="007F56D7">
        <w:rPr>
          <w:rFonts w:eastAsiaTheme="minorEastAsia" w:hint="eastAsia"/>
          <w:color w:val="auto"/>
        </w:rPr>
        <w:t>5</w:t>
      </w:r>
      <w:r w:rsidRPr="007F56D7">
        <w:rPr>
          <w:rFonts w:ascii="宋体" w:eastAsia="宋体" w:hAnsi="宋体" w:cs="宋体" w:hint="eastAsia"/>
          <w:color w:val="auto"/>
        </w:rPr>
        <w:t>米；</w:t>
      </w:r>
    </w:p>
    <w:p w:rsidR="00CF2A88" w:rsidRPr="007F56D7" w:rsidRDefault="00AE4ADD">
      <w:pPr>
        <w:pStyle w:val="21"/>
        <w:numPr>
          <w:ilvl w:val="0"/>
          <w:numId w:val="17"/>
        </w:numPr>
        <w:spacing w:line="360" w:lineRule="auto"/>
        <w:ind w:firstLineChars="0"/>
        <w:rPr>
          <w:rFonts w:eastAsiaTheme="minorEastAsia"/>
          <w:color w:val="auto"/>
        </w:rPr>
      </w:pPr>
      <w:r w:rsidRPr="007F56D7">
        <w:rPr>
          <w:rFonts w:ascii="宋体" w:eastAsia="宋体" w:hAnsi="宋体" w:cs="宋体" w:hint="eastAsia"/>
          <w:color w:val="auto"/>
        </w:rPr>
        <w:t>冷启动时间：</w:t>
      </w:r>
      <w:r w:rsidRPr="007F56D7">
        <w:rPr>
          <w:color w:val="auto"/>
        </w:rPr>
        <w:t>≤2</w:t>
      </w:r>
      <w:r w:rsidRPr="007F56D7">
        <w:rPr>
          <w:rFonts w:eastAsiaTheme="minorEastAsia" w:hint="eastAsia"/>
          <w:color w:val="auto"/>
        </w:rPr>
        <w:t>0</w:t>
      </w:r>
      <w:r w:rsidRPr="007F56D7">
        <w:rPr>
          <w:rFonts w:ascii="宋体" w:eastAsia="宋体" w:hAnsi="宋体" w:cs="宋体" w:hint="eastAsia"/>
          <w:color w:val="auto"/>
        </w:rPr>
        <w:t>秒（平均）；</w:t>
      </w:r>
    </w:p>
    <w:p w:rsidR="00CF2A88" w:rsidRPr="007F56D7" w:rsidRDefault="00AE4ADD">
      <w:pPr>
        <w:pStyle w:val="21"/>
        <w:numPr>
          <w:ilvl w:val="0"/>
          <w:numId w:val="17"/>
        </w:numPr>
        <w:spacing w:line="360" w:lineRule="auto"/>
        <w:ind w:firstLineChars="0"/>
        <w:rPr>
          <w:color w:val="auto"/>
        </w:rPr>
      </w:pPr>
      <w:r w:rsidRPr="007F56D7">
        <w:rPr>
          <w:rFonts w:ascii="宋体" w:eastAsia="宋体" w:hAnsi="宋体" w:cs="宋体" w:hint="eastAsia"/>
          <w:color w:val="auto"/>
        </w:rPr>
        <w:t>热启动时间：</w:t>
      </w:r>
      <w:r w:rsidRPr="007F56D7">
        <w:rPr>
          <w:color w:val="auto"/>
        </w:rPr>
        <w:t>≤</w:t>
      </w:r>
      <w:r w:rsidRPr="007F56D7">
        <w:rPr>
          <w:rFonts w:eastAsiaTheme="minorEastAsia" w:hint="eastAsia"/>
          <w:color w:val="auto"/>
        </w:rPr>
        <w:t>5</w:t>
      </w:r>
      <w:r w:rsidRPr="007F56D7">
        <w:rPr>
          <w:rFonts w:ascii="宋体" w:eastAsia="宋体" w:hAnsi="宋体" w:cs="宋体" w:hint="eastAsia"/>
          <w:color w:val="auto"/>
        </w:rPr>
        <w:t>秒（平均）；</w:t>
      </w:r>
    </w:p>
    <w:p w:rsidR="00CF2A88" w:rsidRPr="007F56D7" w:rsidRDefault="00AE4ADD">
      <w:pPr>
        <w:pStyle w:val="21"/>
        <w:numPr>
          <w:ilvl w:val="0"/>
          <w:numId w:val="17"/>
        </w:numPr>
        <w:spacing w:line="360" w:lineRule="auto"/>
        <w:ind w:firstLineChars="0"/>
        <w:rPr>
          <w:color w:val="auto"/>
        </w:rPr>
      </w:pPr>
      <w:r w:rsidRPr="007F56D7">
        <w:rPr>
          <w:rFonts w:ascii="宋体" w:eastAsia="宋体" w:hAnsi="宋体" w:cs="宋体" w:hint="eastAsia"/>
          <w:color w:val="auto"/>
        </w:rPr>
        <w:t>时间精确度：全球同步卫星时间；</w:t>
      </w:r>
    </w:p>
    <w:p w:rsidR="00CF2A88" w:rsidRPr="007F56D7" w:rsidRDefault="00AE4ADD">
      <w:pPr>
        <w:pStyle w:val="21"/>
        <w:numPr>
          <w:ilvl w:val="0"/>
          <w:numId w:val="17"/>
        </w:numPr>
        <w:spacing w:line="360" w:lineRule="auto"/>
        <w:ind w:firstLineChars="0"/>
        <w:rPr>
          <w:color w:val="auto"/>
        </w:rPr>
      </w:pPr>
      <w:r w:rsidRPr="007F56D7">
        <w:rPr>
          <w:rFonts w:ascii="宋体" w:eastAsia="宋体" w:hAnsi="宋体" w:cs="宋体" w:hint="eastAsia"/>
          <w:color w:val="auto"/>
        </w:rPr>
        <w:t>工作温度：</w:t>
      </w:r>
      <w:r w:rsidRPr="007F56D7">
        <w:rPr>
          <w:color w:val="auto"/>
        </w:rPr>
        <w:t>-</w:t>
      </w:r>
      <w:r w:rsidRPr="007F56D7">
        <w:rPr>
          <w:rFonts w:eastAsiaTheme="minorEastAsia" w:hint="eastAsia"/>
          <w:color w:val="auto"/>
        </w:rPr>
        <w:t>40</w:t>
      </w:r>
      <w:r w:rsidRPr="007F56D7">
        <w:rPr>
          <w:rFonts w:ascii="宋体" w:eastAsia="宋体" w:hAnsi="宋体" w:cs="宋体" w:hint="eastAsia"/>
          <w:color w:val="auto"/>
        </w:rPr>
        <w:t>℃～</w:t>
      </w:r>
      <w:r w:rsidRPr="007F56D7">
        <w:rPr>
          <w:color w:val="auto"/>
        </w:rPr>
        <w:t>+</w:t>
      </w:r>
      <w:r w:rsidRPr="007F56D7">
        <w:rPr>
          <w:rFonts w:eastAsiaTheme="minorEastAsia" w:hint="eastAsia"/>
          <w:color w:val="auto"/>
        </w:rPr>
        <w:t>8</w:t>
      </w:r>
      <w:r w:rsidRPr="007F56D7">
        <w:rPr>
          <w:color w:val="auto"/>
        </w:rPr>
        <w:t>5</w:t>
      </w:r>
      <w:r w:rsidRPr="007F56D7">
        <w:rPr>
          <w:rFonts w:ascii="宋体" w:eastAsia="宋体" w:hAnsi="宋体" w:cs="宋体" w:hint="eastAsia"/>
          <w:color w:val="auto"/>
        </w:rPr>
        <w:t>℃；</w:t>
      </w:r>
    </w:p>
    <w:p w:rsidR="00CF2A88" w:rsidRPr="007F56D7" w:rsidRDefault="00AE4ADD">
      <w:pPr>
        <w:pStyle w:val="21"/>
        <w:numPr>
          <w:ilvl w:val="0"/>
          <w:numId w:val="17"/>
        </w:numPr>
        <w:spacing w:line="360" w:lineRule="auto"/>
        <w:ind w:firstLineChars="0"/>
        <w:rPr>
          <w:color w:val="auto"/>
        </w:rPr>
      </w:pPr>
      <w:r w:rsidRPr="007F56D7">
        <w:rPr>
          <w:rFonts w:ascii="宋体" w:eastAsia="宋体" w:hAnsi="宋体" w:cs="宋体" w:hint="eastAsia"/>
          <w:color w:val="auto"/>
        </w:rPr>
        <w:t>工作湿度：</w:t>
      </w:r>
      <w:r w:rsidRPr="007F56D7">
        <w:rPr>
          <w:color w:val="auto"/>
        </w:rPr>
        <w:t>5</w:t>
      </w:r>
      <w:r w:rsidRPr="007F56D7">
        <w:rPr>
          <w:rFonts w:ascii="宋体" w:eastAsia="宋体" w:hAnsi="宋体" w:cs="宋体" w:hint="eastAsia"/>
          <w:color w:val="auto"/>
        </w:rPr>
        <w:t>％～</w:t>
      </w:r>
      <w:r w:rsidRPr="007F56D7">
        <w:rPr>
          <w:color w:val="auto"/>
        </w:rPr>
        <w:t>95</w:t>
      </w:r>
      <w:r w:rsidRPr="007F56D7">
        <w:rPr>
          <w:rFonts w:ascii="宋体" w:eastAsia="宋体" w:hAnsi="宋体" w:cs="宋体" w:hint="eastAsia"/>
          <w:color w:val="auto"/>
        </w:rPr>
        <w:t>％；</w:t>
      </w:r>
    </w:p>
    <w:p w:rsidR="00CF2A88" w:rsidRPr="007F56D7" w:rsidRDefault="00AE4ADD">
      <w:pPr>
        <w:pStyle w:val="21"/>
        <w:numPr>
          <w:ilvl w:val="0"/>
          <w:numId w:val="17"/>
        </w:numPr>
        <w:spacing w:line="360" w:lineRule="auto"/>
        <w:ind w:firstLineChars="0"/>
        <w:rPr>
          <w:color w:val="auto"/>
        </w:rPr>
      </w:pPr>
      <w:r w:rsidRPr="007F56D7">
        <w:rPr>
          <w:rFonts w:ascii="宋体" w:eastAsia="宋体" w:hAnsi="宋体" w:cs="宋体" w:hint="eastAsia"/>
          <w:color w:val="auto"/>
        </w:rPr>
        <w:t>存储温度</w:t>
      </w:r>
      <w:r w:rsidRPr="007F56D7">
        <w:rPr>
          <w:color w:val="auto"/>
        </w:rPr>
        <w:t>:-4</w:t>
      </w:r>
      <w:r w:rsidRPr="007F56D7">
        <w:rPr>
          <w:rFonts w:eastAsiaTheme="minorEastAsia" w:hint="eastAsia"/>
          <w:color w:val="auto"/>
        </w:rPr>
        <w:t>5</w:t>
      </w:r>
      <w:r w:rsidRPr="007F56D7">
        <w:rPr>
          <w:rFonts w:ascii="宋体" w:eastAsia="宋体" w:hAnsi="宋体" w:cs="宋体" w:hint="eastAsia"/>
          <w:color w:val="auto"/>
        </w:rPr>
        <w:t>℃～</w:t>
      </w:r>
      <w:r w:rsidRPr="007F56D7">
        <w:rPr>
          <w:color w:val="auto"/>
        </w:rPr>
        <w:t>+</w:t>
      </w:r>
      <w:r w:rsidRPr="007F56D7">
        <w:rPr>
          <w:rFonts w:eastAsiaTheme="minorEastAsia" w:hint="eastAsia"/>
          <w:color w:val="auto"/>
        </w:rPr>
        <w:t>90</w:t>
      </w:r>
      <w:r w:rsidRPr="007F56D7">
        <w:rPr>
          <w:rFonts w:ascii="宋体" w:eastAsia="宋体" w:hAnsi="宋体" w:cs="宋体" w:hint="eastAsia"/>
          <w:color w:val="auto"/>
        </w:rPr>
        <w:t>℃；</w:t>
      </w:r>
    </w:p>
    <w:p w:rsidR="00CF2A88" w:rsidRPr="007F56D7" w:rsidRDefault="00AE4ADD">
      <w:pPr>
        <w:pStyle w:val="21"/>
        <w:numPr>
          <w:ilvl w:val="0"/>
          <w:numId w:val="17"/>
        </w:numPr>
        <w:spacing w:line="360" w:lineRule="auto"/>
        <w:ind w:firstLineChars="0"/>
        <w:rPr>
          <w:color w:val="auto"/>
        </w:rPr>
      </w:pPr>
      <w:r w:rsidRPr="007F56D7">
        <w:rPr>
          <w:rFonts w:eastAsiaTheme="minorEastAsia" w:hint="eastAsia"/>
          <w:color w:val="auto"/>
        </w:rPr>
        <w:t>IO</w:t>
      </w:r>
      <w:r w:rsidRPr="007F56D7">
        <w:rPr>
          <w:rFonts w:eastAsiaTheme="minorEastAsia" w:hint="eastAsia"/>
          <w:color w:val="auto"/>
        </w:rPr>
        <w:t>口采集：</w:t>
      </w:r>
      <w:r w:rsidRPr="007F56D7">
        <w:rPr>
          <w:rFonts w:eastAsiaTheme="minorEastAsia" w:hint="eastAsia"/>
          <w:color w:val="auto"/>
        </w:rPr>
        <w:t>4</w:t>
      </w:r>
      <w:r w:rsidRPr="007F56D7">
        <w:rPr>
          <w:rFonts w:eastAsiaTheme="minorEastAsia" w:hint="eastAsia"/>
          <w:color w:val="auto"/>
        </w:rPr>
        <w:t>路及以上；</w:t>
      </w:r>
    </w:p>
    <w:p w:rsidR="00CF2A88" w:rsidRPr="007F56D7" w:rsidRDefault="00AE4ADD">
      <w:pPr>
        <w:pStyle w:val="21"/>
        <w:numPr>
          <w:ilvl w:val="0"/>
          <w:numId w:val="17"/>
        </w:numPr>
        <w:spacing w:line="360" w:lineRule="auto"/>
        <w:ind w:firstLineChars="0"/>
        <w:rPr>
          <w:color w:val="auto"/>
        </w:rPr>
      </w:pPr>
      <w:r w:rsidRPr="007F56D7">
        <w:rPr>
          <w:rFonts w:eastAsiaTheme="minorEastAsia" w:hint="eastAsia"/>
          <w:color w:val="auto"/>
        </w:rPr>
        <w:t>通讯功能：</w:t>
      </w:r>
      <w:r w:rsidRPr="007F56D7">
        <w:rPr>
          <w:rFonts w:eastAsiaTheme="minorEastAsia" w:hint="eastAsia"/>
          <w:color w:val="auto"/>
        </w:rPr>
        <w:t>2</w:t>
      </w:r>
      <w:r w:rsidRPr="007F56D7">
        <w:rPr>
          <w:rFonts w:eastAsiaTheme="minorEastAsia" w:hint="eastAsia"/>
          <w:color w:val="auto"/>
        </w:rPr>
        <w:t>路</w:t>
      </w:r>
      <w:r w:rsidRPr="007F56D7">
        <w:rPr>
          <w:rFonts w:eastAsiaTheme="minorEastAsia" w:hint="eastAsia"/>
          <w:color w:val="auto"/>
        </w:rPr>
        <w:t>CAN</w:t>
      </w:r>
      <w:r w:rsidRPr="007F56D7">
        <w:rPr>
          <w:rFonts w:eastAsiaTheme="minorEastAsia" w:hint="eastAsia"/>
          <w:color w:val="auto"/>
        </w:rPr>
        <w:t>，</w:t>
      </w:r>
      <w:r w:rsidRPr="007F56D7">
        <w:rPr>
          <w:rFonts w:eastAsiaTheme="minorEastAsia" w:hint="eastAsia"/>
          <w:color w:val="auto"/>
        </w:rPr>
        <w:t>2</w:t>
      </w:r>
      <w:r w:rsidRPr="007F56D7">
        <w:rPr>
          <w:rFonts w:eastAsiaTheme="minorEastAsia" w:hint="eastAsia"/>
          <w:color w:val="auto"/>
        </w:rPr>
        <w:t>路</w:t>
      </w:r>
      <w:r w:rsidRPr="007F56D7">
        <w:rPr>
          <w:rFonts w:eastAsiaTheme="minorEastAsia" w:hint="eastAsia"/>
          <w:color w:val="auto"/>
        </w:rPr>
        <w:t>232</w:t>
      </w:r>
      <w:r w:rsidRPr="007F56D7">
        <w:rPr>
          <w:rFonts w:eastAsiaTheme="minorEastAsia" w:hint="eastAsia"/>
          <w:color w:val="auto"/>
        </w:rPr>
        <w:t>，</w:t>
      </w:r>
      <w:r w:rsidRPr="007F56D7">
        <w:rPr>
          <w:rFonts w:eastAsiaTheme="minorEastAsia" w:hint="eastAsia"/>
          <w:color w:val="auto"/>
        </w:rPr>
        <w:t>1</w:t>
      </w:r>
      <w:r w:rsidRPr="007F56D7">
        <w:rPr>
          <w:rFonts w:eastAsiaTheme="minorEastAsia" w:hint="eastAsia"/>
          <w:color w:val="auto"/>
        </w:rPr>
        <w:t>路</w:t>
      </w:r>
      <w:r w:rsidRPr="007F56D7">
        <w:rPr>
          <w:rFonts w:eastAsiaTheme="minorEastAsia" w:hint="eastAsia"/>
          <w:color w:val="auto"/>
        </w:rPr>
        <w:t>485</w:t>
      </w:r>
      <w:r w:rsidRPr="007F56D7">
        <w:rPr>
          <w:rFonts w:eastAsiaTheme="minorEastAsia"/>
          <w:color w:val="auto"/>
        </w:rPr>
        <w:t>。</w:t>
      </w:r>
    </w:p>
    <w:p w:rsidR="00CF2A88" w:rsidRPr="007F56D7" w:rsidRDefault="00CF2A88">
      <w:pPr>
        <w:widowControl/>
        <w:numPr>
          <w:ilvl w:val="255"/>
          <w:numId w:val="0"/>
        </w:numPr>
        <w:spacing w:line="360" w:lineRule="auto"/>
        <w:rPr>
          <w:rFonts w:asciiTheme="minorEastAsia" w:eastAsiaTheme="minorEastAsia" w:hAnsiTheme="minorEastAsia" w:cstheme="minorEastAsia"/>
          <w:color w:val="auto"/>
          <w:szCs w:val="24"/>
        </w:rPr>
      </w:pPr>
    </w:p>
    <w:p w:rsidR="00CF2A88" w:rsidRPr="007F56D7" w:rsidRDefault="00AE4ADD">
      <w:pPr>
        <w:pStyle w:val="2"/>
        <w:spacing w:line="360" w:lineRule="auto"/>
        <w:rPr>
          <w:rFonts w:asciiTheme="majorEastAsia" w:eastAsiaTheme="majorEastAsia" w:hAnsiTheme="majorEastAsia" w:cstheme="majorEastAsia"/>
          <w:sz w:val="32"/>
          <w:szCs w:val="36"/>
        </w:rPr>
      </w:pPr>
      <w:bookmarkStart w:id="703" w:name="_Toc184257136"/>
      <w:bookmarkStart w:id="704" w:name="_Toc1755376633"/>
      <w:bookmarkStart w:id="705" w:name="_Toc444288867"/>
      <w:bookmarkStart w:id="706" w:name="_Toc1635354996"/>
      <w:bookmarkStart w:id="707" w:name="_Toc850297826"/>
      <w:bookmarkStart w:id="708" w:name="_Toc567765580"/>
      <w:bookmarkStart w:id="709" w:name="_Toc1280132801"/>
      <w:bookmarkStart w:id="710" w:name="_Toc1973127272"/>
      <w:bookmarkStart w:id="711" w:name="_Toc6455850"/>
      <w:bookmarkStart w:id="712" w:name="_Toc1224369300"/>
      <w:bookmarkStart w:id="713" w:name="_Toc817075309"/>
      <w:bookmarkStart w:id="714" w:name="_Toc1974237677"/>
      <w:bookmarkStart w:id="715" w:name="_Toc1462999906"/>
      <w:bookmarkStart w:id="716" w:name="_Toc1937396256"/>
      <w:bookmarkStart w:id="717" w:name="_Toc2105450231"/>
      <w:bookmarkStart w:id="718" w:name="_Toc1747101123_WPSOffice_Level1"/>
      <w:bookmarkStart w:id="719" w:name="_Toc1520930028"/>
      <w:bookmarkStart w:id="720" w:name="_Toc1180305341"/>
      <w:r w:rsidRPr="007F56D7">
        <w:rPr>
          <w:rFonts w:asciiTheme="majorEastAsia" w:eastAsiaTheme="majorEastAsia" w:hAnsiTheme="majorEastAsia" w:cstheme="majorEastAsia" w:hint="eastAsia"/>
          <w:sz w:val="32"/>
          <w:szCs w:val="36"/>
        </w:rPr>
        <w:t>5.</w:t>
      </w:r>
      <w:r w:rsidRPr="007F56D7">
        <w:rPr>
          <w:rFonts w:asciiTheme="majorEastAsia" w:eastAsiaTheme="majorEastAsia" w:hAnsiTheme="majorEastAsia" w:cstheme="majorEastAsia"/>
          <w:sz w:val="32"/>
          <w:szCs w:val="36"/>
        </w:rPr>
        <w:t>8</w:t>
      </w:r>
      <w:r w:rsidRPr="007F56D7">
        <w:rPr>
          <w:rFonts w:asciiTheme="majorEastAsia" w:eastAsiaTheme="majorEastAsia" w:hAnsiTheme="majorEastAsia" w:cstheme="majorEastAsia" w:hint="eastAsia"/>
          <w:sz w:val="32"/>
          <w:szCs w:val="36"/>
        </w:rPr>
        <w:t xml:space="preserve"> 车载监测设备</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w:t>
      </w:r>
      <w:r w:rsidRPr="007F56D7">
        <w:rPr>
          <w:rFonts w:asciiTheme="minorEastAsia" w:eastAsiaTheme="minorEastAsia" w:hAnsiTheme="minorEastAsia" w:cstheme="minorEastAsia"/>
          <w:color w:val="auto"/>
          <w:szCs w:val="24"/>
        </w:rPr>
        <w:t>8</w:t>
      </w:r>
      <w:r w:rsidRPr="007F56D7">
        <w:rPr>
          <w:rFonts w:asciiTheme="minorEastAsia" w:eastAsiaTheme="minorEastAsia" w:hAnsiTheme="minorEastAsia" w:cstheme="minorEastAsia" w:hint="eastAsia"/>
          <w:color w:val="auto"/>
          <w:szCs w:val="24"/>
        </w:rPr>
        <w:t>.1  主要用于环卫车辆</w:t>
      </w:r>
      <w:r w:rsidRPr="007F56D7">
        <w:rPr>
          <w:rFonts w:asciiTheme="minorEastAsia" w:eastAsiaTheme="minorEastAsia" w:hAnsiTheme="minorEastAsia" w:cstheme="minorEastAsia" w:hint="eastAsia"/>
          <w:color w:val="auto"/>
          <w:szCs w:val="24"/>
          <w:lang w:eastAsia="zh-Hans"/>
        </w:rPr>
        <w:t>燃油</w:t>
      </w:r>
      <w:r w:rsidRPr="007F56D7">
        <w:rPr>
          <w:rFonts w:asciiTheme="minorEastAsia" w:eastAsiaTheme="minorEastAsia" w:hAnsiTheme="minorEastAsia" w:cstheme="minorEastAsia" w:hint="eastAsia"/>
          <w:color w:val="auto"/>
          <w:szCs w:val="24"/>
        </w:rPr>
        <w:t>、发动机冷却液、清水池、污水箱容量</w:t>
      </w:r>
      <w:r w:rsidRPr="007F56D7">
        <w:rPr>
          <w:rFonts w:asciiTheme="minorEastAsia" w:eastAsiaTheme="minorEastAsia" w:hAnsiTheme="minorEastAsia" w:cstheme="minorEastAsia" w:hint="eastAsia"/>
          <w:color w:val="auto"/>
          <w:szCs w:val="24"/>
          <w:lang w:eastAsia="zh-Hans"/>
        </w:rPr>
        <w:t>等</w:t>
      </w:r>
      <w:r w:rsidRPr="007F56D7">
        <w:rPr>
          <w:rFonts w:asciiTheme="minorEastAsia" w:eastAsiaTheme="minorEastAsia" w:hAnsiTheme="minorEastAsia" w:cstheme="minorEastAsia" w:hint="eastAsia"/>
          <w:color w:val="auto"/>
          <w:szCs w:val="24"/>
        </w:rPr>
        <w:t>监测</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这类设备要求参考5.7.1。</w:t>
      </w:r>
    </w:p>
    <w:p w:rsidR="00CF2A88" w:rsidRPr="007F56D7" w:rsidRDefault="00CF2A88">
      <w:pPr>
        <w:numPr>
          <w:ilvl w:val="255"/>
          <w:numId w:val="0"/>
        </w:numPr>
        <w:spacing w:line="360" w:lineRule="auto"/>
        <w:jc w:val="left"/>
        <w:rPr>
          <w:rFonts w:asciiTheme="minorEastAsia" w:eastAsiaTheme="minorEastAsia" w:hAnsiTheme="minorEastAsia" w:cstheme="minorEastAsia"/>
          <w:color w:val="auto"/>
          <w:szCs w:val="24"/>
        </w:rPr>
      </w:pPr>
    </w:p>
    <w:p w:rsidR="00CF2A88" w:rsidRPr="007F56D7" w:rsidRDefault="00AE4ADD">
      <w:pPr>
        <w:pStyle w:val="2"/>
        <w:rPr>
          <w:rFonts w:asciiTheme="minorEastAsia" w:eastAsiaTheme="minorEastAsia" w:hAnsiTheme="minorEastAsia" w:cstheme="minorEastAsia"/>
          <w:szCs w:val="24"/>
        </w:rPr>
      </w:pPr>
      <w:bookmarkStart w:id="721" w:name="_Toc1599374444"/>
      <w:bookmarkStart w:id="722" w:name="_Toc242807542"/>
      <w:bookmarkStart w:id="723" w:name="_Toc1574279445"/>
      <w:bookmarkStart w:id="724" w:name="_Toc1166259439"/>
      <w:bookmarkStart w:id="725" w:name="_Toc1129288600"/>
      <w:bookmarkStart w:id="726" w:name="_Toc66497151"/>
      <w:bookmarkStart w:id="727" w:name="_Toc1915703466"/>
      <w:bookmarkStart w:id="728" w:name="_Toc138265778"/>
      <w:bookmarkStart w:id="729" w:name="_Toc1085418848"/>
      <w:bookmarkStart w:id="730" w:name="_Toc773130355"/>
      <w:bookmarkStart w:id="731" w:name="_Toc1479401757"/>
      <w:bookmarkStart w:id="732" w:name="_Toc1700810761"/>
      <w:bookmarkStart w:id="733" w:name="_Toc362347050"/>
      <w:bookmarkStart w:id="734" w:name="_Toc907583530"/>
      <w:bookmarkStart w:id="735" w:name="_Toc984668830_WPSOffice_Level1"/>
      <w:bookmarkStart w:id="736" w:name="_Toc1671818778"/>
      <w:bookmarkStart w:id="737" w:name="_Toc786519546"/>
      <w:bookmarkStart w:id="738" w:name="_Toc484728345"/>
      <w:r w:rsidRPr="007F56D7">
        <w:rPr>
          <w:rFonts w:asciiTheme="majorEastAsia" w:eastAsiaTheme="majorEastAsia" w:hAnsiTheme="majorEastAsia" w:cstheme="majorEastAsia" w:hint="eastAsia"/>
          <w:sz w:val="32"/>
          <w:szCs w:val="36"/>
        </w:rPr>
        <w:lastRenderedPageBreak/>
        <w:t>5.</w:t>
      </w:r>
      <w:r w:rsidRPr="007F56D7">
        <w:rPr>
          <w:rFonts w:asciiTheme="majorEastAsia" w:eastAsiaTheme="majorEastAsia" w:hAnsiTheme="majorEastAsia" w:cstheme="majorEastAsia"/>
          <w:sz w:val="32"/>
          <w:szCs w:val="36"/>
        </w:rPr>
        <w:t>9</w:t>
      </w:r>
      <w:r w:rsidRPr="007F56D7">
        <w:rPr>
          <w:rFonts w:asciiTheme="majorEastAsia" w:eastAsiaTheme="majorEastAsia" w:hAnsiTheme="majorEastAsia" w:cstheme="majorEastAsia" w:hint="eastAsia"/>
          <w:sz w:val="32"/>
          <w:szCs w:val="36"/>
        </w:rPr>
        <w:t xml:space="preserve"> 视频监控设备</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5.9.1  主要用于</w:t>
      </w:r>
      <w:r w:rsidRPr="007F56D7">
        <w:rPr>
          <w:rFonts w:asciiTheme="minorEastAsia" w:eastAsiaTheme="minorEastAsia" w:hAnsiTheme="minorEastAsia" w:cstheme="minorEastAsia" w:hint="eastAsia"/>
          <w:color w:val="auto"/>
          <w:szCs w:val="24"/>
          <w:lang w:eastAsia="zh-Hans"/>
        </w:rPr>
        <w:t>环卫机械作业</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lang w:eastAsia="zh-Hans"/>
        </w:rPr>
        <w:t>人员保洁</w:t>
      </w:r>
      <w:r w:rsidRPr="007F56D7">
        <w:rPr>
          <w:rFonts w:asciiTheme="minorEastAsia" w:eastAsiaTheme="minorEastAsia" w:hAnsiTheme="minorEastAsia" w:cstheme="minorEastAsia" w:hint="eastAsia"/>
          <w:color w:val="auto"/>
          <w:szCs w:val="24"/>
        </w:rPr>
        <w:t>、垃圾分类、收运中转、垃圾处置、公厕管养、餐厨收运、渣土运输、水务监测、污染源监控等系统的实时视频监控，这类设备要求宜满足：</w:t>
      </w:r>
    </w:p>
    <w:p w:rsidR="00CF2A88" w:rsidRPr="007F56D7" w:rsidRDefault="00AE4ADD" w:rsidP="001B3CFE">
      <w:pPr>
        <w:numPr>
          <w:ilvl w:val="9"/>
          <w:numId w:val="0"/>
        </w:numPr>
        <w:spacing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(1)电源接口 DC12V</w:t>
      </w:r>
      <w:r w:rsidRPr="007F56D7">
        <w:rPr>
          <w:rFonts w:asciiTheme="minorEastAsia" w:eastAsiaTheme="minorEastAsia" w:hAnsiTheme="minorEastAsia" w:cstheme="minorEastAsia"/>
          <w:color w:val="auto"/>
          <w:szCs w:val="24"/>
        </w:rPr>
        <w:t>；</w:t>
      </w:r>
    </w:p>
    <w:p w:rsidR="00CF2A88" w:rsidRPr="007F56D7" w:rsidRDefault="00AE4ADD" w:rsidP="001B3CFE">
      <w:pPr>
        <w:numPr>
          <w:ilvl w:val="9"/>
          <w:numId w:val="0"/>
        </w:numPr>
        <w:spacing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(2)功耗 9W max</w:t>
      </w:r>
      <w:r w:rsidRPr="007F56D7">
        <w:rPr>
          <w:rFonts w:asciiTheme="minorEastAsia" w:eastAsiaTheme="minorEastAsia" w:hAnsiTheme="minorEastAsia" w:cstheme="minorEastAsia"/>
          <w:color w:val="auto"/>
          <w:szCs w:val="24"/>
        </w:rPr>
        <w:t>；</w:t>
      </w:r>
    </w:p>
    <w:p w:rsidR="00CF2A88" w:rsidRPr="007F56D7" w:rsidRDefault="00AE4ADD" w:rsidP="001B3CFE">
      <w:pPr>
        <w:numPr>
          <w:ilvl w:val="9"/>
          <w:numId w:val="0"/>
        </w:numPr>
        <w:spacing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(3)工作温度：-10℃~50℃；</w:t>
      </w:r>
    </w:p>
    <w:p w:rsidR="00CF2A88" w:rsidRPr="007F56D7" w:rsidRDefault="00AE4ADD" w:rsidP="001B3CFE">
      <w:pPr>
        <w:numPr>
          <w:ilvl w:val="9"/>
          <w:numId w:val="0"/>
        </w:numPr>
        <w:spacing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(4)工作湿度：小于90%</w:t>
      </w:r>
      <w:r w:rsidRPr="007F56D7">
        <w:rPr>
          <w:rFonts w:asciiTheme="minorEastAsia" w:eastAsiaTheme="minorEastAsia" w:hAnsiTheme="minorEastAsia" w:cstheme="minorEastAsia"/>
          <w:color w:val="auto"/>
          <w:szCs w:val="24"/>
        </w:rPr>
        <w:t>；</w:t>
      </w:r>
    </w:p>
    <w:p w:rsidR="00CF2A88" w:rsidRPr="007F56D7" w:rsidRDefault="00AE4ADD" w:rsidP="001B3CFE">
      <w:pPr>
        <w:numPr>
          <w:ilvl w:val="9"/>
          <w:numId w:val="0"/>
        </w:numPr>
        <w:spacing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(5)视频压缩 H.265/H.264/MJPEG</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 xml:space="preserve"> </w:t>
      </w:r>
    </w:p>
    <w:p w:rsidR="00CF2A88" w:rsidRPr="007F56D7" w:rsidRDefault="00AE4ADD" w:rsidP="001B3CFE">
      <w:pPr>
        <w:numPr>
          <w:ilvl w:val="9"/>
          <w:numId w:val="0"/>
        </w:numPr>
        <w:spacing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(6)水平视角 100-25度</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 xml:space="preserve"> </w:t>
      </w:r>
    </w:p>
    <w:p w:rsidR="00CF2A88" w:rsidRPr="007F56D7" w:rsidRDefault="00AE4ADD" w:rsidP="001B3CFE">
      <w:pPr>
        <w:numPr>
          <w:ilvl w:val="9"/>
          <w:numId w:val="0"/>
        </w:numPr>
        <w:spacing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(7)近摄距 10-1500mm</w:t>
      </w:r>
      <w:r w:rsidRPr="007F56D7">
        <w:rPr>
          <w:rFonts w:asciiTheme="minorEastAsia" w:eastAsiaTheme="minorEastAsia" w:hAnsiTheme="minorEastAsia" w:cstheme="minorEastAsia"/>
          <w:color w:val="auto"/>
          <w:szCs w:val="24"/>
        </w:rPr>
        <w:t>；</w:t>
      </w:r>
    </w:p>
    <w:p w:rsidR="00CF2A88" w:rsidRPr="007F56D7" w:rsidRDefault="00AE4ADD" w:rsidP="001B3CFE">
      <w:pPr>
        <w:numPr>
          <w:ilvl w:val="9"/>
          <w:numId w:val="0"/>
        </w:numPr>
        <w:spacing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(8)传输速率 11b:11Mbps； 11g:54Mbps； 11n:上限150Mbps</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 xml:space="preserve"> </w:t>
      </w:r>
    </w:p>
    <w:p w:rsidR="00CF2A88" w:rsidRPr="007F56D7" w:rsidRDefault="00AE4ADD" w:rsidP="001B3CFE">
      <w:pPr>
        <w:numPr>
          <w:ilvl w:val="9"/>
          <w:numId w:val="0"/>
        </w:numPr>
        <w:spacing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(9)无线标准 IEEE802.11b, 802.11g, 802.11n</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 xml:space="preserve"> </w:t>
      </w:r>
    </w:p>
    <w:p w:rsidR="00CF2A88" w:rsidRPr="007F56D7" w:rsidRDefault="00AE4ADD" w:rsidP="001B3CFE">
      <w:pPr>
        <w:numPr>
          <w:ilvl w:val="9"/>
          <w:numId w:val="0"/>
        </w:numPr>
        <w:spacing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(10)频率范围 2.4 GHz 至 2.4835 GHz</w:t>
      </w:r>
      <w:r w:rsidRPr="007F56D7">
        <w:rPr>
          <w:rFonts w:asciiTheme="minorEastAsia" w:eastAsiaTheme="minorEastAsia" w:hAnsiTheme="minorEastAsia" w:cstheme="minorEastAsia"/>
          <w:color w:val="auto"/>
          <w:szCs w:val="24"/>
        </w:rPr>
        <w:t>；</w:t>
      </w:r>
    </w:p>
    <w:p w:rsidR="00CF2A88" w:rsidRPr="007F56D7" w:rsidRDefault="00AE4ADD" w:rsidP="001B3CFE">
      <w:pPr>
        <w:numPr>
          <w:ilvl w:val="9"/>
          <w:numId w:val="0"/>
        </w:numPr>
        <w:spacing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(11)网络接口 RJ45网口，自适应10M/100M</w:t>
      </w:r>
      <w:r w:rsidRPr="007F56D7">
        <w:rPr>
          <w:rFonts w:asciiTheme="minorEastAsia" w:eastAsiaTheme="minorEastAsia" w:hAnsiTheme="minorEastAsia" w:cstheme="minorEastAsia"/>
          <w:color w:val="auto"/>
          <w:szCs w:val="24"/>
        </w:rPr>
        <w:t>；</w:t>
      </w:r>
    </w:p>
    <w:p w:rsidR="00CF2A88" w:rsidRPr="007F56D7" w:rsidRDefault="00AE4ADD" w:rsidP="001B3CFE">
      <w:pPr>
        <w:numPr>
          <w:ilvl w:val="9"/>
          <w:numId w:val="0"/>
        </w:numPr>
        <w:spacing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(12)SD卡接口 内置Micro SD卡插槽，支持Micro SD/Micro</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 xml:space="preserve"> </w:t>
      </w:r>
    </w:p>
    <w:p w:rsidR="00CF2A88" w:rsidRPr="007F56D7" w:rsidRDefault="00AE4ADD" w:rsidP="001B3CFE">
      <w:pPr>
        <w:numPr>
          <w:ilvl w:val="9"/>
          <w:numId w:val="0"/>
        </w:numPr>
        <w:spacing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(13)防护等级 4000V 防雷、防浪涌、防突波，符合GB/T17626.5</w:t>
      </w:r>
      <w:proofErr w:type="gramStart"/>
      <w:r w:rsidRPr="007F56D7">
        <w:rPr>
          <w:rFonts w:asciiTheme="minorEastAsia" w:eastAsiaTheme="minorEastAsia" w:hAnsiTheme="minorEastAsia" w:cstheme="minorEastAsia" w:hint="eastAsia"/>
          <w:color w:val="auto"/>
          <w:szCs w:val="24"/>
        </w:rPr>
        <w:t>四</w:t>
      </w:r>
      <w:proofErr w:type="gramEnd"/>
      <w:r w:rsidRPr="007F56D7">
        <w:rPr>
          <w:rFonts w:asciiTheme="minorEastAsia" w:eastAsiaTheme="minorEastAsia" w:hAnsiTheme="minorEastAsia" w:cstheme="minorEastAsia" w:hint="eastAsia"/>
          <w:color w:val="auto"/>
          <w:szCs w:val="24"/>
        </w:rPr>
        <w:t>级标准</w:t>
      </w:r>
      <w:r w:rsidRPr="007F56D7">
        <w:rPr>
          <w:rFonts w:asciiTheme="minorEastAsia" w:eastAsiaTheme="minorEastAsia" w:hAnsiTheme="minorEastAsia" w:cstheme="minorEastAsia"/>
          <w:color w:val="auto"/>
          <w:szCs w:val="24"/>
        </w:rPr>
        <w:t>。</w:t>
      </w:r>
    </w:p>
    <w:p w:rsidR="00CF2A88" w:rsidRPr="007F56D7" w:rsidRDefault="00AE4ADD" w:rsidP="001B3CFE">
      <w:pPr>
        <w:numPr>
          <w:ilvl w:val="9"/>
          <w:numId w:val="0"/>
        </w:numPr>
        <w:spacing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 </w:t>
      </w:r>
    </w:p>
    <w:p w:rsidR="00CF2A88" w:rsidRPr="007F56D7" w:rsidRDefault="00AE4ADD">
      <w:pPr>
        <w:pStyle w:val="2"/>
        <w:spacing w:line="360" w:lineRule="auto"/>
        <w:rPr>
          <w:rFonts w:asciiTheme="majorEastAsia" w:eastAsiaTheme="majorEastAsia" w:hAnsiTheme="majorEastAsia" w:cstheme="majorEastAsia"/>
          <w:sz w:val="32"/>
          <w:szCs w:val="36"/>
        </w:rPr>
      </w:pPr>
      <w:bookmarkStart w:id="739" w:name="_Toc493028014"/>
      <w:bookmarkStart w:id="740" w:name="_Toc1916101075"/>
      <w:bookmarkStart w:id="741" w:name="_Toc5833591"/>
      <w:bookmarkStart w:id="742" w:name="_Toc1239145104"/>
      <w:bookmarkStart w:id="743" w:name="_Toc255624792"/>
      <w:bookmarkStart w:id="744" w:name="_Toc1725812135"/>
      <w:bookmarkStart w:id="745" w:name="_Toc1423821344"/>
      <w:bookmarkStart w:id="746" w:name="_Toc820042028_WPSOffice_Level1"/>
      <w:bookmarkStart w:id="747" w:name="_Toc647429094"/>
      <w:bookmarkStart w:id="748" w:name="_Toc633470809"/>
      <w:bookmarkStart w:id="749" w:name="_Toc739664933"/>
      <w:bookmarkStart w:id="750" w:name="_Toc926120417"/>
      <w:bookmarkStart w:id="751" w:name="_Toc1272162337"/>
      <w:bookmarkStart w:id="752" w:name="_Toc582164498"/>
      <w:bookmarkStart w:id="753" w:name="_Toc371634910"/>
      <w:bookmarkStart w:id="754" w:name="_Toc180044069"/>
      <w:bookmarkStart w:id="755" w:name="_Toc1908480718"/>
      <w:bookmarkStart w:id="756" w:name="_Toc1850730105"/>
      <w:r w:rsidRPr="007F56D7">
        <w:rPr>
          <w:rFonts w:asciiTheme="majorEastAsia" w:eastAsiaTheme="majorEastAsia" w:hAnsiTheme="majorEastAsia" w:cstheme="majorEastAsia" w:hint="eastAsia"/>
          <w:sz w:val="32"/>
          <w:szCs w:val="36"/>
        </w:rPr>
        <w:t>5.</w:t>
      </w:r>
      <w:r w:rsidRPr="007F56D7">
        <w:rPr>
          <w:rFonts w:asciiTheme="majorEastAsia" w:eastAsiaTheme="majorEastAsia" w:hAnsiTheme="majorEastAsia" w:cstheme="majorEastAsia"/>
          <w:sz w:val="32"/>
          <w:szCs w:val="36"/>
        </w:rPr>
        <w:t>10</w:t>
      </w:r>
      <w:r w:rsidRPr="007F56D7">
        <w:rPr>
          <w:rFonts w:asciiTheme="majorEastAsia" w:eastAsiaTheme="majorEastAsia" w:hAnsiTheme="majorEastAsia" w:cstheme="majorEastAsia" w:hint="eastAsia"/>
          <w:sz w:val="32"/>
          <w:szCs w:val="36"/>
        </w:rPr>
        <w:t xml:space="preserve"> 智能称重设备</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w:t>
      </w:r>
      <w:r w:rsidRPr="007F56D7">
        <w:rPr>
          <w:rFonts w:asciiTheme="minorEastAsia" w:eastAsiaTheme="minorEastAsia" w:hAnsiTheme="minorEastAsia" w:cstheme="minorEastAsia"/>
          <w:color w:val="auto"/>
          <w:szCs w:val="24"/>
        </w:rPr>
        <w:t>10</w:t>
      </w:r>
      <w:r w:rsidRPr="007F56D7">
        <w:rPr>
          <w:rFonts w:asciiTheme="minorEastAsia" w:eastAsiaTheme="minorEastAsia" w:hAnsiTheme="minorEastAsia" w:cstheme="minorEastAsia" w:hint="eastAsia"/>
          <w:color w:val="auto"/>
          <w:szCs w:val="24"/>
        </w:rPr>
        <w:t xml:space="preserve">.1  </w:t>
      </w:r>
      <w:r w:rsidRPr="007F56D7">
        <w:rPr>
          <w:rFonts w:asciiTheme="minorEastAsia" w:eastAsiaTheme="minorEastAsia" w:hAnsiTheme="minorEastAsia" w:cstheme="minorEastAsia" w:hint="eastAsia"/>
          <w:color w:val="auto"/>
          <w:szCs w:val="24"/>
          <w:lang w:eastAsia="zh-Hans"/>
        </w:rPr>
        <w:t>主要包括</w:t>
      </w:r>
      <w:r w:rsidRPr="007F56D7">
        <w:rPr>
          <w:rFonts w:asciiTheme="minorEastAsia" w:eastAsiaTheme="minorEastAsia" w:hAnsiTheme="minorEastAsia" w:cstheme="minorEastAsia"/>
          <w:color w:val="auto"/>
          <w:szCs w:val="24"/>
          <w:lang w:eastAsia="zh-Hans"/>
        </w:rPr>
        <w:t>；</w:t>
      </w:r>
      <w:r w:rsidRPr="007F56D7">
        <w:rPr>
          <w:rFonts w:asciiTheme="minorEastAsia" w:eastAsiaTheme="minorEastAsia" w:hAnsiTheme="minorEastAsia" w:cstheme="minorEastAsia" w:hint="eastAsia"/>
          <w:color w:val="auto"/>
          <w:szCs w:val="24"/>
        </w:rPr>
        <w:t>车载智能称重设备</w:t>
      </w:r>
      <w:r w:rsidRPr="007F56D7">
        <w:rPr>
          <w:rFonts w:asciiTheme="minorEastAsia" w:eastAsiaTheme="minorEastAsia" w:hAnsiTheme="minorEastAsia" w:cstheme="minorEastAsia"/>
          <w:color w:val="auto"/>
          <w:szCs w:val="24"/>
        </w:rPr>
        <w:t>、场站智能称重设备：</w:t>
      </w:r>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5.10.</w:t>
      </w:r>
      <w:r w:rsidRPr="007F56D7">
        <w:rPr>
          <w:rFonts w:asciiTheme="minorEastAsia" w:eastAsiaTheme="minorEastAsia" w:hAnsiTheme="minorEastAsia" w:cstheme="minorEastAsia"/>
          <w:color w:val="auto"/>
          <w:szCs w:val="24"/>
        </w:rPr>
        <w:t>2</w:t>
      </w:r>
      <w:r w:rsidRPr="007F56D7">
        <w:rPr>
          <w:rFonts w:asciiTheme="minorEastAsia" w:eastAsiaTheme="minorEastAsia" w:hAnsiTheme="minorEastAsia" w:cstheme="minorEastAsia" w:hint="eastAsia"/>
          <w:color w:val="auto"/>
          <w:szCs w:val="24"/>
        </w:rPr>
        <w:t xml:space="preserve">  车载智能称重设备</w:t>
      </w:r>
      <w:r w:rsidRPr="007F56D7">
        <w:rPr>
          <w:rFonts w:asciiTheme="minorEastAsia" w:eastAsiaTheme="minorEastAsia" w:hAnsiTheme="minorEastAsia" w:cstheme="minorEastAsia" w:hint="eastAsia"/>
          <w:color w:val="auto"/>
          <w:szCs w:val="24"/>
          <w:lang w:eastAsia="zh-Hans"/>
        </w:rPr>
        <w:t>主要</w:t>
      </w:r>
      <w:r w:rsidRPr="007F56D7">
        <w:rPr>
          <w:rFonts w:asciiTheme="minorEastAsia" w:eastAsiaTheme="minorEastAsia" w:hAnsiTheme="minorEastAsia" w:cstheme="minorEastAsia" w:hint="eastAsia"/>
          <w:color w:val="auto"/>
          <w:szCs w:val="24"/>
        </w:rPr>
        <w:t>用于垃圾分类</w:t>
      </w:r>
      <w:r w:rsidRPr="007F56D7">
        <w:rPr>
          <w:rFonts w:asciiTheme="minorEastAsia" w:eastAsiaTheme="minorEastAsia" w:hAnsiTheme="minorEastAsia" w:cstheme="minorEastAsia"/>
          <w:color w:val="auto"/>
          <w:szCs w:val="24"/>
        </w:rPr>
        <w:t>、收运中转、</w:t>
      </w:r>
      <w:r w:rsidRPr="007F56D7">
        <w:rPr>
          <w:rFonts w:asciiTheme="minorEastAsia" w:eastAsiaTheme="minorEastAsia" w:hAnsiTheme="minorEastAsia" w:cstheme="minorEastAsia" w:hint="eastAsia"/>
          <w:color w:val="auto"/>
          <w:szCs w:val="24"/>
        </w:rPr>
        <w:t>餐厨收运</w:t>
      </w:r>
      <w:r w:rsidRPr="007F56D7">
        <w:rPr>
          <w:rFonts w:asciiTheme="minorEastAsia" w:eastAsiaTheme="minorEastAsia" w:hAnsiTheme="minorEastAsia" w:cstheme="minorEastAsia" w:hint="eastAsia"/>
          <w:color w:val="auto"/>
          <w:szCs w:val="24"/>
          <w:lang w:eastAsia="zh-Hans"/>
        </w:rPr>
        <w:t>等系统中</w:t>
      </w:r>
      <w:r w:rsidRPr="007F56D7">
        <w:rPr>
          <w:rFonts w:asciiTheme="minorEastAsia" w:eastAsiaTheme="minorEastAsia" w:hAnsiTheme="minorEastAsia" w:cstheme="minorEastAsia" w:hint="eastAsia"/>
          <w:color w:val="auto"/>
          <w:szCs w:val="24"/>
        </w:rPr>
        <w:t>的垃圾清运转运车辆，在</w:t>
      </w:r>
      <w:r w:rsidRPr="007F56D7">
        <w:rPr>
          <w:rFonts w:asciiTheme="minorEastAsia" w:eastAsiaTheme="minorEastAsia" w:hAnsiTheme="minorEastAsia" w:cstheme="minorEastAsia" w:hint="eastAsia"/>
          <w:color w:val="auto"/>
          <w:szCs w:val="24"/>
          <w:lang w:eastAsia="zh-Hans"/>
        </w:rPr>
        <w:t>作业</w:t>
      </w:r>
      <w:r w:rsidRPr="007F56D7">
        <w:rPr>
          <w:rFonts w:asciiTheme="minorEastAsia" w:eastAsiaTheme="minorEastAsia" w:hAnsiTheme="minorEastAsia" w:cstheme="minorEastAsia" w:hint="eastAsia"/>
          <w:color w:val="auto"/>
          <w:szCs w:val="24"/>
        </w:rPr>
        <w:t>过程中实时计量垃圾重量，这类设备要求宜满足：</w:t>
      </w:r>
    </w:p>
    <w:p w:rsidR="00CF2A88" w:rsidRPr="007F56D7" w:rsidRDefault="00AE4ADD">
      <w:pPr>
        <w:pStyle w:val="21"/>
        <w:numPr>
          <w:ilvl w:val="0"/>
          <w:numId w:val="18"/>
        </w:numPr>
        <w:spacing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称重精度：静态≤2Kg或1%F.S，动态≤4Kg或2%F.S；</w:t>
      </w:r>
    </w:p>
    <w:p w:rsidR="00CF2A88" w:rsidRPr="007F56D7" w:rsidRDefault="00AE4ADD">
      <w:pPr>
        <w:pStyle w:val="21"/>
        <w:numPr>
          <w:ilvl w:val="0"/>
          <w:numId w:val="18"/>
        </w:numPr>
        <w:spacing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工作电压：DC9-36V；</w:t>
      </w:r>
    </w:p>
    <w:p w:rsidR="00CF2A88" w:rsidRPr="007F56D7" w:rsidRDefault="00AE4ADD">
      <w:pPr>
        <w:pStyle w:val="21"/>
        <w:numPr>
          <w:ilvl w:val="0"/>
          <w:numId w:val="18"/>
        </w:numPr>
        <w:spacing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功耗≤5W；</w:t>
      </w:r>
    </w:p>
    <w:p w:rsidR="00CF2A88" w:rsidRPr="007F56D7" w:rsidRDefault="00AE4ADD">
      <w:pPr>
        <w:pStyle w:val="21"/>
        <w:numPr>
          <w:ilvl w:val="0"/>
          <w:numId w:val="18"/>
        </w:numPr>
        <w:spacing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工作环境：温度-20℃-+80℃；</w:t>
      </w:r>
    </w:p>
    <w:p w:rsidR="00CF2A88" w:rsidRPr="007F56D7" w:rsidRDefault="00AE4ADD">
      <w:pPr>
        <w:pStyle w:val="21"/>
        <w:numPr>
          <w:ilvl w:val="0"/>
          <w:numId w:val="18"/>
        </w:numPr>
        <w:spacing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工作湿度：10%-90%/RH，无凝露； </w:t>
      </w:r>
    </w:p>
    <w:p w:rsidR="00CF2A88" w:rsidRPr="007F56D7" w:rsidRDefault="00AE4ADD">
      <w:pPr>
        <w:pStyle w:val="21"/>
        <w:numPr>
          <w:ilvl w:val="0"/>
          <w:numId w:val="18"/>
        </w:numPr>
        <w:spacing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lastRenderedPageBreak/>
        <w:t>传感器密封等级：≥IP67；</w:t>
      </w:r>
    </w:p>
    <w:p w:rsidR="00CF2A88" w:rsidRPr="007F56D7" w:rsidRDefault="00AE4ADD">
      <w:pPr>
        <w:pStyle w:val="21"/>
        <w:numPr>
          <w:ilvl w:val="0"/>
          <w:numId w:val="18"/>
        </w:numPr>
        <w:spacing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显示屏参数：7寸液晶触摸屏；</w:t>
      </w:r>
    </w:p>
    <w:p w:rsidR="00CF2A88" w:rsidRPr="007F56D7" w:rsidRDefault="00AE4ADD">
      <w:pPr>
        <w:pStyle w:val="21"/>
        <w:numPr>
          <w:ilvl w:val="0"/>
          <w:numId w:val="18"/>
        </w:numPr>
        <w:spacing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可选配打印机、IC刷卡功能；</w:t>
      </w:r>
    </w:p>
    <w:p w:rsidR="00CF2A88" w:rsidRPr="007F56D7" w:rsidRDefault="00AE4ADD">
      <w:pPr>
        <w:pStyle w:val="21"/>
        <w:numPr>
          <w:ilvl w:val="0"/>
          <w:numId w:val="18"/>
        </w:numPr>
        <w:spacing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黑匣子功能；</w:t>
      </w:r>
    </w:p>
    <w:p w:rsidR="00CF2A88" w:rsidRPr="007F56D7" w:rsidRDefault="00AE4ADD">
      <w:pPr>
        <w:pStyle w:val="21"/>
        <w:numPr>
          <w:ilvl w:val="0"/>
          <w:numId w:val="18"/>
        </w:numPr>
        <w:spacing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违规装卸提示；</w:t>
      </w:r>
    </w:p>
    <w:p w:rsidR="00CF2A88" w:rsidRPr="007F56D7" w:rsidRDefault="00AE4ADD">
      <w:pPr>
        <w:pStyle w:val="21"/>
        <w:numPr>
          <w:ilvl w:val="0"/>
          <w:numId w:val="18"/>
        </w:numPr>
        <w:spacing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违规拍照取证</w:t>
      </w:r>
      <w:r w:rsidRPr="007F56D7">
        <w:rPr>
          <w:rFonts w:asciiTheme="minorEastAsia" w:eastAsiaTheme="minorEastAsia" w:hAnsiTheme="minorEastAsia" w:cstheme="minorEastAsia"/>
          <w:color w:val="auto"/>
          <w:szCs w:val="24"/>
        </w:rPr>
        <w:t>。</w:t>
      </w:r>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5.10.</w:t>
      </w:r>
      <w:r w:rsidRPr="007F56D7">
        <w:rPr>
          <w:rFonts w:asciiTheme="minorEastAsia" w:eastAsiaTheme="minorEastAsia" w:hAnsiTheme="minorEastAsia" w:cstheme="minorEastAsia"/>
          <w:color w:val="auto"/>
          <w:szCs w:val="24"/>
        </w:rPr>
        <w:t>3</w:t>
      </w:r>
      <w:r w:rsidRPr="007F56D7">
        <w:rPr>
          <w:rFonts w:asciiTheme="minorEastAsia" w:eastAsiaTheme="minorEastAsia" w:hAnsiTheme="minorEastAsia" w:cstheme="minorEastAsia" w:hint="eastAsia"/>
          <w:color w:val="auto"/>
          <w:szCs w:val="24"/>
        </w:rPr>
        <w:t xml:space="preserve">  场站智能称重设备主要用于中转站、环卫处置</w:t>
      </w:r>
      <w:r w:rsidRPr="007F56D7">
        <w:rPr>
          <w:rFonts w:asciiTheme="minorEastAsia" w:eastAsiaTheme="minorEastAsia" w:hAnsiTheme="minorEastAsia" w:cstheme="minorEastAsia" w:hint="eastAsia"/>
          <w:color w:val="auto"/>
          <w:szCs w:val="24"/>
          <w:lang w:eastAsia="zh-Hans"/>
        </w:rPr>
        <w:t>场站等</w:t>
      </w:r>
      <w:r w:rsidRPr="007F56D7">
        <w:rPr>
          <w:rFonts w:asciiTheme="minorEastAsia" w:eastAsiaTheme="minorEastAsia" w:hAnsiTheme="minorEastAsia" w:cstheme="minorEastAsia" w:hint="eastAsia"/>
          <w:color w:val="auto"/>
          <w:szCs w:val="24"/>
        </w:rPr>
        <w:t>设施中的整车垃圾计量，这类设备要求宜满足：</w:t>
      </w:r>
    </w:p>
    <w:p w:rsidR="00CF2A88" w:rsidRPr="007F56D7" w:rsidRDefault="00AE4ADD">
      <w:pPr>
        <w:numPr>
          <w:ilvl w:val="255"/>
          <w:numId w:val="0"/>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工作电源: 220VAC (-15%- 10%), 50Hz±2%</w:t>
      </w:r>
      <w:r w:rsidRPr="007F56D7">
        <w:rPr>
          <w:rFonts w:asciiTheme="minorEastAsia" w:eastAsiaTheme="minorEastAsia" w:hAnsiTheme="minorEastAsia" w:cstheme="minorEastAsia"/>
          <w:color w:val="auto"/>
          <w:szCs w:val="24"/>
        </w:rPr>
        <w:t>;</w:t>
      </w:r>
    </w:p>
    <w:p w:rsidR="00CF2A88" w:rsidRPr="007F56D7" w:rsidRDefault="00AE4ADD">
      <w:pPr>
        <w:numPr>
          <w:ilvl w:val="255"/>
          <w:numId w:val="0"/>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使用温度：-30℃-- +65℃</w:t>
      </w:r>
      <w:r w:rsidRPr="007F56D7">
        <w:rPr>
          <w:rFonts w:asciiTheme="minorEastAsia" w:eastAsiaTheme="minorEastAsia" w:hAnsiTheme="minorEastAsia" w:cstheme="minorEastAsia"/>
          <w:color w:val="auto"/>
          <w:szCs w:val="24"/>
        </w:rPr>
        <w:t>;</w:t>
      </w:r>
    </w:p>
    <w:p w:rsidR="00CF2A88" w:rsidRPr="007F56D7" w:rsidRDefault="00AE4ADD">
      <w:pPr>
        <w:numPr>
          <w:ilvl w:val="255"/>
          <w:numId w:val="0"/>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相对湿度：≤95%RH</w:t>
      </w:r>
      <w:r w:rsidRPr="007F56D7">
        <w:rPr>
          <w:rFonts w:asciiTheme="minorEastAsia" w:eastAsiaTheme="minorEastAsia" w:hAnsiTheme="minorEastAsia" w:cstheme="minorEastAsia"/>
          <w:color w:val="auto"/>
          <w:szCs w:val="24"/>
        </w:rPr>
        <w:t>;</w:t>
      </w:r>
    </w:p>
    <w:p w:rsidR="00CF2A88" w:rsidRPr="007F56D7" w:rsidRDefault="00AE4ADD">
      <w:pPr>
        <w:numPr>
          <w:ilvl w:val="255"/>
          <w:numId w:val="0"/>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精度：OIML Ⅲ</w:t>
      </w:r>
      <w:r w:rsidRPr="007F56D7">
        <w:rPr>
          <w:rFonts w:asciiTheme="minorEastAsia" w:eastAsiaTheme="minorEastAsia" w:hAnsiTheme="minorEastAsia" w:cstheme="minorEastAsia"/>
          <w:color w:val="auto"/>
          <w:szCs w:val="24"/>
        </w:rPr>
        <w:t>;</w:t>
      </w:r>
    </w:p>
    <w:p w:rsidR="00CF2A88" w:rsidRPr="007F56D7" w:rsidRDefault="00AE4ADD">
      <w:pPr>
        <w:numPr>
          <w:ilvl w:val="255"/>
          <w:numId w:val="0"/>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安全过载：125%</w:t>
      </w:r>
      <w:r w:rsidRPr="007F56D7">
        <w:rPr>
          <w:rFonts w:asciiTheme="minorEastAsia" w:eastAsiaTheme="minorEastAsia" w:hAnsiTheme="minorEastAsia" w:cstheme="minorEastAsia"/>
          <w:color w:val="auto"/>
          <w:szCs w:val="24"/>
        </w:rPr>
        <w:t>;</w:t>
      </w:r>
    </w:p>
    <w:p w:rsidR="00CF2A88" w:rsidRPr="007F56D7" w:rsidRDefault="00AE4ADD">
      <w:pPr>
        <w:numPr>
          <w:ilvl w:val="255"/>
          <w:numId w:val="0"/>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(6)</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极限过载：150%</w:t>
      </w:r>
      <w:r w:rsidRPr="007F56D7">
        <w:rPr>
          <w:rFonts w:asciiTheme="minorEastAsia" w:eastAsiaTheme="minorEastAsia" w:hAnsiTheme="minorEastAsia" w:cstheme="minorEastAsia"/>
          <w:color w:val="auto"/>
          <w:szCs w:val="24"/>
        </w:rPr>
        <w:t>;</w:t>
      </w:r>
    </w:p>
    <w:p w:rsidR="00CF2A88" w:rsidRPr="007F56D7" w:rsidRDefault="00AE4ADD">
      <w:pPr>
        <w:numPr>
          <w:ilvl w:val="255"/>
          <w:numId w:val="0"/>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(7)</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信号最大传输距离：1200m</w:t>
      </w:r>
      <w:r w:rsidRPr="007F56D7">
        <w:rPr>
          <w:rFonts w:asciiTheme="minorEastAsia" w:eastAsiaTheme="minorEastAsia" w:hAnsiTheme="minorEastAsia" w:cstheme="minorEastAsia"/>
          <w:color w:val="auto"/>
          <w:szCs w:val="24"/>
        </w:rPr>
        <w:t>;</w:t>
      </w:r>
    </w:p>
    <w:p w:rsidR="00CF2A88" w:rsidRPr="007F56D7" w:rsidRDefault="00AE4ADD">
      <w:pPr>
        <w:numPr>
          <w:ilvl w:val="255"/>
          <w:numId w:val="0"/>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(8)</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分度值：10kg</w:t>
      </w:r>
      <w:r w:rsidRPr="007F56D7">
        <w:rPr>
          <w:rFonts w:asciiTheme="minorEastAsia" w:eastAsiaTheme="minorEastAsia" w:hAnsiTheme="minorEastAsia" w:cstheme="minorEastAsia"/>
          <w:color w:val="auto"/>
          <w:szCs w:val="24"/>
        </w:rPr>
        <w:t>;</w:t>
      </w:r>
    </w:p>
    <w:p w:rsidR="00CF2A88" w:rsidRPr="007F56D7" w:rsidRDefault="00AE4ADD">
      <w:pPr>
        <w:numPr>
          <w:ilvl w:val="255"/>
          <w:numId w:val="0"/>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(9)</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最小称量：400kg</w:t>
      </w:r>
      <w:r w:rsidRPr="007F56D7">
        <w:rPr>
          <w:rFonts w:asciiTheme="minorEastAsia" w:eastAsiaTheme="minorEastAsia" w:hAnsiTheme="minorEastAsia" w:cstheme="minorEastAsia"/>
          <w:color w:val="auto"/>
          <w:szCs w:val="24"/>
        </w:rPr>
        <w:t>;</w:t>
      </w:r>
    </w:p>
    <w:p w:rsidR="00CF2A88" w:rsidRPr="007F56D7" w:rsidRDefault="00AE4ADD">
      <w:pPr>
        <w:numPr>
          <w:ilvl w:val="255"/>
          <w:numId w:val="0"/>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(10)</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秤台刚性/安全系数： 1/1000 / &gt;2.5</w:t>
      </w:r>
      <w:r w:rsidRPr="007F56D7">
        <w:rPr>
          <w:rFonts w:asciiTheme="minorEastAsia" w:eastAsiaTheme="minorEastAsia" w:hAnsiTheme="minorEastAsia" w:cstheme="minorEastAsia"/>
          <w:color w:val="auto"/>
          <w:szCs w:val="24"/>
        </w:rPr>
        <w:t>;</w:t>
      </w:r>
    </w:p>
    <w:p w:rsidR="00CF2A88" w:rsidRPr="007F56D7" w:rsidRDefault="00AE4ADD">
      <w:pPr>
        <w:numPr>
          <w:ilvl w:val="255"/>
          <w:numId w:val="0"/>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(11)</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称量方式： 静态整车计量</w:t>
      </w:r>
      <w:r w:rsidRPr="007F56D7">
        <w:rPr>
          <w:rFonts w:asciiTheme="minorEastAsia" w:eastAsiaTheme="minorEastAsia" w:hAnsiTheme="minorEastAsia" w:cstheme="minorEastAsia"/>
          <w:color w:val="auto"/>
          <w:szCs w:val="24"/>
        </w:rPr>
        <w:t>;</w:t>
      </w:r>
    </w:p>
    <w:p w:rsidR="00CF2A88" w:rsidRPr="007F56D7" w:rsidRDefault="00AE4ADD">
      <w:pPr>
        <w:numPr>
          <w:ilvl w:val="255"/>
          <w:numId w:val="0"/>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(12)</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静态准确度等级：OIML（Ⅲ）级</w:t>
      </w:r>
      <w:r w:rsidRPr="007F56D7">
        <w:rPr>
          <w:rFonts w:asciiTheme="minorEastAsia" w:eastAsiaTheme="minorEastAsia" w:hAnsiTheme="minorEastAsia" w:cstheme="minorEastAsia"/>
          <w:color w:val="auto"/>
          <w:szCs w:val="24"/>
        </w:rPr>
        <w:t>;</w:t>
      </w:r>
    </w:p>
    <w:p w:rsidR="00CF2A88" w:rsidRPr="007F56D7" w:rsidRDefault="00AE4ADD">
      <w:pPr>
        <w:numPr>
          <w:ilvl w:val="255"/>
          <w:numId w:val="0"/>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(13)</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最大安全过载：≥125％FS</w:t>
      </w:r>
      <w:r w:rsidRPr="007F56D7">
        <w:rPr>
          <w:rFonts w:asciiTheme="minorEastAsia" w:eastAsiaTheme="minorEastAsia" w:hAnsiTheme="minorEastAsia" w:cstheme="minorEastAsia"/>
          <w:color w:val="auto"/>
          <w:szCs w:val="24"/>
        </w:rPr>
        <w:t>;</w:t>
      </w:r>
    </w:p>
    <w:p w:rsidR="00CF2A88" w:rsidRPr="007F56D7" w:rsidRDefault="00AE4ADD">
      <w:pPr>
        <w:numPr>
          <w:ilvl w:val="255"/>
          <w:numId w:val="0"/>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(14)</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基坑形式：无基坑或浅基坑</w:t>
      </w:r>
      <w:r w:rsidRPr="007F56D7">
        <w:rPr>
          <w:rFonts w:asciiTheme="minorEastAsia" w:eastAsiaTheme="minorEastAsia" w:hAnsiTheme="minorEastAsia" w:cstheme="minorEastAsia"/>
          <w:color w:val="auto"/>
          <w:szCs w:val="24"/>
        </w:rPr>
        <w:t>;</w:t>
      </w:r>
    </w:p>
    <w:p w:rsidR="00CF2A88" w:rsidRPr="007F56D7" w:rsidRDefault="00AE4ADD">
      <w:pPr>
        <w:numPr>
          <w:ilvl w:val="255"/>
          <w:numId w:val="0"/>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(15)</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双向实时称重功能；</w:t>
      </w:r>
    </w:p>
    <w:p w:rsidR="00CF2A88" w:rsidRPr="007F56D7" w:rsidRDefault="00AE4ADD">
      <w:pPr>
        <w:numPr>
          <w:ilvl w:val="255"/>
          <w:numId w:val="0"/>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(16)</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称重过程录像和拍照功能；</w:t>
      </w:r>
    </w:p>
    <w:p w:rsidR="00CF2A88" w:rsidRPr="007F56D7" w:rsidRDefault="00AE4ADD">
      <w:pPr>
        <w:numPr>
          <w:ilvl w:val="255"/>
          <w:numId w:val="0"/>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(17)</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用户识别功能；</w:t>
      </w:r>
    </w:p>
    <w:p w:rsidR="00CF2A88" w:rsidRPr="007F56D7" w:rsidRDefault="00AE4ADD">
      <w:pPr>
        <w:numPr>
          <w:ilvl w:val="255"/>
          <w:numId w:val="0"/>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(18)</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识别车辆牌照功能；</w:t>
      </w:r>
    </w:p>
    <w:p w:rsidR="00CF2A88" w:rsidRPr="007F56D7" w:rsidRDefault="00AE4ADD">
      <w:pPr>
        <w:numPr>
          <w:ilvl w:val="255"/>
          <w:numId w:val="0"/>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(19)</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数据存储功能；</w:t>
      </w:r>
    </w:p>
    <w:p w:rsidR="00CF2A88" w:rsidRPr="007F56D7" w:rsidRDefault="00AE4ADD">
      <w:pPr>
        <w:numPr>
          <w:ilvl w:val="255"/>
          <w:numId w:val="0"/>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 xml:space="preserve">(20) </w:t>
      </w:r>
      <w:r w:rsidRPr="007F56D7">
        <w:rPr>
          <w:rFonts w:asciiTheme="minorEastAsia" w:eastAsiaTheme="minorEastAsia" w:hAnsiTheme="minorEastAsia" w:cstheme="minorEastAsia" w:hint="eastAsia"/>
          <w:color w:val="auto"/>
          <w:szCs w:val="24"/>
        </w:rPr>
        <w:t>数据远程传输功能等。</w:t>
      </w:r>
    </w:p>
    <w:p w:rsidR="00CF2A88" w:rsidRPr="007F56D7" w:rsidRDefault="00CF2A88">
      <w:pPr>
        <w:numPr>
          <w:ilvl w:val="255"/>
          <w:numId w:val="0"/>
        </w:numPr>
        <w:spacing w:line="360" w:lineRule="auto"/>
        <w:ind w:firstLine="420"/>
        <w:jc w:val="left"/>
        <w:rPr>
          <w:rFonts w:asciiTheme="minorEastAsia" w:eastAsiaTheme="minorEastAsia" w:hAnsiTheme="minorEastAsia" w:cstheme="minorEastAsia"/>
          <w:color w:val="auto"/>
          <w:szCs w:val="24"/>
        </w:rPr>
      </w:pPr>
    </w:p>
    <w:p w:rsidR="00CF2A88" w:rsidRPr="007F56D7" w:rsidRDefault="00AE4ADD">
      <w:pPr>
        <w:pStyle w:val="2"/>
        <w:keepNext w:val="0"/>
        <w:keepLines w:val="0"/>
        <w:widowControl/>
        <w:numPr>
          <w:ilvl w:val="2"/>
          <w:numId w:val="0"/>
        </w:numPr>
        <w:spacing w:line="360" w:lineRule="auto"/>
        <w:rPr>
          <w:rFonts w:asciiTheme="majorEastAsia" w:eastAsiaTheme="majorEastAsia" w:hAnsiTheme="majorEastAsia" w:cstheme="majorEastAsia"/>
          <w:sz w:val="32"/>
          <w:szCs w:val="36"/>
        </w:rPr>
      </w:pPr>
      <w:bookmarkStart w:id="757" w:name="_Toc41143509"/>
      <w:bookmarkStart w:id="758" w:name="_Toc1019675834"/>
      <w:bookmarkStart w:id="759" w:name="_Toc1408399822"/>
      <w:bookmarkStart w:id="760" w:name="_Toc503222154"/>
      <w:bookmarkStart w:id="761" w:name="_Toc1185486894"/>
      <w:bookmarkStart w:id="762" w:name="_Toc344375063"/>
      <w:bookmarkStart w:id="763" w:name="_Toc196209060"/>
      <w:bookmarkStart w:id="764" w:name="_Toc545210134"/>
      <w:r w:rsidRPr="007F56D7">
        <w:rPr>
          <w:rFonts w:asciiTheme="majorEastAsia" w:eastAsiaTheme="majorEastAsia" w:hAnsiTheme="majorEastAsia" w:cstheme="majorEastAsia" w:hint="eastAsia"/>
          <w:sz w:val="32"/>
          <w:szCs w:val="36"/>
        </w:rPr>
        <w:lastRenderedPageBreak/>
        <w:t>5</w:t>
      </w:r>
      <w:r w:rsidRPr="007F56D7">
        <w:rPr>
          <w:rFonts w:asciiTheme="majorEastAsia" w:eastAsiaTheme="majorEastAsia" w:hAnsiTheme="majorEastAsia" w:cstheme="majorEastAsia"/>
          <w:sz w:val="32"/>
          <w:szCs w:val="36"/>
        </w:rPr>
        <w:t>.</w:t>
      </w:r>
      <w:r w:rsidRPr="007F56D7">
        <w:rPr>
          <w:rFonts w:asciiTheme="majorEastAsia" w:eastAsiaTheme="majorEastAsia" w:hAnsiTheme="majorEastAsia" w:cstheme="majorEastAsia" w:hint="eastAsia"/>
          <w:sz w:val="32"/>
          <w:szCs w:val="36"/>
        </w:rPr>
        <w:t xml:space="preserve">11 </w:t>
      </w:r>
      <w:r w:rsidRPr="007F56D7">
        <w:rPr>
          <w:rFonts w:asciiTheme="majorEastAsia" w:eastAsiaTheme="majorEastAsia" w:hAnsiTheme="majorEastAsia" w:cstheme="majorEastAsia"/>
          <w:sz w:val="32"/>
          <w:szCs w:val="36"/>
        </w:rPr>
        <w:t>公厕监管设备</w:t>
      </w:r>
      <w:bookmarkEnd w:id="757"/>
      <w:bookmarkEnd w:id="758"/>
      <w:bookmarkEnd w:id="759"/>
      <w:bookmarkEnd w:id="760"/>
      <w:bookmarkEnd w:id="761"/>
      <w:bookmarkEnd w:id="762"/>
      <w:bookmarkEnd w:id="763"/>
      <w:bookmarkEnd w:id="764"/>
    </w:p>
    <w:p w:rsidR="00CF2A88" w:rsidRPr="007F56D7" w:rsidRDefault="00AE4ADD" w:rsidP="001B3CFE">
      <w:pPr>
        <w:widowControl/>
        <w:numPr>
          <w:ilvl w:val="255"/>
          <w:numId w:val="0"/>
        </w:numPr>
        <w:spacing w:beforeLines="50" w:before="156" w:afterLines="50" w:after="156"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5.11.1  主要用于公共厕所的</w:t>
      </w:r>
      <w:r w:rsidRPr="007F56D7">
        <w:rPr>
          <w:rFonts w:asciiTheme="minorEastAsia" w:eastAsiaTheme="minorEastAsia" w:hAnsiTheme="minorEastAsia" w:cstheme="minorEastAsia" w:hint="eastAsia"/>
          <w:color w:val="auto"/>
          <w:szCs w:val="24"/>
          <w:lang w:eastAsia="zh-Hans"/>
        </w:rPr>
        <w:t>环境</w:t>
      </w:r>
      <w:r w:rsidRPr="007F56D7">
        <w:rPr>
          <w:rFonts w:asciiTheme="minorEastAsia" w:eastAsiaTheme="minorEastAsia" w:hAnsiTheme="minorEastAsia" w:cstheme="minorEastAsia" w:hint="eastAsia"/>
          <w:color w:val="auto"/>
          <w:szCs w:val="24"/>
        </w:rPr>
        <w:t>数据采集、显示、存储、传输、报警等，这类设备要求宜满足：</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(1)供电：9-36V</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 xml:space="preserve"> </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(2)电流：≤200mA</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 xml:space="preserve"> </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(3)响应时间：&lt;5S</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 xml:space="preserve"> </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(4)氨气分辨率：1PPM</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 xml:space="preserve"> </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(5)硫化氢分辨率：0.1PPm</w:t>
      </w:r>
      <w:r w:rsidRPr="007F56D7">
        <w:rPr>
          <w:rFonts w:asciiTheme="minorEastAsia" w:eastAsiaTheme="minorEastAsia" w:hAnsiTheme="minorEastAsia" w:cstheme="minorEastAsia"/>
          <w:color w:val="auto"/>
          <w:szCs w:val="24"/>
        </w:rPr>
        <w:t>;</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(6)PM2.5测量精度：10%</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 xml:space="preserve"> </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(7)温度精度：±0.2℃</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 xml:space="preserve"> </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(8)湿度精度:±2%RH</w:t>
      </w:r>
      <w:r w:rsidRPr="007F56D7">
        <w:rPr>
          <w:rFonts w:asciiTheme="minorEastAsia" w:eastAsiaTheme="minorEastAsia" w:hAnsiTheme="minorEastAsia" w:cstheme="minorEastAsia"/>
          <w:color w:val="auto"/>
          <w:szCs w:val="24"/>
        </w:rPr>
        <w:t>;</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(9)客流量检测</w:t>
      </w:r>
      <w:r w:rsidRPr="007F56D7">
        <w:rPr>
          <w:rFonts w:asciiTheme="minorEastAsia" w:eastAsiaTheme="minorEastAsia" w:hAnsiTheme="minorEastAsia" w:cstheme="minorEastAsia"/>
          <w:color w:val="auto"/>
          <w:szCs w:val="24"/>
        </w:rPr>
        <w:t>;</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(10)厕位检测引导</w:t>
      </w:r>
      <w:r w:rsidRPr="007F56D7">
        <w:rPr>
          <w:rFonts w:asciiTheme="minorEastAsia" w:eastAsiaTheme="minorEastAsia" w:hAnsiTheme="minorEastAsia" w:cstheme="minorEastAsia"/>
          <w:color w:val="auto"/>
          <w:szCs w:val="24"/>
        </w:rPr>
        <w:t>;</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(11)可选配用电量监测、用水量监测、评价器。</w:t>
      </w:r>
    </w:p>
    <w:p w:rsidR="00CF2A88" w:rsidRPr="007F56D7" w:rsidRDefault="00CF2A88" w:rsidP="001B3CFE">
      <w:pPr>
        <w:widowControl/>
        <w:numPr>
          <w:ilvl w:val="255"/>
          <w:numId w:val="0"/>
        </w:numPr>
        <w:spacing w:beforeLines="50" w:before="156" w:afterLines="50" w:after="156" w:line="360" w:lineRule="auto"/>
        <w:jc w:val="left"/>
        <w:rPr>
          <w:rFonts w:asciiTheme="minorEastAsia" w:eastAsiaTheme="minorEastAsia" w:hAnsiTheme="minorEastAsia" w:cstheme="minorEastAsia"/>
          <w:color w:val="auto"/>
          <w:szCs w:val="24"/>
        </w:rPr>
      </w:pPr>
    </w:p>
    <w:p w:rsidR="00CF2A88" w:rsidRPr="007F56D7" w:rsidRDefault="00AE4ADD">
      <w:pPr>
        <w:pStyle w:val="2"/>
        <w:keepNext w:val="0"/>
        <w:keepLines w:val="0"/>
        <w:widowControl/>
        <w:numPr>
          <w:ilvl w:val="2"/>
          <w:numId w:val="0"/>
        </w:numPr>
        <w:spacing w:line="360" w:lineRule="auto"/>
        <w:rPr>
          <w:rFonts w:asciiTheme="majorEastAsia" w:eastAsiaTheme="majorEastAsia" w:hAnsiTheme="majorEastAsia" w:cstheme="majorEastAsia"/>
          <w:sz w:val="32"/>
          <w:szCs w:val="36"/>
        </w:rPr>
      </w:pPr>
      <w:bookmarkStart w:id="765" w:name="_Toc864140392"/>
      <w:bookmarkStart w:id="766" w:name="_Toc443255176"/>
      <w:bookmarkStart w:id="767" w:name="_Toc1411051120"/>
      <w:bookmarkStart w:id="768" w:name="_Toc9221429"/>
      <w:bookmarkStart w:id="769" w:name="_Toc124950592"/>
      <w:bookmarkStart w:id="770" w:name="_Toc772238978"/>
      <w:bookmarkStart w:id="771" w:name="_Toc34000389"/>
      <w:bookmarkStart w:id="772" w:name="_Toc1298273275"/>
      <w:r w:rsidRPr="007F56D7">
        <w:rPr>
          <w:rFonts w:asciiTheme="majorEastAsia" w:eastAsiaTheme="majorEastAsia" w:hAnsiTheme="majorEastAsia" w:cstheme="majorEastAsia" w:hint="eastAsia"/>
          <w:sz w:val="32"/>
          <w:szCs w:val="36"/>
        </w:rPr>
        <w:t>5.12 环保屋监测设备</w:t>
      </w:r>
      <w:bookmarkEnd w:id="765"/>
      <w:bookmarkEnd w:id="766"/>
      <w:bookmarkEnd w:id="767"/>
      <w:bookmarkEnd w:id="768"/>
      <w:bookmarkEnd w:id="769"/>
      <w:bookmarkEnd w:id="770"/>
      <w:bookmarkEnd w:id="771"/>
      <w:bookmarkEnd w:id="772"/>
    </w:p>
    <w:p w:rsidR="00CF2A88" w:rsidRPr="007F56D7" w:rsidRDefault="00AE4ADD" w:rsidP="001B3CFE">
      <w:pPr>
        <w:widowControl/>
        <w:numPr>
          <w:ilvl w:val="255"/>
          <w:numId w:val="0"/>
        </w:numPr>
        <w:spacing w:beforeLines="50" w:before="156" w:afterLines="50" w:after="156"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5.1</w:t>
      </w:r>
      <w:r w:rsidRPr="007F56D7">
        <w:rPr>
          <w:rFonts w:asciiTheme="minorEastAsia" w:eastAsiaTheme="minorEastAsia" w:hAnsiTheme="minorEastAsia" w:cstheme="minorEastAsia"/>
          <w:color w:val="auto"/>
          <w:szCs w:val="24"/>
        </w:rPr>
        <w:t>2</w:t>
      </w:r>
      <w:r w:rsidRPr="007F56D7">
        <w:rPr>
          <w:rFonts w:asciiTheme="minorEastAsia" w:eastAsiaTheme="minorEastAsia" w:hAnsiTheme="minorEastAsia" w:cstheme="minorEastAsia" w:hint="eastAsia"/>
          <w:color w:val="auto"/>
          <w:szCs w:val="24"/>
        </w:rPr>
        <w:t>.1  主要用于环保屋</w:t>
      </w:r>
      <w:r w:rsidRPr="007F56D7">
        <w:rPr>
          <w:rFonts w:asciiTheme="minorEastAsia" w:eastAsiaTheme="minorEastAsia" w:hAnsiTheme="minorEastAsia" w:cstheme="minorEastAsia" w:hint="eastAsia"/>
          <w:color w:val="auto"/>
          <w:szCs w:val="24"/>
          <w:lang w:eastAsia="zh-Hans"/>
        </w:rPr>
        <w:t>的</w:t>
      </w:r>
      <w:r w:rsidRPr="007F56D7">
        <w:rPr>
          <w:rFonts w:asciiTheme="minorEastAsia" w:eastAsiaTheme="minorEastAsia" w:hAnsiTheme="minorEastAsia" w:cstheme="minorEastAsia" w:hint="eastAsia"/>
          <w:color w:val="auto"/>
          <w:szCs w:val="24"/>
        </w:rPr>
        <w:t>环境及运营监测，这类设备要求宜满足：</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供电：9-36V</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 xml:space="preserve"> </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电流：≤200mA</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 xml:space="preserve"> </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响应时间：&lt;5S</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 xml:space="preserve"> </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用水量采集，准确度95%以上</w:t>
      </w:r>
      <w:r w:rsidRPr="007F56D7">
        <w:rPr>
          <w:rFonts w:asciiTheme="minorEastAsia" w:eastAsiaTheme="minorEastAsia" w:hAnsiTheme="minorEastAsia" w:cstheme="minorEastAsia"/>
          <w:color w:val="auto"/>
          <w:szCs w:val="24"/>
        </w:rPr>
        <w:t>;</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lastRenderedPageBreak/>
        <w:t>(5)</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用电量采集，准确度95%以上</w:t>
      </w:r>
      <w:r w:rsidRPr="007F56D7">
        <w:rPr>
          <w:rFonts w:asciiTheme="minorEastAsia" w:eastAsiaTheme="minorEastAsia" w:hAnsiTheme="minorEastAsia" w:cstheme="minorEastAsia"/>
          <w:color w:val="auto"/>
          <w:szCs w:val="24"/>
        </w:rPr>
        <w:t>;</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(6)</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重量监测且准确度95%以上</w:t>
      </w:r>
      <w:r w:rsidRPr="007F56D7">
        <w:rPr>
          <w:rFonts w:asciiTheme="minorEastAsia" w:eastAsiaTheme="minorEastAsia" w:hAnsiTheme="minorEastAsia" w:cstheme="minorEastAsia"/>
          <w:color w:val="auto"/>
          <w:szCs w:val="24"/>
        </w:rPr>
        <w:t>;</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(7)</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温度监测且准确度95%以上</w:t>
      </w:r>
      <w:r w:rsidRPr="007F56D7">
        <w:rPr>
          <w:rFonts w:asciiTheme="minorEastAsia" w:eastAsiaTheme="minorEastAsia" w:hAnsiTheme="minorEastAsia" w:cstheme="minorEastAsia"/>
          <w:color w:val="auto"/>
          <w:szCs w:val="24"/>
        </w:rPr>
        <w:t>;</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(8)</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满溢度监测且准确度95%以上</w:t>
      </w:r>
      <w:r w:rsidRPr="007F56D7">
        <w:rPr>
          <w:rFonts w:asciiTheme="minorEastAsia" w:eastAsiaTheme="minorEastAsia" w:hAnsiTheme="minorEastAsia" w:cstheme="minorEastAsia"/>
          <w:color w:val="auto"/>
          <w:szCs w:val="24"/>
        </w:rPr>
        <w:t>;</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(9)</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声光提示功能</w:t>
      </w:r>
      <w:r w:rsidRPr="007F56D7">
        <w:rPr>
          <w:rFonts w:asciiTheme="minorEastAsia" w:eastAsiaTheme="minorEastAsia" w:hAnsiTheme="minorEastAsia" w:cstheme="minorEastAsia"/>
          <w:color w:val="auto"/>
          <w:szCs w:val="24"/>
        </w:rPr>
        <w:t>;</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(10)</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实时视频监控及通话</w:t>
      </w:r>
      <w:r w:rsidRPr="007F56D7">
        <w:rPr>
          <w:rFonts w:asciiTheme="minorEastAsia" w:eastAsiaTheme="minorEastAsia" w:hAnsiTheme="minorEastAsia" w:cstheme="minorEastAsia"/>
          <w:color w:val="auto"/>
          <w:szCs w:val="24"/>
        </w:rPr>
        <w:t>;</w:t>
      </w:r>
    </w:p>
    <w:p w:rsidR="00CF2A88" w:rsidRPr="007F56D7" w:rsidRDefault="00AE4ADD" w:rsidP="001B3CFE">
      <w:pPr>
        <w:numPr>
          <w:ilvl w:val="9"/>
          <w:numId w:val="0"/>
        </w:numPr>
        <w:ind w:leftChars="200" w:left="480"/>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w:t>
      </w:r>
      <w:r w:rsidRPr="007F56D7">
        <w:rPr>
          <w:rFonts w:asciiTheme="minorEastAsia" w:eastAsiaTheme="minorEastAsia" w:hAnsiTheme="minorEastAsia" w:cstheme="minorEastAsia"/>
          <w:color w:val="auto"/>
          <w:szCs w:val="24"/>
        </w:rPr>
        <w:t>1</w:t>
      </w:r>
      <w:r w:rsidRPr="007F56D7">
        <w:rPr>
          <w:rFonts w:asciiTheme="minorEastAsia" w:eastAsiaTheme="minorEastAsia" w:hAnsiTheme="minorEastAsia" w:cstheme="minorEastAsia" w:hint="eastAsia"/>
          <w:color w:val="auto"/>
          <w:szCs w:val="24"/>
        </w:rPr>
        <w:t>) 可选配AI智能语音提示功能</w:t>
      </w:r>
      <w:r w:rsidRPr="007F56D7">
        <w:rPr>
          <w:rFonts w:asciiTheme="minorEastAsia" w:eastAsiaTheme="minorEastAsia" w:hAnsiTheme="minorEastAsia" w:cstheme="minorEastAsia"/>
          <w:color w:val="auto"/>
          <w:szCs w:val="24"/>
        </w:rPr>
        <w:t>。</w:t>
      </w:r>
    </w:p>
    <w:p w:rsidR="00CF2A88" w:rsidRPr="007F56D7" w:rsidRDefault="00CF2A88" w:rsidP="001B3CFE">
      <w:pPr>
        <w:widowControl/>
        <w:numPr>
          <w:ilvl w:val="255"/>
          <w:numId w:val="0"/>
        </w:numPr>
        <w:spacing w:beforeLines="50" w:before="156" w:afterLines="50" w:after="156" w:line="360" w:lineRule="auto"/>
        <w:jc w:val="left"/>
        <w:rPr>
          <w:rFonts w:asciiTheme="minorEastAsia" w:eastAsiaTheme="minorEastAsia" w:hAnsiTheme="minorEastAsia" w:cstheme="minorEastAsia"/>
          <w:color w:val="auto"/>
          <w:szCs w:val="24"/>
        </w:rPr>
      </w:pPr>
    </w:p>
    <w:p w:rsidR="00CF2A88" w:rsidRPr="007F56D7" w:rsidRDefault="00AE4ADD">
      <w:pPr>
        <w:pStyle w:val="2"/>
        <w:keepNext w:val="0"/>
        <w:keepLines w:val="0"/>
        <w:widowControl/>
        <w:numPr>
          <w:ilvl w:val="2"/>
          <w:numId w:val="0"/>
        </w:numPr>
        <w:spacing w:line="360" w:lineRule="auto"/>
        <w:rPr>
          <w:rFonts w:asciiTheme="majorEastAsia" w:eastAsiaTheme="majorEastAsia" w:hAnsiTheme="majorEastAsia" w:cstheme="majorEastAsia"/>
          <w:sz w:val="32"/>
          <w:szCs w:val="36"/>
        </w:rPr>
      </w:pPr>
      <w:bookmarkStart w:id="773" w:name="_Toc365734619"/>
      <w:bookmarkStart w:id="774" w:name="_Toc1953076625"/>
      <w:bookmarkStart w:id="775" w:name="_Toc168971589"/>
      <w:bookmarkStart w:id="776" w:name="_Toc213887821"/>
      <w:bookmarkStart w:id="777" w:name="_Toc1776824425"/>
      <w:bookmarkStart w:id="778" w:name="_Toc1645079405"/>
      <w:bookmarkStart w:id="779" w:name="_Toc175663683"/>
      <w:bookmarkStart w:id="780" w:name="_Toc874260019"/>
      <w:r w:rsidRPr="007F56D7">
        <w:rPr>
          <w:rFonts w:asciiTheme="majorEastAsia" w:eastAsiaTheme="majorEastAsia" w:hAnsiTheme="majorEastAsia" w:cstheme="majorEastAsia" w:hint="eastAsia"/>
          <w:sz w:val="32"/>
          <w:szCs w:val="36"/>
        </w:rPr>
        <w:t>5.13 智慧分类箱</w:t>
      </w:r>
      <w:bookmarkEnd w:id="773"/>
      <w:bookmarkEnd w:id="774"/>
      <w:bookmarkEnd w:id="775"/>
      <w:bookmarkEnd w:id="776"/>
      <w:bookmarkEnd w:id="777"/>
      <w:bookmarkEnd w:id="778"/>
      <w:bookmarkEnd w:id="779"/>
      <w:bookmarkEnd w:id="780"/>
    </w:p>
    <w:p w:rsidR="00CF2A88" w:rsidRPr="007F56D7" w:rsidRDefault="00AE4ADD" w:rsidP="001B3CFE">
      <w:pPr>
        <w:widowControl/>
        <w:numPr>
          <w:ilvl w:val="255"/>
          <w:numId w:val="0"/>
        </w:numPr>
        <w:spacing w:beforeLines="50" w:before="156" w:afterLines="50" w:after="156"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5.1</w:t>
      </w:r>
      <w:r w:rsidRPr="007F56D7">
        <w:rPr>
          <w:rFonts w:asciiTheme="minorEastAsia" w:eastAsiaTheme="minorEastAsia" w:hAnsiTheme="minorEastAsia" w:cstheme="minorEastAsia"/>
          <w:color w:val="auto"/>
          <w:szCs w:val="24"/>
        </w:rPr>
        <w:t>3</w:t>
      </w:r>
      <w:r w:rsidRPr="007F56D7">
        <w:rPr>
          <w:rFonts w:asciiTheme="minorEastAsia" w:eastAsiaTheme="minorEastAsia" w:hAnsiTheme="minorEastAsia" w:cstheme="minorEastAsia" w:hint="eastAsia"/>
          <w:color w:val="auto"/>
          <w:szCs w:val="24"/>
        </w:rPr>
        <w:t>.1  主要用于</w:t>
      </w:r>
      <w:r w:rsidRPr="007F56D7">
        <w:rPr>
          <w:rFonts w:asciiTheme="minorEastAsia" w:eastAsiaTheme="minorEastAsia" w:hAnsiTheme="minorEastAsia" w:cstheme="minorEastAsia" w:hint="eastAsia"/>
          <w:color w:val="auto"/>
          <w:szCs w:val="24"/>
          <w:lang w:eastAsia="zh-Hans"/>
        </w:rPr>
        <w:t>垃圾</w:t>
      </w:r>
      <w:r w:rsidRPr="007F56D7">
        <w:rPr>
          <w:rFonts w:asciiTheme="minorEastAsia" w:eastAsiaTheme="minorEastAsia" w:hAnsiTheme="minorEastAsia" w:cstheme="minorEastAsia" w:hint="eastAsia"/>
          <w:color w:val="auto"/>
          <w:szCs w:val="24"/>
        </w:rPr>
        <w:t>分类箱的数据监测与管理</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这类设备要求宜满足：</w:t>
      </w:r>
    </w:p>
    <w:p w:rsidR="00CF2A88" w:rsidRPr="007F56D7" w:rsidRDefault="00AE4ADD" w:rsidP="001B3CFE">
      <w:pPr>
        <w:pStyle w:val="21"/>
        <w:widowControl/>
        <w:numPr>
          <w:ilvl w:val="0"/>
          <w:numId w:val="19"/>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供电电源： 9-36V</w:t>
      </w:r>
      <w:r w:rsidRPr="007F56D7">
        <w:rPr>
          <w:rFonts w:asciiTheme="minorEastAsia" w:eastAsiaTheme="minorEastAsia" w:hAnsiTheme="minorEastAsia" w:cstheme="minorEastAsia"/>
          <w:color w:val="auto"/>
          <w:szCs w:val="24"/>
        </w:rPr>
        <w:t>；</w:t>
      </w:r>
    </w:p>
    <w:p w:rsidR="00CF2A88" w:rsidRPr="007F56D7" w:rsidRDefault="00AE4ADD" w:rsidP="001B3CFE">
      <w:pPr>
        <w:pStyle w:val="21"/>
        <w:widowControl/>
        <w:numPr>
          <w:ilvl w:val="0"/>
          <w:numId w:val="19"/>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最大功耗：≤ 125W；</w:t>
      </w:r>
    </w:p>
    <w:p w:rsidR="00CF2A88" w:rsidRPr="007F56D7" w:rsidRDefault="00AE4ADD" w:rsidP="001B3CFE">
      <w:pPr>
        <w:pStyle w:val="21"/>
        <w:widowControl/>
        <w:numPr>
          <w:ilvl w:val="0"/>
          <w:numId w:val="19"/>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待机功耗： ≤ 10W；</w:t>
      </w:r>
    </w:p>
    <w:p w:rsidR="00CF2A88" w:rsidRPr="007F56D7" w:rsidRDefault="00AE4ADD" w:rsidP="001B3CFE">
      <w:pPr>
        <w:pStyle w:val="21"/>
        <w:widowControl/>
        <w:numPr>
          <w:ilvl w:val="0"/>
          <w:numId w:val="19"/>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工作湿度： -20℃~70℃； </w:t>
      </w:r>
    </w:p>
    <w:p w:rsidR="00CF2A88" w:rsidRPr="007F56D7" w:rsidRDefault="00AE4ADD" w:rsidP="001B3CFE">
      <w:pPr>
        <w:pStyle w:val="21"/>
        <w:widowControl/>
        <w:numPr>
          <w:ilvl w:val="0"/>
          <w:numId w:val="19"/>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存储温度： -30℃~80℃； </w:t>
      </w:r>
    </w:p>
    <w:p w:rsidR="00CF2A88" w:rsidRPr="007F56D7" w:rsidRDefault="00AE4ADD" w:rsidP="001B3CFE">
      <w:pPr>
        <w:pStyle w:val="21"/>
        <w:widowControl/>
        <w:numPr>
          <w:ilvl w:val="0"/>
          <w:numId w:val="19"/>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相对湿度：20%~95%RH；</w:t>
      </w:r>
    </w:p>
    <w:p w:rsidR="00CF2A88" w:rsidRPr="007F56D7" w:rsidRDefault="00AE4ADD" w:rsidP="001B3CFE">
      <w:pPr>
        <w:pStyle w:val="21"/>
        <w:widowControl/>
        <w:numPr>
          <w:ilvl w:val="0"/>
          <w:numId w:val="19"/>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重量准确度：95%以上；</w:t>
      </w:r>
    </w:p>
    <w:p w:rsidR="00CF2A88" w:rsidRPr="007F56D7" w:rsidRDefault="00AE4ADD" w:rsidP="001B3CFE">
      <w:pPr>
        <w:pStyle w:val="21"/>
        <w:widowControl/>
        <w:numPr>
          <w:ilvl w:val="0"/>
          <w:numId w:val="19"/>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温度准确度：95%以上；</w:t>
      </w:r>
    </w:p>
    <w:p w:rsidR="00CF2A88" w:rsidRPr="007F56D7" w:rsidRDefault="00AE4ADD" w:rsidP="001B3CFE">
      <w:pPr>
        <w:pStyle w:val="21"/>
        <w:widowControl/>
        <w:numPr>
          <w:ilvl w:val="0"/>
          <w:numId w:val="19"/>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满溢度准确度：95%以上；</w:t>
      </w:r>
    </w:p>
    <w:p w:rsidR="00CF2A88" w:rsidRPr="007F56D7" w:rsidRDefault="00AE4ADD" w:rsidP="001B3CFE">
      <w:pPr>
        <w:pStyle w:val="21"/>
        <w:widowControl/>
        <w:numPr>
          <w:ilvl w:val="0"/>
          <w:numId w:val="19"/>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声光提示功能；</w:t>
      </w:r>
    </w:p>
    <w:p w:rsidR="00CF2A88" w:rsidRPr="007F56D7" w:rsidRDefault="00AE4ADD" w:rsidP="001B3CFE">
      <w:pPr>
        <w:pStyle w:val="21"/>
        <w:widowControl/>
        <w:numPr>
          <w:ilvl w:val="0"/>
          <w:numId w:val="19"/>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可选配人脸识别或刷卡、</w:t>
      </w:r>
      <w:proofErr w:type="gramStart"/>
      <w:r w:rsidRPr="007F56D7">
        <w:rPr>
          <w:rFonts w:asciiTheme="minorEastAsia" w:eastAsiaTheme="minorEastAsia" w:hAnsiTheme="minorEastAsia" w:cstheme="minorEastAsia" w:hint="eastAsia"/>
          <w:color w:val="auto"/>
          <w:szCs w:val="24"/>
        </w:rPr>
        <w:t>扫码开门</w:t>
      </w:r>
      <w:proofErr w:type="gramEnd"/>
      <w:r w:rsidRPr="007F56D7">
        <w:rPr>
          <w:rFonts w:asciiTheme="minorEastAsia" w:eastAsiaTheme="minorEastAsia" w:hAnsiTheme="minorEastAsia" w:cstheme="minorEastAsia"/>
          <w:color w:val="auto"/>
          <w:szCs w:val="24"/>
        </w:rPr>
        <w:t>。</w:t>
      </w:r>
    </w:p>
    <w:p w:rsidR="00CF2A88" w:rsidRPr="007F56D7" w:rsidRDefault="00CF2A88" w:rsidP="001B3CFE">
      <w:pPr>
        <w:widowControl/>
        <w:numPr>
          <w:ilvl w:val="255"/>
          <w:numId w:val="0"/>
        </w:numPr>
        <w:spacing w:beforeLines="50" w:before="156" w:afterLines="50" w:after="156" w:line="360" w:lineRule="auto"/>
        <w:jc w:val="left"/>
        <w:rPr>
          <w:rFonts w:asciiTheme="minorEastAsia" w:eastAsiaTheme="minorEastAsia" w:hAnsiTheme="minorEastAsia" w:cstheme="minorEastAsia"/>
          <w:color w:val="auto"/>
          <w:szCs w:val="24"/>
        </w:rPr>
      </w:pPr>
    </w:p>
    <w:p w:rsidR="00CF2A88" w:rsidRPr="007F56D7" w:rsidRDefault="00AE4ADD">
      <w:pPr>
        <w:pStyle w:val="2"/>
        <w:keepNext w:val="0"/>
        <w:keepLines w:val="0"/>
        <w:widowControl/>
        <w:numPr>
          <w:ilvl w:val="2"/>
          <w:numId w:val="0"/>
        </w:numPr>
        <w:spacing w:line="360" w:lineRule="auto"/>
        <w:rPr>
          <w:rFonts w:asciiTheme="majorEastAsia" w:eastAsiaTheme="majorEastAsia" w:hAnsiTheme="majorEastAsia" w:cstheme="majorEastAsia"/>
          <w:sz w:val="32"/>
          <w:szCs w:val="36"/>
        </w:rPr>
      </w:pPr>
      <w:bookmarkStart w:id="781" w:name="_Toc803543819"/>
      <w:bookmarkStart w:id="782" w:name="_Toc605026559"/>
      <w:bookmarkStart w:id="783" w:name="_Toc2145088357"/>
      <w:bookmarkStart w:id="784" w:name="_Toc932114989"/>
      <w:bookmarkStart w:id="785" w:name="_Toc2072466116"/>
      <w:bookmarkStart w:id="786" w:name="_Toc180515793"/>
      <w:bookmarkStart w:id="787" w:name="_Toc1736989203"/>
      <w:bookmarkStart w:id="788" w:name="_Toc1071291980"/>
      <w:r w:rsidRPr="007F56D7">
        <w:rPr>
          <w:rFonts w:asciiTheme="majorEastAsia" w:eastAsiaTheme="majorEastAsia" w:hAnsiTheme="majorEastAsia" w:cstheme="majorEastAsia" w:hint="eastAsia"/>
          <w:sz w:val="32"/>
          <w:szCs w:val="36"/>
        </w:rPr>
        <w:lastRenderedPageBreak/>
        <w:t>5.14 中转站</w:t>
      </w:r>
      <w:r w:rsidRPr="007F56D7">
        <w:rPr>
          <w:rFonts w:asciiTheme="majorEastAsia" w:eastAsiaTheme="majorEastAsia" w:hAnsiTheme="majorEastAsia" w:cstheme="majorEastAsia" w:hint="eastAsia"/>
          <w:sz w:val="32"/>
          <w:szCs w:val="36"/>
          <w:lang w:eastAsia="zh-Hans"/>
        </w:rPr>
        <w:t>监测</w:t>
      </w:r>
      <w:r w:rsidRPr="007F56D7">
        <w:rPr>
          <w:rFonts w:asciiTheme="majorEastAsia" w:eastAsiaTheme="majorEastAsia" w:hAnsiTheme="majorEastAsia" w:cstheme="majorEastAsia" w:hint="eastAsia"/>
          <w:sz w:val="32"/>
          <w:szCs w:val="36"/>
        </w:rPr>
        <w:t>设备</w:t>
      </w:r>
      <w:bookmarkEnd w:id="781"/>
      <w:bookmarkEnd w:id="782"/>
      <w:bookmarkEnd w:id="783"/>
      <w:bookmarkEnd w:id="784"/>
      <w:bookmarkEnd w:id="785"/>
      <w:bookmarkEnd w:id="786"/>
      <w:bookmarkEnd w:id="787"/>
      <w:bookmarkEnd w:id="788"/>
    </w:p>
    <w:p w:rsidR="00CF2A88" w:rsidRPr="007F56D7" w:rsidRDefault="00AE4ADD" w:rsidP="001B3CFE">
      <w:pPr>
        <w:widowControl/>
        <w:numPr>
          <w:ilvl w:val="255"/>
          <w:numId w:val="0"/>
        </w:numPr>
        <w:spacing w:beforeLines="50" w:before="156" w:afterLines="50" w:after="156"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5.1</w:t>
      </w:r>
      <w:r w:rsidRPr="007F56D7">
        <w:rPr>
          <w:rFonts w:asciiTheme="minorEastAsia" w:eastAsiaTheme="minorEastAsia" w:hAnsiTheme="minorEastAsia" w:cstheme="minorEastAsia"/>
          <w:color w:val="auto"/>
          <w:szCs w:val="24"/>
        </w:rPr>
        <w:t>4</w:t>
      </w:r>
      <w:r w:rsidRPr="007F56D7">
        <w:rPr>
          <w:rFonts w:asciiTheme="minorEastAsia" w:eastAsiaTheme="minorEastAsia" w:hAnsiTheme="minorEastAsia" w:cstheme="minorEastAsia" w:hint="eastAsia"/>
          <w:color w:val="auto"/>
          <w:szCs w:val="24"/>
        </w:rPr>
        <w:t>.1  主要用于中转站</w:t>
      </w:r>
      <w:r w:rsidRPr="007F56D7">
        <w:rPr>
          <w:rFonts w:asciiTheme="minorEastAsia" w:eastAsiaTheme="minorEastAsia" w:hAnsiTheme="minorEastAsia" w:cstheme="minorEastAsia" w:hint="eastAsia"/>
          <w:color w:val="auto"/>
          <w:szCs w:val="24"/>
          <w:lang w:eastAsia="zh-Hans"/>
        </w:rPr>
        <w:t>监测</w:t>
      </w:r>
      <w:r w:rsidRPr="007F56D7">
        <w:rPr>
          <w:rFonts w:asciiTheme="minorEastAsia" w:eastAsiaTheme="minorEastAsia" w:hAnsiTheme="minorEastAsia" w:cstheme="minorEastAsia" w:hint="eastAsia"/>
          <w:color w:val="auto"/>
          <w:szCs w:val="24"/>
        </w:rPr>
        <w:t>，这类设备要求宜满足：</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 xml:space="preserve">供电： 9-36V </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 xml:space="preserve">电流：≤200mA </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 xml:space="preserve">响应时间：&lt;5S </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 xml:space="preserve">氨气分辨率：1PPM </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硫化氢分辨率：0.1PPm</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(6)</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 xml:space="preserve">PM2.5测量精度：10% </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(7)</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 xml:space="preserve">温度精度：±0.2℃ </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(8)</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湿度精度:±2%RH</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(9)</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污水、垃圾漫溢报警功能</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(10)</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污水处置集成功能</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(11)</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视频采集、存储、实时上传功能</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(12)</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定时淋洒除臭及远程控制功能；</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w:t>
      </w:r>
      <w:r w:rsidRPr="007F56D7">
        <w:rPr>
          <w:rFonts w:asciiTheme="minorEastAsia" w:eastAsiaTheme="minorEastAsia" w:hAnsiTheme="minorEastAsia" w:cstheme="minorEastAsia"/>
          <w:color w:val="auto"/>
          <w:szCs w:val="24"/>
        </w:rPr>
        <w:t>3</w:t>
      </w:r>
      <w:r w:rsidRPr="007F56D7">
        <w:rPr>
          <w:rFonts w:asciiTheme="minorEastAsia" w:eastAsiaTheme="minorEastAsia" w:hAnsiTheme="minorEastAsia" w:cstheme="minorEastAsia" w:hint="eastAsia"/>
          <w:color w:val="auto"/>
          <w:szCs w:val="24"/>
        </w:rPr>
        <w:t>) 实时语音对讲调度功能。</w:t>
      </w:r>
    </w:p>
    <w:p w:rsidR="00CF2A88" w:rsidRPr="007F56D7" w:rsidRDefault="00CF2A88" w:rsidP="001B3CFE">
      <w:pPr>
        <w:widowControl/>
        <w:numPr>
          <w:ilvl w:val="255"/>
          <w:numId w:val="0"/>
        </w:numPr>
        <w:spacing w:beforeLines="50" w:before="156" w:afterLines="50" w:after="156" w:line="360" w:lineRule="auto"/>
        <w:jc w:val="left"/>
        <w:rPr>
          <w:rFonts w:asciiTheme="minorEastAsia" w:eastAsiaTheme="minorEastAsia" w:hAnsiTheme="minorEastAsia" w:cstheme="minorEastAsia"/>
          <w:color w:val="auto"/>
          <w:szCs w:val="24"/>
        </w:rPr>
      </w:pPr>
    </w:p>
    <w:p w:rsidR="00CF2A88" w:rsidRPr="007F56D7" w:rsidRDefault="00AE4ADD">
      <w:pPr>
        <w:pStyle w:val="2"/>
        <w:keepNext w:val="0"/>
        <w:keepLines w:val="0"/>
        <w:widowControl/>
        <w:numPr>
          <w:ilvl w:val="2"/>
          <w:numId w:val="0"/>
        </w:numPr>
        <w:spacing w:line="360" w:lineRule="auto"/>
        <w:rPr>
          <w:rFonts w:asciiTheme="majorEastAsia" w:eastAsiaTheme="majorEastAsia" w:hAnsiTheme="majorEastAsia" w:cstheme="majorEastAsia"/>
          <w:sz w:val="32"/>
          <w:szCs w:val="36"/>
        </w:rPr>
      </w:pPr>
      <w:bookmarkStart w:id="789" w:name="_Toc1783793597"/>
      <w:bookmarkStart w:id="790" w:name="_Toc163415258"/>
      <w:bookmarkStart w:id="791" w:name="_Toc1933376508"/>
      <w:bookmarkStart w:id="792" w:name="_Toc701411412"/>
      <w:bookmarkStart w:id="793" w:name="_Toc1682023387"/>
      <w:bookmarkStart w:id="794" w:name="_Toc346308568"/>
      <w:bookmarkStart w:id="795" w:name="_Toc684837503"/>
      <w:bookmarkStart w:id="796" w:name="_Toc544550263"/>
      <w:r w:rsidRPr="007F56D7">
        <w:rPr>
          <w:rFonts w:asciiTheme="majorEastAsia" w:eastAsiaTheme="majorEastAsia" w:hAnsiTheme="majorEastAsia" w:cstheme="majorEastAsia" w:hint="eastAsia"/>
          <w:sz w:val="32"/>
          <w:szCs w:val="36"/>
        </w:rPr>
        <w:t>5.15 RFID读写器</w:t>
      </w:r>
      <w:bookmarkEnd w:id="789"/>
      <w:bookmarkEnd w:id="790"/>
      <w:bookmarkEnd w:id="791"/>
      <w:bookmarkEnd w:id="792"/>
      <w:bookmarkEnd w:id="793"/>
      <w:bookmarkEnd w:id="794"/>
      <w:bookmarkEnd w:id="795"/>
      <w:bookmarkEnd w:id="796"/>
    </w:p>
    <w:p w:rsidR="00CF2A88" w:rsidRPr="007F56D7" w:rsidRDefault="00AE4ADD" w:rsidP="001B3CFE">
      <w:pPr>
        <w:widowControl/>
        <w:numPr>
          <w:ilvl w:val="255"/>
          <w:numId w:val="0"/>
        </w:numPr>
        <w:spacing w:beforeLines="50" w:before="156" w:afterLines="50" w:after="156"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5.15.1  主要用于垃圾桶、车载门禁、环保垃圾袋等进行唯一性标识，这类设备要求宜满足：</w:t>
      </w:r>
    </w:p>
    <w:p w:rsidR="00CF2A88" w:rsidRPr="007F56D7" w:rsidRDefault="00AE4ADD" w:rsidP="001B3CFE">
      <w:pPr>
        <w:pStyle w:val="21"/>
        <w:widowControl/>
        <w:numPr>
          <w:ilvl w:val="0"/>
          <w:numId w:val="20"/>
        </w:numPr>
        <w:spacing w:beforeLines="50" w:before="156" w:afterLines="50" w:after="156" w:line="360" w:lineRule="auto"/>
        <w:ind w:left="840" w:firstLineChars="0"/>
        <w:jc w:val="left"/>
        <w:rPr>
          <w:rFonts w:ascii="宋体" w:eastAsia="宋体" w:hAnsi="宋体" w:cs="宋体"/>
          <w:color w:val="auto"/>
          <w:szCs w:val="24"/>
        </w:rPr>
      </w:pPr>
      <w:r w:rsidRPr="007F56D7">
        <w:rPr>
          <w:rFonts w:ascii="宋体" w:eastAsia="宋体" w:hAnsi="宋体" w:cs="宋体" w:hint="eastAsia"/>
          <w:color w:val="auto"/>
          <w:szCs w:val="24"/>
        </w:rPr>
        <w:t>电源</w:t>
      </w:r>
      <w:r w:rsidRPr="007F56D7">
        <w:rPr>
          <w:rFonts w:ascii="宋体" w:eastAsia="宋体" w:hAnsi="宋体" w:cs="宋体"/>
          <w:color w:val="auto"/>
          <w:szCs w:val="24"/>
        </w:rPr>
        <w:t xml:space="preserve"> </w:t>
      </w:r>
      <w:r w:rsidRPr="007F56D7">
        <w:rPr>
          <w:rFonts w:ascii="宋体" w:eastAsia="宋体" w:hAnsi="宋体" w:cs="宋体" w:hint="eastAsia"/>
          <w:color w:val="auto"/>
          <w:szCs w:val="24"/>
        </w:rPr>
        <w:t>：</w:t>
      </w:r>
      <w:r w:rsidRPr="007F56D7">
        <w:rPr>
          <w:rFonts w:ascii="宋体" w:eastAsia="宋体" w:hAnsi="宋体" w:cs="宋体"/>
          <w:color w:val="auto"/>
          <w:szCs w:val="24"/>
        </w:rPr>
        <w:t>9V-24VA；</w:t>
      </w:r>
    </w:p>
    <w:p w:rsidR="00CF2A88" w:rsidRPr="007F56D7" w:rsidRDefault="00AE4ADD" w:rsidP="001B3CFE">
      <w:pPr>
        <w:pStyle w:val="21"/>
        <w:widowControl/>
        <w:numPr>
          <w:ilvl w:val="0"/>
          <w:numId w:val="20"/>
        </w:numPr>
        <w:spacing w:beforeLines="50" w:before="156" w:afterLines="50" w:after="156" w:line="360" w:lineRule="auto"/>
        <w:ind w:left="840" w:firstLineChars="0"/>
        <w:jc w:val="left"/>
        <w:rPr>
          <w:rFonts w:ascii="宋体" w:eastAsia="宋体" w:hAnsi="宋体" w:cs="宋体"/>
          <w:color w:val="auto"/>
          <w:szCs w:val="24"/>
        </w:rPr>
      </w:pPr>
      <w:r w:rsidRPr="007F56D7">
        <w:rPr>
          <w:rFonts w:ascii="宋体" w:eastAsia="宋体" w:hAnsi="宋体" w:cs="宋体" w:hint="eastAsia"/>
          <w:color w:val="auto"/>
          <w:szCs w:val="24"/>
        </w:rPr>
        <w:t>工作湿度：</w:t>
      </w:r>
      <w:r w:rsidRPr="007F56D7">
        <w:rPr>
          <w:rFonts w:ascii="宋体" w:eastAsia="宋体" w:hAnsi="宋体" w:cs="宋体"/>
          <w:color w:val="auto"/>
          <w:szCs w:val="24"/>
        </w:rPr>
        <w:t xml:space="preserve">5% to 95%, </w:t>
      </w:r>
      <w:r w:rsidRPr="007F56D7">
        <w:rPr>
          <w:rFonts w:ascii="宋体" w:eastAsia="宋体" w:hAnsi="宋体" w:cs="宋体" w:hint="eastAsia"/>
          <w:color w:val="auto"/>
          <w:szCs w:val="24"/>
        </w:rPr>
        <w:t>非凝结；</w:t>
      </w:r>
    </w:p>
    <w:p w:rsidR="00CF2A88" w:rsidRPr="007F56D7" w:rsidRDefault="00AE4ADD" w:rsidP="001B3CFE">
      <w:pPr>
        <w:pStyle w:val="21"/>
        <w:widowControl/>
        <w:numPr>
          <w:ilvl w:val="0"/>
          <w:numId w:val="20"/>
        </w:numPr>
        <w:spacing w:beforeLines="50" w:before="156" w:afterLines="50" w:after="156" w:line="360" w:lineRule="auto"/>
        <w:ind w:left="840" w:firstLineChars="0"/>
        <w:jc w:val="left"/>
        <w:rPr>
          <w:rFonts w:ascii="宋体" w:eastAsia="宋体" w:hAnsi="宋体" w:cs="宋体"/>
          <w:color w:val="auto"/>
          <w:szCs w:val="24"/>
        </w:rPr>
      </w:pPr>
      <w:r w:rsidRPr="007F56D7">
        <w:rPr>
          <w:rFonts w:ascii="宋体" w:eastAsia="宋体" w:hAnsi="宋体" w:cs="宋体" w:hint="eastAsia"/>
          <w:color w:val="auto"/>
          <w:szCs w:val="24"/>
        </w:rPr>
        <w:lastRenderedPageBreak/>
        <w:t>防护等级：</w:t>
      </w:r>
      <w:r w:rsidRPr="007F56D7">
        <w:rPr>
          <w:rFonts w:ascii="宋体" w:eastAsia="宋体" w:hAnsi="宋体" w:cs="宋体"/>
          <w:color w:val="auto"/>
          <w:szCs w:val="24"/>
        </w:rPr>
        <w:t>IEC IP66</w:t>
      </w:r>
      <w:r w:rsidRPr="007F56D7">
        <w:rPr>
          <w:rFonts w:ascii="宋体" w:eastAsia="宋体" w:hAnsi="宋体" w:cs="宋体" w:hint="eastAsia"/>
          <w:color w:val="auto"/>
          <w:szCs w:val="24"/>
        </w:rPr>
        <w:t>；</w:t>
      </w:r>
    </w:p>
    <w:p w:rsidR="00CF2A88" w:rsidRPr="007F56D7" w:rsidRDefault="00AE4ADD" w:rsidP="001B3CFE">
      <w:pPr>
        <w:pStyle w:val="21"/>
        <w:widowControl/>
        <w:numPr>
          <w:ilvl w:val="0"/>
          <w:numId w:val="20"/>
        </w:numPr>
        <w:spacing w:beforeLines="50" w:before="156" w:afterLines="50" w:after="156" w:line="360" w:lineRule="auto"/>
        <w:ind w:left="840" w:firstLineChars="0"/>
        <w:jc w:val="left"/>
        <w:rPr>
          <w:rFonts w:ascii="宋体" w:eastAsia="宋体" w:hAnsi="宋体" w:cs="宋体"/>
          <w:color w:val="auto"/>
          <w:szCs w:val="24"/>
        </w:rPr>
      </w:pPr>
      <w:r w:rsidRPr="007F56D7">
        <w:rPr>
          <w:rFonts w:ascii="宋体" w:eastAsia="宋体" w:hAnsi="宋体" w:cs="宋体" w:hint="eastAsia"/>
          <w:color w:val="auto"/>
          <w:szCs w:val="24"/>
        </w:rPr>
        <w:t>工作温度：</w:t>
      </w:r>
      <w:r w:rsidRPr="007F56D7">
        <w:rPr>
          <w:rFonts w:ascii="宋体" w:eastAsia="宋体" w:hAnsi="宋体" w:cs="宋体"/>
          <w:color w:val="auto"/>
          <w:szCs w:val="24"/>
        </w:rPr>
        <w:t>-20 ºC to +60 ºC</w:t>
      </w:r>
      <w:r w:rsidRPr="007F56D7">
        <w:rPr>
          <w:rFonts w:ascii="宋体" w:eastAsia="宋体" w:hAnsi="宋体" w:cs="宋体" w:hint="eastAsia"/>
          <w:color w:val="auto"/>
          <w:szCs w:val="24"/>
        </w:rPr>
        <w:t>；</w:t>
      </w:r>
    </w:p>
    <w:p w:rsidR="00CF2A88" w:rsidRPr="007F56D7" w:rsidRDefault="00AE4ADD" w:rsidP="001B3CFE">
      <w:pPr>
        <w:pStyle w:val="21"/>
        <w:widowControl/>
        <w:numPr>
          <w:ilvl w:val="0"/>
          <w:numId w:val="20"/>
        </w:numPr>
        <w:spacing w:beforeLines="50" w:before="156" w:afterLines="50" w:after="156" w:line="360" w:lineRule="auto"/>
        <w:ind w:left="840" w:firstLineChars="0"/>
        <w:jc w:val="left"/>
        <w:rPr>
          <w:rFonts w:asciiTheme="minorEastAsia" w:eastAsiaTheme="minorEastAsia" w:hAnsiTheme="minorEastAsia" w:cstheme="minorEastAsia"/>
          <w:color w:val="auto"/>
          <w:szCs w:val="24"/>
        </w:rPr>
      </w:pPr>
      <w:r w:rsidRPr="007F56D7">
        <w:rPr>
          <w:rFonts w:ascii="宋体" w:eastAsia="宋体" w:hAnsi="宋体" w:cs="宋体" w:hint="eastAsia"/>
          <w:color w:val="auto"/>
          <w:szCs w:val="24"/>
        </w:rPr>
        <w:t>存储温度：</w:t>
      </w:r>
      <w:r w:rsidRPr="007F56D7">
        <w:rPr>
          <w:rFonts w:ascii="宋体" w:eastAsia="宋体" w:hAnsi="宋体" w:cs="宋体"/>
          <w:color w:val="auto"/>
          <w:szCs w:val="24"/>
        </w:rPr>
        <w:t>-40°C to 80°C</w:t>
      </w:r>
      <w:r w:rsidRPr="007F56D7">
        <w:rPr>
          <w:rFonts w:ascii="宋体" w:eastAsia="宋体" w:hAnsi="宋体" w:cs="宋体" w:hint="eastAsia"/>
          <w:color w:val="auto"/>
          <w:szCs w:val="24"/>
        </w:rPr>
        <w:t>；</w:t>
      </w:r>
    </w:p>
    <w:p w:rsidR="00CF2A88" w:rsidRPr="007F56D7" w:rsidRDefault="00AE4ADD" w:rsidP="001B3CFE">
      <w:pPr>
        <w:pStyle w:val="21"/>
        <w:widowControl/>
        <w:numPr>
          <w:ilvl w:val="0"/>
          <w:numId w:val="20"/>
        </w:numPr>
        <w:spacing w:beforeLines="50" w:before="156" w:afterLines="50" w:after="156" w:line="360" w:lineRule="auto"/>
        <w:ind w:left="840"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空中接口协议：</w:t>
      </w:r>
      <w:r w:rsidRPr="007F56D7">
        <w:rPr>
          <w:rFonts w:asciiTheme="minorEastAsia" w:eastAsiaTheme="minorEastAsia" w:hAnsiTheme="minorEastAsia" w:cstheme="minorEastAsia"/>
          <w:color w:val="auto"/>
          <w:szCs w:val="24"/>
        </w:rPr>
        <w:t>EPCglobal UHF ISO-18000-6C</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EPC G2</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ISO-18000-6B</w:t>
      </w:r>
      <w:r w:rsidRPr="007F56D7">
        <w:rPr>
          <w:rFonts w:asciiTheme="minorEastAsia" w:eastAsiaTheme="minorEastAsia" w:hAnsiTheme="minorEastAsia" w:cstheme="minorEastAsia" w:hint="eastAsia"/>
          <w:color w:val="auto"/>
          <w:szCs w:val="24"/>
        </w:rPr>
        <w:t>；</w:t>
      </w:r>
    </w:p>
    <w:p w:rsidR="00CF2A88" w:rsidRPr="007F56D7" w:rsidRDefault="00AE4ADD" w:rsidP="001B3CFE">
      <w:pPr>
        <w:pStyle w:val="21"/>
        <w:widowControl/>
        <w:numPr>
          <w:ilvl w:val="0"/>
          <w:numId w:val="20"/>
        </w:numPr>
        <w:spacing w:beforeLines="50" w:before="156" w:afterLines="50" w:after="156" w:line="360" w:lineRule="auto"/>
        <w:ind w:left="840"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频率范围：</w:t>
      </w:r>
      <w:r w:rsidRPr="007F56D7">
        <w:rPr>
          <w:rFonts w:asciiTheme="minorEastAsia" w:eastAsiaTheme="minorEastAsia" w:hAnsiTheme="minorEastAsia" w:cstheme="minorEastAsia"/>
          <w:color w:val="auto"/>
          <w:szCs w:val="24"/>
        </w:rPr>
        <w:t>902-928MHZ</w:t>
      </w:r>
      <w:r w:rsidRPr="007F56D7">
        <w:rPr>
          <w:rFonts w:asciiTheme="minorEastAsia" w:eastAsiaTheme="minorEastAsia" w:hAnsiTheme="minorEastAsia" w:cstheme="minorEastAsia" w:hint="eastAsia"/>
          <w:color w:val="auto"/>
          <w:szCs w:val="24"/>
        </w:rPr>
        <w:t>；</w:t>
      </w:r>
    </w:p>
    <w:p w:rsidR="00CF2A88" w:rsidRPr="007F56D7" w:rsidRDefault="00AE4ADD" w:rsidP="001B3CFE">
      <w:pPr>
        <w:pStyle w:val="21"/>
        <w:widowControl/>
        <w:numPr>
          <w:ilvl w:val="0"/>
          <w:numId w:val="20"/>
        </w:numPr>
        <w:spacing w:beforeLines="50" w:before="156" w:afterLines="50" w:after="156" w:line="360" w:lineRule="auto"/>
        <w:ind w:left="840"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射频输出：</w:t>
      </w:r>
      <w:r w:rsidRPr="007F56D7">
        <w:rPr>
          <w:rFonts w:asciiTheme="minorEastAsia" w:eastAsiaTheme="minorEastAsia" w:hAnsiTheme="minorEastAsia" w:cstheme="minorEastAsia"/>
          <w:color w:val="auto"/>
          <w:szCs w:val="24"/>
        </w:rPr>
        <w:t>30 dBm</w:t>
      </w:r>
      <w:r w:rsidRPr="007F56D7">
        <w:rPr>
          <w:rFonts w:asciiTheme="minorEastAsia" w:eastAsiaTheme="minorEastAsia" w:hAnsiTheme="minorEastAsia" w:cstheme="minorEastAsia" w:hint="eastAsia"/>
          <w:color w:val="auto"/>
          <w:szCs w:val="24"/>
        </w:rPr>
        <w:t>可调；</w:t>
      </w:r>
    </w:p>
    <w:p w:rsidR="00CF2A88" w:rsidRPr="007F56D7" w:rsidRDefault="00AE4ADD" w:rsidP="001B3CFE">
      <w:pPr>
        <w:pStyle w:val="21"/>
        <w:widowControl/>
        <w:numPr>
          <w:ilvl w:val="0"/>
          <w:numId w:val="20"/>
        </w:numPr>
        <w:spacing w:beforeLines="50" w:before="156" w:afterLines="50" w:after="156" w:line="360" w:lineRule="auto"/>
        <w:ind w:left="840"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通讯接口：</w:t>
      </w:r>
      <w:r w:rsidRPr="007F56D7">
        <w:rPr>
          <w:rFonts w:asciiTheme="minorEastAsia" w:eastAsiaTheme="minorEastAsia" w:hAnsiTheme="minorEastAsia" w:cstheme="minorEastAsia"/>
          <w:color w:val="auto"/>
          <w:szCs w:val="24"/>
        </w:rPr>
        <w:t>TCP/IP</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 xml:space="preserve"> RS232</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 xml:space="preserve"> RS485</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 xml:space="preserve"> Wiegand26/34</w:t>
      </w:r>
      <w:r w:rsidRPr="007F56D7">
        <w:rPr>
          <w:rFonts w:asciiTheme="minorEastAsia" w:eastAsiaTheme="minorEastAsia" w:hAnsiTheme="minorEastAsia" w:cstheme="minorEastAsia" w:hint="eastAsia"/>
          <w:color w:val="auto"/>
          <w:szCs w:val="24"/>
        </w:rPr>
        <w:t>接口；</w:t>
      </w:r>
    </w:p>
    <w:p w:rsidR="00CF2A88" w:rsidRPr="007F56D7" w:rsidRDefault="00AE4ADD" w:rsidP="001B3CFE">
      <w:pPr>
        <w:pStyle w:val="21"/>
        <w:widowControl/>
        <w:numPr>
          <w:ilvl w:val="0"/>
          <w:numId w:val="20"/>
        </w:numPr>
        <w:spacing w:beforeLines="50" w:before="156" w:afterLines="50" w:after="156" w:line="360" w:lineRule="auto"/>
        <w:ind w:left="840"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通信速率：串口速率</w:t>
      </w:r>
      <w:r w:rsidRPr="007F56D7">
        <w:rPr>
          <w:rFonts w:asciiTheme="minorEastAsia" w:eastAsiaTheme="minorEastAsia" w:hAnsiTheme="minorEastAsia" w:cstheme="minorEastAsia"/>
          <w:color w:val="auto"/>
          <w:szCs w:val="24"/>
        </w:rPr>
        <w:t>9600</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115200bps</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RJ45</w:t>
      </w:r>
      <w:r w:rsidRPr="007F56D7">
        <w:rPr>
          <w:rFonts w:asciiTheme="minorEastAsia" w:eastAsiaTheme="minorEastAsia" w:hAnsiTheme="minorEastAsia" w:cstheme="minorEastAsia" w:hint="eastAsia"/>
          <w:color w:val="auto"/>
          <w:szCs w:val="24"/>
        </w:rPr>
        <w:t>为</w:t>
      </w:r>
      <w:r w:rsidRPr="007F56D7">
        <w:rPr>
          <w:rFonts w:asciiTheme="minorEastAsia" w:eastAsiaTheme="minorEastAsia" w:hAnsiTheme="minorEastAsia" w:cstheme="minorEastAsia"/>
          <w:color w:val="auto"/>
          <w:szCs w:val="24"/>
        </w:rPr>
        <w:t>10Mbps。</w:t>
      </w:r>
    </w:p>
    <w:p w:rsidR="00CF2A88" w:rsidRPr="007F56D7" w:rsidRDefault="00CF2A88" w:rsidP="001B3CFE">
      <w:pPr>
        <w:widowControl/>
        <w:numPr>
          <w:ilvl w:val="255"/>
          <w:numId w:val="0"/>
        </w:numPr>
        <w:spacing w:beforeLines="50" w:before="156" w:afterLines="50" w:after="156" w:line="360" w:lineRule="auto"/>
        <w:jc w:val="left"/>
        <w:rPr>
          <w:rFonts w:asciiTheme="minorEastAsia" w:eastAsiaTheme="minorEastAsia" w:hAnsiTheme="minorEastAsia" w:cstheme="minorEastAsia"/>
          <w:color w:val="auto"/>
          <w:szCs w:val="24"/>
        </w:rPr>
      </w:pPr>
    </w:p>
    <w:p w:rsidR="00CF2A88" w:rsidRPr="007F56D7" w:rsidRDefault="00AE4ADD">
      <w:pPr>
        <w:pStyle w:val="2"/>
        <w:keepNext w:val="0"/>
        <w:keepLines w:val="0"/>
        <w:widowControl/>
        <w:numPr>
          <w:ilvl w:val="2"/>
          <w:numId w:val="0"/>
        </w:numPr>
        <w:spacing w:line="360" w:lineRule="auto"/>
        <w:rPr>
          <w:rFonts w:asciiTheme="majorEastAsia" w:eastAsiaTheme="majorEastAsia" w:hAnsiTheme="majorEastAsia" w:cstheme="majorEastAsia"/>
          <w:sz w:val="32"/>
          <w:szCs w:val="36"/>
        </w:rPr>
      </w:pPr>
      <w:bookmarkStart w:id="797" w:name="_Toc727419006"/>
      <w:bookmarkStart w:id="798" w:name="_Toc1083863101"/>
      <w:bookmarkStart w:id="799" w:name="_Toc292336201"/>
      <w:bookmarkStart w:id="800" w:name="_Toc1828450374"/>
      <w:bookmarkStart w:id="801" w:name="_Toc2036140340"/>
      <w:bookmarkStart w:id="802" w:name="_Toc683907199"/>
      <w:bookmarkStart w:id="803" w:name="_Toc1347272659"/>
      <w:bookmarkStart w:id="804" w:name="_Toc1699048648"/>
      <w:r w:rsidRPr="007F56D7">
        <w:rPr>
          <w:rFonts w:asciiTheme="majorEastAsia" w:eastAsiaTheme="majorEastAsia" w:hAnsiTheme="majorEastAsia" w:cstheme="majorEastAsia" w:hint="eastAsia"/>
          <w:sz w:val="32"/>
          <w:szCs w:val="36"/>
        </w:rPr>
        <w:t>5.16 无人值守门禁设备</w:t>
      </w:r>
      <w:bookmarkEnd w:id="797"/>
      <w:bookmarkEnd w:id="798"/>
      <w:bookmarkEnd w:id="799"/>
      <w:bookmarkEnd w:id="800"/>
      <w:bookmarkEnd w:id="801"/>
      <w:bookmarkEnd w:id="802"/>
      <w:bookmarkEnd w:id="803"/>
      <w:bookmarkEnd w:id="804"/>
    </w:p>
    <w:p w:rsidR="00CF2A88" w:rsidRPr="007F56D7" w:rsidRDefault="00AE4ADD" w:rsidP="001B3CFE">
      <w:pPr>
        <w:widowControl/>
        <w:numPr>
          <w:ilvl w:val="255"/>
          <w:numId w:val="0"/>
        </w:numPr>
        <w:spacing w:beforeLines="50" w:before="156" w:afterLines="50" w:after="156"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5.1</w:t>
      </w:r>
      <w:r w:rsidRPr="007F56D7">
        <w:rPr>
          <w:rFonts w:asciiTheme="minorEastAsia" w:eastAsiaTheme="minorEastAsia" w:hAnsiTheme="minorEastAsia" w:cstheme="minorEastAsia"/>
          <w:color w:val="auto"/>
          <w:szCs w:val="24"/>
        </w:rPr>
        <w:t>6</w:t>
      </w:r>
      <w:r w:rsidRPr="007F56D7">
        <w:rPr>
          <w:rFonts w:asciiTheme="minorEastAsia" w:eastAsiaTheme="minorEastAsia" w:hAnsiTheme="minorEastAsia" w:cstheme="minorEastAsia" w:hint="eastAsia"/>
          <w:color w:val="auto"/>
          <w:szCs w:val="24"/>
        </w:rPr>
        <w:t>.1  主要用于中转站</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lang w:eastAsia="zh-Hans"/>
        </w:rPr>
        <w:t>垃圾</w:t>
      </w:r>
      <w:r w:rsidRPr="007F56D7">
        <w:rPr>
          <w:rFonts w:asciiTheme="minorEastAsia" w:eastAsiaTheme="minorEastAsia" w:hAnsiTheme="minorEastAsia" w:cstheme="minorEastAsia" w:hint="eastAsia"/>
          <w:color w:val="auto"/>
          <w:szCs w:val="24"/>
        </w:rPr>
        <w:t>处置设施</w:t>
      </w:r>
      <w:r w:rsidRPr="007F56D7">
        <w:rPr>
          <w:rFonts w:asciiTheme="minorEastAsia" w:eastAsiaTheme="minorEastAsia" w:hAnsiTheme="minorEastAsia" w:cstheme="minorEastAsia" w:hint="eastAsia"/>
          <w:color w:val="auto"/>
          <w:szCs w:val="24"/>
          <w:lang w:eastAsia="zh-Hans"/>
        </w:rPr>
        <w:t>及场站的</w:t>
      </w:r>
      <w:r w:rsidRPr="007F56D7">
        <w:rPr>
          <w:rFonts w:asciiTheme="minorEastAsia" w:eastAsiaTheme="minorEastAsia" w:hAnsiTheme="minorEastAsia" w:cstheme="minorEastAsia" w:hint="eastAsia"/>
          <w:color w:val="auto"/>
          <w:szCs w:val="24"/>
        </w:rPr>
        <w:t>出入场</w:t>
      </w:r>
      <w:proofErr w:type="gramStart"/>
      <w:r w:rsidRPr="007F56D7">
        <w:rPr>
          <w:rFonts w:asciiTheme="minorEastAsia" w:eastAsiaTheme="minorEastAsia" w:hAnsiTheme="minorEastAsia" w:cstheme="minorEastAsia" w:hint="eastAsia"/>
          <w:color w:val="auto"/>
          <w:szCs w:val="24"/>
        </w:rPr>
        <w:t>无人化</w:t>
      </w:r>
      <w:proofErr w:type="gramEnd"/>
      <w:r w:rsidRPr="007F56D7">
        <w:rPr>
          <w:rFonts w:asciiTheme="minorEastAsia" w:eastAsiaTheme="minorEastAsia" w:hAnsiTheme="minorEastAsia" w:cstheme="minorEastAsia" w:hint="eastAsia"/>
          <w:color w:val="auto"/>
          <w:szCs w:val="24"/>
        </w:rPr>
        <w:t>管理，这类设备要求宜满足：</w:t>
      </w:r>
    </w:p>
    <w:p w:rsidR="00CF2A88" w:rsidRPr="007F56D7" w:rsidRDefault="00AE4ADD" w:rsidP="001B3CFE">
      <w:pPr>
        <w:pStyle w:val="21"/>
        <w:widowControl/>
        <w:numPr>
          <w:ilvl w:val="0"/>
          <w:numId w:val="21"/>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电源接口 DC12V</w:t>
      </w:r>
      <w:r w:rsidRPr="007F56D7">
        <w:rPr>
          <w:rFonts w:asciiTheme="minorEastAsia" w:eastAsiaTheme="minorEastAsia" w:hAnsiTheme="minorEastAsia" w:cstheme="minorEastAsia"/>
          <w:color w:val="auto"/>
          <w:szCs w:val="24"/>
        </w:rPr>
        <w:t>；</w:t>
      </w:r>
    </w:p>
    <w:p w:rsidR="00CF2A88" w:rsidRPr="007F56D7" w:rsidRDefault="00AE4ADD" w:rsidP="001B3CFE">
      <w:pPr>
        <w:pStyle w:val="21"/>
        <w:widowControl/>
        <w:numPr>
          <w:ilvl w:val="0"/>
          <w:numId w:val="21"/>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功耗 9W max；</w:t>
      </w:r>
    </w:p>
    <w:p w:rsidR="00CF2A88" w:rsidRPr="007F56D7" w:rsidRDefault="00AE4ADD" w:rsidP="001B3CFE">
      <w:pPr>
        <w:pStyle w:val="21"/>
        <w:widowControl/>
        <w:numPr>
          <w:ilvl w:val="0"/>
          <w:numId w:val="21"/>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工作温度：-10℃~50℃；</w:t>
      </w:r>
    </w:p>
    <w:p w:rsidR="00CF2A88" w:rsidRPr="007F56D7" w:rsidRDefault="00AE4ADD" w:rsidP="001B3CFE">
      <w:pPr>
        <w:pStyle w:val="21"/>
        <w:widowControl/>
        <w:numPr>
          <w:ilvl w:val="0"/>
          <w:numId w:val="21"/>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工作湿度：小于90%；</w:t>
      </w:r>
    </w:p>
    <w:p w:rsidR="00CF2A88" w:rsidRPr="007F56D7" w:rsidRDefault="00AE4ADD" w:rsidP="001B3CFE">
      <w:pPr>
        <w:pStyle w:val="21"/>
        <w:widowControl/>
        <w:numPr>
          <w:ilvl w:val="0"/>
          <w:numId w:val="21"/>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视频压缩 H.265/H.264/MJPEG；</w:t>
      </w:r>
    </w:p>
    <w:p w:rsidR="00CF2A88" w:rsidRPr="007F56D7" w:rsidRDefault="00AE4ADD" w:rsidP="001B3CFE">
      <w:pPr>
        <w:pStyle w:val="21"/>
        <w:widowControl/>
        <w:numPr>
          <w:ilvl w:val="0"/>
          <w:numId w:val="21"/>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水平视角 100-25度(广角-望远)；</w:t>
      </w:r>
    </w:p>
    <w:p w:rsidR="00CF2A88" w:rsidRPr="007F56D7" w:rsidRDefault="00AE4ADD" w:rsidP="001B3CFE">
      <w:pPr>
        <w:pStyle w:val="21"/>
        <w:widowControl/>
        <w:numPr>
          <w:ilvl w:val="0"/>
          <w:numId w:val="21"/>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近摄距 10-1500mm(广角-望远)；</w:t>
      </w:r>
    </w:p>
    <w:p w:rsidR="00CF2A88" w:rsidRPr="007F56D7" w:rsidRDefault="00AE4ADD" w:rsidP="001B3CFE">
      <w:pPr>
        <w:pStyle w:val="21"/>
        <w:widowControl/>
        <w:numPr>
          <w:ilvl w:val="0"/>
          <w:numId w:val="21"/>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传输速率 11b:11Mbps； 11g:54Mbps； 11n:上限150Mbps； </w:t>
      </w:r>
    </w:p>
    <w:p w:rsidR="00CF2A88" w:rsidRPr="007F56D7" w:rsidRDefault="00AE4ADD" w:rsidP="001B3CFE">
      <w:pPr>
        <w:pStyle w:val="21"/>
        <w:widowControl/>
        <w:numPr>
          <w:ilvl w:val="0"/>
          <w:numId w:val="21"/>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无线标准 IEEE802.11b, 802.11g, 802.11n； </w:t>
      </w:r>
    </w:p>
    <w:p w:rsidR="00CF2A88" w:rsidRPr="007F56D7" w:rsidRDefault="00AE4ADD" w:rsidP="001B3CFE">
      <w:pPr>
        <w:pStyle w:val="21"/>
        <w:widowControl/>
        <w:numPr>
          <w:ilvl w:val="0"/>
          <w:numId w:val="21"/>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频率范围 2.4 GHz 至 2.4835 GHz；</w:t>
      </w:r>
    </w:p>
    <w:p w:rsidR="00CF2A88" w:rsidRPr="007F56D7" w:rsidRDefault="00AE4ADD" w:rsidP="001B3CFE">
      <w:pPr>
        <w:pStyle w:val="21"/>
        <w:widowControl/>
        <w:numPr>
          <w:ilvl w:val="0"/>
          <w:numId w:val="21"/>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lastRenderedPageBreak/>
        <w:t>网络接口 RJ45网口，自适应10M/100M；</w:t>
      </w:r>
    </w:p>
    <w:p w:rsidR="00CF2A88" w:rsidRPr="007F56D7" w:rsidRDefault="00AE4ADD" w:rsidP="001B3CFE">
      <w:pPr>
        <w:pStyle w:val="21"/>
        <w:widowControl/>
        <w:numPr>
          <w:ilvl w:val="0"/>
          <w:numId w:val="21"/>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SD卡接口 内置Micro SD卡插槽，支持Micro SD/Micro； </w:t>
      </w:r>
    </w:p>
    <w:p w:rsidR="00CF2A88" w:rsidRPr="007F56D7" w:rsidRDefault="00AE4ADD" w:rsidP="001B3CFE">
      <w:pPr>
        <w:pStyle w:val="21"/>
        <w:widowControl/>
        <w:numPr>
          <w:ilvl w:val="0"/>
          <w:numId w:val="21"/>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防护等级</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 xml:space="preserve">4000V防雷、防浪涌、防突波，符合GB/T17626.5 四级标准； </w:t>
      </w:r>
    </w:p>
    <w:p w:rsidR="00CF2A88" w:rsidRPr="007F56D7" w:rsidRDefault="00AE4ADD" w:rsidP="001B3CFE">
      <w:pPr>
        <w:pStyle w:val="21"/>
        <w:widowControl/>
        <w:numPr>
          <w:ilvl w:val="0"/>
          <w:numId w:val="21"/>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AI智能识别车牌功能；</w:t>
      </w:r>
    </w:p>
    <w:p w:rsidR="00CF2A88" w:rsidRPr="007F56D7" w:rsidRDefault="00AE4ADD" w:rsidP="001B3CFE">
      <w:pPr>
        <w:pStyle w:val="21"/>
        <w:widowControl/>
        <w:numPr>
          <w:ilvl w:val="0"/>
          <w:numId w:val="21"/>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AI车辆清洁度识别功能</w:t>
      </w:r>
      <w:r w:rsidRPr="007F56D7">
        <w:rPr>
          <w:rFonts w:asciiTheme="minorEastAsia" w:eastAsiaTheme="minorEastAsia" w:hAnsiTheme="minorEastAsia" w:cstheme="minorEastAsia"/>
          <w:color w:val="auto"/>
          <w:szCs w:val="24"/>
        </w:rPr>
        <w:t>。</w:t>
      </w:r>
    </w:p>
    <w:p w:rsidR="00CF2A88" w:rsidRPr="007F56D7" w:rsidRDefault="00CF2A88" w:rsidP="001B3CFE">
      <w:pPr>
        <w:widowControl/>
        <w:numPr>
          <w:ilvl w:val="255"/>
          <w:numId w:val="0"/>
        </w:numPr>
        <w:spacing w:beforeLines="50" w:before="156" w:afterLines="50" w:after="156" w:line="360" w:lineRule="auto"/>
        <w:jc w:val="left"/>
        <w:rPr>
          <w:rFonts w:asciiTheme="minorEastAsia" w:eastAsiaTheme="minorEastAsia" w:hAnsiTheme="minorEastAsia" w:cstheme="minorEastAsia"/>
          <w:color w:val="auto"/>
          <w:szCs w:val="24"/>
        </w:rPr>
      </w:pPr>
    </w:p>
    <w:p w:rsidR="00CF2A88" w:rsidRPr="007F56D7" w:rsidRDefault="00AE4ADD">
      <w:pPr>
        <w:pStyle w:val="2"/>
        <w:keepNext w:val="0"/>
        <w:keepLines w:val="0"/>
        <w:widowControl/>
        <w:numPr>
          <w:ilvl w:val="2"/>
          <w:numId w:val="0"/>
        </w:numPr>
        <w:spacing w:line="360" w:lineRule="auto"/>
        <w:rPr>
          <w:rFonts w:asciiTheme="majorEastAsia" w:eastAsiaTheme="majorEastAsia" w:hAnsiTheme="majorEastAsia" w:cstheme="majorEastAsia"/>
          <w:sz w:val="32"/>
          <w:szCs w:val="36"/>
        </w:rPr>
      </w:pPr>
      <w:bookmarkStart w:id="805" w:name="_Toc1258779435"/>
      <w:bookmarkStart w:id="806" w:name="_Toc544005845"/>
      <w:bookmarkStart w:id="807" w:name="_Toc1999429518"/>
      <w:bookmarkStart w:id="808" w:name="_Toc1530844653"/>
      <w:bookmarkStart w:id="809" w:name="_Toc274447248"/>
      <w:bookmarkStart w:id="810" w:name="_Toc1095814849"/>
      <w:bookmarkStart w:id="811" w:name="_Toc820572777"/>
      <w:bookmarkStart w:id="812" w:name="_Toc106831471"/>
      <w:r w:rsidRPr="007F56D7">
        <w:rPr>
          <w:rFonts w:asciiTheme="majorEastAsia" w:eastAsiaTheme="majorEastAsia" w:hAnsiTheme="majorEastAsia" w:cstheme="majorEastAsia" w:hint="eastAsia"/>
          <w:sz w:val="32"/>
          <w:szCs w:val="36"/>
        </w:rPr>
        <w:t>5.17 园林灌溉设备</w:t>
      </w:r>
      <w:bookmarkEnd w:id="805"/>
      <w:bookmarkEnd w:id="806"/>
      <w:bookmarkEnd w:id="807"/>
      <w:bookmarkEnd w:id="808"/>
      <w:bookmarkEnd w:id="809"/>
      <w:bookmarkEnd w:id="810"/>
      <w:bookmarkEnd w:id="811"/>
      <w:bookmarkEnd w:id="812"/>
    </w:p>
    <w:p w:rsidR="00CF2A88" w:rsidRPr="007F56D7" w:rsidRDefault="00AE4ADD" w:rsidP="001B3CFE">
      <w:pPr>
        <w:widowControl/>
        <w:numPr>
          <w:ilvl w:val="255"/>
          <w:numId w:val="0"/>
        </w:numPr>
        <w:spacing w:beforeLines="50" w:before="156" w:afterLines="50" w:after="156"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5.1</w:t>
      </w:r>
      <w:r w:rsidRPr="007F56D7">
        <w:rPr>
          <w:rFonts w:asciiTheme="minorEastAsia" w:eastAsiaTheme="minorEastAsia" w:hAnsiTheme="minorEastAsia" w:cstheme="minorEastAsia"/>
          <w:color w:val="auto"/>
          <w:szCs w:val="24"/>
        </w:rPr>
        <w:t>7</w:t>
      </w:r>
      <w:r w:rsidRPr="007F56D7">
        <w:rPr>
          <w:rFonts w:asciiTheme="minorEastAsia" w:eastAsiaTheme="minorEastAsia" w:hAnsiTheme="minorEastAsia" w:cstheme="minorEastAsia" w:hint="eastAsia"/>
          <w:color w:val="auto"/>
          <w:szCs w:val="24"/>
        </w:rPr>
        <w:t>.1  主要用于园林智慧监测，这类设备要求宜满足：</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供电：9-36V</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 xml:space="preserve"> </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电流：≤200mA</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 xml:space="preserve"> </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响应时间：&lt;5S</w:t>
      </w:r>
      <w:r w:rsidRPr="007F56D7">
        <w:rPr>
          <w:rFonts w:asciiTheme="minorEastAsia" w:eastAsiaTheme="minorEastAsia" w:hAnsiTheme="minorEastAsia" w:cstheme="minorEastAsia"/>
          <w:color w:val="auto"/>
          <w:szCs w:val="24"/>
        </w:rPr>
        <w:t>；</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土壤酸碱度精度：95%以上</w:t>
      </w:r>
      <w:r w:rsidRPr="007F56D7">
        <w:rPr>
          <w:rFonts w:asciiTheme="minorEastAsia" w:eastAsiaTheme="minorEastAsia" w:hAnsiTheme="minorEastAsia" w:cstheme="minorEastAsia"/>
          <w:color w:val="auto"/>
          <w:szCs w:val="24"/>
        </w:rPr>
        <w:t>；</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湿度精度:±2%RH</w:t>
      </w:r>
      <w:r w:rsidRPr="007F56D7">
        <w:rPr>
          <w:rFonts w:asciiTheme="minorEastAsia" w:eastAsiaTheme="minorEastAsia" w:hAnsiTheme="minorEastAsia" w:cstheme="minorEastAsia"/>
          <w:color w:val="auto"/>
          <w:szCs w:val="24"/>
        </w:rPr>
        <w:t>；</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(6)</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温度精度：±0.2℃</w:t>
      </w:r>
      <w:r w:rsidRPr="007F56D7">
        <w:rPr>
          <w:rFonts w:asciiTheme="minorEastAsia" w:eastAsiaTheme="minorEastAsia" w:hAnsiTheme="minorEastAsia" w:cstheme="minorEastAsia"/>
          <w:color w:val="auto"/>
          <w:szCs w:val="24"/>
        </w:rPr>
        <w:t>；</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(7)</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火情监控功能</w:t>
      </w:r>
      <w:r w:rsidRPr="007F56D7">
        <w:rPr>
          <w:rFonts w:asciiTheme="minorEastAsia" w:eastAsiaTheme="minorEastAsia" w:hAnsiTheme="minorEastAsia" w:cstheme="minorEastAsia"/>
          <w:color w:val="auto"/>
          <w:szCs w:val="24"/>
        </w:rPr>
        <w:t>；</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(8)</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病虫害监测功能</w:t>
      </w:r>
      <w:r w:rsidRPr="007F56D7">
        <w:rPr>
          <w:rFonts w:asciiTheme="minorEastAsia" w:eastAsiaTheme="minorEastAsia" w:hAnsiTheme="minorEastAsia" w:cstheme="minorEastAsia"/>
          <w:color w:val="auto"/>
          <w:szCs w:val="24"/>
        </w:rPr>
        <w:t>；</w:t>
      </w:r>
    </w:p>
    <w:p w:rsidR="00CF2A88" w:rsidRPr="007F56D7" w:rsidRDefault="00AE4ADD" w:rsidP="001B3CFE">
      <w:pPr>
        <w:widowControl/>
        <w:numPr>
          <w:ilvl w:val="9"/>
          <w:numId w:val="0"/>
        </w:numPr>
        <w:spacing w:beforeLines="50" w:before="156" w:afterLines="50" w:after="156" w:line="360" w:lineRule="auto"/>
        <w:ind w:leftChars="200" w:left="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(9)</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喷淋定时、按需启动及远程启动功能</w:t>
      </w:r>
      <w:r w:rsidRPr="007F56D7">
        <w:rPr>
          <w:rFonts w:asciiTheme="minorEastAsia" w:eastAsiaTheme="minorEastAsia" w:hAnsiTheme="minorEastAsia" w:cstheme="minorEastAsia"/>
          <w:color w:val="auto"/>
          <w:szCs w:val="24"/>
        </w:rPr>
        <w:t>。</w:t>
      </w:r>
    </w:p>
    <w:p w:rsidR="00CF2A88" w:rsidRPr="007F56D7" w:rsidRDefault="00CF2A88">
      <w:pPr>
        <w:numPr>
          <w:ilvl w:val="255"/>
          <w:numId w:val="0"/>
        </w:numPr>
        <w:rPr>
          <w:rFonts w:asciiTheme="minorEastAsia" w:eastAsiaTheme="minorEastAsia" w:hAnsiTheme="minorEastAsia" w:cstheme="minorEastAsia"/>
          <w:color w:val="auto"/>
          <w:szCs w:val="24"/>
        </w:rPr>
      </w:pPr>
    </w:p>
    <w:p w:rsidR="00CF2A88" w:rsidRPr="007F56D7" w:rsidRDefault="00AE4ADD">
      <w:pPr>
        <w:pStyle w:val="2"/>
        <w:keepNext w:val="0"/>
        <w:keepLines w:val="0"/>
        <w:widowControl/>
        <w:numPr>
          <w:ilvl w:val="2"/>
          <w:numId w:val="0"/>
        </w:numPr>
        <w:spacing w:line="360" w:lineRule="auto"/>
        <w:rPr>
          <w:rFonts w:asciiTheme="majorEastAsia" w:eastAsiaTheme="majorEastAsia" w:hAnsiTheme="majorEastAsia" w:cstheme="majorEastAsia"/>
          <w:sz w:val="32"/>
          <w:szCs w:val="36"/>
        </w:rPr>
      </w:pPr>
      <w:bookmarkStart w:id="813" w:name="_Toc1987507027"/>
      <w:bookmarkStart w:id="814" w:name="_Toc540410471"/>
      <w:bookmarkStart w:id="815" w:name="_Toc220204205"/>
      <w:bookmarkStart w:id="816" w:name="_Toc587800770"/>
      <w:bookmarkStart w:id="817" w:name="_Toc2051991911"/>
      <w:bookmarkStart w:id="818" w:name="_Toc226682005"/>
      <w:bookmarkStart w:id="819" w:name="_Toc1444557448"/>
      <w:bookmarkStart w:id="820" w:name="_Toc1268351636"/>
      <w:r w:rsidRPr="007F56D7">
        <w:rPr>
          <w:rFonts w:asciiTheme="majorEastAsia" w:eastAsiaTheme="majorEastAsia" w:hAnsiTheme="majorEastAsia" w:cstheme="majorEastAsia" w:hint="eastAsia"/>
          <w:sz w:val="32"/>
          <w:szCs w:val="36"/>
        </w:rPr>
        <w:t>5.18 污染源监测设备</w:t>
      </w:r>
      <w:bookmarkEnd w:id="813"/>
      <w:bookmarkEnd w:id="814"/>
      <w:bookmarkEnd w:id="815"/>
      <w:bookmarkEnd w:id="816"/>
      <w:bookmarkEnd w:id="817"/>
      <w:bookmarkEnd w:id="818"/>
      <w:bookmarkEnd w:id="819"/>
      <w:bookmarkEnd w:id="820"/>
    </w:p>
    <w:p w:rsidR="00CF2A88" w:rsidRPr="007F56D7" w:rsidRDefault="00AE4ADD" w:rsidP="001B3CFE">
      <w:pPr>
        <w:widowControl/>
        <w:numPr>
          <w:ilvl w:val="255"/>
          <w:numId w:val="0"/>
        </w:numPr>
        <w:spacing w:beforeLines="50" w:before="156" w:afterLines="50" w:after="156"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5.1</w:t>
      </w:r>
      <w:r w:rsidRPr="007F56D7">
        <w:rPr>
          <w:rFonts w:asciiTheme="minorEastAsia" w:eastAsiaTheme="minorEastAsia" w:hAnsiTheme="minorEastAsia" w:cstheme="minorEastAsia" w:hint="eastAsia"/>
          <w:color w:val="auto"/>
          <w:szCs w:val="24"/>
        </w:rPr>
        <w:t>8</w:t>
      </w:r>
      <w:r w:rsidRPr="007F56D7">
        <w:rPr>
          <w:rFonts w:asciiTheme="minorEastAsia" w:eastAsiaTheme="minorEastAsia" w:hAnsiTheme="minorEastAsia" w:cstheme="minorEastAsia"/>
          <w:color w:val="auto"/>
          <w:szCs w:val="24"/>
        </w:rPr>
        <w:t>.1  主要用于</w:t>
      </w:r>
      <w:r w:rsidRPr="007F56D7">
        <w:rPr>
          <w:rFonts w:asciiTheme="minorEastAsia" w:eastAsiaTheme="minorEastAsia" w:hAnsiTheme="minorEastAsia" w:cstheme="minorEastAsia" w:hint="eastAsia"/>
          <w:color w:val="auto"/>
          <w:szCs w:val="24"/>
        </w:rPr>
        <w:t>废水</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废渣</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废气及车辆尾气等污染物监测，这类设备要求宜满足：</w:t>
      </w:r>
    </w:p>
    <w:p w:rsidR="00CF2A88" w:rsidRPr="007F56D7" w:rsidRDefault="00AE4ADD" w:rsidP="001B3CFE">
      <w:pPr>
        <w:pStyle w:val="21"/>
        <w:widowControl/>
        <w:numPr>
          <w:ilvl w:val="0"/>
          <w:numId w:val="22"/>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供电：9-36V</w:t>
      </w:r>
      <w:r w:rsidRPr="007F56D7">
        <w:rPr>
          <w:rFonts w:asciiTheme="minorEastAsia" w:eastAsiaTheme="minorEastAsia" w:hAnsiTheme="minorEastAsia" w:cstheme="minorEastAsia"/>
          <w:color w:val="auto"/>
          <w:szCs w:val="24"/>
        </w:rPr>
        <w:t xml:space="preserve">； </w:t>
      </w:r>
    </w:p>
    <w:p w:rsidR="00CF2A88" w:rsidRPr="007F56D7" w:rsidRDefault="00AE4ADD" w:rsidP="001B3CFE">
      <w:pPr>
        <w:pStyle w:val="21"/>
        <w:widowControl/>
        <w:numPr>
          <w:ilvl w:val="0"/>
          <w:numId w:val="22"/>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lastRenderedPageBreak/>
        <w:t>电流：</w:t>
      </w:r>
      <w:r w:rsidRPr="007F56D7">
        <w:rPr>
          <w:rFonts w:asciiTheme="minorEastAsia" w:eastAsiaTheme="minorEastAsia" w:hAnsiTheme="minorEastAsia" w:cstheme="minorEastAsia"/>
          <w:color w:val="auto"/>
          <w:szCs w:val="24"/>
        </w:rPr>
        <w:t xml:space="preserve">≤200mA； </w:t>
      </w:r>
    </w:p>
    <w:p w:rsidR="00CF2A88" w:rsidRPr="007F56D7" w:rsidRDefault="00AE4ADD" w:rsidP="001B3CFE">
      <w:pPr>
        <w:pStyle w:val="21"/>
        <w:widowControl/>
        <w:numPr>
          <w:ilvl w:val="0"/>
          <w:numId w:val="22"/>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响应时间：</w:t>
      </w:r>
      <w:r w:rsidRPr="007F56D7">
        <w:rPr>
          <w:rFonts w:asciiTheme="minorEastAsia" w:eastAsiaTheme="minorEastAsia" w:hAnsiTheme="minorEastAsia" w:cstheme="minorEastAsia"/>
          <w:color w:val="auto"/>
          <w:szCs w:val="24"/>
        </w:rPr>
        <w:t xml:space="preserve">&lt;5S； </w:t>
      </w:r>
    </w:p>
    <w:p w:rsidR="00CF2A88" w:rsidRPr="007F56D7" w:rsidRDefault="00AE4ADD" w:rsidP="001B3CFE">
      <w:pPr>
        <w:pStyle w:val="21"/>
        <w:widowControl/>
        <w:numPr>
          <w:ilvl w:val="0"/>
          <w:numId w:val="22"/>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氨气分辨率：</w:t>
      </w:r>
      <w:r w:rsidRPr="007F56D7">
        <w:rPr>
          <w:rFonts w:asciiTheme="minorEastAsia" w:eastAsiaTheme="minorEastAsia" w:hAnsiTheme="minorEastAsia" w:cstheme="minorEastAsia"/>
          <w:color w:val="auto"/>
          <w:szCs w:val="24"/>
        </w:rPr>
        <w:t xml:space="preserve">1PPM； </w:t>
      </w:r>
    </w:p>
    <w:p w:rsidR="00CF2A88" w:rsidRPr="007F56D7" w:rsidRDefault="00AE4ADD" w:rsidP="001B3CFE">
      <w:pPr>
        <w:pStyle w:val="21"/>
        <w:widowControl/>
        <w:numPr>
          <w:ilvl w:val="0"/>
          <w:numId w:val="22"/>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硫化氢分辨率：</w:t>
      </w:r>
      <w:r w:rsidRPr="007F56D7">
        <w:rPr>
          <w:rFonts w:asciiTheme="minorEastAsia" w:eastAsiaTheme="minorEastAsia" w:hAnsiTheme="minorEastAsia" w:cstheme="minorEastAsia"/>
          <w:color w:val="auto"/>
          <w:szCs w:val="24"/>
        </w:rPr>
        <w:t>0.1PPm；</w:t>
      </w:r>
    </w:p>
    <w:p w:rsidR="00CF2A88" w:rsidRPr="007F56D7" w:rsidRDefault="00AE4ADD" w:rsidP="001B3CFE">
      <w:pPr>
        <w:pStyle w:val="21"/>
        <w:widowControl/>
        <w:numPr>
          <w:ilvl w:val="0"/>
          <w:numId w:val="22"/>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PM2.5</w:t>
      </w:r>
      <w:r w:rsidRPr="007F56D7">
        <w:rPr>
          <w:rFonts w:asciiTheme="minorEastAsia" w:eastAsiaTheme="minorEastAsia" w:hAnsiTheme="minorEastAsia" w:cstheme="minorEastAsia" w:hint="eastAsia"/>
          <w:color w:val="auto"/>
          <w:szCs w:val="24"/>
        </w:rPr>
        <w:t>测量精度：</w:t>
      </w:r>
      <w:r w:rsidRPr="007F56D7">
        <w:rPr>
          <w:rFonts w:asciiTheme="minorEastAsia" w:eastAsiaTheme="minorEastAsia" w:hAnsiTheme="minorEastAsia" w:cstheme="minorEastAsia"/>
          <w:color w:val="auto"/>
          <w:szCs w:val="24"/>
        </w:rPr>
        <w:t xml:space="preserve">10%； </w:t>
      </w:r>
    </w:p>
    <w:p w:rsidR="00CF2A88" w:rsidRPr="007F56D7" w:rsidRDefault="00AE4ADD" w:rsidP="001B3CFE">
      <w:pPr>
        <w:pStyle w:val="21"/>
        <w:widowControl/>
        <w:numPr>
          <w:ilvl w:val="0"/>
          <w:numId w:val="22"/>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温度精度：±</w:t>
      </w:r>
      <w:r w:rsidRPr="007F56D7">
        <w:rPr>
          <w:rFonts w:asciiTheme="minorEastAsia" w:eastAsiaTheme="minorEastAsia" w:hAnsiTheme="minorEastAsia" w:cstheme="minorEastAsia"/>
          <w:color w:val="auto"/>
          <w:szCs w:val="24"/>
        </w:rPr>
        <w:t>0.2℃；</w:t>
      </w:r>
    </w:p>
    <w:p w:rsidR="00CF2A88" w:rsidRPr="007F56D7" w:rsidRDefault="00AE4ADD" w:rsidP="001B3CFE">
      <w:pPr>
        <w:pStyle w:val="21"/>
        <w:widowControl/>
        <w:numPr>
          <w:ilvl w:val="0"/>
          <w:numId w:val="22"/>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湿度精度</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w:t>
      </w:r>
      <w:r w:rsidRPr="007F56D7">
        <w:rPr>
          <w:rFonts w:asciiTheme="minorEastAsia" w:eastAsiaTheme="minorEastAsia" w:hAnsiTheme="minorEastAsia" w:cstheme="minorEastAsia"/>
          <w:color w:val="auto"/>
          <w:szCs w:val="24"/>
        </w:rPr>
        <w:t>2%RH；</w:t>
      </w:r>
    </w:p>
    <w:p w:rsidR="00CF2A88" w:rsidRPr="007F56D7" w:rsidRDefault="00AE4ADD" w:rsidP="001B3CFE">
      <w:pPr>
        <w:pStyle w:val="21"/>
        <w:widowControl/>
        <w:numPr>
          <w:ilvl w:val="0"/>
          <w:numId w:val="22"/>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需氧量（CODCr）测量精度：</w:t>
      </w:r>
      <w:r w:rsidRPr="007F56D7">
        <w:rPr>
          <w:rFonts w:asciiTheme="minorEastAsia" w:eastAsiaTheme="minorEastAsia" w:hAnsiTheme="minorEastAsia" w:cstheme="minorEastAsia"/>
          <w:color w:val="auto"/>
          <w:szCs w:val="24"/>
        </w:rPr>
        <w:t>10%；</w:t>
      </w:r>
    </w:p>
    <w:p w:rsidR="00CF2A88" w:rsidRPr="007F56D7" w:rsidRDefault="00AE4ADD" w:rsidP="001B3CFE">
      <w:pPr>
        <w:pStyle w:val="21"/>
        <w:widowControl/>
        <w:numPr>
          <w:ilvl w:val="0"/>
          <w:numId w:val="22"/>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氨氮（NH3-N）测量精度：</w:t>
      </w:r>
      <w:r w:rsidRPr="007F56D7">
        <w:rPr>
          <w:rFonts w:asciiTheme="minorEastAsia" w:eastAsiaTheme="minorEastAsia" w:hAnsiTheme="minorEastAsia" w:cstheme="minorEastAsia"/>
          <w:color w:val="auto"/>
          <w:szCs w:val="24"/>
        </w:rPr>
        <w:t>10%；</w:t>
      </w:r>
    </w:p>
    <w:p w:rsidR="00CF2A88" w:rsidRPr="007F56D7" w:rsidRDefault="00AE4ADD" w:rsidP="001B3CFE">
      <w:pPr>
        <w:pStyle w:val="21"/>
        <w:widowControl/>
        <w:numPr>
          <w:ilvl w:val="0"/>
          <w:numId w:val="22"/>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总氮（TN）测量精度：</w:t>
      </w:r>
      <w:r w:rsidRPr="007F56D7">
        <w:rPr>
          <w:rFonts w:asciiTheme="minorEastAsia" w:eastAsiaTheme="minorEastAsia" w:hAnsiTheme="minorEastAsia" w:cstheme="minorEastAsia"/>
          <w:color w:val="auto"/>
          <w:szCs w:val="24"/>
        </w:rPr>
        <w:t>10%；</w:t>
      </w:r>
    </w:p>
    <w:p w:rsidR="00CF2A88" w:rsidRPr="007F56D7" w:rsidRDefault="00AE4ADD" w:rsidP="001B3CFE">
      <w:pPr>
        <w:pStyle w:val="21"/>
        <w:widowControl/>
        <w:numPr>
          <w:ilvl w:val="0"/>
          <w:numId w:val="22"/>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总磷（TP）测量精度：</w:t>
      </w:r>
      <w:r w:rsidRPr="007F56D7">
        <w:rPr>
          <w:rFonts w:asciiTheme="minorEastAsia" w:eastAsiaTheme="minorEastAsia" w:hAnsiTheme="minorEastAsia" w:cstheme="minorEastAsia"/>
          <w:color w:val="auto"/>
          <w:szCs w:val="24"/>
        </w:rPr>
        <w:t>10%；</w:t>
      </w:r>
    </w:p>
    <w:p w:rsidR="00CF2A88" w:rsidRPr="007F56D7" w:rsidRDefault="00AE4ADD" w:rsidP="001B3CFE">
      <w:pPr>
        <w:pStyle w:val="21"/>
        <w:widowControl/>
        <w:numPr>
          <w:ilvl w:val="0"/>
          <w:numId w:val="22"/>
        </w:numPr>
        <w:spacing w:beforeLines="50" w:before="156" w:afterLines="50" w:after="156" w:line="360" w:lineRule="auto"/>
        <w:ind w:firstLineChars="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污染源超标预警</w:t>
      </w:r>
      <w:r w:rsidRPr="007F56D7">
        <w:rPr>
          <w:rFonts w:asciiTheme="minorEastAsia" w:eastAsiaTheme="minorEastAsia" w:hAnsiTheme="minorEastAsia" w:cstheme="minorEastAsia"/>
          <w:color w:val="auto"/>
          <w:szCs w:val="24"/>
        </w:rPr>
        <w:t>。</w:t>
      </w:r>
    </w:p>
    <w:p w:rsidR="00CF2A88" w:rsidRPr="007F56D7" w:rsidRDefault="00CF2A88" w:rsidP="001B3CFE">
      <w:pPr>
        <w:widowControl/>
        <w:spacing w:beforeLines="50" w:before="156" w:afterLines="50" w:after="156" w:line="360" w:lineRule="auto"/>
        <w:jc w:val="left"/>
        <w:rPr>
          <w:rFonts w:asciiTheme="minorEastAsia" w:eastAsiaTheme="minorEastAsia" w:hAnsiTheme="minorEastAsia" w:cstheme="minorEastAsia"/>
          <w:color w:val="auto"/>
          <w:szCs w:val="24"/>
        </w:rPr>
      </w:pPr>
    </w:p>
    <w:p w:rsidR="00CF2A88" w:rsidRPr="007F56D7" w:rsidRDefault="00CF2A88" w:rsidP="001B3CFE">
      <w:pPr>
        <w:widowControl/>
        <w:spacing w:beforeLines="50" w:before="156" w:afterLines="50" w:after="156" w:line="360" w:lineRule="auto"/>
        <w:jc w:val="left"/>
        <w:rPr>
          <w:rFonts w:asciiTheme="minorEastAsia" w:eastAsiaTheme="minorEastAsia" w:hAnsiTheme="minorEastAsia" w:cstheme="minorEastAsia"/>
          <w:color w:val="auto"/>
          <w:szCs w:val="24"/>
        </w:rPr>
      </w:pPr>
    </w:p>
    <w:p w:rsidR="00CF2A88" w:rsidRPr="007F56D7" w:rsidRDefault="00CF2A88" w:rsidP="001B3CFE">
      <w:pPr>
        <w:widowControl/>
        <w:spacing w:beforeLines="50" w:before="156" w:afterLines="50" w:after="156" w:line="360" w:lineRule="auto"/>
        <w:jc w:val="left"/>
        <w:rPr>
          <w:rFonts w:asciiTheme="minorEastAsia" w:eastAsiaTheme="minorEastAsia" w:hAnsiTheme="minorEastAsia" w:cstheme="minorEastAsia"/>
          <w:color w:val="auto"/>
          <w:szCs w:val="24"/>
        </w:rPr>
      </w:pPr>
    </w:p>
    <w:p w:rsidR="00CF2A88" w:rsidRPr="007F56D7" w:rsidRDefault="00CF2A88" w:rsidP="001B3CFE">
      <w:pPr>
        <w:widowControl/>
        <w:spacing w:beforeLines="50" w:before="156" w:afterLines="50" w:after="156" w:line="360" w:lineRule="auto"/>
        <w:jc w:val="left"/>
        <w:rPr>
          <w:rFonts w:asciiTheme="minorEastAsia" w:eastAsiaTheme="minorEastAsia" w:hAnsiTheme="minorEastAsia" w:cstheme="minorEastAsia"/>
          <w:color w:val="auto"/>
          <w:szCs w:val="24"/>
        </w:rPr>
      </w:pPr>
    </w:p>
    <w:p w:rsidR="00CF2A88" w:rsidRPr="007F56D7" w:rsidRDefault="00CF2A88" w:rsidP="001B3CFE">
      <w:pPr>
        <w:widowControl/>
        <w:spacing w:beforeLines="50" w:before="156" w:afterLines="50" w:after="156" w:line="360" w:lineRule="auto"/>
        <w:jc w:val="left"/>
        <w:rPr>
          <w:rFonts w:asciiTheme="minorEastAsia" w:eastAsiaTheme="minorEastAsia" w:hAnsiTheme="minorEastAsia" w:cstheme="minorEastAsia"/>
          <w:color w:val="auto"/>
          <w:szCs w:val="24"/>
        </w:rPr>
      </w:pPr>
    </w:p>
    <w:p w:rsidR="00CF2A88" w:rsidRPr="007F56D7" w:rsidRDefault="00CF2A88" w:rsidP="001B3CFE">
      <w:pPr>
        <w:widowControl/>
        <w:spacing w:beforeLines="50" w:before="156" w:afterLines="50" w:after="156" w:line="360" w:lineRule="auto"/>
        <w:jc w:val="left"/>
        <w:rPr>
          <w:rFonts w:asciiTheme="minorEastAsia" w:eastAsiaTheme="minorEastAsia" w:hAnsiTheme="minorEastAsia" w:cstheme="minorEastAsia"/>
          <w:color w:val="auto"/>
          <w:szCs w:val="24"/>
        </w:rPr>
      </w:pPr>
    </w:p>
    <w:p w:rsidR="00CF2A88" w:rsidRPr="007F56D7" w:rsidRDefault="00CF2A88" w:rsidP="001B3CFE">
      <w:pPr>
        <w:widowControl/>
        <w:spacing w:beforeLines="50" w:before="156" w:afterLines="50" w:after="156" w:line="360" w:lineRule="auto"/>
        <w:jc w:val="left"/>
        <w:rPr>
          <w:rFonts w:asciiTheme="minorEastAsia" w:eastAsiaTheme="minorEastAsia" w:hAnsiTheme="minorEastAsia" w:cstheme="minorEastAsia"/>
          <w:color w:val="auto"/>
          <w:szCs w:val="24"/>
        </w:rPr>
      </w:pPr>
    </w:p>
    <w:p w:rsidR="00CF2A88" w:rsidRPr="007F56D7" w:rsidRDefault="00CF2A88" w:rsidP="001B3CFE">
      <w:pPr>
        <w:widowControl/>
        <w:spacing w:beforeLines="50" w:before="156" w:afterLines="50" w:after="156" w:line="360" w:lineRule="auto"/>
        <w:jc w:val="left"/>
        <w:rPr>
          <w:rFonts w:asciiTheme="minorEastAsia" w:eastAsiaTheme="minorEastAsia" w:hAnsiTheme="minorEastAsia" w:cstheme="minorEastAsia"/>
          <w:color w:val="auto"/>
          <w:szCs w:val="24"/>
        </w:rPr>
      </w:pPr>
    </w:p>
    <w:p w:rsidR="00CF2A88" w:rsidRPr="007F56D7" w:rsidRDefault="00CF2A88" w:rsidP="001B3CFE">
      <w:pPr>
        <w:widowControl/>
        <w:spacing w:beforeLines="50" w:before="156" w:afterLines="50" w:after="156" w:line="360" w:lineRule="auto"/>
        <w:jc w:val="left"/>
        <w:rPr>
          <w:rFonts w:asciiTheme="minorEastAsia" w:eastAsiaTheme="minorEastAsia" w:hAnsiTheme="minorEastAsia" w:cstheme="minorEastAsia"/>
          <w:color w:val="auto"/>
          <w:szCs w:val="24"/>
        </w:rPr>
      </w:pPr>
    </w:p>
    <w:p w:rsidR="00CF2A88" w:rsidRPr="007F56D7" w:rsidRDefault="00AE4ADD">
      <w:pPr>
        <w:pStyle w:val="1"/>
        <w:spacing w:line="360" w:lineRule="auto"/>
        <w:rPr>
          <w:rFonts w:ascii="黑体" w:eastAsia="黑体" w:hAnsi="黑体" w:cs="黑体"/>
          <w:sz w:val="36"/>
          <w:szCs w:val="21"/>
        </w:rPr>
      </w:pPr>
      <w:bookmarkStart w:id="821" w:name="_Toc208468257"/>
      <w:bookmarkStart w:id="822" w:name="_Toc742765190"/>
      <w:bookmarkStart w:id="823" w:name="_Toc675970257"/>
      <w:bookmarkStart w:id="824" w:name="_Toc1374399201"/>
      <w:bookmarkStart w:id="825" w:name="_Toc2069957351"/>
      <w:bookmarkStart w:id="826" w:name="_Toc1190388747"/>
      <w:bookmarkStart w:id="827" w:name="_Toc793811645"/>
      <w:bookmarkStart w:id="828" w:name="_Toc611115166"/>
      <w:bookmarkStart w:id="829" w:name="_Toc1579674699"/>
      <w:bookmarkStart w:id="830" w:name="_Toc818803817"/>
      <w:bookmarkStart w:id="831" w:name="_Toc1388161004"/>
      <w:bookmarkStart w:id="832" w:name="_Toc970442934"/>
      <w:bookmarkStart w:id="833" w:name="_Toc1145191697"/>
      <w:bookmarkStart w:id="834" w:name="_Toc1263266130"/>
      <w:bookmarkStart w:id="835" w:name="_Toc857749654"/>
      <w:bookmarkStart w:id="836" w:name="_Toc286956485"/>
      <w:bookmarkStart w:id="837" w:name="_Toc687620725"/>
      <w:r w:rsidRPr="007F56D7">
        <w:rPr>
          <w:rFonts w:ascii="黑体" w:eastAsia="黑体" w:hAnsi="黑体" w:cs="黑体" w:hint="eastAsia"/>
          <w:sz w:val="36"/>
          <w:szCs w:val="21"/>
        </w:rPr>
        <w:lastRenderedPageBreak/>
        <w:t>6 数据管理</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rsidR="00CF2A88" w:rsidRPr="007F56D7" w:rsidRDefault="00AE4ADD">
      <w:pPr>
        <w:pStyle w:val="2"/>
        <w:spacing w:line="360" w:lineRule="auto"/>
        <w:rPr>
          <w:rFonts w:asciiTheme="majorEastAsia" w:eastAsiaTheme="majorEastAsia" w:hAnsiTheme="majorEastAsia" w:cstheme="majorEastAsia"/>
          <w:sz w:val="32"/>
          <w:szCs w:val="36"/>
        </w:rPr>
      </w:pPr>
      <w:bookmarkStart w:id="838" w:name="_Toc1776855880"/>
      <w:bookmarkStart w:id="839" w:name="_Toc1180167142"/>
      <w:bookmarkStart w:id="840" w:name="_Toc843616769"/>
      <w:bookmarkStart w:id="841" w:name="_Toc559653220"/>
      <w:bookmarkStart w:id="842" w:name="_Toc906015377"/>
      <w:bookmarkStart w:id="843" w:name="_Toc1488407065"/>
      <w:bookmarkStart w:id="844" w:name="_Toc538116857"/>
      <w:bookmarkStart w:id="845" w:name="_Toc1193264075"/>
      <w:bookmarkStart w:id="846" w:name="_Toc140712467"/>
      <w:bookmarkStart w:id="847" w:name="_Toc1690512668"/>
      <w:bookmarkStart w:id="848" w:name="_Toc332108319"/>
      <w:bookmarkStart w:id="849" w:name="_Toc96092773"/>
      <w:bookmarkStart w:id="850" w:name="_Toc560542343"/>
      <w:bookmarkStart w:id="851" w:name="_Toc1423902351"/>
      <w:bookmarkStart w:id="852" w:name="_Toc1232020568"/>
      <w:r w:rsidRPr="007F56D7">
        <w:rPr>
          <w:rFonts w:asciiTheme="majorEastAsia" w:eastAsiaTheme="majorEastAsia" w:hAnsiTheme="majorEastAsia" w:cstheme="majorEastAsia" w:hint="eastAsia"/>
          <w:sz w:val="32"/>
          <w:szCs w:val="36"/>
        </w:rPr>
        <w:t>6.1 数据采集</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6.1.1  应采集环卫作业、收运中转、垃圾处置过程中的基础数据和作业数据。具体采集内容参照系统功能要求部分。</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6.1.2  采集方式</w:t>
      </w:r>
      <w:r w:rsidRPr="007F56D7">
        <w:rPr>
          <w:rFonts w:asciiTheme="minorEastAsia" w:eastAsiaTheme="minorEastAsia" w:hAnsiTheme="minorEastAsia" w:cstheme="minorEastAsia" w:hint="eastAsia"/>
          <w:color w:val="auto"/>
          <w:szCs w:val="24"/>
          <w:lang w:eastAsia="zh-Hans"/>
        </w:rPr>
        <w:t>可</w:t>
      </w:r>
      <w:r w:rsidRPr="007F56D7">
        <w:rPr>
          <w:rFonts w:asciiTheme="minorEastAsia" w:eastAsiaTheme="minorEastAsia" w:hAnsiTheme="minorEastAsia" w:cstheme="minorEastAsia" w:hint="eastAsia"/>
          <w:color w:val="auto"/>
          <w:szCs w:val="24"/>
        </w:rPr>
        <w:t>采取以下方式：</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  网上填报：对于无法通过设备自动采集和共享方式获得的情况下，上级单位宜通过网上填报方式进行数据采集，下发采集数据要求到下级单位，下级单位按照要求填写要求的数据完成数据上报</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  在线采集：通过智能垃圾分类投放设备和收集设备实时采集，自动将数据传输到数据中心进行存储</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  共享数据：与其他系统进行数据的交换共享，第三方系统将收集到的数据传输到环卫系统的后台数据库中。</w:t>
      </w: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AE4ADD">
      <w:pPr>
        <w:pStyle w:val="2"/>
        <w:spacing w:line="360" w:lineRule="auto"/>
        <w:rPr>
          <w:rFonts w:asciiTheme="majorEastAsia" w:eastAsiaTheme="majorEastAsia" w:hAnsiTheme="majorEastAsia" w:cstheme="majorEastAsia"/>
          <w:sz w:val="32"/>
          <w:szCs w:val="36"/>
        </w:rPr>
      </w:pPr>
      <w:bookmarkStart w:id="853" w:name="_Toc1237761266"/>
      <w:bookmarkStart w:id="854" w:name="_Toc123533267"/>
      <w:bookmarkStart w:id="855" w:name="_Toc1741384009"/>
      <w:bookmarkStart w:id="856" w:name="_Toc1768021199"/>
      <w:bookmarkStart w:id="857" w:name="_Toc434518880"/>
      <w:bookmarkStart w:id="858" w:name="_Toc979999089"/>
      <w:bookmarkStart w:id="859" w:name="_Toc24399412"/>
      <w:bookmarkStart w:id="860" w:name="_Toc532362002"/>
      <w:bookmarkStart w:id="861" w:name="_Toc2116534736"/>
      <w:bookmarkStart w:id="862" w:name="_Toc910191902"/>
      <w:bookmarkStart w:id="863" w:name="_Toc1076378082"/>
      <w:bookmarkStart w:id="864" w:name="_Toc709179978"/>
      <w:bookmarkStart w:id="865" w:name="_Toc113294680"/>
      <w:bookmarkStart w:id="866" w:name="_Toc574937522"/>
      <w:bookmarkStart w:id="867" w:name="_Toc1987012839"/>
      <w:r w:rsidRPr="007F56D7">
        <w:rPr>
          <w:rFonts w:asciiTheme="majorEastAsia" w:eastAsiaTheme="majorEastAsia" w:hAnsiTheme="majorEastAsia" w:cstheme="majorEastAsia" w:hint="eastAsia"/>
          <w:sz w:val="32"/>
          <w:szCs w:val="36"/>
        </w:rPr>
        <w:t>6.2 采集设备</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6</w:t>
      </w:r>
      <w:r w:rsidRPr="007F56D7">
        <w:rPr>
          <w:rFonts w:asciiTheme="minorEastAsia" w:eastAsiaTheme="minorEastAsia" w:hAnsiTheme="minorEastAsia" w:cstheme="minorEastAsia"/>
          <w:color w:val="auto"/>
          <w:szCs w:val="24"/>
        </w:rPr>
        <w:t>.2.1 系统连接方式包括传感器与采集终端的连接、采集终端与平台的连接。</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1  </w:t>
      </w:r>
      <w:r w:rsidRPr="007F56D7">
        <w:rPr>
          <w:rFonts w:asciiTheme="minorEastAsia" w:eastAsiaTheme="minorEastAsia" w:hAnsiTheme="minorEastAsia" w:cstheme="minorEastAsia"/>
          <w:color w:val="auto"/>
          <w:szCs w:val="24"/>
        </w:rPr>
        <w:t>传感器和采集终端之间应采用符合标准的各种有线或无线物理接口</w:t>
      </w:r>
      <w:r w:rsidRPr="007F56D7">
        <w:rPr>
          <w:rFonts w:asciiTheme="minorEastAsia" w:eastAsiaTheme="minorEastAsia" w:hAnsiTheme="minorEastAsia" w:cstheme="minorEastAsia" w:hint="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2  </w:t>
      </w:r>
      <w:r w:rsidRPr="007F56D7">
        <w:rPr>
          <w:rFonts w:asciiTheme="minorEastAsia" w:eastAsiaTheme="minorEastAsia" w:hAnsiTheme="minorEastAsia" w:cstheme="minorEastAsia"/>
          <w:color w:val="auto"/>
          <w:szCs w:val="24"/>
        </w:rPr>
        <w:t>采集终端与平台的连接应采用有线或无线网络方式接入。</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6</w:t>
      </w:r>
      <w:r w:rsidRPr="007F56D7">
        <w:rPr>
          <w:rFonts w:asciiTheme="minorEastAsia" w:eastAsiaTheme="minorEastAsia" w:hAnsiTheme="minorEastAsia" w:cstheme="minorEastAsia"/>
          <w:color w:val="auto"/>
          <w:szCs w:val="24"/>
        </w:rPr>
        <w:t xml:space="preserve">.2.2 </w:t>
      </w:r>
      <w:r w:rsidRPr="007F56D7">
        <w:rPr>
          <w:rFonts w:asciiTheme="minorEastAsia" w:eastAsiaTheme="minorEastAsia" w:hAnsiTheme="minorEastAsia" w:cstheme="minorEastAsia" w:hint="eastAsia"/>
          <w:color w:val="auto"/>
          <w:szCs w:val="24"/>
        </w:rPr>
        <w:t xml:space="preserve"> </w:t>
      </w:r>
      <w:r w:rsidRPr="007F56D7">
        <w:rPr>
          <w:rFonts w:asciiTheme="minorEastAsia" w:eastAsiaTheme="minorEastAsia" w:hAnsiTheme="minorEastAsia" w:cstheme="minorEastAsia"/>
          <w:color w:val="auto"/>
          <w:szCs w:val="24"/>
        </w:rPr>
        <w:t>数据采集终端功能要求包括但不仅限于:数据采集、数据处理、数据存储、数据传输和维护。应满足以下要求:</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  支持不同接口、不同协议的传感器进行数据采集；</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  具有主动定时发送、支持相关平台指令发送、即时发送等数据交互方式；</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3  应将采集到的数据上传到后台，上传的周期可自行设置; </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  应具有断点续传功能；</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5  应具有本地配置和远程管理功能；</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6  应支持接收来自相关平台的查询、校时等命令；</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7  应具有错误诊断功能，并支持向相关平台上报故障信息。</w:t>
      </w: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AE4ADD">
      <w:pPr>
        <w:pStyle w:val="2"/>
        <w:spacing w:line="360" w:lineRule="auto"/>
        <w:rPr>
          <w:rFonts w:asciiTheme="majorEastAsia" w:eastAsiaTheme="majorEastAsia" w:hAnsiTheme="majorEastAsia" w:cstheme="majorEastAsia"/>
          <w:sz w:val="32"/>
          <w:szCs w:val="36"/>
        </w:rPr>
      </w:pPr>
      <w:bookmarkStart w:id="868" w:name="_Toc1514416360"/>
      <w:bookmarkStart w:id="869" w:name="_Toc284181846"/>
      <w:bookmarkStart w:id="870" w:name="_Toc379509173"/>
      <w:bookmarkStart w:id="871" w:name="_Toc1069279333"/>
      <w:bookmarkStart w:id="872" w:name="_Toc1473175518"/>
      <w:bookmarkStart w:id="873" w:name="_Toc1446004401"/>
      <w:bookmarkStart w:id="874" w:name="_Toc206590576"/>
      <w:bookmarkStart w:id="875" w:name="_Toc1754415467"/>
      <w:bookmarkStart w:id="876" w:name="_Toc401068054"/>
      <w:bookmarkStart w:id="877" w:name="_Toc991294212"/>
      <w:bookmarkStart w:id="878" w:name="_Toc2059024554"/>
      <w:bookmarkStart w:id="879" w:name="_Toc653649396"/>
      <w:bookmarkStart w:id="880" w:name="_Toc1680179044"/>
      <w:bookmarkStart w:id="881" w:name="_Toc1792599980"/>
      <w:bookmarkStart w:id="882" w:name="_Toc1533897947"/>
      <w:r w:rsidRPr="007F56D7">
        <w:rPr>
          <w:rFonts w:asciiTheme="majorEastAsia" w:eastAsiaTheme="majorEastAsia" w:hAnsiTheme="majorEastAsia" w:cstheme="majorEastAsia"/>
          <w:sz w:val="32"/>
          <w:szCs w:val="36"/>
        </w:rPr>
        <w:t>6</w:t>
      </w:r>
      <w:r w:rsidRPr="007F56D7">
        <w:rPr>
          <w:rFonts w:asciiTheme="majorEastAsia" w:eastAsiaTheme="majorEastAsia" w:hAnsiTheme="majorEastAsia" w:cstheme="majorEastAsia" w:hint="eastAsia"/>
          <w:sz w:val="32"/>
          <w:szCs w:val="36"/>
        </w:rPr>
        <w:t>.</w:t>
      </w:r>
      <w:r w:rsidRPr="007F56D7">
        <w:rPr>
          <w:rFonts w:asciiTheme="majorEastAsia" w:eastAsiaTheme="majorEastAsia" w:hAnsiTheme="majorEastAsia" w:cstheme="majorEastAsia"/>
          <w:sz w:val="32"/>
          <w:szCs w:val="36"/>
        </w:rPr>
        <w:t xml:space="preserve">3 </w:t>
      </w:r>
      <w:r w:rsidRPr="007F56D7">
        <w:rPr>
          <w:rFonts w:asciiTheme="majorEastAsia" w:eastAsiaTheme="majorEastAsia" w:hAnsiTheme="majorEastAsia" w:cstheme="majorEastAsia" w:hint="eastAsia"/>
          <w:sz w:val="32"/>
          <w:szCs w:val="36"/>
        </w:rPr>
        <w:t>数据协议</w:t>
      </w:r>
      <w:bookmarkEnd w:id="868"/>
      <w:bookmarkEnd w:id="869"/>
      <w:bookmarkEnd w:id="870"/>
      <w:bookmarkEnd w:id="871"/>
      <w:bookmarkEnd w:id="872"/>
      <w:bookmarkEnd w:id="873"/>
      <w:bookmarkEnd w:id="874"/>
      <w:bookmarkEnd w:id="875"/>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6.3.1  数据共享和交换接口一般规定：</w:t>
      </w:r>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ab/>
      </w:r>
      <w:r w:rsidRPr="007F56D7">
        <w:rPr>
          <w:rFonts w:asciiTheme="minorEastAsia" w:eastAsiaTheme="minorEastAsia" w:hAnsiTheme="minorEastAsia" w:cstheme="minorEastAsia" w:hint="eastAsia"/>
          <w:color w:val="auto"/>
          <w:szCs w:val="24"/>
        </w:rPr>
        <w:t>1  数据共享和交换接口的数据传输内容应符合本规范相应章节规定。</w:t>
      </w:r>
    </w:p>
    <w:p w:rsidR="00CF2A88" w:rsidRPr="007F56D7" w:rsidRDefault="00AE4ADD">
      <w:pPr>
        <w:numPr>
          <w:ilvl w:val="255"/>
          <w:numId w:val="0"/>
        </w:num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  省级平台、地方平台、企业平台之间应实现双向数据共享和交换。</w:t>
      </w:r>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ab/>
        <w:t>3  应支持超文本传输协议（HTTP）、简单对象访问协议（SOAP）和</w:t>
      </w:r>
      <w:proofErr w:type="gramStart"/>
      <w:r w:rsidRPr="007F56D7">
        <w:rPr>
          <w:rFonts w:asciiTheme="minorEastAsia" w:eastAsiaTheme="minorEastAsia" w:hAnsiTheme="minorEastAsia" w:cstheme="minorEastAsia" w:hint="eastAsia"/>
          <w:color w:val="auto"/>
          <w:szCs w:val="24"/>
        </w:rPr>
        <w:t>物联网</w:t>
      </w:r>
      <w:proofErr w:type="gramEnd"/>
      <w:r w:rsidRPr="007F56D7">
        <w:rPr>
          <w:rFonts w:asciiTheme="minorEastAsia" w:eastAsiaTheme="minorEastAsia" w:hAnsiTheme="minorEastAsia" w:cstheme="minorEastAsia" w:hint="eastAsia"/>
          <w:color w:val="auto"/>
          <w:szCs w:val="24"/>
        </w:rPr>
        <w:t>设备数据传输协议等。</w:t>
      </w:r>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ab/>
        <w:t>4  应具有数据交换和传输的并发能力。</w:t>
      </w:r>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ab/>
        <w:t>5  应具有数据交换状态实时监控和异常报警功能。</w:t>
      </w:r>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6.3.2  接口调用流程：</w:t>
      </w:r>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ab/>
        <w:t>1  市级平台应向国家平台、省级平台申请接入账号，申请信息应包括平台名称、密钥和接口服务地址等。</w:t>
      </w:r>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ab/>
        <w:t>2  省级平台应向国家平台申请接入账号，申请信息应包括平台名称、密钥和接口服务地址等。</w:t>
      </w:r>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ab/>
        <w:t>3  国家平台和省级平台审核通过后应提供平台标识、密钥、推送数据约定时间段、接口服务地址等配置信息。</w:t>
      </w:r>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6.3.</w:t>
      </w:r>
      <w:r w:rsidRPr="007F56D7">
        <w:rPr>
          <w:rFonts w:asciiTheme="minorEastAsia" w:eastAsiaTheme="minorEastAsia" w:hAnsiTheme="minorEastAsia" w:cstheme="minorEastAsia"/>
          <w:color w:val="auto"/>
          <w:szCs w:val="24"/>
        </w:rPr>
        <w:t>3</w:t>
      </w:r>
      <w:r w:rsidRPr="007F56D7">
        <w:rPr>
          <w:rFonts w:asciiTheme="minorEastAsia" w:eastAsiaTheme="minorEastAsia" w:hAnsiTheme="minorEastAsia" w:cstheme="minorEastAsia" w:hint="eastAsia"/>
          <w:color w:val="auto"/>
          <w:szCs w:val="24"/>
        </w:rPr>
        <w:t xml:space="preserve">  接口安全验证</w:t>
      </w:r>
      <w:r w:rsidRPr="007F56D7">
        <w:rPr>
          <w:rFonts w:asciiTheme="minorEastAsia" w:eastAsiaTheme="minorEastAsia" w:hAnsiTheme="minorEastAsia" w:cstheme="minorEastAsia"/>
          <w:color w:val="auto"/>
          <w:szCs w:val="24"/>
        </w:rPr>
        <w:t>：</w:t>
      </w:r>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ab/>
        <w:t>1  接口服务应为每个调用方生成一对密钥（公</w:t>
      </w:r>
      <w:proofErr w:type="gramStart"/>
      <w:r w:rsidRPr="007F56D7">
        <w:rPr>
          <w:rFonts w:asciiTheme="minorEastAsia" w:eastAsiaTheme="minorEastAsia" w:hAnsiTheme="minorEastAsia" w:cstheme="minorEastAsia" w:hint="eastAsia"/>
          <w:color w:val="auto"/>
          <w:szCs w:val="24"/>
        </w:rPr>
        <w:t>钥</w:t>
      </w:r>
      <w:proofErr w:type="gramEnd"/>
      <w:r w:rsidRPr="007F56D7">
        <w:rPr>
          <w:rFonts w:asciiTheme="minorEastAsia" w:eastAsiaTheme="minorEastAsia" w:hAnsiTheme="minorEastAsia" w:cstheme="minorEastAsia" w:hint="eastAsia"/>
          <w:color w:val="auto"/>
          <w:szCs w:val="24"/>
        </w:rPr>
        <w:t>和</w:t>
      </w:r>
      <w:proofErr w:type="gramStart"/>
      <w:r w:rsidRPr="007F56D7">
        <w:rPr>
          <w:rFonts w:asciiTheme="minorEastAsia" w:eastAsiaTheme="minorEastAsia" w:hAnsiTheme="minorEastAsia" w:cstheme="minorEastAsia" w:hint="eastAsia"/>
          <w:color w:val="auto"/>
          <w:szCs w:val="24"/>
        </w:rPr>
        <w:t>私钥</w:t>
      </w:r>
      <w:proofErr w:type="gramEnd"/>
      <w:r w:rsidRPr="007F56D7">
        <w:rPr>
          <w:rFonts w:asciiTheme="minorEastAsia" w:eastAsiaTheme="minorEastAsia" w:hAnsiTheme="minorEastAsia" w:cstheme="minorEastAsia" w:hint="eastAsia"/>
          <w:color w:val="auto"/>
          <w:szCs w:val="24"/>
        </w:rPr>
        <w:t>），调用方使用公</w:t>
      </w:r>
      <w:proofErr w:type="gramStart"/>
      <w:r w:rsidRPr="007F56D7">
        <w:rPr>
          <w:rFonts w:asciiTheme="minorEastAsia" w:eastAsiaTheme="minorEastAsia" w:hAnsiTheme="minorEastAsia" w:cstheme="minorEastAsia" w:hint="eastAsia"/>
          <w:color w:val="auto"/>
          <w:szCs w:val="24"/>
        </w:rPr>
        <w:t>钥</w:t>
      </w:r>
      <w:proofErr w:type="gramEnd"/>
      <w:r w:rsidRPr="007F56D7">
        <w:rPr>
          <w:rFonts w:asciiTheme="minorEastAsia" w:eastAsiaTheme="minorEastAsia" w:hAnsiTheme="minorEastAsia" w:cstheme="minorEastAsia" w:hint="eastAsia"/>
          <w:color w:val="auto"/>
          <w:szCs w:val="24"/>
        </w:rPr>
        <w:t>将请求参数加密生成签名，接口服务使用私</w:t>
      </w:r>
      <w:proofErr w:type="gramStart"/>
      <w:r w:rsidRPr="007F56D7">
        <w:rPr>
          <w:rFonts w:asciiTheme="minorEastAsia" w:eastAsiaTheme="minorEastAsia" w:hAnsiTheme="minorEastAsia" w:cstheme="minorEastAsia" w:hint="eastAsia"/>
          <w:color w:val="auto"/>
          <w:szCs w:val="24"/>
        </w:rPr>
        <w:t>钥</w:t>
      </w:r>
      <w:proofErr w:type="gramEnd"/>
      <w:r w:rsidRPr="007F56D7">
        <w:rPr>
          <w:rFonts w:asciiTheme="minorEastAsia" w:eastAsiaTheme="minorEastAsia" w:hAnsiTheme="minorEastAsia" w:cstheme="minorEastAsia" w:hint="eastAsia"/>
          <w:color w:val="auto"/>
          <w:szCs w:val="24"/>
        </w:rPr>
        <w:t>进行签名验证。</w:t>
      </w:r>
    </w:p>
    <w:p w:rsidR="00CF2A88" w:rsidRPr="007F56D7" w:rsidRDefault="00AE4ADD">
      <w:pPr>
        <w:numPr>
          <w:ilvl w:val="255"/>
          <w:numId w:val="0"/>
        </w:num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ab/>
        <w:t>2  调用方每次请求接口应附加时间戳，接口服务应根据时间戳检验接口时效性。</w:t>
      </w:r>
    </w:p>
    <w:p w:rsidR="00CF2A88" w:rsidRPr="007F56D7" w:rsidRDefault="00CF2A88">
      <w:pPr>
        <w:numPr>
          <w:ilvl w:val="255"/>
          <w:numId w:val="0"/>
        </w:numPr>
        <w:spacing w:line="360" w:lineRule="auto"/>
        <w:jc w:val="left"/>
        <w:rPr>
          <w:rFonts w:asciiTheme="minorEastAsia" w:eastAsiaTheme="minorEastAsia" w:hAnsiTheme="minorEastAsia" w:cstheme="minorEastAsia"/>
          <w:color w:val="auto"/>
          <w:szCs w:val="24"/>
        </w:rPr>
      </w:pPr>
    </w:p>
    <w:p w:rsidR="00CF2A88" w:rsidRPr="007F56D7" w:rsidRDefault="00AE4ADD">
      <w:pPr>
        <w:pStyle w:val="2"/>
        <w:spacing w:line="360" w:lineRule="auto"/>
        <w:rPr>
          <w:rFonts w:asciiTheme="majorEastAsia" w:eastAsiaTheme="majorEastAsia" w:hAnsiTheme="majorEastAsia" w:cstheme="majorEastAsia"/>
          <w:sz w:val="32"/>
          <w:szCs w:val="36"/>
        </w:rPr>
      </w:pPr>
      <w:bookmarkStart w:id="883" w:name="_Toc384239021"/>
      <w:bookmarkStart w:id="884" w:name="_Toc2071018155"/>
      <w:bookmarkStart w:id="885" w:name="_Toc240654794"/>
      <w:bookmarkStart w:id="886" w:name="_Toc1234591635"/>
      <w:bookmarkStart w:id="887" w:name="_Toc1834237280"/>
      <w:bookmarkStart w:id="888" w:name="_Toc819578276"/>
      <w:bookmarkStart w:id="889" w:name="_Toc1321964763"/>
      <w:bookmarkStart w:id="890" w:name="_Toc1510280559"/>
      <w:r w:rsidRPr="007F56D7">
        <w:rPr>
          <w:rFonts w:asciiTheme="majorEastAsia" w:eastAsiaTheme="majorEastAsia" w:hAnsiTheme="majorEastAsia" w:cstheme="majorEastAsia" w:hint="eastAsia"/>
          <w:sz w:val="32"/>
          <w:szCs w:val="36"/>
        </w:rPr>
        <w:t>6.</w:t>
      </w:r>
      <w:r w:rsidRPr="007F56D7">
        <w:rPr>
          <w:rFonts w:asciiTheme="majorEastAsia" w:eastAsiaTheme="majorEastAsia" w:hAnsiTheme="majorEastAsia" w:cstheme="majorEastAsia"/>
          <w:sz w:val="32"/>
          <w:szCs w:val="36"/>
        </w:rPr>
        <w:t>4</w:t>
      </w:r>
      <w:r w:rsidRPr="007F56D7">
        <w:rPr>
          <w:rFonts w:asciiTheme="majorEastAsia" w:eastAsiaTheme="majorEastAsia" w:hAnsiTheme="majorEastAsia" w:cstheme="majorEastAsia" w:hint="eastAsia"/>
          <w:sz w:val="32"/>
          <w:szCs w:val="36"/>
        </w:rPr>
        <w:t xml:space="preserve"> 数据传输</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6</w:t>
      </w:r>
      <w:r w:rsidRPr="007F56D7">
        <w:rPr>
          <w:rFonts w:asciiTheme="minorEastAsia" w:eastAsiaTheme="minorEastAsia" w:hAnsiTheme="minorEastAsia" w:cstheme="minorEastAsia"/>
          <w:color w:val="auto"/>
          <w:szCs w:val="24"/>
        </w:rPr>
        <w:t xml:space="preserve">.4.1 </w:t>
      </w:r>
      <w:r w:rsidRPr="007F56D7">
        <w:rPr>
          <w:rFonts w:asciiTheme="minorEastAsia" w:eastAsiaTheme="minorEastAsia" w:hAnsiTheme="minorEastAsia" w:cstheme="minorEastAsia" w:hint="eastAsia"/>
          <w:color w:val="auto"/>
          <w:szCs w:val="24"/>
        </w:rPr>
        <w:t xml:space="preserve"> </w:t>
      </w:r>
      <w:r w:rsidRPr="007F56D7">
        <w:rPr>
          <w:rFonts w:asciiTheme="minorEastAsia" w:eastAsiaTheme="minorEastAsia" w:hAnsiTheme="minorEastAsia" w:cstheme="minorEastAsia"/>
          <w:color w:val="auto"/>
          <w:szCs w:val="24"/>
        </w:rPr>
        <w:t>采集终端与平台之间的</w:t>
      </w:r>
      <w:r w:rsidRPr="007F56D7">
        <w:rPr>
          <w:rFonts w:asciiTheme="minorEastAsia" w:eastAsiaTheme="minorEastAsia" w:hAnsiTheme="minorEastAsia" w:cstheme="minorEastAsia" w:hint="eastAsia"/>
          <w:color w:val="auto"/>
          <w:szCs w:val="24"/>
        </w:rPr>
        <w:t>数据</w:t>
      </w:r>
      <w:r w:rsidRPr="007F56D7">
        <w:rPr>
          <w:rFonts w:asciiTheme="minorEastAsia" w:eastAsiaTheme="minorEastAsia" w:hAnsiTheme="minorEastAsia" w:cstheme="minorEastAsia"/>
          <w:color w:val="auto"/>
          <w:szCs w:val="24"/>
        </w:rPr>
        <w:t>传输：</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1  </w:t>
      </w:r>
      <w:r w:rsidRPr="007F56D7">
        <w:rPr>
          <w:rFonts w:asciiTheme="minorEastAsia" w:eastAsiaTheme="minorEastAsia" w:hAnsiTheme="minorEastAsia" w:cstheme="minorEastAsia"/>
          <w:color w:val="auto"/>
          <w:szCs w:val="24"/>
        </w:rPr>
        <w:t>数据传输应基于IP协议的数据网络，在传输层使用TCP协议或HTTPS协议;</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2  </w:t>
      </w:r>
      <w:r w:rsidRPr="007F56D7">
        <w:rPr>
          <w:rFonts w:asciiTheme="minorEastAsia" w:eastAsiaTheme="minorEastAsia" w:hAnsiTheme="minorEastAsia" w:cstheme="minorEastAsia"/>
          <w:color w:val="auto"/>
          <w:szCs w:val="24"/>
        </w:rPr>
        <w:t>采集终端与平台之间支持多种网络传输通信方式，如有线或无线方式;</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lastRenderedPageBreak/>
        <w:t xml:space="preserve">3  </w:t>
      </w:r>
      <w:r w:rsidRPr="007F56D7">
        <w:rPr>
          <w:rFonts w:asciiTheme="minorEastAsia" w:eastAsiaTheme="minorEastAsia" w:hAnsiTheme="minorEastAsia" w:cstheme="minorEastAsia"/>
          <w:color w:val="auto"/>
          <w:szCs w:val="24"/>
        </w:rPr>
        <w:t>当网络发生故障时，采集终端应存储未能正常实时上传的数据，</w:t>
      </w:r>
      <w:proofErr w:type="gramStart"/>
      <w:r w:rsidRPr="007F56D7">
        <w:rPr>
          <w:rFonts w:asciiTheme="minorEastAsia" w:eastAsiaTheme="minorEastAsia" w:hAnsiTheme="minorEastAsia" w:cstheme="minorEastAsia"/>
          <w:color w:val="auto"/>
          <w:szCs w:val="24"/>
        </w:rPr>
        <w:t>待网络</w:t>
      </w:r>
      <w:proofErr w:type="gramEnd"/>
      <w:r w:rsidRPr="007F56D7">
        <w:rPr>
          <w:rFonts w:asciiTheme="minorEastAsia" w:eastAsiaTheme="minorEastAsia" w:hAnsiTheme="minorEastAsia" w:cstheme="minorEastAsia"/>
          <w:color w:val="auto"/>
          <w:szCs w:val="24"/>
        </w:rPr>
        <w:t>连接恢复正常后进行断点续传;</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4  </w:t>
      </w:r>
      <w:r w:rsidRPr="007F56D7">
        <w:rPr>
          <w:rFonts w:asciiTheme="minorEastAsia" w:eastAsiaTheme="minorEastAsia" w:hAnsiTheme="minorEastAsia" w:cstheme="minorEastAsia"/>
          <w:color w:val="auto"/>
          <w:szCs w:val="24"/>
        </w:rPr>
        <w:t>当采集终端故障时，应向平台发送故障信息。</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6</w:t>
      </w:r>
      <w:r w:rsidRPr="007F56D7">
        <w:rPr>
          <w:rFonts w:asciiTheme="minorEastAsia" w:eastAsiaTheme="minorEastAsia" w:hAnsiTheme="minorEastAsia" w:cstheme="minorEastAsia"/>
          <w:color w:val="auto"/>
          <w:szCs w:val="24"/>
        </w:rPr>
        <w:t xml:space="preserve">.4.2 </w:t>
      </w:r>
      <w:r w:rsidRPr="007F56D7">
        <w:rPr>
          <w:rFonts w:asciiTheme="minorEastAsia" w:eastAsiaTheme="minorEastAsia" w:hAnsiTheme="minorEastAsia" w:cstheme="minorEastAsia" w:hint="eastAsia"/>
          <w:color w:val="auto"/>
          <w:szCs w:val="24"/>
        </w:rPr>
        <w:t xml:space="preserve"> </w:t>
      </w:r>
      <w:r w:rsidRPr="007F56D7">
        <w:rPr>
          <w:rFonts w:asciiTheme="minorEastAsia" w:eastAsiaTheme="minorEastAsia" w:hAnsiTheme="minorEastAsia" w:cstheme="minorEastAsia"/>
          <w:color w:val="auto"/>
          <w:szCs w:val="24"/>
        </w:rPr>
        <w:t>平台与平台之间的</w:t>
      </w:r>
      <w:r w:rsidRPr="007F56D7">
        <w:rPr>
          <w:rFonts w:asciiTheme="minorEastAsia" w:eastAsiaTheme="minorEastAsia" w:hAnsiTheme="minorEastAsia" w:cstheme="minorEastAsia" w:hint="eastAsia"/>
          <w:color w:val="auto"/>
          <w:szCs w:val="24"/>
        </w:rPr>
        <w:t>数据</w:t>
      </w:r>
      <w:r w:rsidRPr="007F56D7">
        <w:rPr>
          <w:rFonts w:asciiTheme="minorEastAsia" w:eastAsiaTheme="minorEastAsia" w:hAnsiTheme="minorEastAsia" w:cstheme="minorEastAsia"/>
          <w:color w:val="auto"/>
          <w:szCs w:val="24"/>
        </w:rPr>
        <w:t>传输：</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1  </w:t>
      </w:r>
      <w:r w:rsidRPr="007F56D7">
        <w:rPr>
          <w:rFonts w:asciiTheme="minorEastAsia" w:eastAsiaTheme="minorEastAsia" w:hAnsiTheme="minorEastAsia" w:cstheme="minorEastAsia"/>
          <w:color w:val="auto"/>
          <w:szCs w:val="24"/>
        </w:rPr>
        <w:t>平台与平台之间的传输</w:t>
      </w:r>
      <w:r w:rsidRPr="007F56D7">
        <w:rPr>
          <w:rFonts w:asciiTheme="minorEastAsia" w:eastAsiaTheme="minorEastAsia" w:hAnsiTheme="minorEastAsia" w:cstheme="minorEastAsia" w:hint="eastAsia"/>
          <w:color w:val="auto"/>
          <w:szCs w:val="24"/>
          <w:lang w:eastAsia="zh-Hans"/>
        </w:rPr>
        <w:t>应</w:t>
      </w:r>
      <w:r w:rsidRPr="007F56D7">
        <w:rPr>
          <w:rFonts w:asciiTheme="minorEastAsia" w:eastAsiaTheme="minorEastAsia" w:hAnsiTheme="minorEastAsia" w:cstheme="minorEastAsia"/>
          <w:color w:val="auto"/>
          <w:szCs w:val="24"/>
        </w:rPr>
        <w:t>采用HTTP接口等方式进行数据的交换;</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2  </w:t>
      </w:r>
      <w:r w:rsidRPr="007F56D7">
        <w:rPr>
          <w:rFonts w:asciiTheme="minorEastAsia" w:eastAsiaTheme="minorEastAsia" w:hAnsiTheme="minorEastAsia" w:cstheme="minorEastAsia"/>
          <w:color w:val="auto"/>
          <w:szCs w:val="24"/>
        </w:rPr>
        <w:t>当网络发生故障时，未能正常传输的数据，</w:t>
      </w:r>
      <w:proofErr w:type="gramStart"/>
      <w:r w:rsidRPr="007F56D7">
        <w:rPr>
          <w:rFonts w:asciiTheme="minorEastAsia" w:eastAsiaTheme="minorEastAsia" w:hAnsiTheme="minorEastAsia" w:cstheme="minorEastAsia"/>
          <w:color w:val="auto"/>
          <w:szCs w:val="24"/>
        </w:rPr>
        <w:t>待网络</w:t>
      </w:r>
      <w:proofErr w:type="gramEnd"/>
      <w:r w:rsidRPr="007F56D7">
        <w:rPr>
          <w:rFonts w:asciiTheme="minorEastAsia" w:eastAsiaTheme="minorEastAsia" w:hAnsiTheme="minorEastAsia" w:cstheme="minorEastAsia"/>
          <w:color w:val="auto"/>
          <w:szCs w:val="24"/>
        </w:rPr>
        <w:t>连接恢复正常后进行断点续传。</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6</w:t>
      </w:r>
      <w:r w:rsidRPr="007F56D7">
        <w:rPr>
          <w:rFonts w:asciiTheme="minorEastAsia" w:eastAsiaTheme="minorEastAsia" w:hAnsiTheme="minorEastAsia" w:cstheme="minorEastAsia"/>
          <w:color w:val="auto"/>
          <w:szCs w:val="24"/>
        </w:rPr>
        <w:t xml:space="preserve">.3.3 </w:t>
      </w:r>
      <w:r w:rsidRPr="007F56D7">
        <w:rPr>
          <w:rFonts w:asciiTheme="minorEastAsia" w:eastAsiaTheme="minorEastAsia" w:hAnsiTheme="minorEastAsia" w:cstheme="minorEastAsia" w:hint="eastAsia"/>
          <w:color w:val="auto"/>
          <w:szCs w:val="24"/>
        </w:rPr>
        <w:t xml:space="preserve"> </w:t>
      </w:r>
      <w:r w:rsidRPr="007F56D7">
        <w:rPr>
          <w:rFonts w:asciiTheme="minorEastAsia" w:eastAsiaTheme="minorEastAsia" w:hAnsiTheme="minorEastAsia" w:cstheme="minorEastAsia"/>
          <w:color w:val="auto"/>
          <w:szCs w:val="24"/>
        </w:rPr>
        <w:t>数据共享：</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1  </w:t>
      </w:r>
      <w:r w:rsidRPr="007F56D7">
        <w:rPr>
          <w:rFonts w:asciiTheme="minorEastAsia" w:eastAsiaTheme="minorEastAsia" w:hAnsiTheme="minorEastAsia" w:cstheme="minorEastAsia"/>
          <w:color w:val="auto"/>
          <w:szCs w:val="24"/>
        </w:rPr>
        <w:t>系统应在安全的前提下设计数据共享接口、实现数据共享。数据共享应采取分级分权限管理，数据共享接口设计应符合《</w:t>
      </w:r>
      <w:r w:rsidRPr="007F56D7">
        <w:rPr>
          <w:rFonts w:asciiTheme="minorEastAsia" w:eastAsiaTheme="minorEastAsia" w:hAnsiTheme="minorEastAsia" w:cstheme="minorEastAsia" w:hint="eastAsia"/>
          <w:color w:val="auto"/>
          <w:szCs w:val="24"/>
        </w:rPr>
        <w:t>CJJ/T312-2020城市综合管理服务平台技术标准</w:t>
      </w:r>
      <w:r w:rsidRPr="007F56D7">
        <w:rPr>
          <w:rFonts w:asciiTheme="minorEastAsia" w:eastAsiaTheme="minorEastAsia" w:hAnsiTheme="minorEastAsia" w:cstheme="minorEastAsia"/>
          <w:color w:val="auto"/>
          <w:szCs w:val="24"/>
        </w:rPr>
        <w:t>》的规定；</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2  </w:t>
      </w:r>
      <w:r w:rsidRPr="007F56D7">
        <w:rPr>
          <w:rFonts w:asciiTheme="minorEastAsia" w:eastAsiaTheme="minorEastAsia" w:hAnsiTheme="minorEastAsia" w:cstheme="minorEastAsia"/>
          <w:color w:val="auto"/>
          <w:szCs w:val="24"/>
        </w:rPr>
        <w:t>系统应建立共享监控机制，记录数据共享交换过程的信息，对比发送日志和接收日志以验证发送和接收的一致性，确保原始数据不被修改、截留和泄露。</w:t>
      </w: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AE4ADD">
      <w:pPr>
        <w:pStyle w:val="2"/>
        <w:spacing w:line="360" w:lineRule="auto"/>
        <w:rPr>
          <w:rFonts w:asciiTheme="majorEastAsia" w:eastAsiaTheme="majorEastAsia" w:hAnsiTheme="majorEastAsia" w:cstheme="majorEastAsia"/>
          <w:sz w:val="32"/>
          <w:szCs w:val="36"/>
        </w:rPr>
      </w:pPr>
      <w:bookmarkStart w:id="891" w:name="_Toc794612131"/>
      <w:bookmarkStart w:id="892" w:name="_Toc1187180509"/>
      <w:bookmarkStart w:id="893" w:name="_Toc898212275"/>
      <w:bookmarkStart w:id="894" w:name="_Toc28647573"/>
      <w:bookmarkStart w:id="895" w:name="_Toc973415457"/>
      <w:bookmarkStart w:id="896" w:name="_Toc1506544167"/>
      <w:bookmarkStart w:id="897" w:name="_Toc1829096641"/>
      <w:bookmarkStart w:id="898" w:name="_Toc1947099292"/>
      <w:bookmarkStart w:id="899" w:name="_Toc421899418"/>
      <w:bookmarkStart w:id="900" w:name="_Toc1179780097"/>
      <w:bookmarkStart w:id="901" w:name="_Toc1506718105"/>
      <w:bookmarkStart w:id="902" w:name="_Toc691972874"/>
      <w:bookmarkStart w:id="903" w:name="_Toc395959879"/>
      <w:bookmarkStart w:id="904" w:name="_Toc1474191320"/>
      <w:bookmarkStart w:id="905" w:name="_Toc503687658"/>
      <w:r w:rsidRPr="007F56D7">
        <w:rPr>
          <w:rFonts w:asciiTheme="majorEastAsia" w:eastAsiaTheme="majorEastAsia" w:hAnsiTheme="majorEastAsia" w:cstheme="majorEastAsia" w:hint="eastAsia"/>
          <w:sz w:val="32"/>
          <w:szCs w:val="36"/>
        </w:rPr>
        <w:t>6.</w:t>
      </w:r>
      <w:r w:rsidRPr="007F56D7">
        <w:rPr>
          <w:rFonts w:asciiTheme="majorEastAsia" w:eastAsiaTheme="majorEastAsia" w:hAnsiTheme="majorEastAsia" w:cstheme="majorEastAsia"/>
          <w:sz w:val="32"/>
          <w:szCs w:val="36"/>
        </w:rPr>
        <w:t>5</w:t>
      </w:r>
      <w:r w:rsidRPr="007F56D7">
        <w:rPr>
          <w:rFonts w:asciiTheme="majorEastAsia" w:eastAsiaTheme="majorEastAsia" w:hAnsiTheme="majorEastAsia" w:cstheme="majorEastAsia" w:hint="eastAsia"/>
          <w:sz w:val="32"/>
          <w:szCs w:val="36"/>
        </w:rPr>
        <w:t xml:space="preserve"> 数据存储</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6.</w:t>
      </w:r>
      <w:r w:rsidRPr="007F56D7">
        <w:rPr>
          <w:rFonts w:asciiTheme="minorEastAsia" w:eastAsiaTheme="minorEastAsia" w:hAnsiTheme="minorEastAsia" w:cstheme="minorEastAsia"/>
          <w:color w:val="auto"/>
          <w:szCs w:val="24"/>
        </w:rPr>
        <w:t>5</w:t>
      </w:r>
      <w:r w:rsidRPr="007F56D7">
        <w:rPr>
          <w:rFonts w:asciiTheme="minorEastAsia" w:eastAsiaTheme="minorEastAsia" w:hAnsiTheme="minorEastAsia" w:cstheme="minorEastAsia" w:hint="eastAsia"/>
          <w:color w:val="auto"/>
          <w:szCs w:val="24"/>
        </w:rPr>
        <w:t xml:space="preserve">.1  </w:t>
      </w:r>
      <w:r w:rsidRPr="007F56D7">
        <w:rPr>
          <w:rFonts w:asciiTheme="minorEastAsia" w:eastAsiaTheme="minorEastAsia" w:hAnsiTheme="minorEastAsia" w:cstheme="minorEastAsia"/>
          <w:color w:val="auto"/>
          <w:szCs w:val="24"/>
        </w:rPr>
        <w:t>数据的存储应根据数据的不同进行结构化存储和非结构化存储。</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1  </w:t>
      </w:r>
      <w:r w:rsidRPr="007F56D7">
        <w:rPr>
          <w:rFonts w:asciiTheme="minorEastAsia" w:eastAsiaTheme="minorEastAsia" w:hAnsiTheme="minorEastAsia" w:cstheme="minorEastAsia"/>
          <w:color w:val="auto"/>
          <w:szCs w:val="24"/>
        </w:rPr>
        <w:t>数字、文字等结构化数据宜保存在</w:t>
      </w:r>
      <w:r w:rsidRPr="007F56D7">
        <w:rPr>
          <w:rFonts w:asciiTheme="minorEastAsia" w:eastAsiaTheme="minorEastAsia" w:hAnsiTheme="minorEastAsia" w:cstheme="minorEastAsia" w:hint="eastAsia"/>
          <w:color w:val="auto"/>
          <w:szCs w:val="24"/>
          <w:lang w:eastAsia="zh-Hans"/>
        </w:rPr>
        <w:t>国内自主研发或开源的</w:t>
      </w:r>
      <w:r w:rsidRPr="007F56D7">
        <w:rPr>
          <w:rFonts w:asciiTheme="minorEastAsia" w:eastAsiaTheme="minorEastAsia" w:hAnsiTheme="minorEastAsia" w:cstheme="minorEastAsia"/>
          <w:color w:val="auto"/>
          <w:szCs w:val="24"/>
        </w:rPr>
        <w:t>主流数据库中;</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2  </w:t>
      </w:r>
      <w:r w:rsidRPr="007F56D7">
        <w:rPr>
          <w:rFonts w:asciiTheme="minorEastAsia" w:eastAsiaTheme="minorEastAsia" w:hAnsiTheme="minorEastAsia" w:cstheme="minorEastAsia"/>
          <w:color w:val="auto"/>
          <w:szCs w:val="24"/>
        </w:rPr>
        <w:t xml:space="preserve">文本、图片、视频、音频等非结构化数据宜进行分布式存储。 </w:t>
      </w:r>
    </w:p>
    <w:p w:rsidR="00CF2A88" w:rsidRPr="007F56D7" w:rsidRDefault="00CF2A88">
      <w:pPr>
        <w:spacing w:line="360" w:lineRule="auto"/>
        <w:jc w:val="left"/>
        <w:rPr>
          <w:rFonts w:asciiTheme="minorEastAsia" w:eastAsiaTheme="minorEastAsia" w:hAnsiTheme="minorEastAsia" w:cstheme="minorEastAsia"/>
          <w:color w:val="auto"/>
          <w:szCs w:val="24"/>
        </w:rPr>
      </w:pPr>
    </w:p>
    <w:p w:rsidR="00CF2A88" w:rsidRPr="007F56D7" w:rsidRDefault="00AE4ADD">
      <w:pPr>
        <w:pStyle w:val="2"/>
        <w:spacing w:line="360" w:lineRule="auto"/>
        <w:rPr>
          <w:rFonts w:asciiTheme="majorEastAsia" w:eastAsiaTheme="majorEastAsia" w:hAnsiTheme="majorEastAsia" w:cstheme="majorEastAsia"/>
          <w:sz w:val="32"/>
          <w:szCs w:val="36"/>
        </w:rPr>
      </w:pPr>
      <w:bookmarkStart w:id="906" w:name="_Toc847577528"/>
      <w:bookmarkStart w:id="907" w:name="_Toc1214679801"/>
      <w:bookmarkStart w:id="908" w:name="_Toc1655616639"/>
      <w:bookmarkStart w:id="909" w:name="_Toc1591151162"/>
      <w:bookmarkStart w:id="910" w:name="_Toc443422483"/>
      <w:bookmarkStart w:id="911" w:name="_Toc284025311"/>
      <w:bookmarkStart w:id="912" w:name="_Toc1541987658"/>
      <w:bookmarkStart w:id="913" w:name="_Toc97931532"/>
      <w:bookmarkStart w:id="914" w:name="_Toc663162953"/>
      <w:bookmarkStart w:id="915" w:name="_Toc1993347947"/>
      <w:bookmarkStart w:id="916" w:name="_Toc672250486"/>
      <w:bookmarkStart w:id="917" w:name="_Toc1992768671"/>
      <w:bookmarkStart w:id="918" w:name="_Toc398838482"/>
      <w:bookmarkStart w:id="919" w:name="_Toc2019999579"/>
      <w:bookmarkStart w:id="920" w:name="_Toc1364144813"/>
      <w:r w:rsidRPr="007F56D7">
        <w:rPr>
          <w:rFonts w:asciiTheme="majorEastAsia" w:eastAsiaTheme="majorEastAsia" w:hAnsiTheme="majorEastAsia" w:cstheme="majorEastAsia" w:hint="eastAsia"/>
          <w:sz w:val="32"/>
          <w:szCs w:val="36"/>
        </w:rPr>
        <w:t>6.</w:t>
      </w:r>
      <w:r w:rsidRPr="007F56D7">
        <w:rPr>
          <w:rFonts w:asciiTheme="majorEastAsia" w:eastAsiaTheme="majorEastAsia" w:hAnsiTheme="majorEastAsia" w:cstheme="majorEastAsia"/>
          <w:sz w:val="32"/>
          <w:szCs w:val="36"/>
        </w:rPr>
        <w:t>6</w:t>
      </w:r>
      <w:r w:rsidRPr="007F56D7">
        <w:rPr>
          <w:rFonts w:asciiTheme="majorEastAsia" w:eastAsiaTheme="majorEastAsia" w:hAnsiTheme="majorEastAsia" w:cstheme="majorEastAsia" w:hint="eastAsia"/>
          <w:sz w:val="32"/>
          <w:szCs w:val="36"/>
        </w:rPr>
        <w:t xml:space="preserve"> 数据管理</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6.</w:t>
      </w:r>
      <w:r w:rsidRPr="007F56D7">
        <w:rPr>
          <w:rFonts w:asciiTheme="minorEastAsia" w:eastAsiaTheme="minorEastAsia" w:hAnsiTheme="minorEastAsia" w:cstheme="minorEastAsia"/>
          <w:color w:val="auto"/>
          <w:szCs w:val="24"/>
        </w:rPr>
        <w:t>6</w:t>
      </w:r>
      <w:r w:rsidRPr="007F56D7">
        <w:rPr>
          <w:rFonts w:asciiTheme="minorEastAsia" w:eastAsiaTheme="minorEastAsia" w:hAnsiTheme="minorEastAsia" w:cstheme="minorEastAsia" w:hint="eastAsia"/>
          <w:color w:val="auto"/>
          <w:szCs w:val="24"/>
        </w:rPr>
        <w:t xml:space="preserve">.1  </w:t>
      </w:r>
      <w:r w:rsidRPr="007F56D7">
        <w:rPr>
          <w:rFonts w:asciiTheme="minorEastAsia" w:eastAsiaTheme="minorEastAsia" w:hAnsiTheme="minorEastAsia" w:cstheme="minorEastAsia"/>
          <w:color w:val="auto"/>
          <w:szCs w:val="24"/>
        </w:rPr>
        <w:t>数据备份</w:t>
      </w:r>
      <w:r w:rsidRPr="007F56D7">
        <w:rPr>
          <w:rFonts w:asciiTheme="minorEastAsia" w:eastAsiaTheme="minorEastAsia" w:hAnsiTheme="minorEastAsia" w:cstheme="minorEastAsia" w:hint="eastAsia"/>
          <w:color w:val="auto"/>
          <w:szCs w:val="24"/>
        </w:rPr>
        <w:t>：应建立数据备份制度，及时对各类数据进行备份。</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  应实现日常数据增量备份和定期全备份;</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  对重要文件、历史数据应采用光盘或移动存储等介质的数据备份；</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  宜对重要数据</w:t>
      </w:r>
      <w:proofErr w:type="gramStart"/>
      <w:r w:rsidRPr="007F56D7">
        <w:rPr>
          <w:rFonts w:asciiTheme="minorEastAsia" w:eastAsiaTheme="minorEastAsia" w:hAnsiTheme="minorEastAsia" w:cstheme="minorEastAsia" w:hint="eastAsia"/>
          <w:color w:val="auto"/>
          <w:szCs w:val="24"/>
        </w:rPr>
        <w:t>进行进行</w:t>
      </w:r>
      <w:proofErr w:type="gramEnd"/>
      <w:r w:rsidRPr="007F56D7">
        <w:rPr>
          <w:rFonts w:asciiTheme="minorEastAsia" w:eastAsiaTheme="minorEastAsia" w:hAnsiTheme="minorEastAsia" w:cstheme="minorEastAsia" w:hint="eastAsia"/>
          <w:color w:val="auto"/>
          <w:szCs w:val="24"/>
        </w:rPr>
        <w:t>异地备份。</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6.</w:t>
      </w:r>
      <w:r w:rsidRPr="007F56D7">
        <w:rPr>
          <w:rFonts w:asciiTheme="minorEastAsia" w:eastAsiaTheme="minorEastAsia" w:hAnsiTheme="minorEastAsia" w:cstheme="minorEastAsia"/>
          <w:color w:val="auto"/>
          <w:szCs w:val="24"/>
        </w:rPr>
        <w:t>6</w:t>
      </w:r>
      <w:r w:rsidRPr="007F56D7">
        <w:rPr>
          <w:rFonts w:asciiTheme="minorEastAsia" w:eastAsiaTheme="minorEastAsia" w:hAnsiTheme="minorEastAsia" w:cstheme="minorEastAsia" w:hint="eastAsia"/>
          <w:color w:val="auto"/>
          <w:szCs w:val="24"/>
        </w:rPr>
        <w:t>.2  数据更新：应建立数据更新审批机制。</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  所有数据更新应经过审批同意方能进行；</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  应对数据更新成果进行检查，实现日志记录，各操作过程应具有可追溯</w:t>
      </w:r>
      <w:r w:rsidRPr="007F56D7">
        <w:rPr>
          <w:rFonts w:asciiTheme="minorEastAsia" w:eastAsiaTheme="minorEastAsia" w:hAnsiTheme="minorEastAsia" w:cstheme="minorEastAsia" w:hint="eastAsia"/>
          <w:color w:val="auto"/>
          <w:szCs w:val="24"/>
        </w:rPr>
        <w:lastRenderedPageBreak/>
        <w:t>性；</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3  宜在非主要业务时间进行更新</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4  应按预先方案进行测试验证，验证通过后, 应采用书面形式汇报结果，并应对相关文档资料进行更新。</w:t>
      </w:r>
    </w:p>
    <w:p w:rsidR="00CF2A88" w:rsidRPr="007F56D7" w:rsidRDefault="00CF2A88">
      <w:pPr>
        <w:rPr>
          <w:color w:val="auto"/>
        </w:rPr>
      </w:pPr>
    </w:p>
    <w:p w:rsidR="00CF2A88" w:rsidRPr="007F56D7" w:rsidRDefault="00AE4ADD">
      <w:pPr>
        <w:pStyle w:val="2"/>
        <w:spacing w:line="360" w:lineRule="auto"/>
        <w:rPr>
          <w:rFonts w:asciiTheme="majorEastAsia" w:eastAsiaTheme="majorEastAsia" w:hAnsiTheme="majorEastAsia" w:cstheme="majorEastAsia"/>
          <w:sz w:val="32"/>
          <w:szCs w:val="36"/>
        </w:rPr>
      </w:pPr>
      <w:bookmarkStart w:id="921" w:name="_Toc1143867025"/>
      <w:bookmarkStart w:id="922" w:name="_Toc962784722"/>
      <w:bookmarkStart w:id="923" w:name="_Toc1003237494"/>
      <w:bookmarkStart w:id="924" w:name="_Toc646456719"/>
      <w:bookmarkStart w:id="925" w:name="_Toc563948830"/>
      <w:bookmarkStart w:id="926" w:name="_Toc602451335"/>
      <w:bookmarkStart w:id="927" w:name="_Toc308094885"/>
      <w:bookmarkStart w:id="928" w:name="_Toc1904738343"/>
      <w:bookmarkStart w:id="929" w:name="_Toc353916010"/>
      <w:bookmarkStart w:id="930" w:name="_Toc833416691"/>
      <w:bookmarkStart w:id="931" w:name="_Toc976482545"/>
      <w:bookmarkStart w:id="932" w:name="_Toc1454052029"/>
      <w:bookmarkStart w:id="933" w:name="_Toc981904687"/>
      <w:bookmarkStart w:id="934" w:name="_Toc339623141"/>
      <w:bookmarkStart w:id="935" w:name="_Toc2011207290"/>
      <w:r w:rsidRPr="007F56D7">
        <w:rPr>
          <w:rFonts w:asciiTheme="majorEastAsia" w:eastAsiaTheme="majorEastAsia" w:hAnsiTheme="majorEastAsia" w:cstheme="majorEastAsia" w:hint="eastAsia"/>
          <w:sz w:val="32"/>
          <w:szCs w:val="36"/>
        </w:rPr>
        <w:t>6.</w:t>
      </w:r>
      <w:r w:rsidRPr="007F56D7">
        <w:rPr>
          <w:rFonts w:asciiTheme="majorEastAsia" w:eastAsiaTheme="majorEastAsia" w:hAnsiTheme="majorEastAsia" w:cstheme="majorEastAsia"/>
          <w:sz w:val="32"/>
          <w:szCs w:val="36"/>
        </w:rPr>
        <w:t>7</w:t>
      </w:r>
      <w:r w:rsidRPr="007F56D7">
        <w:rPr>
          <w:rFonts w:asciiTheme="majorEastAsia" w:eastAsiaTheme="majorEastAsia" w:hAnsiTheme="majorEastAsia" w:cstheme="majorEastAsia" w:hint="eastAsia"/>
          <w:sz w:val="32"/>
          <w:szCs w:val="36"/>
        </w:rPr>
        <w:t xml:space="preserve"> 数据安全</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6</w:t>
      </w:r>
      <w:r w:rsidRPr="007F56D7">
        <w:rPr>
          <w:rFonts w:asciiTheme="minorEastAsia" w:eastAsiaTheme="minorEastAsia" w:hAnsiTheme="minorEastAsia" w:cstheme="minorEastAsia"/>
          <w:color w:val="auto"/>
          <w:szCs w:val="24"/>
        </w:rPr>
        <w:t xml:space="preserve">.7.1  </w:t>
      </w:r>
      <w:r w:rsidRPr="007F56D7">
        <w:rPr>
          <w:rFonts w:asciiTheme="minorEastAsia" w:eastAsiaTheme="minorEastAsia" w:hAnsiTheme="minorEastAsia" w:cstheme="minorEastAsia" w:hint="eastAsia"/>
          <w:color w:val="auto"/>
          <w:szCs w:val="24"/>
        </w:rPr>
        <w:t>系统</w:t>
      </w:r>
      <w:r w:rsidRPr="007F56D7">
        <w:rPr>
          <w:rFonts w:asciiTheme="minorEastAsia" w:eastAsiaTheme="minorEastAsia" w:hAnsiTheme="minorEastAsia" w:cstheme="minorEastAsia"/>
          <w:color w:val="auto"/>
          <w:szCs w:val="24"/>
        </w:rPr>
        <w:t>权限安全</w:t>
      </w:r>
      <w:r w:rsidRPr="007F56D7">
        <w:rPr>
          <w:rFonts w:asciiTheme="minorEastAsia" w:eastAsiaTheme="minorEastAsia" w:hAnsiTheme="minorEastAsia" w:cstheme="minorEastAsia" w:hint="eastAsia"/>
          <w:color w:val="auto"/>
          <w:szCs w:val="24"/>
        </w:rPr>
        <w:t>：可对用户、用户组、部门、企业、管理员等授权，可通过权限继承与过滤和分级授权等机制方便地实现实际的授权需求。可在操作权限数据库中对不同部门所能访问的数据库内容进行设置，以便于系统进行人员管理和权限分配。</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6.7.</w:t>
      </w:r>
      <w:r w:rsidRPr="007F56D7">
        <w:rPr>
          <w:rFonts w:asciiTheme="minorEastAsia" w:eastAsiaTheme="minorEastAsia" w:hAnsiTheme="minorEastAsia" w:cstheme="minorEastAsia" w:hint="eastAsia"/>
          <w:color w:val="auto"/>
          <w:szCs w:val="24"/>
        </w:rPr>
        <w:t>2</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 xml:space="preserve"> 数据网络安全：应在内、</w:t>
      </w:r>
      <w:proofErr w:type="gramStart"/>
      <w:r w:rsidRPr="007F56D7">
        <w:rPr>
          <w:rFonts w:asciiTheme="minorEastAsia" w:eastAsiaTheme="minorEastAsia" w:hAnsiTheme="minorEastAsia" w:cstheme="minorEastAsia" w:hint="eastAsia"/>
          <w:color w:val="auto"/>
          <w:szCs w:val="24"/>
        </w:rPr>
        <w:t>外网络</w:t>
      </w:r>
      <w:proofErr w:type="gramEnd"/>
      <w:r w:rsidRPr="007F56D7">
        <w:rPr>
          <w:rFonts w:asciiTheme="minorEastAsia" w:eastAsiaTheme="minorEastAsia" w:hAnsiTheme="minorEastAsia" w:cstheme="minorEastAsia" w:hint="eastAsia"/>
          <w:color w:val="auto"/>
          <w:szCs w:val="24"/>
        </w:rPr>
        <w:t>连接节点配置防火墙、防毒墙、入侵检测、上网行为管理、 堡垒主机等网络安全防护设备，并部署安全防护策略。</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6.7.</w:t>
      </w:r>
      <w:r w:rsidRPr="007F56D7">
        <w:rPr>
          <w:rFonts w:asciiTheme="minorEastAsia" w:eastAsiaTheme="minorEastAsia" w:hAnsiTheme="minorEastAsia" w:cstheme="minorEastAsia" w:hint="eastAsia"/>
          <w:color w:val="auto"/>
          <w:szCs w:val="24"/>
        </w:rPr>
        <w:t>3</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数据存储安全：建立数据备份机制，根据部署方式，设计重要数据</w:t>
      </w:r>
      <w:proofErr w:type="gramStart"/>
      <w:r w:rsidRPr="007F56D7">
        <w:rPr>
          <w:rFonts w:asciiTheme="minorEastAsia" w:eastAsiaTheme="minorEastAsia" w:hAnsiTheme="minorEastAsia" w:cstheme="minorEastAsia" w:hint="eastAsia"/>
          <w:color w:val="auto"/>
          <w:szCs w:val="24"/>
        </w:rPr>
        <w:t>的灾备方案</w:t>
      </w:r>
      <w:proofErr w:type="gramEnd"/>
      <w:r w:rsidRPr="007F56D7">
        <w:rPr>
          <w:rFonts w:asciiTheme="minorEastAsia" w:eastAsiaTheme="minorEastAsia" w:hAnsiTheme="minorEastAsia" w:cstheme="minorEastAsia" w:hint="eastAsia"/>
          <w:color w:val="auto"/>
          <w:szCs w:val="24"/>
        </w:rPr>
        <w:t>，可采用一主两备、异地备份的方式。</w:t>
      </w:r>
    </w:p>
    <w:p w:rsidR="00CF2A88" w:rsidRPr="007F56D7" w:rsidRDefault="00AE4ADD">
      <w:pPr>
        <w:spacing w:line="360" w:lineRule="auto"/>
        <w:jc w:val="left"/>
        <w:rPr>
          <w:rFonts w:eastAsiaTheme="minorEastAsia"/>
          <w:bCs/>
          <w:color w:val="auto"/>
          <w:sz w:val="21"/>
        </w:rPr>
      </w:pPr>
      <w:r w:rsidRPr="007F56D7">
        <w:rPr>
          <w:rFonts w:asciiTheme="minorEastAsia" w:eastAsiaTheme="minorEastAsia" w:hAnsiTheme="minorEastAsia" w:cstheme="minorEastAsia" w:hint="eastAsia"/>
          <w:color w:val="auto"/>
          <w:szCs w:val="24"/>
        </w:rPr>
        <w:t>6.</w:t>
      </w:r>
      <w:r w:rsidRPr="007F56D7">
        <w:rPr>
          <w:rFonts w:asciiTheme="minorEastAsia" w:eastAsiaTheme="minorEastAsia" w:hAnsiTheme="minorEastAsia" w:cstheme="minorEastAsia"/>
          <w:color w:val="auto"/>
          <w:szCs w:val="24"/>
        </w:rPr>
        <w:t>7</w:t>
      </w:r>
      <w:r w:rsidRPr="007F56D7">
        <w:rPr>
          <w:rFonts w:asciiTheme="minorEastAsia" w:eastAsiaTheme="minorEastAsia" w:hAnsiTheme="minorEastAsia" w:cstheme="minorEastAsia" w:hint="eastAsia"/>
          <w:color w:val="auto"/>
          <w:szCs w:val="24"/>
        </w:rPr>
        <w:t xml:space="preserve">.4  </w:t>
      </w:r>
      <w:r w:rsidRPr="007F56D7">
        <w:rPr>
          <w:rFonts w:asciiTheme="minorEastAsia" w:eastAsiaTheme="minorEastAsia" w:hAnsiTheme="minorEastAsia" w:cstheme="minorEastAsia"/>
          <w:color w:val="auto"/>
          <w:szCs w:val="24"/>
        </w:rPr>
        <w:t>数据</w:t>
      </w:r>
      <w:r w:rsidRPr="007F56D7">
        <w:rPr>
          <w:rFonts w:asciiTheme="minorEastAsia" w:eastAsiaTheme="minorEastAsia" w:hAnsiTheme="minorEastAsia" w:cstheme="minorEastAsia" w:hint="eastAsia"/>
          <w:color w:val="auto"/>
          <w:szCs w:val="24"/>
        </w:rPr>
        <w:t>传输安全：建立数据安全接口和数据交换协议，对省、市/州、县/区平台的信息交换及平台与外部系统之间的信息交换进行安全机制管理。</w:t>
      </w:r>
    </w:p>
    <w:p w:rsidR="00CF2A88" w:rsidRPr="007F56D7" w:rsidRDefault="00CF2A88">
      <w:pPr>
        <w:jc w:val="center"/>
        <w:rPr>
          <w:rFonts w:eastAsiaTheme="minorEastAsia"/>
          <w:bCs/>
          <w:color w:val="auto"/>
          <w:sz w:val="21"/>
        </w:rPr>
      </w:pPr>
    </w:p>
    <w:p w:rsidR="00CF2A88" w:rsidRPr="007F56D7" w:rsidRDefault="00CF2A88">
      <w:pPr>
        <w:spacing w:line="360" w:lineRule="auto"/>
        <w:rPr>
          <w:rFonts w:ascii="黑体" w:eastAsia="黑体" w:hAnsi="黑体" w:cs="黑体"/>
          <w:color w:val="auto"/>
          <w:sz w:val="36"/>
          <w:szCs w:val="21"/>
        </w:rPr>
      </w:pPr>
      <w:bookmarkStart w:id="936" w:name="_Toc398604972"/>
      <w:bookmarkStart w:id="937" w:name="_Toc1745795008"/>
      <w:bookmarkStart w:id="938" w:name="_Toc1345979903"/>
      <w:bookmarkStart w:id="939" w:name="_Toc672103441"/>
      <w:bookmarkStart w:id="940" w:name="_Toc252338232"/>
      <w:bookmarkStart w:id="941" w:name="_Toc233542509"/>
      <w:bookmarkStart w:id="942" w:name="_Toc1884161527"/>
      <w:bookmarkStart w:id="943" w:name="_Toc699481231"/>
      <w:bookmarkStart w:id="944" w:name="_Toc1607730861"/>
      <w:bookmarkStart w:id="945" w:name="_Toc1518449061"/>
    </w:p>
    <w:p w:rsidR="00CF2A88" w:rsidRPr="007F56D7" w:rsidRDefault="00CF2A88">
      <w:pPr>
        <w:spacing w:line="360" w:lineRule="auto"/>
        <w:rPr>
          <w:rFonts w:ascii="黑体" w:eastAsia="黑体" w:hAnsi="黑体" w:cs="黑体"/>
          <w:color w:val="auto"/>
          <w:sz w:val="36"/>
          <w:szCs w:val="21"/>
        </w:rPr>
      </w:pPr>
    </w:p>
    <w:p w:rsidR="00CF2A88" w:rsidRPr="007F56D7" w:rsidRDefault="00CF2A88">
      <w:pPr>
        <w:rPr>
          <w:rFonts w:ascii="黑体" w:eastAsia="黑体" w:hAnsi="黑体" w:cs="黑体"/>
          <w:color w:val="auto"/>
          <w:sz w:val="36"/>
          <w:szCs w:val="21"/>
        </w:rPr>
      </w:pPr>
    </w:p>
    <w:p w:rsidR="00CF2A88" w:rsidRPr="007F56D7" w:rsidRDefault="00CF2A88">
      <w:pPr>
        <w:rPr>
          <w:rFonts w:ascii="黑体" w:eastAsia="黑体" w:hAnsi="黑体" w:cs="黑体"/>
          <w:color w:val="auto"/>
          <w:sz w:val="36"/>
          <w:szCs w:val="21"/>
        </w:rPr>
      </w:pPr>
    </w:p>
    <w:p w:rsidR="00CF2A88" w:rsidRPr="007F56D7" w:rsidRDefault="00CF2A88">
      <w:pPr>
        <w:rPr>
          <w:rFonts w:ascii="黑体" w:eastAsia="黑体" w:hAnsi="黑体" w:cs="黑体"/>
          <w:color w:val="auto"/>
          <w:sz w:val="36"/>
          <w:szCs w:val="21"/>
        </w:rPr>
      </w:pPr>
    </w:p>
    <w:p w:rsidR="00CF2A88" w:rsidRPr="007F56D7" w:rsidRDefault="00CF2A88">
      <w:pPr>
        <w:rPr>
          <w:rFonts w:ascii="黑体" w:eastAsia="黑体" w:hAnsi="黑体" w:cs="黑体"/>
          <w:color w:val="auto"/>
          <w:sz w:val="36"/>
          <w:szCs w:val="21"/>
        </w:rPr>
      </w:pPr>
    </w:p>
    <w:p w:rsidR="00CF2A88" w:rsidRPr="007F56D7" w:rsidRDefault="00CF2A88">
      <w:pPr>
        <w:rPr>
          <w:rFonts w:ascii="黑体" w:eastAsia="黑体" w:hAnsi="黑体" w:cs="黑体"/>
          <w:color w:val="auto"/>
          <w:sz w:val="36"/>
          <w:szCs w:val="21"/>
        </w:rPr>
      </w:pPr>
    </w:p>
    <w:p w:rsidR="00CF2A88" w:rsidRPr="007F56D7" w:rsidRDefault="00AE4ADD">
      <w:pPr>
        <w:pStyle w:val="1"/>
        <w:spacing w:line="360" w:lineRule="auto"/>
        <w:rPr>
          <w:rFonts w:ascii="黑体" w:eastAsia="黑体" w:hAnsi="黑体" w:cs="黑体"/>
          <w:sz w:val="36"/>
          <w:szCs w:val="21"/>
        </w:rPr>
      </w:pPr>
      <w:bookmarkStart w:id="946" w:name="_Toc1442651599"/>
      <w:bookmarkStart w:id="947" w:name="_Toc14191740"/>
      <w:bookmarkStart w:id="948" w:name="_Toc567659278"/>
      <w:bookmarkStart w:id="949" w:name="_Toc878306060"/>
      <w:bookmarkStart w:id="950" w:name="_Toc34597061"/>
      <w:bookmarkStart w:id="951" w:name="_Toc968319250"/>
      <w:bookmarkStart w:id="952" w:name="_Toc2036032190"/>
      <w:r w:rsidRPr="007F56D7">
        <w:rPr>
          <w:rFonts w:ascii="黑体" w:eastAsia="黑体" w:hAnsi="黑体" w:cs="黑体" w:hint="eastAsia"/>
          <w:sz w:val="36"/>
          <w:szCs w:val="21"/>
        </w:rPr>
        <w:lastRenderedPageBreak/>
        <w:t>7 系统验收</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7</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0</w:t>
      </w:r>
      <w:r w:rsidRPr="007F56D7">
        <w:rPr>
          <w:rFonts w:asciiTheme="minorEastAsia" w:eastAsiaTheme="minorEastAsia" w:hAnsiTheme="minorEastAsia" w:cstheme="minorEastAsia"/>
          <w:color w:val="auto"/>
          <w:szCs w:val="24"/>
        </w:rPr>
        <w:t>.1</w:t>
      </w:r>
      <w:r w:rsidRPr="007F56D7">
        <w:rPr>
          <w:rFonts w:asciiTheme="minorEastAsia" w:eastAsiaTheme="minorEastAsia" w:hAnsiTheme="minorEastAsia" w:cstheme="minorEastAsia" w:hint="eastAsia"/>
          <w:color w:val="auto"/>
          <w:szCs w:val="24"/>
        </w:rPr>
        <w:t xml:space="preserve">  软件测试：系统验收应按要求通过软件功能测试、系统性能测试、</w:t>
      </w:r>
      <w:proofErr w:type="gramStart"/>
      <w:r w:rsidRPr="007F56D7">
        <w:rPr>
          <w:rFonts w:asciiTheme="minorEastAsia" w:eastAsiaTheme="minorEastAsia" w:hAnsiTheme="minorEastAsia" w:cstheme="minorEastAsia" w:hint="eastAsia"/>
          <w:color w:val="auto"/>
          <w:szCs w:val="24"/>
        </w:rPr>
        <w:t>信息等保测试</w:t>
      </w:r>
      <w:proofErr w:type="gramEnd"/>
      <w:r w:rsidRPr="007F56D7">
        <w:rPr>
          <w:rFonts w:asciiTheme="minorEastAsia" w:eastAsiaTheme="minorEastAsia" w:hAnsiTheme="minorEastAsia" w:cstheme="minorEastAsia" w:hint="eastAsia"/>
          <w:color w:val="auto"/>
          <w:szCs w:val="24"/>
        </w:rPr>
        <w:t>等。</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1  功能测试：根据项目建设要求，参考本规范，对平台各应用系统的实际功能进行验证，测试通过后验收方应签署功能测试报告（通过）</w:t>
      </w:r>
      <w:r w:rsidRPr="007F56D7">
        <w:rPr>
          <w:rFonts w:asciiTheme="minorEastAsia" w:eastAsiaTheme="minorEastAsia" w:hAnsiTheme="minorEastAsia" w:cstheme="minorEastAsia"/>
          <w:color w:val="auto"/>
          <w:szCs w:val="24"/>
        </w:rPr>
        <w:t>；</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2  性能测试：采用行业内稳定、主流的测试软件，根据项目立项方案、需求变更说明书、询价技术方案、中选供应商提交的技术方案等材料要求，参照本规范，对平台性能进行测试，测试通过后验收方应签署性能测试报告（通过）</w:t>
      </w:r>
      <w:r w:rsidRPr="007F56D7">
        <w:rPr>
          <w:rFonts w:asciiTheme="minorEastAsia" w:eastAsiaTheme="minorEastAsia" w:hAnsiTheme="minorEastAsia" w:cstheme="minorEastAsia"/>
          <w:color w:val="auto"/>
          <w:szCs w:val="24"/>
        </w:rPr>
        <w:t>；</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 xml:space="preserve">    3  </w:t>
      </w:r>
      <w:proofErr w:type="gramStart"/>
      <w:r w:rsidRPr="007F56D7">
        <w:rPr>
          <w:rFonts w:asciiTheme="minorEastAsia" w:eastAsiaTheme="minorEastAsia" w:hAnsiTheme="minorEastAsia" w:cstheme="minorEastAsia" w:hint="eastAsia"/>
          <w:color w:val="auto"/>
          <w:szCs w:val="24"/>
        </w:rPr>
        <w:t>等保测试</w:t>
      </w:r>
      <w:proofErr w:type="gramEnd"/>
      <w:r w:rsidRPr="007F56D7">
        <w:rPr>
          <w:rFonts w:asciiTheme="minorEastAsia" w:eastAsiaTheme="minorEastAsia" w:hAnsiTheme="minorEastAsia" w:cstheme="minorEastAsia" w:hint="eastAsia"/>
          <w:color w:val="auto"/>
          <w:szCs w:val="24"/>
        </w:rPr>
        <w:t>：由符合资质要求的测评机构，对系统进行二级信息安全等级保护测评。</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7.</w:t>
      </w:r>
      <w:r w:rsidRPr="007F56D7">
        <w:rPr>
          <w:rFonts w:asciiTheme="minorEastAsia" w:eastAsiaTheme="minorEastAsia" w:hAnsiTheme="minorEastAsia" w:cstheme="minorEastAsia" w:hint="eastAsia"/>
          <w:color w:val="auto"/>
          <w:szCs w:val="24"/>
        </w:rPr>
        <w:t>0</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2</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试运行：系统连续、安全、稳定试运行达</w:t>
      </w:r>
      <w:r w:rsidRPr="007F56D7">
        <w:rPr>
          <w:rFonts w:asciiTheme="minorEastAsia" w:eastAsiaTheme="minorEastAsia" w:hAnsiTheme="minorEastAsia" w:cstheme="minorEastAsia"/>
          <w:color w:val="auto"/>
          <w:szCs w:val="24"/>
        </w:rPr>
        <w:t>1</w:t>
      </w:r>
      <w:r w:rsidRPr="007F56D7">
        <w:rPr>
          <w:rFonts w:asciiTheme="minorEastAsia" w:eastAsiaTheme="minorEastAsia" w:hAnsiTheme="minorEastAsia" w:cstheme="minorEastAsia" w:hint="eastAsia"/>
          <w:color w:val="auto"/>
          <w:szCs w:val="24"/>
        </w:rPr>
        <w:t>个月以上，且能够达到快速发现、精确指挥、高效处置等实效，数据分析科学、评价合理</w:t>
      </w:r>
      <w:r w:rsidRPr="007F56D7">
        <w:rPr>
          <w:rFonts w:asciiTheme="minorEastAsia" w:eastAsiaTheme="minorEastAsia" w:hAnsiTheme="minorEastAsia" w:cstheme="minorEastAsia"/>
          <w:color w:val="auto"/>
          <w:szCs w:val="24"/>
        </w:rPr>
        <w:t>。</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7.</w:t>
      </w:r>
      <w:r w:rsidRPr="007F56D7">
        <w:rPr>
          <w:rFonts w:asciiTheme="minorEastAsia" w:eastAsiaTheme="minorEastAsia" w:hAnsiTheme="minorEastAsia" w:cstheme="minorEastAsia" w:hint="eastAsia"/>
          <w:color w:val="auto"/>
          <w:szCs w:val="24"/>
        </w:rPr>
        <w:t>0</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3</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验收文件：</w:t>
      </w:r>
      <w:proofErr w:type="gramStart"/>
      <w:r w:rsidRPr="007F56D7">
        <w:rPr>
          <w:rFonts w:asciiTheme="minorEastAsia" w:eastAsiaTheme="minorEastAsia" w:hAnsiTheme="minorEastAsia" w:cstheme="minorEastAsia" w:hint="eastAsia"/>
          <w:color w:val="auto"/>
          <w:szCs w:val="24"/>
        </w:rPr>
        <w:t>宜包括</w:t>
      </w:r>
      <w:proofErr w:type="gramEnd"/>
      <w:r w:rsidRPr="007F56D7">
        <w:rPr>
          <w:rFonts w:asciiTheme="minorEastAsia" w:eastAsiaTheme="minorEastAsia" w:hAnsiTheme="minorEastAsia" w:cstheme="minorEastAsia" w:hint="eastAsia"/>
          <w:color w:val="auto"/>
          <w:szCs w:val="24"/>
        </w:rPr>
        <w:t>系统验收报告、验收测试报告、技术协议、项目实施方案、需求调研报告、培训计划等。</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7.</w:t>
      </w:r>
      <w:r w:rsidRPr="007F56D7">
        <w:rPr>
          <w:rFonts w:asciiTheme="minorEastAsia" w:eastAsiaTheme="minorEastAsia" w:hAnsiTheme="minorEastAsia" w:cstheme="minorEastAsia" w:hint="eastAsia"/>
          <w:color w:val="auto"/>
          <w:szCs w:val="24"/>
        </w:rPr>
        <w:t>0</w:t>
      </w:r>
      <w:r w:rsidRPr="007F56D7">
        <w:rPr>
          <w:rFonts w:asciiTheme="minorEastAsia" w:eastAsiaTheme="minorEastAsia" w:hAnsiTheme="minorEastAsia" w:cstheme="minorEastAsia"/>
          <w:color w:val="auto"/>
          <w:szCs w:val="24"/>
        </w:rPr>
        <w:t>.</w:t>
      </w:r>
      <w:r w:rsidRPr="007F56D7">
        <w:rPr>
          <w:rFonts w:asciiTheme="minorEastAsia" w:eastAsiaTheme="minorEastAsia" w:hAnsiTheme="minorEastAsia" w:cstheme="minorEastAsia" w:hint="eastAsia"/>
          <w:color w:val="auto"/>
          <w:szCs w:val="24"/>
        </w:rPr>
        <w:t>4</w:t>
      </w:r>
      <w:r w:rsidRPr="007F56D7">
        <w:rPr>
          <w:rFonts w:asciiTheme="minorEastAsia" w:eastAsiaTheme="minorEastAsia" w:hAnsiTheme="minorEastAsia" w:cstheme="minorEastAsia"/>
          <w:color w:val="auto"/>
          <w:szCs w:val="24"/>
        </w:rPr>
        <w:t xml:space="preserve"> </w:t>
      </w:r>
      <w:r w:rsidRPr="007F56D7">
        <w:rPr>
          <w:rFonts w:asciiTheme="minorEastAsia" w:eastAsiaTheme="minorEastAsia" w:hAnsiTheme="minorEastAsia" w:cstheme="minorEastAsia" w:hint="eastAsia"/>
          <w:color w:val="auto"/>
          <w:szCs w:val="24"/>
        </w:rPr>
        <w:t xml:space="preserve"> 验收流程：准备验收文件、提出验收申请、验收报告预审、验收会议等。</w:t>
      </w:r>
    </w:p>
    <w:p w:rsidR="00CF2A88" w:rsidRPr="007F56D7" w:rsidRDefault="00CF2A88">
      <w:pPr>
        <w:spacing w:line="360" w:lineRule="auto"/>
        <w:jc w:val="center"/>
        <w:rPr>
          <w:color w:val="auto"/>
        </w:rPr>
      </w:pPr>
    </w:p>
    <w:p w:rsidR="00CF2A88" w:rsidRPr="007F56D7" w:rsidRDefault="00CF2A88">
      <w:pPr>
        <w:spacing w:line="360" w:lineRule="auto"/>
        <w:jc w:val="center"/>
        <w:rPr>
          <w:color w:val="auto"/>
        </w:rPr>
      </w:pPr>
    </w:p>
    <w:p w:rsidR="00CF2A88" w:rsidRPr="007F56D7" w:rsidRDefault="00CF2A88">
      <w:pPr>
        <w:spacing w:line="360" w:lineRule="auto"/>
        <w:jc w:val="center"/>
        <w:rPr>
          <w:color w:val="auto"/>
        </w:rPr>
      </w:pPr>
    </w:p>
    <w:p w:rsidR="00CF2A88" w:rsidRPr="007F56D7" w:rsidRDefault="00CF2A88">
      <w:pPr>
        <w:spacing w:line="360" w:lineRule="auto"/>
        <w:jc w:val="center"/>
        <w:rPr>
          <w:color w:val="auto"/>
        </w:rPr>
      </w:pPr>
    </w:p>
    <w:p w:rsidR="00CF2A88" w:rsidRPr="007F56D7" w:rsidRDefault="00CF2A88">
      <w:pPr>
        <w:spacing w:line="360" w:lineRule="auto"/>
        <w:jc w:val="center"/>
        <w:rPr>
          <w:color w:val="auto"/>
        </w:rPr>
      </w:pPr>
    </w:p>
    <w:p w:rsidR="00CF2A88" w:rsidRPr="007F56D7" w:rsidRDefault="00CF2A88">
      <w:pPr>
        <w:spacing w:line="360" w:lineRule="auto"/>
        <w:jc w:val="center"/>
        <w:rPr>
          <w:color w:val="auto"/>
        </w:rPr>
      </w:pPr>
    </w:p>
    <w:p w:rsidR="00CF2A88" w:rsidRPr="007F56D7" w:rsidRDefault="00CF2A88">
      <w:pPr>
        <w:spacing w:line="360" w:lineRule="auto"/>
        <w:jc w:val="center"/>
        <w:rPr>
          <w:color w:val="auto"/>
        </w:rPr>
      </w:pPr>
    </w:p>
    <w:p w:rsidR="00CF2A88" w:rsidRPr="007F56D7" w:rsidRDefault="00CF2A88">
      <w:pPr>
        <w:spacing w:line="360" w:lineRule="auto"/>
        <w:jc w:val="center"/>
        <w:rPr>
          <w:color w:val="auto"/>
        </w:rPr>
      </w:pPr>
    </w:p>
    <w:p w:rsidR="00CF2A88" w:rsidRPr="007F56D7" w:rsidRDefault="00CF2A88">
      <w:pPr>
        <w:spacing w:line="360" w:lineRule="auto"/>
        <w:jc w:val="center"/>
        <w:rPr>
          <w:color w:val="auto"/>
        </w:rPr>
      </w:pPr>
    </w:p>
    <w:p w:rsidR="00CF2A88" w:rsidRPr="007F56D7" w:rsidRDefault="00CF2A88">
      <w:pPr>
        <w:spacing w:line="360" w:lineRule="auto"/>
        <w:jc w:val="center"/>
        <w:rPr>
          <w:color w:val="auto"/>
        </w:rPr>
      </w:pPr>
    </w:p>
    <w:p w:rsidR="00CF2A88" w:rsidRPr="007F56D7" w:rsidRDefault="00CF2A88">
      <w:pPr>
        <w:spacing w:line="360" w:lineRule="auto"/>
        <w:jc w:val="center"/>
        <w:rPr>
          <w:color w:val="auto"/>
        </w:rPr>
      </w:pPr>
    </w:p>
    <w:p w:rsidR="00CF2A88" w:rsidRPr="007F56D7" w:rsidRDefault="00CF2A88">
      <w:pPr>
        <w:spacing w:line="360" w:lineRule="auto"/>
        <w:jc w:val="center"/>
        <w:rPr>
          <w:color w:val="auto"/>
        </w:rPr>
      </w:pPr>
    </w:p>
    <w:p w:rsidR="00CF2A88" w:rsidRPr="007F56D7" w:rsidRDefault="00CF2A88">
      <w:pPr>
        <w:spacing w:line="360" w:lineRule="auto"/>
        <w:rPr>
          <w:color w:val="auto"/>
        </w:rPr>
      </w:pPr>
    </w:p>
    <w:p w:rsidR="00CF2A88" w:rsidRPr="007F56D7" w:rsidRDefault="00AE4ADD">
      <w:pPr>
        <w:pStyle w:val="1"/>
        <w:spacing w:line="360" w:lineRule="auto"/>
        <w:rPr>
          <w:rFonts w:ascii="黑体" w:eastAsia="黑体" w:hAnsi="黑体" w:cs="黑体"/>
          <w:sz w:val="36"/>
          <w:szCs w:val="21"/>
        </w:rPr>
      </w:pPr>
      <w:bookmarkStart w:id="953" w:name="_Toc1493334273"/>
      <w:bookmarkStart w:id="954" w:name="_Toc308925627"/>
      <w:bookmarkStart w:id="955" w:name="_Toc1352269411"/>
      <w:bookmarkStart w:id="956" w:name="_Toc910557784"/>
      <w:bookmarkStart w:id="957" w:name="_Toc149889363"/>
      <w:bookmarkStart w:id="958" w:name="_Toc1555049763"/>
      <w:bookmarkStart w:id="959" w:name="_Toc2025190926"/>
      <w:bookmarkStart w:id="960" w:name="_Toc855565739"/>
      <w:bookmarkStart w:id="961" w:name="_Toc507630495"/>
      <w:bookmarkStart w:id="962" w:name="_Toc1588586032"/>
      <w:bookmarkStart w:id="963" w:name="_Toc1527125372"/>
      <w:bookmarkStart w:id="964" w:name="_Toc1652219537"/>
      <w:bookmarkStart w:id="965" w:name="_Toc2034844589"/>
      <w:bookmarkStart w:id="966" w:name="_Toc278549667"/>
      <w:bookmarkStart w:id="967" w:name="_Toc1915946046"/>
      <w:bookmarkStart w:id="968" w:name="_Toc1696325694"/>
      <w:bookmarkStart w:id="969" w:name="_Toc291492223"/>
      <w:r w:rsidRPr="007F56D7">
        <w:rPr>
          <w:rFonts w:ascii="黑体" w:eastAsia="黑体" w:hAnsi="黑体" w:cs="黑体" w:hint="eastAsia"/>
          <w:sz w:val="36"/>
          <w:szCs w:val="21"/>
        </w:rPr>
        <w:lastRenderedPageBreak/>
        <w:t>8 系统运行与维护</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8.0.1  应制</w:t>
      </w:r>
      <w:proofErr w:type="gramStart"/>
      <w:r w:rsidRPr="007F56D7">
        <w:rPr>
          <w:rFonts w:asciiTheme="minorEastAsia" w:eastAsiaTheme="minorEastAsia" w:hAnsiTheme="minorEastAsia" w:cstheme="minorEastAsia"/>
          <w:color w:val="auto"/>
          <w:szCs w:val="24"/>
        </w:rPr>
        <w:t>定系统</w:t>
      </w:r>
      <w:proofErr w:type="gramEnd"/>
      <w:r w:rsidRPr="007F56D7">
        <w:rPr>
          <w:rFonts w:asciiTheme="minorEastAsia" w:eastAsiaTheme="minorEastAsia" w:hAnsiTheme="minorEastAsia" w:cstheme="minorEastAsia"/>
          <w:color w:val="auto"/>
          <w:szCs w:val="24"/>
        </w:rPr>
        <w:t>运行维护管理制度，并监测运行状态、优化系统配置、数据备份等。</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8.0.2  系统运行维护的对象应包括数据采集终端、网络系统、主机和存储系统、数据库、软件系统以及系统各类数据。</w:t>
      </w:r>
    </w:p>
    <w:p w:rsidR="00CF2A88" w:rsidRPr="007F56D7" w:rsidRDefault="00AE4ADD">
      <w:pPr>
        <w:spacing w:line="360" w:lineRule="auto"/>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8.0.3  确保环卫信息化系统及相关设备安全、稳定的运行，并应符合以下要求：</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1  数据库维护，含监控服务、数据备份、安全管理、性能调整、故障排除；</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2  应用系统维护，系统出现软件改进、模块更换、故障确认、系统错误等问题时，实施单位需及时响应；</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3  系统软件和其他软件系统维护，定期检查，安装相关的最新系统补丁和升级文件，问题进行处理；</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4  服务系统维护，</w:t>
      </w:r>
      <w:proofErr w:type="gramStart"/>
      <w:r w:rsidRPr="007F56D7">
        <w:rPr>
          <w:rFonts w:asciiTheme="minorEastAsia" w:eastAsiaTheme="minorEastAsia" w:hAnsiTheme="minorEastAsia" w:cstheme="minorEastAsia"/>
          <w:color w:val="auto"/>
          <w:szCs w:val="24"/>
        </w:rPr>
        <w:t>含系统</w:t>
      </w:r>
      <w:proofErr w:type="gramEnd"/>
      <w:r w:rsidRPr="007F56D7">
        <w:rPr>
          <w:rFonts w:asciiTheme="minorEastAsia" w:eastAsiaTheme="minorEastAsia" w:hAnsiTheme="minorEastAsia" w:cstheme="minorEastAsia"/>
          <w:color w:val="auto"/>
          <w:szCs w:val="24"/>
        </w:rPr>
        <w:t>运作检测、病毒检查服务、优化服务器与客户机设置、系统管理文件打印与归档、提供更换密码和用户授权权限更改等；</w:t>
      </w:r>
    </w:p>
    <w:p w:rsidR="00CF2A88" w:rsidRPr="007F56D7" w:rsidRDefault="00AE4ADD">
      <w:pPr>
        <w:spacing w:line="360" w:lineRule="auto"/>
        <w:ind w:firstLine="42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color w:val="auto"/>
          <w:szCs w:val="24"/>
        </w:rPr>
        <w:t>5  硬件维护，各种硬件的技术支持和维护工作。</w:t>
      </w:r>
    </w:p>
    <w:p w:rsidR="00CF2A88" w:rsidRPr="007F56D7" w:rsidRDefault="00CF2A88">
      <w:pPr>
        <w:pStyle w:val="aff7"/>
        <w:numPr>
          <w:ilvl w:val="2"/>
          <w:numId w:val="0"/>
        </w:numPr>
        <w:spacing w:before="156" w:after="156"/>
        <w:jc w:val="center"/>
        <w:outlineLvl w:val="9"/>
        <w:rPr>
          <w:rFonts w:ascii="黑体" w:eastAsia="黑体" w:hAnsi="黑体" w:cs="黑体"/>
        </w:rPr>
      </w:pPr>
    </w:p>
    <w:p w:rsidR="00CF2A88" w:rsidRPr="007F56D7" w:rsidRDefault="00CF2A88">
      <w:pPr>
        <w:pStyle w:val="aff7"/>
        <w:numPr>
          <w:ilvl w:val="2"/>
          <w:numId w:val="0"/>
        </w:numPr>
        <w:spacing w:before="156" w:after="156"/>
        <w:jc w:val="center"/>
        <w:outlineLvl w:val="9"/>
        <w:rPr>
          <w:rFonts w:ascii="黑体" w:eastAsia="黑体" w:hAnsi="黑体" w:cs="黑体"/>
        </w:rPr>
      </w:pPr>
    </w:p>
    <w:p w:rsidR="00CF2A88" w:rsidRPr="007F56D7" w:rsidRDefault="00CF2A88">
      <w:pPr>
        <w:pStyle w:val="aff7"/>
        <w:numPr>
          <w:ilvl w:val="2"/>
          <w:numId w:val="0"/>
        </w:numPr>
        <w:spacing w:before="156" w:after="156"/>
        <w:jc w:val="center"/>
        <w:outlineLvl w:val="9"/>
        <w:rPr>
          <w:rFonts w:ascii="黑体" w:eastAsia="黑体" w:hAnsi="黑体" w:cs="黑体"/>
        </w:rPr>
      </w:pPr>
    </w:p>
    <w:p w:rsidR="00CF2A88" w:rsidRPr="007F56D7" w:rsidRDefault="00CF2A88">
      <w:pPr>
        <w:pStyle w:val="aff7"/>
        <w:numPr>
          <w:ilvl w:val="2"/>
          <w:numId w:val="0"/>
        </w:numPr>
        <w:spacing w:before="156" w:after="156"/>
        <w:jc w:val="center"/>
        <w:outlineLvl w:val="9"/>
        <w:rPr>
          <w:rFonts w:ascii="黑体" w:eastAsia="黑体" w:hAnsi="黑体" w:cs="黑体"/>
        </w:rPr>
      </w:pPr>
    </w:p>
    <w:p w:rsidR="00CF2A88" w:rsidRPr="007F56D7" w:rsidRDefault="00CF2A88">
      <w:pPr>
        <w:pStyle w:val="aff7"/>
        <w:numPr>
          <w:ilvl w:val="2"/>
          <w:numId w:val="0"/>
        </w:numPr>
        <w:spacing w:before="156" w:after="156"/>
        <w:jc w:val="center"/>
        <w:outlineLvl w:val="9"/>
        <w:rPr>
          <w:rFonts w:ascii="黑体" w:eastAsia="黑体" w:hAnsi="黑体" w:cs="黑体"/>
        </w:rPr>
      </w:pPr>
    </w:p>
    <w:p w:rsidR="00CF2A88" w:rsidRPr="007F56D7" w:rsidRDefault="00CF2A88">
      <w:pPr>
        <w:pStyle w:val="aff7"/>
        <w:numPr>
          <w:ilvl w:val="2"/>
          <w:numId w:val="0"/>
        </w:numPr>
        <w:spacing w:before="156" w:after="156"/>
        <w:jc w:val="center"/>
        <w:outlineLvl w:val="9"/>
        <w:rPr>
          <w:rFonts w:ascii="黑体" w:eastAsia="黑体" w:hAnsi="黑体" w:cs="黑体"/>
        </w:rPr>
      </w:pPr>
    </w:p>
    <w:p w:rsidR="00CF2A88" w:rsidRPr="007F56D7" w:rsidRDefault="00CF2A88">
      <w:pPr>
        <w:pStyle w:val="aff7"/>
        <w:numPr>
          <w:ilvl w:val="2"/>
          <w:numId w:val="0"/>
        </w:numPr>
        <w:spacing w:before="156" w:after="156"/>
        <w:jc w:val="center"/>
        <w:outlineLvl w:val="9"/>
        <w:rPr>
          <w:rFonts w:ascii="黑体" w:eastAsia="黑体" w:hAnsi="黑体" w:cs="黑体"/>
        </w:rPr>
      </w:pPr>
    </w:p>
    <w:p w:rsidR="00CF2A88" w:rsidRPr="007F56D7" w:rsidRDefault="00CF2A88">
      <w:pPr>
        <w:pStyle w:val="aff7"/>
        <w:numPr>
          <w:ilvl w:val="2"/>
          <w:numId w:val="0"/>
        </w:numPr>
        <w:spacing w:before="156" w:after="156"/>
        <w:jc w:val="center"/>
        <w:outlineLvl w:val="9"/>
        <w:rPr>
          <w:rFonts w:ascii="黑体" w:eastAsia="黑体" w:hAnsi="黑体" w:cs="黑体"/>
        </w:rPr>
      </w:pPr>
    </w:p>
    <w:p w:rsidR="00CF2A88" w:rsidRPr="007F56D7" w:rsidRDefault="00CF2A88">
      <w:pPr>
        <w:pStyle w:val="aff7"/>
        <w:numPr>
          <w:ilvl w:val="2"/>
          <w:numId w:val="0"/>
        </w:numPr>
        <w:spacing w:before="156" w:after="156"/>
        <w:jc w:val="center"/>
        <w:outlineLvl w:val="9"/>
        <w:rPr>
          <w:rFonts w:ascii="黑体" w:eastAsia="黑体" w:hAnsi="黑体" w:cs="黑体"/>
        </w:rPr>
      </w:pPr>
    </w:p>
    <w:p w:rsidR="00CF2A88" w:rsidRPr="007F56D7" w:rsidRDefault="00CF2A88">
      <w:pPr>
        <w:pStyle w:val="aff7"/>
        <w:numPr>
          <w:ilvl w:val="2"/>
          <w:numId w:val="0"/>
        </w:numPr>
        <w:spacing w:before="156" w:after="156"/>
        <w:jc w:val="center"/>
        <w:outlineLvl w:val="9"/>
        <w:rPr>
          <w:rFonts w:ascii="黑体" w:eastAsia="黑体" w:hAnsi="黑体" w:cs="黑体"/>
        </w:rPr>
      </w:pPr>
    </w:p>
    <w:p w:rsidR="00CF2A88" w:rsidRPr="007F56D7" w:rsidRDefault="00CF2A88">
      <w:pPr>
        <w:pStyle w:val="aff7"/>
        <w:numPr>
          <w:ilvl w:val="2"/>
          <w:numId w:val="0"/>
        </w:numPr>
        <w:spacing w:before="156" w:after="156"/>
        <w:jc w:val="center"/>
        <w:outlineLvl w:val="9"/>
        <w:rPr>
          <w:rFonts w:ascii="黑体" w:eastAsia="黑体" w:hAnsi="黑体" w:cs="黑体"/>
        </w:rPr>
      </w:pPr>
    </w:p>
    <w:p w:rsidR="00CF2A88" w:rsidRPr="007F56D7" w:rsidRDefault="00CF2A88" w:rsidP="001B3CFE">
      <w:pPr>
        <w:pStyle w:val="aff6"/>
        <w:spacing w:beforeLines="100" w:before="312" w:afterLines="100" w:after="312"/>
        <w:ind w:firstLineChars="0" w:firstLine="0"/>
        <w:rPr>
          <w:rFonts w:ascii="Times New Roman" w:hAnsi="Times New Roman"/>
          <w:bCs/>
          <w:u w:val="single"/>
        </w:rPr>
      </w:pPr>
    </w:p>
    <w:p w:rsidR="00CF2A88" w:rsidRPr="007F56D7" w:rsidRDefault="00CF2A88" w:rsidP="001B3CFE">
      <w:pPr>
        <w:pStyle w:val="aff6"/>
        <w:spacing w:beforeLines="100" w:before="312" w:afterLines="100" w:after="312"/>
        <w:ind w:firstLineChars="0" w:firstLine="0"/>
        <w:rPr>
          <w:rFonts w:ascii="Times New Roman" w:hAnsi="Times New Roman"/>
          <w:bCs/>
          <w:u w:val="single"/>
        </w:rPr>
      </w:pPr>
    </w:p>
    <w:p w:rsidR="00CF2A88" w:rsidRPr="007F56D7" w:rsidRDefault="00AE4ADD" w:rsidP="001B3CFE">
      <w:pPr>
        <w:pStyle w:val="1"/>
        <w:keepNext w:val="0"/>
        <w:keepLines w:val="0"/>
        <w:spacing w:beforeLines="100" w:before="312" w:afterLines="100" w:after="312"/>
        <w:rPr>
          <w:rFonts w:ascii="黑体" w:eastAsia="黑体" w:hAnsi="黑体" w:cs="黑体"/>
          <w:sz w:val="36"/>
          <w:szCs w:val="21"/>
        </w:rPr>
      </w:pPr>
      <w:bookmarkStart w:id="970" w:name="_Toc1915571979"/>
      <w:bookmarkStart w:id="971" w:name="_Toc2090358708"/>
      <w:bookmarkStart w:id="972" w:name="_Toc153041486"/>
      <w:bookmarkStart w:id="973" w:name="_Toc1645038190"/>
      <w:bookmarkStart w:id="974" w:name="_Toc1848740320"/>
      <w:bookmarkStart w:id="975" w:name="_Toc1935392004"/>
      <w:bookmarkStart w:id="976" w:name="_Toc23693"/>
      <w:bookmarkStart w:id="977" w:name="_Toc699593154"/>
      <w:bookmarkStart w:id="978" w:name="_Toc1890202649"/>
      <w:bookmarkStart w:id="979" w:name="_Toc845382751"/>
      <w:bookmarkStart w:id="980" w:name="_Toc772554476"/>
      <w:bookmarkStart w:id="981" w:name="_Toc955928848"/>
      <w:bookmarkStart w:id="982" w:name="_Toc827743822"/>
      <w:bookmarkStart w:id="983" w:name="_Toc192206010"/>
      <w:bookmarkStart w:id="984" w:name="_Toc776207166"/>
      <w:bookmarkStart w:id="985" w:name="_Toc1675914404_WPSOffice_Level1"/>
      <w:bookmarkStart w:id="986" w:name="_Toc1819061907"/>
      <w:bookmarkStart w:id="987" w:name="_Toc69902809"/>
      <w:r w:rsidRPr="007F56D7">
        <w:rPr>
          <w:rFonts w:ascii="黑体" w:eastAsia="黑体" w:hAnsi="黑体" w:cs="黑体" w:hint="eastAsia"/>
          <w:sz w:val="36"/>
          <w:szCs w:val="21"/>
        </w:rPr>
        <w:lastRenderedPageBreak/>
        <w:t>本</w:t>
      </w:r>
      <w:r w:rsidRPr="007F56D7">
        <w:rPr>
          <w:rFonts w:ascii="黑体" w:eastAsia="黑体" w:hAnsi="黑体" w:cs="黑体" w:hint="eastAsia"/>
          <w:sz w:val="36"/>
          <w:szCs w:val="21"/>
          <w:lang w:eastAsia="zh-Hans"/>
        </w:rPr>
        <w:t>规范</w:t>
      </w:r>
      <w:r w:rsidRPr="007F56D7">
        <w:rPr>
          <w:rFonts w:ascii="黑体" w:eastAsia="黑体" w:hAnsi="黑体" w:cs="黑体" w:hint="eastAsia"/>
          <w:sz w:val="36"/>
          <w:szCs w:val="21"/>
        </w:rPr>
        <w:t>用词说明</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rsidR="00CF2A88" w:rsidRPr="007F56D7" w:rsidRDefault="00AE4ADD">
      <w:pPr>
        <w:pStyle w:val="aff6"/>
        <w:ind w:firstLineChars="0" w:firstLine="0"/>
        <w:rPr>
          <w:rFonts w:asciiTheme="minorEastAsia" w:eastAsiaTheme="minorEastAsia" w:hAnsiTheme="minorEastAsia" w:cstheme="minorEastAsia"/>
          <w:kern w:val="0"/>
          <w:szCs w:val="24"/>
        </w:rPr>
      </w:pPr>
      <w:r w:rsidRPr="007F56D7">
        <w:rPr>
          <w:rFonts w:asciiTheme="minorEastAsia" w:eastAsiaTheme="minorEastAsia" w:hAnsiTheme="minorEastAsia" w:cstheme="minorEastAsia"/>
          <w:kern w:val="0"/>
          <w:szCs w:val="24"/>
        </w:rPr>
        <w:t>1  为便于在执行本</w:t>
      </w:r>
      <w:r w:rsidRPr="007F56D7">
        <w:rPr>
          <w:rFonts w:asciiTheme="minorEastAsia" w:eastAsiaTheme="minorEastAsia" w:hAnsiTheme="minorEastAsia" w:cstheme="minorEastAsia" w:hint="eastAsia"/>
          <w:kern w:val="0"/>
          <w:szCs w:val="24"/>
          <w:lang w:eastAsia="zh-Hans"/>
        </w:rPr>
        <w:t>规范</w:t>
      </w:r>
      <w:r w:rsidRPr="007F56D7">
        <w:rPr>
          <w:rFonts w:asciiTheme="minorEastAsia" w:eastAsiaTheme="minorEastAsia" w:hAnsiTheme="minorEastAsia" w:cstheme="minorEastAsia"/>
          <w:kern w:val="0"/>
          <w:szCs w:val="24"/>
        </w:rPr>
        <w:t>条文时区别对待，对要求严格程度不同的用词说明如下：</w:t>
      </w:r>
    </w:p>
    <w:p w:rsidR="00CF2A88" w:rsidRPr="007F56D7" w:rsidRDefault="00AE4ADD">
      <w:pPr>
        <w:pStyle w:val="aff6"/>
        <w:numPr>
          <w:ilvl w:val="0"/>
          <w:numId w:val="23"/>
        </w:numPr>
        <w:ind w:firstLineChars="300" w:firstLine="720"/>
        <w:rPr>
          <w:rFonts w:asciiTheme="minorEastAsia" w:eastAsiaTheme="minorEastAsia" w:hAnsiTheme="minorEastAsia" w:cstheme="minorEastAsia"/>
          <w:kern w:val="0"/>
          <w:szCs w:val="24"/>
        </w:rPr>
      </w:pPr>
      <w:bookmarkStart w:id="988" w:name="_Toc12555"/>
      <w:bookmarkStart w:id="989" w:name="_Toc697873976_WPSOffice_Level1"/>
      <w:r w:rsidRPr="007F56D7">
        <w:rPr>
          <w:rFonts w:asciiTheme="minorEastAsia" w:eastAsiaTheme="minorEastAsia" w:hAnsiTheme="minorEastAsia" w:cstheme="minorEastAsia"/>
          <w:kern w:val="0"/>
          <w:szCs w:val="24"/>
        </w:rPr>
        <w:t>表示很严格，非这样做不可的：</w:t>
      </w:r>
      <w:bookmarkEnd w:id="988"/>
      <w:bookmarkEnd w:id="989"/>
    </w:p>
    <w:p w:rsidR="00CF2A88" w:rsidRPr="007F56D7" w:rsidRDefault="00AE4ADD">
      <w:pPr>
        <w:pStyle w:val="aff6"/>
        <w:ind w:firstLineChars="500" w:firstLine="1200"/>
        <w:rPr>
          <w:rFonts w:asciiTheme="minorEastAsia" w:eastAsiaTheme="minorEastAsia" w:hAnsiTheme="minorEastAsia" w:cstheme="minorEastAsia"/>
          <w:kern w:val="0"/>
          <w:szCs w:val="24"/>
        </w:rPr>
      </w:pPr>
      <w:r w:rsidRPr="007F56D7">
        <w:rPr>
          <w:rFonts w:asciiTheme="minorEastAsia" w:eastAsiaTheme="minorEastAsia" w:hAnsiTheme="minorEastAsia" w:cstheme="minorEastAsia"/>
          <w:kern w:val="0"/>
          <w:szCs w:val="24"/>
        </w:rPr>
        <w:t>正面</w:t>
      </w:r>
      <w:proofErr w:type="gramStart"/>
      <w:r w:rsidRPr="007F56D7">
        <w:rPr>
          <w:rFonts w:asciiTheme="minorEastAsia" w:eastAsiaTheme="minorEastAsia" w:hAnsiTheme="minorEastAsia" w:cstheme="minorEastAsia"/>
          <w:kern w:val="0"/>
          <w:szCs w:val="24"/>
        </w:rPr>
        <w:t>词采用</w:t>
      </w:r>
      <w:proofErr w:type="gramEnd"/>
      <w:r w:rsidRPr="007F56D7">
        <w:rPr>
          <w:rFonts w:asciiTheme="minorEastAsia" w:eastAsiaTheme="minorEastAsia" w:hAnsiTheme="minorEastAsia" w:cstheme="minorEastAsia"/>
          <w:kern w:val="0"/>
          <w:szCs w:val="24"/>
        </w:rPr>
        <w:t>“必须”，反面</w:t>
      </w:r>
      <w:proofErr w:type="gramStart"/>
      <w:r w:rsidRPr="007F56D7">
        <w:rPr>
          <w:rFonts w:asciiTheme="minorEastAsia" w:eastAsiaTheme="minorEastAsia" w:hAnsiTheme="minorEastAsia" w:cstheme="minorEastAsia"/>
          <w:kern w:val="0"/>
          <w:szCs w:val="24"/>
        </w:rPr>
        <w:t>词采用</w:t>
      </w:r>
      <w:proofErr w:type="gramEnd"/>
      <w:r w:rsidRPr="007F56D7">
        <w:rPr>
          <w:rFonts w:asciiTheme="minorEastAsia" w:eastAsiaTheme="minorEastAsia" w:hAnsiTheme="minorEastAsia" w:cstheme="minorEastAsia"/>
          <w:kern w:val="0"/>
          <w:szCs w:val="24"/>
        </w:rPr>
        <w:t>“严禁”；</w:t>
      </w:r>
    </w:p>
    <w:p w:rsidR="00CF2A88" w:rsidRPr="007F56D7" w:rsidRDefault="00AE4ADD">
      <w:pPr>
        <w:pStyle w:val="aff6"/>
        <w:numPr>
          <w:ilvl w:val="0"/>
          <w:numId w:val="23"/>
        </w:numPr>
        <w:ind w:firstLineChars="300" w:firstLine="720"/>
        <w:rPr>
          <w:rFonts w:asciiTheme="minorEastAsia" w:eastAsiaTheme="minorEastAsia" w:hAnsiTheme="minorEastAsia" w:cstheme="minorEastAsia"/>
          <w:kern w:val="0"/>
          <w:szCs w:val="24"/>
        </w:rPr>
      </w:pPr>
      <w:bookmarkStart w:id="990" w:name="_Toc28925"/>
      <w:bookmarkStart w:id="991" w:name="_Toc1759718365_WPSOffice_Level1"/>
      <w:r w:rsidRPr="007F56D7">
        <w:rPr>
          <w:rFonts w:asciiTheme="minorEastAsia" w:eastAsiaTheme="minorEastAsia" w:hAnsiTheme="minorEastAsia" w:cstheme="minorEastAsia"/>
          <w:kern w:val="0"/>
          <w:szCs w:val="24"/>
        </w:rPr>
        <w:t>表示严格，在正常情况下均应这样做的：</w:t>
      </w:r>
      <w:bookmarkEnd w:id="990"/>
      <w:bookmarkEnd w:id="991"/>
    </w:p>
    <w:p w:rsidR="00CF2A88" w:rsidRPr="007F56D7" w:rsidRDefault="00AE4ADD">
      <w:pPr>
        <w:pStyle w:val="aff6"/>
        <w:ind w:firstLineChars="500" w:firstLine="1200"/>
        <w:rPr>
          <w:rFonts w:asciiTheme="minorEastAsia" w:eastAsiaTheme="minorEastAsia" w:hAnsiTheme="minorEastAsia" w:cstheme="minorEastAsia"/>
          <w:kern w:val="0"/>
          <w:szCs w:val="24"/>
        </w:rPr>
      </w:pPr>
      <w:r w:rsidRPr="007F56D7">
        <w:rPr>
          <w:rFonts w:asciiTheme="minorEastAsia" w:eastAsiaTheme="minorEastAsia" w:hAnsiTheme="minorEastAsia" w:cstheme="minorEastAsia"/>
          <w:kern w:val="0"/>
          <w:szCs w:val="24"/>
        </w:rPr>
        <w:t>正面</w:t>
      </w:r>
      <w:proofErr w:type="gramStart"/>
      <w:r w:rsidRPr="007F56D7">
        <w:rPr>
          <w:rFonts w:asciiTheme="minorEastAsia" w:eastAsiaTheme="minorEastAsia" w:hAnsiTheme="minorEastAsia" w:cstheme="minorEastAsia"/>
          <w:kern w:val="0"/>
          <w:szCs w:val="24"/>
        </w:rPr>
        <w:t>词采用</w:t>
      </w:r>
      <w:proofErr w:type="gramEnd"/>
      <w:r w:rsidRPr="007F56D7">
        <w:rPr>
          <w:rFonts w:asciiTheme="minorEastAsia" w:eastAsiaTheme="minorEastAsia" w:hAnsiTheme="minorEastAsia" w:cstheme="minorEastAsia"/>
          <w:kern w:val="0"/>
          <w:szCs w:val="24"/>
        </w:rPr>
        <w:t>“应”，反面</w:t>
      </w:r>
      <w:proofErr w:type="gramStart"/>
      <w:r w:rsidRPr="007F56D7">
        <w:rPr>
          <w:rFonts w:asciiTheme="minorEastAsia" w:eastAsiaTheme="minorEastAsia" w:hAnsiTheme="minorEastAsia" w:cstheme="minorEastAsia"/>
          <w:kern w:val="0"/>
          <w:szCs w:val="24"/>
        </w:rPr>
        <w:t>词采用</w:t>
      </w:r>
      <w:proofErr w:type="gramEnd"/>
      <w:r w:rsidRPr="007F56D7">
        <w:rPr>
          <w:rFonts w:asciiTheme="minorEastAsia" w:eastAsiaTheme="minorEastAsia" w:hAnsiTheme="minorEastAsia" w:cstheme="minorEastAsia"/>
          <w:kern w:val="0"/>
          <w:szCs w:val="24"/>
        </w:rPr>
        <w:t>“不应”或“不得”；</w:t>
      </w:r>
    </w:p>
    <w:p w:rsidR="00CF2A88" w:rsidRPr="007F56D7" w:rsidRDefault="00AE4ADD">
      <w:pPr>
        <w:pStyle w:val="aff6"/>
        <w:numPr>
          <w:ilvl w:val="0"/>
          <w:numId w:val="23"/>
        </w:numPr>
        <w:ind w:firstLineChars="300" w:firstLine="720"/>
        <w:rPr>
          <w:rFonts w:asciiTheme="minorEastAsia" w:eastAsiaTheme="minorEastAsia" w:hAnsiTheme="minorEastAsia" w:cstheme="minorEastAsia"/>
          <w:kern w:val="0"/>
          <w:szCs w:val="24"/>
        </w:rPr>
      </w:pPr>
      <w:bookmarkStart w:id="992" w:name="_Toc441774071_WPSOffice_Level1"/>
      <w:bookmarkStart w:id="993" w:name="_Toc6807"/>
      <w:r w:rsidRPr="007F56D7">
        <w:rPr>
          <w:rFonts w:asciiTheme="minorEastAsia" w:eastAsiaTheme="minorEastAsia" w:hAnsiTheme="minorEastAsia" w:cstheme="minorEastAsia"/>
          <w:kern w:val="0"/>
          <w:szCs w:val="24"/>
        </w:rPr>
        <w:t>表示允许稍有选择，在条件许可时首先应该这样做的：</w:t>
      </w:r>
      <w:bookmarkEnd w:id="992"/>
      <w:bookmarkEnd w:id="993"/>
    </w:p>
    <w:p w:rsidR="00CF2A88" w:rsidRPr="007F56D7" w:rsidRDefault="00AE4ADD">
      <w:pPr>
        <w:pStyle w:val="aff6"/>
        <w:ind w:firstLineChars="500" w:firstLine="1200"/>
        <w:rPr>
          <w:rFonts w:asciiTheme="minorEastAsia" w:eastAsiaTheme="minorEastAsia" w:hAnsiTheme="minorEastAsia" w:cstheme="minorEastAsia"/>
          <w:kern w:val="0"/>
          <w:szCs w:val="24"/>
        </w:rPr>
      </w:pPr>
      <w:r w:rsidRPr="007F56D7">
        <w:rPr>
          <w:rFonts w:asciiTheme="minorEastAsia" w:eastAsiaTheme="minorEastAsia" w:hAnsiTheme="minorEastAsia" w:cstheme="minorEastAsia"/>
          <w:kern w:val="0"/>
          <w:szCs w:val="24"/>
        </w:rPr>
        <w:t>正面</w:t>
      </w:r>
      <w:proofErr w:type="gramStart"/>
      <w:r w:rsidRPr="007F56D7">
        <w:rPr>
          <w:rFonts w:asciiTheme="minorEastAsia" w:eastAsiaTheme="minorEastAsia" w:hAnsiTheme="minorEastAsia" w:cstheme="minorEastAsia"/>
          <w:kern w:val="0"/>
          <w:szCs w:val="24"/>
        </w:rPr>
        <w:t>词采用</w:t>
      </w:r>
      <w:proofErr w:type="gramEnd"/>
      <w:r w:rsidRPr="007F56D7">
        <w:rPr>
          <w:rFonts w:asciiTheme="minorEastAsia" w:eastAsiaTheme="minorEastAsia" w:hAnsiTheme="minorEastAsia" w:cstheme="minorEastAsia"/>
          <w:kern w:val="0"/>
          <w:szCs w:val="24"/>
        </w:rPr>
        <w:t>“宜”，反面</w:t>
      </w:r>
      <w:proofErr w:type="gramStart"/>
      <w:r w:rsidRPr="007F56D7">
        <w:rPr>
          <w:rFonts w:asciiTheme="minorEastAsia" w:eastAsiaTheme="minorEastAsia" w:hAnsiTheme="minorEastAsia" w:cstheme="minorEastAsia"/>
          <w:kern w:val="0"/>
          <w:szCs w:val="24"/>
        </w:rPr>
        <w:t>词采用</w:t>
      </w:r>
      <w:proofErr w:type="gramEnd"/>
      <w:r w:rsidRPr="007F56D7">
        <w:rPr>
          <w:rFonts w:asciiTheme="minorEastAsia" w:eastAsiaTheme="minorEastAsia" w:hAnsiTheme="minorEastAsia" w:cstheme="minorEastAsia"/>
          <w:kern w:val="0"/>
          <w:szCs w:val="24"/>
        </w:rPr>
        <w:t>“不宜”；</w:t>
      </w:r>
    </w:p>
    <w:p w:rsidR="00CF2A88" w:rsidRPr="007F56D7" w:rsidRDefault="00AE4ADD">
      <w:pPr>
        <w:pStyle w:val="aff6"/>
        <w:numPr>
          <w:ilvl w:val="0"/>
          <w:numId w:val="23"/>
        </w:numPr>
        <w:ind w:firstLineChars="300" w:firstLine="720"/>
        <w:rPr>
          <w:rFonts w:asciiTheme="minorEastAsia" w:eastAsiaTheme="minorEastAsia" w:hAnsiTheme="minorEastAsia" w:cstheme="minorEastAsia"/>
          <w:kern w:val="0"/>
          <w:szCs w:val="24"/>
        </w:rPr>
      </w:pPr>
      <w:bookmarkStart w:id="994" w:name="_Toc1045843618_WPSOffice_Level1"/>
      <w:bookmarkStart w:id="995" w:name="_Toc24617"/>
      <w:r w:rsidRPr="007F56D7">
        <w:rPr>
          <w:rFonts w:asciiTheme="minorEastAsia" w:eastAsiaTheme="minorEastAsia" w:hAnsiTheme="minorEastAsia" w:cstheme="minorEastAsia"/>
          <w:kern w:val="0"/>
          <w:szCs w:val="24"/>
        </w:rPr>
        <w:t>表示有选择，在一定条件下可以这样做的，采用“可”。</w:t>
      </w:r>
      <w:bookmarkEnd w:id="994"/>
      <w:bookmarkEnd w:id="995"/>
    </w:p>
    <w:p w:rsidR="00CF2A88" w:rsidRPr="007F56D7" w:rsidRDefault="00AE4ADD">
      <w:pPr>
        <w:pStyle w:val="aff6"/>
        <w:ind w:firstLineChars="0" w:firstLine="0"/>
        <w:rPr>
          <w:rFonts w:asciiTheme="minorEastAsia" w:eastAsiaTheme="minorEastAsia" w:hAnsiTheme="minorEastAsia" w:cstheme="minorEastAsia"/>
          <w:kern w:val="0"/>
          <w:szCs w:val="24"/>
        </w:rPr>
      </w:pPr>
      <w:r w:rsidRPr="007F56D7">
        <w:rPr>
          <w:rFonts w:asciiTheme="minorEastAsia" w:eastAsiaTheme="minorEastAsia" w:hAnsiTheme="minorEastAsia" w:cstheme="minorEastAsia"/>
          <w:kern w:val="0"/>
          <w:szCs w:val="24"/>
        </w:rPr>
        <w:t>2   条文中指明应按其他有关标准执行的写法为“应符合......的规定”或“应按......执行”。</w:t>
      </w:r>
    </w:p>
    <w:p w:rsidR="00CF2A88" w:rsidRPr="007F56D7" w:rsidRDefault="00CF2A88">
      <w:pPr>
        <w:tabs>
          <w:tab w:val="left" w:pos="653"/>
        </w:tabs>
        <w:snapToGrid w:val="0"/>
        <w:ind w:left="317"/>
        <w:jc w:val="left"/>
        <w:rPr>
          <w:rFonts w:asciiTheme="minorEastAsia" w:eastAsiaTheme="minorEastAsia" w:hAnsiTheme="minorEastAsia" w:cstheme="minorEastAsia"/>
          <w:color w:val="auto"/>
          <w:szCs w:val="24"/>
        </w:rPr>
      </w:pPr>
    </w:p>
    <w:p w:rsidR="00CF2A88" w:rsidRPr="007F56D7" w:rsidRDefault="00CF2A88" w:rsidP="001B3CFE">
      <w:pPr>
        <w:spacing w:beforeLines="50" w:before="156" w:afterLines="50" w:after="156"/>
        <w:rPr>
          <w:rFonts w:asciiTheme="minorEastAsia" w:eastAsiaTheme="minorEastAsia" w:hAnsiTheme="minorEastAsia" w:cstheme="minorEastAsia"/>
          <w:color w:val="auto"/>
          <w:szCs w:val="24"/>
        </w:rPr>
      </w:pPr>
    </w:p>
    <w:p w:rsidR="00CF2A88" w:rsidRPr="007F56D7" w:rsidRDefault="00CF2A88">
      <w:pPr>
        <w:rPr>
          <w:color w:val="auto"/>
        </w:rPr>
      </w:pPr>
    </w:p>
    <w:p w:rsidR="00CF2A88" w:rsidRPr="007F56D7" w:rsidRDefault="00CF2A88">
      <w:pPr>
        <w:rPr>
          <w:color w:val="auto"/>
        </w:rPr>
      </w:pPr>
    </w:p>
    <w:p w:rsidR="00CF2A88" w:rsidRPr="007F56D7" w:rsidRDefault="00CF2A88">
      <w:pPr>
        <w:rPr>
          <w:color w:val="auto"/>
        </w:rPr>
      </w:pPr>
    </w:p>
    <w:p w:rsidR="00CF2A88" w:rsidRPr="007F56D7" w:rsidRDefault="00CF2A88">
      <w:pPr>
        <w:rPr>
          <w:color w:val="auto"/>
        </w:rPr>
      </w:pPr>
    </w:p>
    <w:p w:rsidR="00CF2A88" w:rsidRPr="007F56D7" w:rsidRDefault="00CF2A88">
      <w:pPr>
        <w:rPr>
          <w:color w:val="auto"/>
        </w:rPr>
      </w:pPr>
    </w:p>
    <w:p w:rsidR="00CF2A88" w:rsidRPr="007F56D7" w:rsidRDefault="00CF2A88">
      <w:pPr>
        <w:rPr>
          <w:color w:val="auto"/>
        </w:rPr>
      </w:pPr>
    </w:p>
    <w:p w:rsidR="00CF2A88" w:rsidRPr="007F56D7" w:rsidRDefault="00CF2A88">
      <w:pPr>
        <w:rPr>
          <w:color w:val="auto"/>
        </w:rPr>
      </w:pPr>
    </w:p>
    <w:p w:rsidR="00CF2A88" w:rsidRPr="007F56D7" w:rsidRDefault="00CF2A88">
      <w:pPr>
        <w:rPr>
          <w:color w:val="auto"/>
        </w:rPr>
      </w:pPr>
    </w:p>
    <w:p w:rsidR="00CF2A88" w:rsidRPr="007F56D7" w:rsidRDefault="00CF2A88">
      <w:pPr>
        <w:rPr>
          <w:color w:val="auto"/>
        </w:rPr>
      </w:pPr>
    </w:p>
    <w:p w:rsidR="00CF2A88" w:rsidRPr="007F56D7" w:rsidRDefault="00CF2A88">
      <w:pPr>
        <w:rPr>
          <w:color w:val="auto"/>
        </w:rPr>
      </w:pPr>
    </w:p>
    <w:p w:rsidR="00CF2A88" w:rsidRPr="007F56D7" w:rsidRDefault="00CF2A88">
      <w:pPr>
        <w:rPr>
          <w:color w:val="auto"/>
        </w:rPr>
      </w:pPr>
    </w:p>
    <w:p w:rsidR="00CF2A88" w:rsidRPr="007F56D7" w:rsidRDefault="00CF2A88">
      <w:pPr>
        <w:rPr>
          <w:color w:val="auto"/>
        </w:rPr>
      </w:pPr>
    </w:p>
    <w:p w:rsidR="00CF2A88" w:rsidRPr="007F56D7" w:rsidRDefault="00CF2A88">
      <w:pPr>
        <w:rPr>
          <w:color w:val="auto"/>
        </w:rPr>
      </w:pPr>
    </w:p>
    <w:p w:rsidR="00CF2A88" w:rsidRPr="007F56D7" w:rsidRDefault="00CF2A88">
      <w:pPr>
        <w:rPr>
          <w:color w:val="auto"/>
        </w:rPr>
      </w:pPr>
    </w:p>
    <w:p w:rsidR="00CF2A88" w:rsidRPr="007F56D7" w:rsidRDefault="00CF2A88">
      <w:pPr>
        <w:rPr>
          <w:color w:val="auto"/>
        </w:rPr>
      </w:pPr>
    </w:p>
    <w:p w:rsidR="00CF2A88" w:rsidRPr="007F56D7" w:rsidRDefault="00CF2A88">
      <w:pPr>
        <w:rPr>
          <w:color w:val="auto"/>
        </w:rPr>
      </w:pPr>
    </w:p>
    <w:p w:rsidR="00CF2A88" w:rsidRPr="007F56D7" w:rsidRDefault="00CF2A88">
      <w:pPr>
        <w:rPr>
          <w:color w:val="auto"/>
        </w:rPr>
      </w:pPr>
    </w:p>
    <w:p w:rsidR="00CF2A88" w:rsidRPr="007F56D7" w:rsidRDefault="00CF2A88">
      <w:pPr>
        <w:rPr>
          <w:color w:val="auto"/>
        </w:rPr>
      </w:pPr>
    </w:p>
    <w:p w:rsidR="00CF2A88" w:rsidRPr="007F56D7" w:rsidRDefault="00CF2A88">
      <w:pPr>
        <w:rPr>
          <w:color w:val="auto"/>
        </w:rPr>
      </w:pPr>
    </w:p>
    <w:p w:rsidR="00CF2A88" w:rsidRPr="007F56D7" w:rsidRDefault="00AE4ADD">
      <w:pPr>
        <w:tabs>
          <w:tab w:val="left" w:pos="696"/>
        </w:tabs>
        <w:jc w:val="left"/>
        <w:rPr>
          <w:color w:val="auto"/>
        </w:rPr>
      </w:pPr>
      <w:r w:rsidRPr="007F56D7">
        <w:rPr>
          <w:rFonts w:hint="eastAsia"/>
          <w:color w:val="auto"/>
        </w:rPr>
        <w:tab/>
      </w:r>
    </w:p>
    <w:p w:rsidR="00CF2A88" w:rsidRPr="007F56D7" w:rsidRDefault="00CF2A88">
      <w:pPr>
        <w:tabs>
          <w:tab w:val="left" w:pos="696"/>
        </w:tabs>
        <w:jc w:val="left"/>
        <w:rPr>
          <w:color w:val="auto"/>
        </w:rPr>
      </w:pPr>
    </w:p>
    <w:p w:rsidR="00CF2A88" w:rsidRPr="007F56D7" w:rsidRDefault="00CF2A88">
      <w:pPr>
        <w:tabs>
          <w:tab w:val="left" w:pos="696"/>
        </w:tabs>
        <w:jc w:val="left"/>
        <w:rPr>
          <w:color w:val="auto"/>
        </w:rPr>
      </w:pPr>
    </w:p>
    <w:p w:rsidR="00CF2A88" w:rsidRPr="007F56D7" w:rsidRDefault="00AE4ADD" w:rsidP="001B3CFE">
      <w:pPr>
        <w:pStyle w:val="1"/>
        <w:keepNext w:val="0"/>
        <w:keepLines w:val="0"/>
        <w:spacing w:beforeLines="100" w:before="312" w:afterLines="100" w:after="312"/>
        <w:rPr>
          <w:rFonts w:ascii="黑体" w:eastAsia="黑体" w:hAnsi="黑体" w:cs="黑体"/>
          <w:sz w:val="36"/>
          <w:szCs w:val="21"/>
        </w:rPr>
      </w:pPr>
      <w:bookmarkStart w:id="996" w:name="_Toc589171953"/>
      <w:bookmarkStart w:id="997" w:name="_Toc1452387852"/>
      <w:bookmarkStart w:id="998" w:name="_Toc970985129"/>
      <w:bookmarkStart w:id="999" w:name="_Toc340037031_WPSOffice_Level1"/>
      <w:bookmarkStart w:id="1000" w:name="_Toc2090898876"/>
      <w:bookmarkStart w:id="1001" w:name="_Toc596087505"/>
      <w:bookmarkStart w:id="1002" w:name="_Toc1396272257"/>
      <w:bookmarkStart w:id="1003" w:name="_Toc491351088"/>
      <w:bookmarkStart w:id="1004" w:name="_Toc182955954"/>
      <w:bookmarkStart w:id="1005" w:name="_Toc910331672"/>
      <w:bookmarkStart w:id="1006" w:name="_Toc1985153444"/>
      <w:bookmarkStart w:id="1007" w:name="_Toc1898167084"/>
      <w:bookmarkStart w:id="1008" w:name="_Toc198610119"/>
      <w:bookmarkStart w:id="1009" w:name="_Toc591004982"/>
      <w:bookmarkStart w:id="1010" w:name="_Toc1973824083"/>
      <w:bookmarkStart w:id="1011" w:name="_Toc1630329743"/>
      <w:bookmarkStart w:id="1012" w:name="_Toc636948370"/>
      <w:r w:rsidRPr="007F56D7">
        <w:rPr>
          <w:rFonts w:ascii="黑体" w:eastAsia="黑体" w:hAnsi="黑体" w:cs="黑体" w:hint="eastAsia"/>
          <w:sz w:val="36"/>
          <w:szCs w:val="21"/>
        </w:rPr>
        <w:lastRenderedPageBreak/>
        <w:t>引用标准名录</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rsidR="00CF2A88" w:rsidRPr="007F56D7" w:rsidRDefault="00AE4ADD">
      <w:pPr>
        <w:pStyle w:val="aff6"/>
        <w:ind w:firstLineChars="0" w:firstLine="0"/>
        <w:jc w:val="left"/>
        <w:rPr>
          <w:rFonts w:asciiTheme="minorEastAsia" w:eastAsiaTheme="minorEastAsia" w:hAnsiTheme="minorEastAsia" w:cstheme="minorEastAsia"/>
          <w:kern w:val="0"/>
          <w:szCs w:val="24"/>
        </w:rPr>
      </w:pPr>
      <w:r w:rsidRPr="007F56D7">
        <w:rPr>
          <w:rFonts w:asciiTheme="minorEastAsia" w:eastAsiaTheme="minorEastAsia" w:hAnsiTheme="minorEastAsia" w:cstheme="minorEastAsia"/>
          <w:kern w:val="0"/>
          <w:szCs w:val="24"/>
        </w:rPr>
        <w:t>1《中华人民共和国标准化法》(2018 年 1 月 1 日实施)</w:t>
      </w:r>
    </w:p>
    <w:p w:rsidR="00CF2A88" w:rsidRPr="007F56D7" w:rsidRDefault="00AE4ADD">
      <w:pPr>
        <w:pStyle w:val="aff6"/>
        <w:ind w:firstLineChars="0" w:firstLine="0"/>
        <w:jc w:val="left"/>
        <w:rPr>
          <w:rFonts w:asciiTheme="minorEastAsia" w:eastAsiaTheme="minorEastAsia" w:hAnsiTheme="minorEastAsia" w:cstheme="minorEastAsia"/>
          <w:kern w:val="0"/>
          <w:szCs w:val="24"/>
        </w:rPr>
      </w:pPr>
      <w:r w:rsidRPr="007F56D7">
        <w:rPr>
          <w:rFonts w:asciiTheme="minorEastAsia" w:eastAsiaTheme="minorEastAsia" w:hAnsiTheme="minorEastAsia" w:cstheme="minorEastAsia"/>
          <w:kern w:val="0"/>
          <w:szCs w:val="24"/>
        </w:rPr>
        <w:t>2《政务信息资源交换体系》</w:t>
      </w:r>
      <w:r w:rsidRPr="007F56D7">
        <w:rPr>
          <w:rFonts w:asciiTheme="minorEastAsia" w:eastAsiaTheme="minorEastAsia" w:hAnsiTheme="minorEastAsia" w:cstheme="minorEastAsia"/>
          <w:kern w:val="0"/>
          <w:szCs w:val="24"/>
        </w:rPr>
        <w:tab/>
        <w:t>GB/T 21062 -2007</w:t>
      </w:r>
    </w:p>
    <w:p w:rsidR="00CF2A88" w:rsidRPr="007F56D7" w:rsidRDefault="00AE4ADD">
      <w:pPr>
        <w:pStyle w:val="aff6"/>
        <w:ind w:firstLineChars="0" w:firstLine="0"/>
        <w:jc w:val="left"/>
        <w:rPr>
          <w:rFonts w:asciiTheme="minorEastAsia" w:eastAsiaTheme="minorEastAsia" w:hAnsiTheme="minorEastAsia" w:cstheme="minorEastAsia"/>
          <w:kern w:val="0"/>
          <w:szCs w:val="24"/>
        </w:rPr>
      </w:pPr>
      <w:r w:rsidRPr="007F56D7">
        <w:rPr>
          <w:rFonts w:asciiTheme="minorEastAsia" w:eastAsiaTheme="minorEastAsia" w:hAnsiTheme="minorEastAsia" w:cstheme="minorEastAsia"/>
          <w:kern w:val="0"/>
          <w:szCs w:val="24"/>
        </w:rPr>
        <w:t>3《电子政务数据元标准》</w:t>
      </w:r>
      <w:r w:rsidRPr="007F56D7">
        <w:rPr>
          <w:rFonts w:asciiTheme="minorEastAsia" w:eastAsiaTheme="minorEastAsia" w:hAnsiTheme="minorEastAsia" w:cstheme="minorEastAsia"/>
          <w:kern w:val="0"/>
          <w:szCs w:val="24"/>
        </w:rPr>
        <w:tab/>
        <w:t>GB/T 19488.1-2004</w:t>
      </w:r>
    </w:p>
    <w:p w:rsidR="00CF2A88" w:rsidRPr="007F56D7" w:rsidRDefault="00AE4ADD">
      <w:pPr>
        <w:pStyle w:val="aff6"/>
        <w:ind w:firstLineChars="0" w:firstLine="0"/>
        <w:jc w:val="left"/>
        <w:rPr>
          <w:rFonts w:asciiTheme="minorEastAsia" w:eastAsiaTheme="minorEastAsia" w:hAnsiTheme="minorEastAsia" w:cstheme="minorEastAsia"/>
          <w:kern w:val="0"/>
          <w:szCs w:val="24"/>
        </w:rPr>
      </w:pPr>
      <w:r w:rsidRPr="007F56D7">
        <w:rPr>
          <w:rFonts w:asciiTheme="minorEastAsia" w:eastAsiaTheme="minorEastAsia" w:hAnsiTheme="minorEastAsia" w:cstheme="minorEastAsia"/>
          <w:kern w:val="0"/>
          <w:szCs w:val="24"/>
        </w:rPr>
        <w:t>4《信息技术元数据标准》</w:t>
      </w:r>
      <w:r w:rsidRPr="007F56D7">
        <w:rPr>
          <w:rFonts w:asciiTheme="minorEastAsia" w:eastAsiaTheme="minorEastAsia" w:hAnsiTheme="minorEastAsia" w:cstheme="minorEastAsia"/>
          <w:kern w:val="0"/>
          <w:szCs w:val="24"/>
        </w:rPr>
        <w:tab/>
        <w:t>GB/T 18391.1-2009</w:t>
      </w:r>
    </w:p>
    <w:p w:rsidR="00CF2A88" w:rsidRPr="007F56D7" w:rsidRDefault="00AE4ADD">
      <w:pPr>
        <w:pStyle w:val="aff6"/>
        <w:ind w:firstLineChars="0" w:firstLine="0"/>
        <w:jc w:val="left"/>
        <w:rPr>
          <w:rFonts w:asciiTheme="minorEastAsia" w:eastAsiaTheme="minorEastAsia" w:hAnsiTheme="minorEastAsia" w:cstheme="minorEastAsia"/>
          <w:kern w:val="0"/>
          <w:szCs w:val="24"/>
        </w:rPr>
      </w:pPr>
      <w:r w:rsidRPr="007F56D7">
        <w:rPr>
          <w:rFonts w:asciiTheme="minorEastAsia" w:eastAsiaTheme="minorEastAsia" w:hAnsiTheme="minorEastAsia" w:cstheme="minorEastAsia"/>
          <w:kern w:val="0"/>
          <w:szCs w:val="24"/>
        </w:rPr>
        <w:t>5《信息技术词汇标准》</w:t>
      </w:r>
      <w:r w:rsidRPr="007F56D7">
        <w:rPr>
          <w:rFonts w:asciiTheme="minorEastAsia" w:eastAsiaTheme="minorEastAsia" w:hAnsiTheme="minorEastAsia" w:cstheme="minorEastAsia"/>
          <w:kern w:val="0"/>
          <w:szCs w:val="24"/>
        </w:rPr>
        <w:tab/>
        <w:t>GB/T 5271.1-2000</w:t>
      </w:r>
    </w:p>
    <w:p w:rsidR="00CF2A88" w:rsidRPr="007F56D7" w:rsidRDefault="00AE4ADD">
      <w:pPr>
        <w:pStyle w:val="aff6"/>
        <w:ind w:firstLineChars="0" w:firstLine="0"/>
        <w:jc w:val="left"/>
        <w:rPr>
          <w:rFonts w:asciiTheme="minorEastAsia" w:eastAsiaTheme="minorEastAsia" w:hAnsiTheme="minorEastAsia" w:cstheme="minorEastAsia"/>
          <w:kern w:val="0"/>
          <w:szCs w:val="24"/>
        </w:rPr>
      </w:pPr>
      <w:r w:rsidRPr="007F56D7">
        <w:rPr>
          <w:rFonts w:asciiTheme="minorEastAsia" w:eastAsiaTheme="minorEastAsia" w:hAnsiTheme="minorEastAsia" w:cstheme="minorEastAsia"/>
          <w:kern w:val="0"/>
          <w:szCs w:val="24"/>
        </w:rPr>
        <w:t>6《智慧城市公共信息平台建设指南 (试行)》</w:t>
      </w:r>
      <w:r w:rsidRPr="007F56D7">
        <w:rPr>
          <w:rFonts w:asciiTheme="minorEastAsia" w:eastAsiaTheme="minorEastAsia" w:hAnsiTheme="minorEastAsia" w:cstheme="minorEastAsia"/>
          <w:kern w:val="0"/>
          <w:szCs w:val="24"/>
        </w:rPr>
        <w:tab/>
        <w:t>住建部标准试行版</w:t>
      </w:r>
    </w:p>
    <w:p w:rsidR="00CF2A88" w:rsidRPr="007F56D7" w:rsidRDefault="00AE4ADD">
      <w:pPr>
        <w:pStyle w:val="aff6"/>
        <w:ind w:firstLineChars="0" w:firstLine="0"/>
        <w:jc w:val="left"/>
        <w:rPr>
          <w:rFonts w:asciiTheme="minorEastAsia" w:eastAsiaTheme="minorEastAsia" w:hAnsiTheme="minorEastAsia" w:cstheme="minorEastAsia"/>
          <w:kern w:val="0"/>
          <w:szCs w:val="24"/>
        </w:rPr>
      </w:pPr>
      <w:r w:rsidRPr="007F56D7">
        <w:rPr>
          <w:rFonts w:asciiTheme="minorEastAsia" w:eastAsiaTheme="minorEastAsia" w:hAnsiTheme="minorEastAsia" w:cstheme="minorEastAsia"/>
          <w:kern w:val="0"/>
          <w:szCs w:val="24"/>
        </w:rPr>
        <w:t>7《信息技术-面向服务的体系结构(SOA)-术语》</w:t>
      </w:r>
      <w:r w:rsidRPr="007F56D7">
        <w:rPr>
          <w:rFonts w:asciiTheme="minorEastAsia" w:eastAsiaTheme="minorEastAsia" w:hAnsiTheme="minorEastAsia" w:cstheme="minorEastAsia"/>
          <w:kern w:val="0"/>
          <w:szCs w:val="24"/>
        </w:rPr>
        <w:tab/>
        <w:t>GB/T 29262-2012</w:t>
      </w:r>
    </w:p>
    <w:p w:rsidR="00CF2A88" w:rsidRPr="007F56D7" w:rsidRDefault="00AE4ADD">
      <w:pPr>
        <w:pStyle w:val="aff6"/>
        <w:ind w:firstLineChars="0" w:firstLine="0"/>
        <w:jc w:val="left"/>
        <w:rPr>
          <w:rFonts w:asciiTheme="minorEastAsia" w:eastAsiaTheme="minorEastAsia" w:hAnsiTheme="minorEastAsia" w:cstheme="minorEastAsia"/>
          <w:kern w:val="0"/>
          <w:szCs w:val="24"/>
        </w:rPr>
      </w:pPr>
      <w:r w:rsidRPr="007F56D7">
        <w:rPr>
          <w:rFonts w:asciiTheme="minorEastAsia" w:eastAsiaTheme="minorEastAsia" w:hAnsiTheme="minorEastAsia" w:cstheme="minorEastAsia"/>
          <w:kern w:val="0"/>
          <w:szCs w:val="24"/>
        </w:rPr>
        <w:t>8《信息技术-面向服务的体系结构(SOA)-应用的总体技术要求》</w:t>
      </w:r>
      <w:r w:rsidRPr="007F56D7">
        <w:rPr>
          <w:rFonts w:asciiTheme="minorEastAsia" w:eastAsiaTheme="minorEastAsia" w:hAnsiTheme="minorEastAsia" w:cstheme="minorEastAsia"/>
          <w:kern w:val="0"/>
          <w:szCs w:val="24"/>
        </w:rPr>
        <w:tab/>
        <w:t>GB/T 29263-2012</w:t>
      </w:r>
    </w:p>
    <w:p w:rsidR="00CF2A88" w:rsidRPr="007F56D7" w:rsidRDefault="00AE4ADD">
      <w:pPr>
        <w:pStyle w:val="aff6"/>
        <w:ind w:firstLineChars="0" w:firstLine="0"/>
        <w:jc w:val="left"/>
        <w:rPr>
          <w:rFonts w:asciiTheme="minorEastAsia" w:eastAsiaTheme="minorEastAsia" w:hAnsiTheme="minorEastAsia" w:cstheme="minorEastAsia"/>
          <w:kern w:val="0"/>
          <w:szCs w:val="24"/>
        </w:rPr>
      </w:pPr>
      <w:r w:rsidRPr="007F56D7">
        <w:rPr>
          <w:rFonts w:asciiTheme="minorEastAsia" w:eastAsiaTheme="minorEastAsia" w:hAnsiTheme="minorEastAsia" w:cstheme="minorEastAsia"/>
          <w:kern w:val="0"/>
          <w:szCs w:val="24"/>
        </w:rPr>
        <w:t>9《数字化城市管理信息系统：单元网格》（GB/T30428.1-2013）</w:t>
      </w:r>
    </w:p>
    <w:p w:rsidR="00CF2A88" w:rsidRPr="007F56D7" w:rsidRDefault="00AE4ADD">
      <w:pPr>
        <w:pStyle w:val="aff6"/>
        <w:ind w:firstLineChars="0" w:firstLine="0"/>
        <w:jc w:val="left"/>
        <w:rPr>
          <w:rFonts w:asciiTheme="minorEastAsia" w:eastAsiaTheme="minorEastAsia" w:hAnsiTheme="minorEastAsia" w:cstheme="minorEastAsia"/>
          <w:kern w:val="0"/>
          <w:szCs w:val="24"/>
        </w:rPr>
      </w:pPr>
      <w:r w:rsidRPr="007F56D7">
        <w:rPr>
          <w:rFonts w:asciiTheme="minorEastAsia" w:eastAsiaTheme="minorEastAsia" w:hAnsiTheme="minorEastAsia" w:cstheme="minorEastAsia"/>
          <w:kern w:val="0"/>
          <w:szCs w:val="24"/>
        </w:rPr>
        <w:t>10《数字化城市管理信息系统：管理部件和事件》（GB/T30428.2-2013）</w:t>
      </w:r>
    </w:p>
    <w:p w:rsidR="00CF2A88" w:rsidRPr="007F56D7" w:rsidRDefault="00AE4ADD">
      <w:pPr>
        <w:pStyle w:val="aff6"/>
        <w:ind w:firstLineChars="0" w:firstLine="0"/>
        <w:jc w:val="left"/>
        <w:rPr>
          <w:rFonts w:asciiTheme="minorEastAsia" w:eastAsiaTheme="minorEastAsia" w:hAnsiTheme="minorEastAsia" w:cstheme="minorEastAsia"/>
          <w:kern w:val="0"/>
          <w:szCs w:val="24"/>
        </w:rPr>
      </w:pPr>
      <w:r w:rsidRPr="007F56D7">
        <w:rPr>
          <w:rFonts w:asciiTheme="minorEastAsia" w:eastAsiaTheme="minorEastAsia" w:hAnsiTheme="minorEastAsia" w:cstheme="minorEastAsia"/>
          <w:kern w:val="0"/>
          <w:szCs w:val="24"/>
        </w:rPr>
        <w:t>11《数字化城市管理信息系统：地理编码》（GB/T30428.3-2016）</w:t>
      </w:r>
    </w:p>
    <w:p w:rsidR="00CF2A88" w:rsidRPr="007F56D7" w:rsidRDefault="00AE4ADD">
      <w:pPr>
        <w:pStyle w:val="aff6"/>
        <w:ind w:firstLineChars="0" w:firstLine="0"/>
        <w:jc w:val="left"/>
        <w:rPr>
          <w:rFonts w:asciiTheme="minorEastAsia" w:eastAsiaTheme="minorEastAsia" w:hAnsiTheme="minorEastAsia" w:cstheme="minorEastAsia"/>
          <w:kern w:val="0"/>
          <w:szCs w:val="24"/>
        </w:rPr>
      </w:pPr>
      <w:r w:rsidRPr="007F56D7">
        <w:rPr>
          <w:rFonts w:asciiTheme="minorEastAsia" w:eastAsiaTheme="minorEastAsia" w:hAnsiTheme="minorEastAsia" w:cstheme="minorEastAsia"/>
          <w:kern w:val="0"/>
          <w:szCs w:val="24"/>
        </w:rPr>
        <w:t>12《城市市政综合监管信息系统技术规范》（CJJ/T106-2010）</w:t>
      </w:r>
    </w:p>
    <w:p w:rsidR="00CF2A88" w:rsidRPr="007F56D7" w:rsidRDefault="00AE4ADD">
      <w:pPr>
        <w:pStyle w:val="aff6"/>
        <w:ind w:firstLineChars="0" w:firstLine="0"/>
        <w:jc w:val="left"/>
        <w:rPr>
          <w:rFonts w:asciiTheme="minorEastAsia" w:eastAsiaTheme="minorEastAsia" w:hAnsiTheme="minorEastAsia" w:cstheme="minorEastAsia"/>
          <w:kern w:val="0"/>
          <w:szCs w:val="24"/>
        </w:rPr>
      </w:pPr>
      <w:r w:rsidRPr="007F56D7">
        <w:rPr>
          <w:rFonts w:asciiTheme="minorEastAsia" w:eastAsiaTheme="minorEastAsia" w:hAnsiTheme="minorEastAsia" w:cstheme="minorEastAsia"/>
          <w:kern w:val="0"/>
          <w:szCs w:val="24"/>
        </w:rPr>
        <w:t>13《城市市政综合监管信息系统单元网格划分与编码规则》（CJ/T 213-2005）</w:t>
      </w:r>
    </w:p>
    <w:p w:rsidR="00CF2A88" w:rsidRPr="007F56D7" w:rsidRDefault="00AE4ADD">
      <w:pPr>
        <w:pStyle w:val="aff6"/>
        <w:ind w:firstLineChars="0" w:firstLine="0"/>
        <w:jc w:val="left"/>
        <w:rPr>
          <w:rFonts w:asciiTheme="minorEastAsia" w:eastAsiaTheme="minorEastAsia" w:hAnsiTheme="minorEastAsia" w:cstheme="minorEastAsia"/>
          <w:kern w:val="0"/>
          <w:szCs w:val="24"/>
        </w:rPr>
      </w:pPr>
      <w:r w:rsidRPr="007F56D7">
        <w:rPr>
          <w:rFonts w:asciiTheme="minorEastAsia" w:eastAsiaTheme="minorEastAsia" w:hAnsiTheme="minorEastAsia" w:cstheme="minorEastAsia"/>
          <w:kern w:val="0"/>
          <w:szCs w:val="24"/>
        </w:rPr>
        <w:t>14《城市市政综合监管信息系统管理部件和事件分类、编码及数据要求》（CJ/T 214-2007）</w:t>
      </w:r>
    </w:p>
    <w:p w:rsidR="00CF2A88" w:rsidRPr="007F56D7" w:rsidRDefault="00AE4ADD">
      <w:pPr>
        <w:pStyle w:val="aff6"/>
        <w:ind w:firstLineChars="0" w:firstLine="0"/>
        <w:jc w:val="left"/>
        <w:rPr>
          <w:rFonts w:asciiTheme="minorEastAsia" w:eastAsiaTheme="minorEastAsia" w:hAnsiTheme="minorEastAsia" w:cstheme="minorEastAsia"/>
          <w:kern w:val="0"/>
          <w:szCs w:val="24"/>
        </w:rPr>
      </w:pPr>
      <w:r w:rsidRPr="007F56D7">
        <w:rPr>
          <w:rFonts w:asciiTheme="minorEastAsia" w:eastAsiaTheme="minorEastAsia" w:hAnsiTheme="minorEastAsia" w:cstheme="minorEastAsia"/>
          <w:kern w:val="0"/>
          <w:szCs w:val="24"/>
        </w:rPr>
        <w:t>15《城市市政综合监管信息系统监管案件立案、处置与结案》（CJ/T 315-2009）</w:t>
      </w:r>
    </w:p>
    <w:p w:rsidR="00CF2A88" w:rsidRPr="007F56D7" w:rsidRDefault="00AE4ADD">
      <w:pPr>
        <w:pStyle w:val="aff6"/>
        <w:ind w:firstLineChars="0" w:firstLine="0"/>
        <w:jc w:val="left"/>
        <w:rPr>
          <w:rFonts w:asciiTheme="minorEastAsia" w:eastAsiaTheme="minorEastAsia" w:hAnsiTheme="minorEastAsia" w:cstheme="minorEastAsia"/>
          <w:kern w:val="0"/>
          <w:szCs w:val="24"/>
        </w:rPr>
      </w:pPr>
      <w:r w:rsidRPr="007F56D7">
        <w:rPr>
          <w:rFonts w:asciiTheme="minorEastAsia" w:eastAsiaTheme="minorEastAsia" w:hAnsiTheme="minorEastAsia" w:cstheme="minorEastAsia"/>
          <w:kern w:val="0"/>
          <w:szCs w:val="24"/>
        </w:rPr>
        <w:t xml:space="preserve">16《城市市政综合监管信息系统 绩效评价》（CJ/T292-2008） </w:t>
      </w:r>
    </w:p>
    <w:p w:rsidR="00CF2A88" w:rsidRPr="007F56D7" w:rsidRDefault="00AE4ADD">
      <w:pPr>
        <w:pStyle w:val="aff6"/>
        <w:ind w:firstLineChars="0" w:firstLine="0"/>
        <w:jc w:val="left"/>
        <w:rPr>
          <w:rFonts w:asciiTheme="minorEastAsia" w:eastAsiaTheme="minorEastAsia" w:hAnsiTheme="minorEastAsia" w:cstheme="minorEastAsia"/>
          <w:kern w:val="0"/>
          <w:szCs w:val="24"/>
        </w:rPr>
      </w:pPr>
      <w:r w:rsidRPr="007F56D7">
        <w:rPr>
          <w:rFonts w:asciiTheme="minorEastAsia" w:eastAsiaTheme="minorEastAsia" w:hAnsiTheme="minorEastAsia" w:cstheme="minorEastAsia"/>
          <w:kern w:val="0"/>
          <w:szCs w:val="24"/>
        </w:rPr>
        <w:t>17《</w:t>
      </w:r>
      <w:r w:rsidRPr="007F56D7">
        <w:rPr>
          <w:rFonts w:asciiTheme="minorEastAsia" w:eastAsiaTheme="minorEastAsia" w:hAnsiTheme="minorEastAsia" w:cstheme="minorEastAsia" w:hint="eastAsia"/>
          <w:kern w:val="0"/>
          <w:szCs w:val="24"/>
        </w:rPr>
        <w:t>湖南省地级市生活垃圾分类工作实施方案》</w:t>
      </w:r>
      <w:r w:rsidRPr="007F56D7">
        <w:rPr>
          <w:rFonts w:asciiTheme="minorEastAsia" w:eastAsiaTheme="minorEastAsia" w:hAnsiTheme="minorEastAsia" w:cstheme="minorEastAsia"/>
          <w:kern w:val="0"/>
          <w:szCs w:val="24"/>
        </w:rPr>
        <w:t>（HNPR-2020-01014）</w:t>
      </w:r>
    </w:p>
    <w:p w:rsidR="00CF2A88" w:rsidRPr="007F56D7" w:rsidRDefault="00AE4ADD">
      <w:pPr>
        <w:pStyle w:val="aff6"/>
        <w:ind w:firstLineChars="0" w:firstLine="0"/>
        <w:jc w:val="left"/>
        <w:rPr>
          <w:rFonts w:asciiTheme="minorEastAsia" w:eastAsiaTheme="minorEastAsia" w:hAnsiTheme="minorEastAsia" w:cstheme="minorEastAsia"/>
          <w:kern w:val="0"/>
          <w:szCs w:val="24"/>
        </w:rPr>
      </w:pPr>
      <w:r w:rsidRPr="007F56D7">
        <w:rPr>
          <w:rFonts w:asciiTheme="minorEastAsia" w:eastAsiaTheme="minorEastAsia" w:hAnsiTheme="minorEastAsia" w:cstheme="minorEastAsia"/>
          <w:kern w:val="0"/>
          <w:szCs w:val="24"/>
        </w:rPr>
        <w:t>18《城市综合管理服务平台技术标准》（CJJ/T312-2020）</w:t>
      </w:r>
    </w:p>
    <w:p w:rsidR="00CF2A88" w:rsidRPr="007F56D7" w:rsidRDefault="00CF2A88">
      <w:pPr>
        <w:pStyle w:val="aff6"/>
        <w:ind w:firstLineChars="0" w:firstLine="0"/>
        <w:jc w:val="left"/>
        <w:rPr>
          <w:rFonts w:asciiTheme="minorEastAsia" w:eastAsiaTheme="minorEastAsia" w:hAnsiTheme="minorEastAsia" w:cstheme="minorEastAsia"/>
          <w:kern w:val="0"/>
          <w:szCs w:val="24"/>
        </w:rPr>
      </w:pPr>
    </w:p>
    <w:p w:rsidR="00CF2A88" w:rsidRPr="007F56D7" w:rsidRDefault="00CF2A88">
      <w:pPr>
        <w:tabs>
          <w:tab w:val="left" w:pos="696"/>
        </w:tabs>
        <w:ind w:firstLineChars="200" w:firstLine="480"/>
        <w:jc w:val="left"/>
        <w:rPr>
          <w:color w:val="auto"/>
        </w:rPr>
      </w:pPr>
    </w:p>
    <w:p w:rsidR="00CF2A88" w:rsidRPr="007F56D7" w:rsidRDefault="00CF2A88">
      <w:pPr>
        <w:tabs>
          <w:tab w:val="left" w:pos="696"/>
        </w:tabs>
        <w:ind w:firstLineChars="200" w:firstLine="480"/>
        <w:jc w:val="left"/>
        <w:rPr>
          <w:color w:val="auto"/>
        </w:rPr>
      </w:pPr>
    </w:p>
    <w:p w:rsidR="00CF2A88" w:rsidRPr="007F56D7" w:rsidRDefault="00CF2A88">
      <w:pPr>
        <w:tabs>
          <w:tab w:val="left" w:pos="696"/>
        </w:tabs>
        <w:ind w:firstLineChars="200" w:firstLine="480"/>
        <w:jc w:val="left"/>
        <w:rPr>
          <w:color w:val="auto"/>
        </w:rPr>
      </w:pPr>
    </w:p>
    <w:p w:rsidR="00CF2A88" w:rsidRPr="007F56D7" w:rsidRDefault="00CF2A88">
      <w:pPr>
        <w:tabs>
          <w:tab w:val="left" w:pos="696"/>
        </w:tabs>
        <w:ind w:firstLineChars="200" w:firstLine="480"/>
        <w:jc w:val="left"/>
        <w:rPr>
          <w:color w:val="auto"/>
        </w:rPr>
      </w:pPr>
    </w:p>
    <w:p w:rsidR="00CF2A88" w:rsidRPr="007F56D7" w:rsidRDefault="00CF2A88">
      <w:pPr>
        <w:tabs>
          <w:tab w:val="left" w:pos="696"/>
        </w:tabs>
        <w:ind w:firstLineChars="200" w:firstLine="480"/>
        <w:jc w:val="left"/>
        <w:rPr>
          <w:color w:val="auto"/>
        </w:rPr>
      </w:pPr>
    </w:p>
    <w:p w:rsidR="00CF2A88" w:rsidRPr="007F56D7" w:rsidRDefault="00CF2A88" w:rsidP="001B3CFE">
      <w:pPr>
        <w:spacing w:beforeLines="100" w:before="312" w:afterLines="100" w:after="312"/>
        <w:rPr>
          <w:rFonts w:ascii="黑体" w:eastAsia="黑体" w:hAnsi="黑体" w:cs="黑体"/>
          <w:b/>
          <w:bCs/>
          <w:color w:val="auto"/>
          <w:sz w:val="36"/>
          <w:szCs w:val="21"/>
        </w:rPr>
      </w:pPr>
    </w:p>
    <w:p w:rsidR="00CF2A88" w:rsidRPr="007F56D7" w:rsidRDefault="00CF2A88" w:rsidP="001B3CFE">
      <w:pPr>
        <w:spacing w:beforeLines="100" w:before="312" w:afterLines="100" w:after="312"/>
        <w:jc w:val="center"/>
        <w:rPr>
          <w:rFonts w:eastAsiaTheme="minorEastAsia"/>
          <w:b/>
          <w:color w:val="auto"/>
          <w:sz w:val="32"/>
          <w:szCs w:val="36"/>
        </w:rPr>
      </w:pPr>
    </w:p>
    <w:p w:rsidR="00CF2A88" w:rsidRPr="007F56D7" w:rsidRDefault="00AE4ADD" w:rsidP="001B3CFE">
      <w:pPr>
        <w:spacing w:beforeLines="100" w:before="312" w:afterLines="100" w:after="312"/>
        <w:jc w:val="center"/>
        <w:rPr>
          <w:rFonts w:ascii="黑体" w:eastAsia="黑体" w:hAnsi="黑体" w:cs="黑体"/>
          <w:b/>
          <w:bCs/>
          <w:color w:val="auto"/>
          <w:sz w:val="36"/>
          <w:szCs w:val="21"/>
        </w:rPr>
      </w:pPr>
      <w:r w:rsidRPr="007F56D7">
        <w:rPr>
          <w:rFonts w:eastAsiaTheme="minorEastAsia"/>
          <w:b/>
          <w:color w:val="auto"/>
          <w:sz w:val="32"/>
          <w:szCs w:val="36"/>
        </w:rPr>
        <w:t>湖南省工程建设地方标准</w:t>
      </w:r>
    </w:p>
    <w:p w:rsidR="00CF2A88" w:rsidRPr="007F56D7" w:rsidRDefault="00AE4ADD">
      <w:pPr>
        <w:snapToGrid w:val="0"/>
        <w:spacing w:line="360" w:lineRule="auto"/>
        <w:jc w:val="center"/>
        <w:rPr>
          <w:rFonts w:eastAsiaTheme="minorEastAsia"/>
          <w:b/>
          <w:color w:val="auto"/>
          <w:sz w:val="40"/>
          <w:szCs w:val="44"/>
        </w:rPr>
      </w:pPr>
      <w:r w:rsidRPr="007F56D7">
        <w:rPr>
          <w:rFonts w:eastAsiaTheme="minorEastAsia" w:hint="eastAsia"/>
          <w:b/>
          <w:color w:val="auto"/>
          <w:sz w:val="36"/>
          <w:szCs w:val="40"/>
        </w:rPr>
        <w:t>湖南省智慧环卫信息化系统建设指导规范</w:t>
      </w:r>
    </w:p>
    <w:p w:rsidR="00CF2A88" w:rsidRPr="007F56D7" w:rsidRDefault="00AE4ADD">
      <w:pPr>
        <w:snapToGrid w:val="0"/>
        <w:spacing w:line="360" w:lineRule="auto"/>
        <w:jc w:val="center"/>
        <w:rPr>
          <w:rFonts w:eastAsiaTheme="minorEastAsia"/>
          <w:b/>
          <w:color w:val="auto"/>
          <w:sz w:val="32"/>
          <w:szCs w:val="36"/>
        </w:rPr>
      </w:pPr>
      <w:r w:rsidRPr="007F56D7">
        <w:rPr>
          <w:rFonts w:eastAsiaTheme="minorEastAsia"/>
          <w:b/>
          <w:color w:val="auto"/>
          <w:szCs w:val="28"/>
        </w:rPr>
        <w:t>DBJ 43/TXXX-2021</w:t>
      </w:r>
    </w:p>
    <w:p w:rsidR="00CF2A88" w:rsidRPr="007F56D7" w:rsidRDefault="00CF2A88" w:rsidP="001B3CFE">
      <w:pPr>
        <w:spacing w:beforeLines="100" w:before="312" w:afterLines="100" w:after="312"/>
        <w:rPr>
          <w:rFonts w:ascii="黑体" w:eastAsia="黑体" w:hAnsi="黑体" w:cs="黑体"/>
          <w:b/>
          <w:bCs/>
          <w:color w:val="auto"/>
          <w:sz w:val="36"/>
          <w:szCs w:val="21"/>
          <w:lang w:eastAsia="zh-Hans"/>
        </w:rPr>
      </w:pPr>
      <w:bookmarkStart w:id="1013" w:name="_Toc1167993516"/>
      <w:bookmarkStart w:id="1014" w:name="_Toc431483280"/>
    </w:p>
    <w:p w:rsidR="00CF2A88" w:rsidRPr="007F56D7" w:rsidRDefault="00AE4ADD" w:rsidP="001B3CFE">
      <w:pPr>
        <w:pStyle w:val="1"/>
        <w:spacing w:beforeLines="100" w:before="312" w:afterLines="100" w:after="312"/>
        <w:rPr>
          <w:rFonts w:ascii="黑体" w:eastAsia="黑体" w:hAnsi="黑体" w:cs="黑体"/>
          <w:sz w:val="36"/>
          <w:szCs w:val="21"/>
          <w:lang w:eastAsia="zh-Hans"/>
        </w:rPr>
      </w:pPr>
      <w:bookmarkStart w:id="1015" w:name="_Toc1270910076"/>
      <w:bookmarkStart w:id="1016" w:name="_Toc908865099"/>
      <w:bookmarkStart w:id="1017" w:name="_Toc618829550"/>
      <w:bookmarkStart w:id="1018" w:name="_Toc1594012630"/>
      <w:bookmarkStart w:id="1019" w:name="_Toc1624604603"/>
      <w:r w:rsidRPr="007F56D7">
        <w:rPr>
          <w:rFonts w:ascii="黑体" w:eastAsia="黑体" w:hAnsi="黑体" w:cs="黑体" w:hint="eastAsia"/>
          <w:sz w:val="36"/>
          <w:szCs w:val="21"/>
          <w:lang w:eastAsia="zh-Hans"/>
        </w:rPr>
        <w:t>条文说明</w:t>
      </w:r>
      <w:bookmarkEnd w:id="1013"/>
      <w:bookmarkEnd w:id="1014"/>
      <w:bookmarkEnd w:id="1015"/>
      <w:bookmarkEnd w:id="1016"/>
      <w:bookmarkEnd w:id="1017"/>
      <w:bookmarkEnd w:id="1018"/>
      <w:bookmarkEnd w:id="1019"/>
    </w:p>
    <w:p w:rsidR="00CF2A88" w:rsidRPr="007F56D7" w:rsidRDefault="00CF2A88" w:rsidP="001B3CFE">
      <w:pPr>
        <w:spacing w:beforeLines="100" w:before="312" w:afterLines="100" w:after="312"/>
        <w:rPr>
          <w:rFonts w:ascii="黑体" w:eastAsia="黑体" w:hAnsi="黑体" w:cs="黑体"/>
          <w:b/>
          <w:bCs/>
          <w:color w:val="auto"/>
          <w:sz w:val="36"/>
          <w:szCs w:val="21"/>
        </w:rPr>
      </w:pPr>
    </w:p>
    <w:p w:rsidR="00CF2A88" w:rsidRPr="007F56D7" w:rsidRDefault="00CF2A88" w:rsidP="001B3CFE">
      <w:pPr>
        <w:spacing w:beforeLines="100" w:before="312" w:afterLines="100" w:after="312"/>
        <w:rPr>
          <w:rFonts w:ascii="黑体" w:eastAsia="黑体" w:hAnsi="黑体" w:cs="黑体"/>
          <w:b/>
          <w:bCs/>
          <w:color w:val="auto"/>
          <w:sz w:val="36"/>
          <w:szCs w:val="21"/>
        </w:rPr>
      </w:pPr>
    </w:p>
    <w:p w:rsidR="00CF2A88" w:rsidRPr="007F56D7" w:rsidRDefault="00CF2A88" w:rsidP="001B3CFE">
      <w:pPr>
        <w:spacing w:beforeLines="100" w:before="312" w:afterLines="100" w:after="312"/>
        <w:rPr>
          <w:rFonts w:ascii="黑体" w:eastAsia="黑体" w:hAnsi="黑体" w:cs="黑体"/>
          <w:b/>
          <w:bCs/>
          <w:color w:val="auto"/>
          <w:sz w:val="36"/>
          <w:szCs w:val="21"/>
        </w:rPr>
      </w:pPr>
    </w:p>
    <w:p w:rsidR="00CF2A88" w:rsidRPr="007F56D7" w:rsidRDefault="00CF2A88" w:rsidP="001B3CFE">
      <w:pPr>
        <w:spacing w:beforeLines="100" w:before="312" w:afterLines="100" w:after="312"/>
        <w:rPr>
          <w:rFonts w:ascii="黑体" w:eastAsia="黑体" w:hAnsi="黑体" w:cs="黑体"/>
          <w:b/>
          <w:bCs/>
          <w:color w:val="auto"/>
          <w:sz w:val="36"/>
          <w:szCs w:val="21"/>
        </w:rPr>
      </w:pPr>
    </w:p>
    <w:p w:rsidR="00CF2A88" w:rsidRPr="007F56D7" w:rsidRDefault="00CF2A88" w:rsidP="001B3CFE">
      <w:pPr>
        <w:spacing w:beforeLines="100" w:before="312" w:afterLines="100" w:after="312"/>
        <w:rPr>
          <w:rFonts w:ascii="黑体" w:eastAsia="黑体" w:hAnsi="黑体" w:cs="黑体"/>
          <w:b/>
          <w:bCs/>
          <w:color w:val="auto"/>
          <w:sz w:val="36"/>
          <w:szCs w:val="21"/>
        </w:rPr>
      </w:pPr>
    </w:p>
    <w:p w:rsidR="00CF2A88" w:rsidRPr="007F56D7" w:rsidRDefault="00CF2A88" w:rsidP="001B3CFE">
      <w:pPr>
        <w:spacing w:beforeLines="100" w:before="312" w:afterLines="100" w:after="312"/>
        <w:rPr>
          <w:rFonts w:ascii="黑体" w:eastAsia="黑体" w:hAnsi="黑体" w:cs="黑体"/>
          <w:b/>
          <w:bCs/>
          <w:color w:val="auto"/>
          <w:sz w:val="36"/>
          <w:szCs w:val="21"/>
        </w:rPr>
      </w:pPr>
    </w:p>
    <w:p w:rsidR="00CF2A88" w:rsidRPr="007F56D7" w:rsidRDefault="00CF2A88" w:rsidP="001B3CFE">
      <w:pPr>
        <w:spacing w:beforeLines="100" w:before="312" w:afterLines="100" w:after="312"/>
        <w:rPr>
          <w:rFonts w:ascii="黑体" w:eastAsia="黑体" w:hAnsi="黑体" w:cs="黑体"/>
          <w:b/>
          <w:bCs/>
          <w:color w:val="auto"/>
          <w:sz w:val="36"/>
          <w:szCs w:val="21"/>
        </w:rPr>
      </w:pPr>
    </w:p>
    <w:p w:rsidR="00CF2A88" w:rsidRPr="007F56D7" w:rsidRDefault="00CF2A88" w:rsidP="001B3CFE">
      <w:pPr>
        <w:spacing w:beforeLines="100" w:before="312" w:afterLines="100" w:after="312"/>
        <w:rPr>
          <w:rFonts w:ascii="黑体" w:eastAsia="黑体" w:hAnsi="黑体" w:cs="黑体"/>
          <w:b/>
          <w:bCs/>
          <w:color w:val="auto"/>
          <w:sz w:val="36"/>
          <w:szCs w:val="21"/>
        </w:rPr>
      </w:pPr>
    </w:p>
    <w:p w:rsidR="00CF2A88" w:rsidRPr="007F56D7" w:rsidRDefault="00CF2A88" w:rsidP="001B3CFE">
      <w:pPr>
        <w:spacing w:beforeLines="100" w:before="312" w:afterLines="100" w:after="312"/>
        <w:rPr>
          <w:rFonts w:ascii="黑体" w:eastAsia="黑体" w:hAnsi="黑体" w:cs="黑体"/>
          <w:b/>
          <w:bCs/>
          <w:color w:val="auto"/>
          <w:sz w:val="36"/>
          <w:szCs w:val="21"/>
        </w:rPr>
      </w:pPr>
    </w:p>
    <w:p w:rsidR="00CF2A88" w:rsidRPr="007F56D7" w:rsidRDefault="00AE4ADD" w:rsidP="001B3CFE">
      <w:pPr>
        <w:spacing w:beforeLines="100" w:before="312" w:afterLines="100" w:after="312" w:line="360" w:lineRule="auto"/>
        <w:jc w:val="center"/>
        <w:outlineLvl w:val="1"/>
        <w:rPr>
          <w:rFonts w:asciiTheme="minorEastAsia" w:eastAsiaTheme="minorEastAsia" w:hAnsiTheme="minorEastAsia" w:cstheme="minorEastAsia"/>
          <w:color w:val="auto"/>
          <w:sz w:val="32"/>
          <w:szCs w:val="32"/>
        </w:rPr>
      </w:pPr>
      <w:bookmarkStart w:id="1020" w:name="_Toc1313294270"/>
      <w:bookmarkStart w:id="1021" w:name="_Toc711776085"/>
      <w:bookmarkStart w:id="1022" w:name="_Toc404944429"/>
      <w:bookmarkStart w:id="1023" w:name="_Toc244537782"/>
      <w:bookmarkStart w:id="1024" w:name="_Toc1622474663"/>
      <w:r w:rsidRPr="007F56D7">
        <w:rPr>
          <w:rFonts w:ascii="黑体" w:eastAsia="黑体" w:hAnsi="黑体" w:cs="黑体" w:hint="eastAsia"/>
          <w:b/>
          <w:bCs/>
          <w:color w:val="auto"/>
          <w:sz w:val="36"/>
          <w:szCs w:val="36"/>
        </w:rPr>
        <w:lastRenderedPageBreak/>
        <w:t>编制说明</w:t>
      </w:r>
      <w:bookmarkEnd w:id="1020"/>
      <w:bookmarkEnd w:id="1021"/>
      <w:bookmarkEnd w:id="1022"/>
      <w:bookmarkEnd w:id="1023"/>
      <w:bookmarkEnd w:id="1024"/>
    </w:p>
    <w:p w:rsidR="00CF2A88" w:rsidRPr="007F56D7" w:rsidRDefault="00AE4ADD" w:rsidP="001B3CFE">
      <w:pPr>
        <w:spacing w:beforeLines="100" w:before="312" w:afterLines="100" w:after="312"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《湖南省智慧环卫信息化系统建设指导规范》DBJ 43/TXXX-2021，经湖南省住房与城乡建设厅***年***月***日第***号公告批准、发布。</w:t>
      </w:r>
    </w:p>
    <w:p w:rsidR="00CF2A88" w:rsidRPr="007F56D7" w:rsidRDefault="00AE4ADD" w:rsidP="001B3CFE">
      <w:pPr>
        <w:spacing w:beforeLines="100" w:before="312" w:afterLines="100" w:after="312"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本</w:t>
      </w:r>
      <w:r w:rsidRPr="007F56D7">
        <w:rPr>
          <w:rFonts w:asciiTheme="minorEastAsia" w:eastAsiaTheme="minorEastAsia" w:hAnsiTheme="minorEastAsia" w:cstheme="minorEastAsia" w:hint="eastAsia"/>
          <w:color w:val="auto"/>
          <w:szCs w:val="24"/>
          <w:lang w:eastAsia="zh-Hans"/>
        </w:rPr>
        <w:t>规范</w:t>
      </w:r>
      <w:r w:rsidRPr="007F56D7">
        <w:rPr>
          <w:rFonts w:asciiTheme="minorEastAsia" w:eastAsiaTheme="minorEastAsia" w:hAnsiTheme="minorEastAsia" w:cstheme="minorEastAsia" w:hint="eastAsia"/>
          <w:color w:val="auto"/>
          <w:szCs w:val="24"/>
        </w:rPr>
        <w:t>制订过程中，编制组经广泛调查研究，</w:t>
      </w:r>
      <w:r w:rsidRPr="007F56D7">
        <w:rPr>
          <w:rFonts w:asciiTheme="minorEastAsia" w:eastAsiaTheme="minorEastAsia" w:hAnsiTheme="minorEastAsia" w:cstheme="minorEastAsia" w:hint="eastAsia"/>
          <w:color w:val="auto"/>
          <w:szCs w:val="24"/>
          <w:lang w:eastAsia="zh-Hans"/>
        </w:rPr>
        <w:t>对比分析</w:t>
      </w:r>
      <w:r w:rsidRPr="007F56D7">
        <w:rPr>
          <w:rFonts w:asciiTheme="minorEastAsia" w:eastAsiaTheme="minorEastAsia" w:hAnsiTheme="minorEastAsia" w:cstheme="minorEastAsia" w:hint="eastAsia"/>
          <w:color w:val="auto"/>
          <w:szCs w:val="24"/>
        </w:rPr>
        <w:t xml:space="preserve">，认真总结经验，参 </w:t>
      </w:r>
      <w:proofErr w:type="gramStart"/>
      <w:r w:rsidRPr="007F56D7">
        <w:rPr>
          <w:rFonts w:asciiTheme="minorEastAsia" w:eastAsiaTheme="minorEastAsia" w:hAnsiTheme="minorEastAsia" w:cstheme="minorEastAsia" w:hint="eastAsia"/>
          <w:color w:val="auto"/>
          <w:szCs w:val="24"/>
        </w:rPr>
        <w:t>考国内</w:t>
      </w:r>
      <w:proofErr w:type="gramEnd"/>
      <w:r w:rsidRPr="007F56D7">
        <w:rPr>
          <w:rFonts w:asciiTheme="minorEastAsia" w:eastAsiaTheme="minorEastAsia" w:hAnsiTheme="minorEastAsia" w:cstheme="minorEastAsia" w:hint="eastAsia"/>
          <w:color w:val="auto"/>
          <w:szCs w:val="24"/>
        </w:rPr>
        <w:t>相关标准，</w:t>
      </w:r>
      <w:r w:rsidRPr="007F56D7">
        <w:rPr>
          <w:rFonts w:asciiTheme="minorEastAsia" w:eastAsiaTheme="minorEastAsia" w:hAnsiTheme="minorEastAsia" w:cstheme="minorEastAsia" w:hint="eastAsia"/>
          <w:color w:val="auto"/>
          <w:szCs w:val="24"/>
          <w:lang w:eastAsia="zh-Hans"/>
        </w:rPr>
        <w:t>形成了系统建设技术要求</w:t>
      </w:r>
      <w:r w:rsidRPr="007F56D7">
        <w:rPr>
          <w:rFonts w:asciiTheme="minorEastAsia" w:eastAsiaTheme="minorEastAsia" w:hAnsiTheme="minorEastAsia" w:cstheme="minorEastAsia" w:hint="eastAsia"/>
          <w:color w:val="auto"/>
          <w:szCs w:val="24"/>
        </w:rPr>
        <w:t>。</w:t>
      </w:r>
    </w:p>
    <w:p w:rsidR="00CF2A88" w:rsidRPr="007F56D7" w:rsidRDefault="00AE4ADD" w:rsidP="001B3CFE">
      <w:pPr>
        <w:spacing w:beforeLines="100" w:before="312" w:afterLines="100" w:after="312" w:line="360" w:lineRule="auto"/>
        <w:ind w:firstLineChars="200" w:firstLine="480"/>
        <w:jc w:val="left"/>
        <w:rPr>
          <w:rFonts w:asciiTheme="minorEastAsia" w:eastAsiaTheme="minorEastAsia" w:hAnsiTheme="minorEastAsia" w:cstheme="minorEastAsia"/>
          <w:color w:val="auto"/>
          <w:szCs w:val="24"/>
        </w:rPr>
      </w:pPr>
      <w:r w:rsidRPr="007F56D7">
        <w:rPr>
          <w:rFonts w:asciiTheme="minorEastAsia" w:eastAsiaTheme="minorEastAsia" w:hAnsiTheme="minorEastAsia" w:cstheme="minorEastAsia" w:hint="eastAsia"/>
          <w:color w:val="auto"/>
          <w:szCs w:val="24"/>
        </w:rPr>
        <w:t>为便于广大设计、施工、科研、学校等单位有关人员在使用本标准时能正确理解和执行条文规定，《湖南省智慧环卫信息化系统建设指导规范》编制组按章、节、条顺序编制了本标准的条文说明，对条文规定的目的、依据以及执行中需要注意的有关事项进行了说明。但是，本条文说明不具备与标准正文同等的法律效力， 仅供使用者作为理解和把握标准规定的参考。</w:t>
      </w:r>
    </w:p>
    <w:p w:rsidR="00CF2A88" w:rsidRPr="007F56D7" w:rsidRDefault="00CF2A88" w:rsidP="001B3CFE">
      <w:pPr>
        <w:spacing w:beforeLines="100" w:before="312" w:afterLines="100" w:after="312" w:line="360" w:lineRule="auto"/>
        <w:ind w:firstLineChars="200" w:firstLine="480"/>
        <w:jc w:val="left"/>
        <w:rPr>
          <w:rFonts w:asciiTheme="minorEastAsia" w:eastAsiaTheme="minorEastAsia" w:hAnsiTheme="minorEastAsia" w:cstheme="minorEastAsia"/>
          <w:color w:val="auto"/>
          <w:szCs w:val="24"/>
        </w:rPr>
      </w:pPr>
    </w:p>
    <w:p w:rsidR="00CF2A88" w:rsidRPr="007F56D7" w:rsidRDefault="00CF2A88" w:rsidP="001B3CFE">
      <w:pPr>
        <w:spacing w:beforeLines="100" w:before="312" w:afterLines="100" w:after="312" w:line="360" w:lineRule="auto"/>
        <w:ind w:firstLineChars="200" w:firstLine="480"/>
        <w:jc w:val="left"/>
        <w:rPr>
          <w:rFonts w:asciiTheme="minorEastAsia" w:eastAsiaTheme="minorEastAsia" w:hAnsiTheme="minorEastAsia" w:cstheme="minorEastAsia"/>
          <w:color w:val="auto"/>
          <w:szCs w:val="24"/>
        </w:rPr>
      </w:pPr>
    </w:p>
    <w:p w:rsidR="00CF2A88" w:rsidRPr="007F56D7" w:rsidRDefault="00CF2A88" w:rsidP="001B3CFE">
      <w:pPr>
        <w:spacing w:beforeLines="100" w:before="312" w:afterLines="100" w:after="312" w:line="360" w:lineRule="auto"/>
        <w:ind w:firstLineChars="200" w:firstLine="480"/>
        <w:jc w:val="left"/>
        <w:rPr>
          <w:rFonts w:asciiTheme="minorEastAsia" w:eastAsiaTheme="minorEastAsia" w:hAnsiTheme="minorEastAsia" w:cstheme="minorEastAsia"/>
          <w:color w:val="auto"/>
          <w:szCs w:val="24"/>
        </w:rPr>
      </w:pPr>
    </w:p>
    <w:p w:rsidR="00CF2A88" w:rsidRPr="007F56D7" w:rsidRDefault="00CF2A88" w:rsidP="001B3CFE">
      <w:pPr>
        <w:spacing w:beforeLines="100" w:before="312" w:afterLines="100" w:after="312" w:line="360" w:lineRule="auto"/>
        <w:ind w:firstLineChars="200" w:firstLine="480"/>
        <w:jc w:val="left"/>
        <w:rPr>
          <w:rFonts w:asciiTheme="minorEastAsia" w:eastAsiaTheme="minorEastAsia" w:hAnsiTheme="minorEastAsia" w:cstheme="minorEastAsia"/>
          <w:color w:val="auto"/>
          <w:szCs w:val="24"/>
        </w:rPr>
      </w:pPr>
    </w:p>
    <w:p w:rsidR="00CF2A88" w:rsidRPr="007F56D7" w:rsidRDefault="00CF2A88" w:rsidP="001B3CFE">
      <w:pPr>
        <w:spacing w:beforeLines="100" w:before="312" w:afterLines="100" w:after="312" w:line="360" w:lineRule="auto"/>
        <w:ind w:firstLineChars="200" w:firstLine="480"/>
        <w:jc w:val="left"/>
        <w:rPr>
          <w:rFonts w:asciiTheme="minorEastAsia" w:eastAsiaTheme="minorEastAsia" w:hAnsiTheme="minorEastAsia" w:cstheme="minorEastAsia"/>
          <w:color w:val="auto"/>
          <w:szCs w:val="24"/>
        </w:rPr>
      </w:pPr>
    </w:p>
    <w:p w:rsidR="00CF2A88" w:rsidRPr="007F56D7" w:rsidRDefault="00CF2A88" w:rsidP="001B3CFE">
      <w:pPr>
        <w:spacing w:beforeLines="100" w:before="312" w:afterLines="100" w:after="312" w:line="360" w:lineRule="auto"/>
        <w:ind w:firstLineChars="200" w:firstLine="480"/>
        <w:jc w:val="left"/>
        <w:rPr>
          <w:rFonts w:asciiTheme="minorEastAsia" w:eastAsiaTheme="minorEastAsia" w:hAnsiTheme="minorEastAsia" w:cstheme="minorEastAsia"/>
          <w:color w:val="auto"/>
          <w:szCs w:val="24"/>
        </w:rPr>
      </w:pPr>
    </w:p>
    <w:p w:rsidR="00CF2A88" w:rsidRPr="007F56D7" w:rsidRDefault="00CF2A88" w:rsidP="001B3CFE">
      <w:pPr>
        <w:spacing w:beforeLines="100" w:before="312" w:afterLines="100" w:after="312" w:line="360" w:lineRule="auto"/>
        <w:jc w:val="left"/>
        <w:rPr>
          <w:rFonts w:asciiTheme="minorEastAsia" w:eastAsiaTheme="minorEastAsia" w:hAnsiTheme="minorEastAsia" w:cstheme="minorEastAsia"/>
          <w:color w:val="auto"/>
          <w:szCs w:val="24"/>
        </w:rPr>
      </w:pPr>
    </w:p>
    <w:p w:rsidR="00CF2A88" w:rsidRPr="007F56D7" w:rsidRDefault="00CF2A88" w:rsidP="001B3CFE">
      <w:pPr>
        <w:spacing w:beforeLines="100" w:before="312" w:afterLines="100" w:after="312" w:line="360" w:lineRule="auto"/>
        <w:jc w:val="left"/>
        <w:rPr>
          <w:rFonts w:asciiTheme="minorEastAsia" w:eastAsiaTheme="minorEastAsia" w:hAnsiTheme="minorEastAsia" w:cstheme="minorEastAsia"/>
          <w:color w:val="auto"/>
          <w:szCs w:val="24"/>
        </w:rPr>
      </w:pPr>
    </w:p>
    <w:p w:rsidR="00CF2A88" w:rsidRPr="007F56D7" w:rsidRDefault="00CF2A88" w:rsidP="001B3CFE">
      <w:pPr>
        <w:spacing w:beforeLines="100" w:before="312" w:afterLines="100" w:after="312" w:line="360" w:lineRule="auto"/>
        <w:jc w:val="left"/>
        <w:rPr>
          <w:rFonts w:asciiTheme="minorEastAsia" w:eastAsiaTheme="minorEastAsia" w:hAnsiTheme="minorEastAsia" w:cstheme="minorEastAsia"/>
          <w:color w:val="auto"/>
          <w:szCs w:val="24"/>
        </w:rPr>
      </w:pPr>
    </w:p>
    <w:p w:rsidR="00CF2A88" w:rsidRPr="007F56D7" w:rsidRDefault="00CF2A88" w:rsidP="001B3CFE">
      <w:pPr>
        <w:spacing w:beforeLines="100" w:before="312" w:afterLines="100" w:after="312" w:line="360" w:lineRule="auto"/>
        <w:jc w:val="left"/>
        <w:rPr>
          <w:rFonts w:asciiTheme="minorEastAsia" w:eastAsiaTheme="minorEastAsia" w:hAnsiTheme="minorEastAsia" w:cstheme="minorEastAsia"/>
          <w:color w:val="auto"/>
          <w:szCs w:val="24"/>
        </w:rPr>
      </w:pPr>
    </w:p>
    <w:p w:rsidR="00CF2A88" w:rsidRPr="007F56D7" w:rsidRDefault="00AE4ADD" w:rsidP="001B3CFE">
      <w:pPr>
        <w:spacing w:beforeLines="100" w:before="312" w:afterLines="100" w:after="312" w:line="360" w:lineRule="auto"/>
        <w:jc w:val="center"/>
        <w:rPr>
          <w:rFonts w:asciiTheme="minorEastAsia" w:eastAsiaTheme="minorEastAsia" w:hAnsiTheme="minorEastAsia" w:cstheme="minorEastAsia"/>
          <w:color w:val="auto"/>
          <w:szCs w:val="24"/>
          <w:lang w:eastAsia="zh-Hans"/>
        </w:rPr>
      </w:pPr>
      <w:r w:rsidRPr="007F56D7">
        <w:rPr>
          <w:rFonts w:ascii="黑体" w:eastAsia="黑体" w:hAnsi="黑体" w:cs="黑体" w:hint="eastAsia"/>
          <w:b/>
          <w:bCs/>
          <w:color w:val="auto"/>
          <w:sz w:val="36"/>
          <w:szCs w:val="36"/>
          <w:lang w:eastAsia="zh-Hans"/>
        </w:rPr>
        <w:lastRenderedPageBreak/>
        <w:t>目录</w:t>
      </w:r>
    </w:p>
    <w:p w:rsidR="00CF2A88" w:rsidRPr="007F56D7" w:rsidRDefault="00AE4ADD" w:rsidP="001B3CFE">
      <w:pPr>
        <w:pStyle w:val="30"/>
        <w:tabs>
          <w:tab w:val="right" w:leader="dot" w:pos="8306"/>
        </w:tabs>
        <w:ind w:left="960"/>
        <w:rPr>
          <w:color w:val="auto"/>
        </w:rPr>
      </w:pPr>
      <w:r w:rsidRPr="007F56D7">
        <w:rPr>
          <w:rFonts w:asciiTheme="minorEastAsia" w:eastAsiaTheme="minorEastAsia" w:hAnsiTheme="minorEastAsia" w:cstheme="minorEastAsia"/>
          <w:color w:val="auto"/>
          <w:szCs w:val="24"/>
          <w:lang w:eastAsia="zh-Hans"/>
        </w:rPr>
        <w:fldChar w:fldCharType="begin"/>
      </w:r>
      <w:r w:rsidRPr="007F56D7">
        <w:rPr>
          <w:rFonts w:asciiTheme="minorEastAsia" w:eastAsiaTheme="minorEastAsia" w:hAnsiTheme="minorEastAsia" w:cstheme="minorEastAsia"/>
          <w:color w:val="auto"/>
          <w:szCs w:val="24"/>
          <w:lang w:eastAsia="zh-Hans"/>
        </w:rPr>
        <w:instrText xml:space="preserve">TOC \t "标题 1,3,标题 2,4" \h \u </w:instrText>
      </w:r>
      <w:r w:rsidRPr="007F56D7">
        <w:rPr>
          <w:rFonts w:asciiTheme="minorEastAsia" w:eastAsiaTheme="minorEastAsia" w:hAnsiTheme="minorEastAsia" w:cstheme="minorEastAsia"/>
          <w:color w:val="auto"/>
          <w:szCs w:val="24"/>
          <w:lang w:eastAsia="zh-Hans"/>
        </w:rPr>
        <w:fldChar w:fldCharType="separate"/>
      </w:r>
      <w:hyperlink w:anchor="_Toc404944429" w:history="1">
        <w:r w:rsidRPr="007F56D7">
          <w:rPr>
            <w:rFonts w:ascii="黑体" w:eastAsia="黑体" w:hAnsi="黑体" w:cs="黑体" w:hint="eastAsia"/>
            <w:bCs/>
            <w:color w:val="auto"/>
            <w:szCs w:val="36"/>
          </w:rPr>
          <w:t>制订说明</w:t>
        </w:r>
        <w:r w:rsidRPr="007F56D7">
          <w:rPr>
            <w:color w:val="auto"/>
          </w:rPr>
          <w:tab/>
        </w:r>
        <w:r w:rsidRPr="007F56D7">
          <w:rPr>
            <w:color w:val="auto"/>
          </w:rPr>
          <w:fldChar w:fldCharType="begin"/>
        </w:r>
        <w:r w:rsidRPr="007F56D7">
          <w:rPr>
            <w:color w:val="auto"/>
          </w:rPr>
          <w:instrText xml:space="preserve"> PAGEREF _Toc404944429 </w:instrText>
        </w:r>
        <w:r w:rsidRPr="007F56D7">
          <w:rPr>
            <w:color w:val="auto"/>
          </w:rPr>
          <w:fldChar w:fldCharType="separate"/>
        </w:r>
        <w:r w:rsidRPr="007F56D7">
          <w:rPr>
            <w:color w:val="auto"/>
          </w:rPr>
          <w:t>54</w:t>
        </w:r>
        <w:r w:rsidRPr="007F56D7">
          <w:rPr>
            <w:color w:val="auto"/>
          </w:rPr>
          <w:fldChar w:fldCharType="end"/>
        </w:r>
      </w:hyperlink>
    </w:p>
    <w:p w:rsidR="00CF2A88" w:rsidRPr="007F56D7" w:rsidRDefault="00DF4368" w:rsidP="001B3CFE">
      <w:pPr>
        <w:pStyle w:val="30"/>
        <w:tabs>
          <w:tab w:val="right" w:leader="dot" w:pos="8306"/>
        </w:tabs>
        <w:spacing w:line="360" w:lineRule="auto"/>
        <w:ind w:left="960"/>
        <w:rPr>
          <w:color w:val="auto"/>
        </w:rPr>
      </w:pPr>
      <w:hyperlink w:anchor="_Toc525340860" w:history="1">
        <w:r w:rsidR="00AE4ADD" w:rsidRPr="007F56D7">
          <w:rPr>
            <w:rFonts w:ascii="黑体" w:eastAsia="黑体" w:hAnsi="黑体" w:cs="黑体" w:hint="eastAsia"/>
            <w:color w:val="auto"/>
            <w:szCs w:val="36"/>
          </w:rPr>
          <w:t>1 总则</w:t>
        </w:r>
        <w:r w:rsidR="00AE4ADD" w:rsidRPr="007F56D7">
          <w:rPr>
            <w:color w:val="auto"/>
          </w:rPr>
          <w:tab/>
        </w:r>
        <w:r w:rsidR="00AE4ADD" w:rsidRPr="007F56D7">
          <w:rPr>
            <w:color w:val="auto"/>
          </w:rPr>
          <w:fldChar w:fldCharType="begin"/>
        </w:r>
        <w:r w:rsidR="00AE4ADD" w:rsidRPr="007F56D7">
          <w:rPr>
            <w:color w:val="auto"/>
          </w:rPr>
          <w:instrText xml:space="preserve"> PAGEREF _Toc525340860 </w:instrText>
        </w:r>
        <w:r w:rsidR="00AE4ADD" w:rsidRPr="007F56D7">
          <w:rPr>
            <w:color w:val="auto"/>
          </w:rPr>
          <w:fldChar w:fldCharType="separate"/>
        </w:r>
        <w:r w:rsidR="00AE4ADD" w:rsidRPr="007F56D7">
          <w:rPr>
            <w:color w:val="auto"/>
          </w:rPr>
          <w:t>57</w:t>
        </w:r>
        <w:r w:rsidR="00AE4ADD" w:rsidRPr="007F56D7">
          <w:rPr>
            <w:color w:val="auto"/>
          </w:rPr>
          <w:fldChar w:fldCharType="end"/>
        </w:r>
      </w:hyperlink>
    </w:p>
    <w:p w:rsidR="00CF2A88" w:rsidRPr="007F56D7" w:rsidRDefault="00DF4368" w:rsidP="001B3CFE">
      <w:pPr>
        <w:pStyle w:val="30"/>
        <w:tabs>
          <w:tab w:val="right" w:leader="dot" w:pos="8306"/>
        </w:tabs>
        <w:spacing w:line="360" w:lineRule="auto"/>
        <w:ind w:left="960"/>
        <w:rPr>
          <w:color w:val="auto"/>
        </w:rPr>
      </w:pPr>
      <w:hyperlink w:anchor="_Toc1098561203" w:history="1">
        <w:r w:rsidR="00AE4ADD" w:rsidRPr="007F56D7">
          <w:rPr>
            <w:rFonts w:ascii="黑体" w:eastAsia="黑体" w:hAnsi="宋体" w:cs="黑体"/>
            <w:color w:val="auto"/>
            <w:kern w:val="44"/>
            <w:szCs w:val="36"/>
          </w:rPr>
          <w:t>2</w:t>
        </w:r>
        <w:r w:rsidR="00AE4ADD" w:rsidRPr="007F56D7">
          <w:rPr>
            <w:rFonts w:ascii="黑体" w:eastAsia="黑体" w:hAnsi="宋体" w:cs="黑体" w:hint="eastAsia"/>
            <w:color w:val="auto"/>
            <w:kern w:val="44"/>
            <w:szCs w:val="36"/>
          </w:rPr>
          <w:t xml:space="preserve"> </w:t>
        </w:r>
        <w:r w:rsidR="00AE4ADD" w:rsidRPr="007F56D7">
          <w:rPr>
            <w:rFonts w:ascii="黑体" w:eastAsia="黑体" w:hAnsi="宋体" w:cs="黑体" w:hint="eastAsia"/>
            <w:color w:val="auto"/>
            <w:kern w:val="44"/>
            <w:szCs w:val="36"/>
            <w:lang w:eastAsia="zh-Hans"/>
          </w:rPr>
          <w:t>术语</w:t>
        </w:r>
        <w:r w:rsidR="00AE4ADD" w:rsidRPr="007F56D7">
          <w:rPr>
            <w:color w:val="auto"/>
          </w:rPr>
          <w:tab/>
        </w:r>
        <w:r w:rsidR="00AE4ADD" w:rsidRPr="007F56D7">
          <w:rPr>
            <w:color w:val="auto"/>
          </w:rPr>
          <w:fldChar w:fldCharType="begin"/>
        </w:r>
        <w:r w:rsidR="00AE4ADD" w:rsidRPr="007F56D7">
          <w:rPr>
            <w:color w:val="auto"/>
          </w:rPr>
          <w:instrText xml:space="preserve"> PAGEREF _Toc1098561203 </w:instrText>
        </w:r>
        <w:r w:rsidR="00AE4ADD" w:rsidRPr="007F56D7">
          <w:rPr>
            <w:color w:val="auto"/>
          </w:rPr>
          <w:fldChar w:fldCharType="separate"/>
        </w:r>
        <w:r w:rsidR="00AE4ADD" w:rsidRPr="007F56D7">
          <w:rPr>
            <w:color w:val="auto"/>
          </w:rPr>
          <w:t>58</w:t>
        </w:r>
        <w:r w:rsidR="00AE4ADD" w:rsidRPr="007F56D7">
          <w:rPr>
            <w:color w:val="auto"/>
          </w:rPr>
          <w:fldChar w:fldCharType="end"/>
        </w:r>
      </w:hyperlink>
    </w:p>
    <w:p w:rsidR="00CF2A88" w:rsidRPr="007F56D7" w:rsidRDefault="00DF4368" w:rsidP="001B3CFE">
      <w:pPr>
        <w:pStyle w:val="30"/>
        <w:tabs>
          <w:tab w:val="right" w:leader="dot" w:pos="8306"/>
        </w:tabs>
        <w:spacing w:line="360" w:lineRule="auto"/>
        <w:ind w:left="960"/>
        <w:rPr>
          <w:color w:val="auto"/>
        </w:rPr>
      </w:pPr>
      <w:hyperlink w:anchor="_Toc1601225562" w:history="1">
        <w:r w:rsidR="00AE4ADD" w:rsidRPr="007F56D7">
          <w:rPr>
            <w:rFonts w:ascii="黑体" w:eastAsia="黑体" w:hAnsi="宋体" w:cs="黑体" w:hint="eastAsia"/>
            <w:color w:val="auto"/>
            <w:kern w:val="44"/>
            <w:szCs w:val="36"/>
          </w:rPr>
          <w:t>3 基本规定</w:t>
        </w:r>
        <w:r w:rsidR="00AE4ADD" w:rsidRPr="007F56D7">
          <w:rPr>
            <w:color w:val="auto"/>
          </w:rPr>
          <w:tab/>
        </w:r>
        <w:r w:rsidR="00AE4ADD" w:rsidRPr="007F56D7">
          <w:rPr>
            <w:color w:val="auto"/>
          </w:rPr>
          <w:fldChar w:fldCharType="begin"/>
        </w:r>
        <w:r w:rsidR="00AE4ADD" w:rsidRPr="007F56D7">
          <w:rPr>
            <w:color w:val="auto"/>
          </w:rPr>
          <w:instrText xml:space="preserve"> PAGEREF _Toc1601225562 </w:instrText>
        </w:r>
        <w:r w:rsidR="00AE4ADD" w:rsidRPr="007F56D7">
          <w:rPr>
            <w:color w:val="auto"/>
          </w:rPr>
          <w:fldChar w:fldCharType="separate"/>
        </w:r>
        <w:r w:rsidR="00AE4ADD" w:rsidRPr="007F56D7">
          <w:rPr>
            <w:color w:val="auto"/>
          </w:rPr>
          <w:t>59</w:t>
        </w:r>
        <w:r w:rsidR="00AE4ADD" w:rsidRPr="007F56D7">
          <w:rPr>
            <w:color w:val="auto"/>
          </w:rPr>
          <w:fldChar w:fldCharType="end"/>
        </w:r>
      </w:hyperlink>
    </w:p>
    <w:p w:rsidR="00CF2A88" w:rsidRPr="007F56D7" w:rsidRDefault="00DF4368" w:rsidP="001B3CFE">
      <w:pPr>
        <w:pStyle w:val="30"/>
        <w:tabs>
          <w:tab w:val="right" w:leader="dot" w:pos="8306"/>
        </w:tabs>
        <w:spacing w:line="360" w:lineRule="auto"/>
        <w:ind w:left="960"/>
        <w:rPr>
          <w:color w:val="auto"/>
        </w:rPr>
      </w:pPr>
      <w:hyperlink w:anchor="_Toc1680439977" w:history="1">
        <w:r w:rsidR="00AE4ADD" w:rsidRPr="007F56D7">
          <w:rPr>
            <w:rFonts w:ascii="黑体" w:eastAsia="黑体" w:hAnsi="宋体" w:cs="黑体" w:hint="eastAsia"/>
            <w:color w:val="auto"/>
            <w:kern w:val="44"/>
            <w:szCs w:val="36"/>
          </w:rPr>
          <w:t>4 系统功能要求</w:t>
        </w:r>
        <w:r w:rsidR="00AE4ADD" w:rsidRPr="007F56D7">
          <w:rPr>
            <w:color w:val="auto"/>
          </w:rPr>
          <w:tab/>
        </w:r>
        <w:r w:rsidR="00AE4ADD" w:rsidRPr="007F56D7">
          <w:rPr>
            <w:color w:val="auto"/>
          </w:rPr>
          <w:fldChar w:fldCharType="begin"/>
        </w:r>
        <w:r w:rsidR="00AE4ADD" w:rsidRPr="007F56D7">
          <w:rPr>
            <w:color w:val="auto"/>
          </w:rPr>
          <w:instrText xml:space="preserve"> PAGEREF _Toc1680439977 </w:instrText>
        </w:r>
        <w:r w:rsidR="00AE4ADD" w:rsidRPr="007F56D7">
          <w:rPr>
            <w:color w:val="auto"/>
          </w:rPr>
          <w:fldChar w:fldCharType="separate"/>
        </w:r>
        <w:r w:rsidR="00AE4ADD" w:rsidRPr="007F56D7">
          <w:rPr>
            <w:color w:val="auto"/>
          </w:rPr>
          <w:t>60</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1597251742" w:history="1">
        <w:r w:rsidR="00AE4ADD" w:rsidRPr="007F56D7">
          <w:rPr>
            <w:rFonts w:ascii="宋体" w:eastAsia="宋体" w:hAnsi="宋体" w:cs="宋体" w:hint="eastAsia"/>
            <w:color w:val="auto"/>
            <w:kern w:val="2"/>
            <w:szCs w:val="32"/>
          </w:rPr>
          <w:t>4.1 基础信息管理系统</w:t>
        </w:r>
        <w:r w:rsidR="00AE4ADD" w:rsidRPr="007F56D7">
          <w:rPr>
            <w:color w:val="auto"/>
          </w:rPr>
          <w:tab/>
        </w:r>
        <w:r w:rsidR="00AE4ADD" w:rsidRPr="007F56D7">
          <w:rPr>
            <w:color w:val="auto"/>
          </w:rPr>
          <w:fldChar w:fldCharType="begin"/>
        </w:r>
        <w:r w:rsidR="00AE4ADD" w:rsidRPr="007F56D7">
          <w:rPr>
            <w:color w:val="auto"/>
          </w:rPr>
          <w:instrText xml:space="preserve"> PAGEREF _Toc1597251742 </w:instrText>
        </w:r>
        <w:r w:rsidR="00AE4ADD" w:rsidRPr="007F56D7">
          <w:rPr>
            <w:color w:val="auto"/>
          </w:rPr>
          <w:fldChar w:fldCharType="separate"/>
        </w:r>
        <w:r w:rsidR="00AE4ADD" w:rsidRPr="007F56D7">
          <w:rPr>
            <w:color w:val="auto"/>
          </w:rPr>
          <w:t>60</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1464440294" w:history="1">
        <w:r w:rsidR="00AE4ADD" w:rsidRPr="007F56D7">
          <w:rPr>
            <w:rFonts w:ascii="宋体" w:eastAsia="宋体" w:hAnsi="宋体" w:cs="宋体" w:hint="eastAsia"/>
            <w:color w:val="auto"/>
            <w:kern w:val="2"/>
            <w:szCs w:val="32"/>
          </w:rPr>
          <w:t>4.2 监控指挥调度系统</w:t>
        </w:r>
        <w:r w:rsidR="00AE4ADD" w:rsidRPr="007F56D7">
          <w:rPr>
            <w:color w:val="auto"/>
          </w:rPr>
          <w:tab/>
        </w:r>
        <w:r w:rsidR="00AE4ADD" w:rsidRPr="007F56D7">
          <w:rPr>
            <w:color w:val="auto"/>
          </w:rPr>
          <w:fldChar w:fldCharType="begin"/>
        </w:r>
        <w:r w:rsidR="00AE4ADD" w:rsidRPr="007F56D7">
          <w:rPr>
            <w:color w:val="auto"/>
          </w:rPr>
          <w:instrText xml:space="preserve"> PAGEREF _Toc1464440294 </w:instrText>
        </w:r>
        <w:r w:rsidR="00AE4ADD" w:rsidRPr="007F56D7">
          <w:rPr>
            <w:color w:val="auto"/>
          </w:rPr>
          <w:fldChar w:fldCharType="separate"/>
        </w:r>
        <w:r w:rsidR="00AE4ADD" w:rsidRPr="007F56D7">
          <w:rPr>
            <w:color w:val="auto"/>
          </w:rPr>
          <w:t>60</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537942991" w:history="1">
        <w:r w:rsidR="00AE4ADD" w:rsidRPr="007F56D7">
          <w:rPr>
            <w:rFonts w:ascii="宋体" w:eastAsia="宋体" w:hAnsi="宋体" w:cs="宋体" w:hint="eastAsia"/>
            <w:color w:val="auto"/>
            <w:kern w:val="2"/>
            <w:szCs w:val="32"/>
          </w:rPr>
          <w:t>4.3 机械作业管理系统</w:t>
        </w:r>
        <w:r w:rsidR="00AE4ADD" w:rsidRPr="007F56D7">
          <w:rPr>
            <w:color w:val="auto"/>
          </w:rPr>
          <w:tab/>
        </w:r>
        <w:r w:rsidR="00AE4ADD" w:rsidRPr="007F56D7">
          <w:rPr>
            <w:color w:val="auto"/>
          </w:rPr>
          <w:fldChar w:fldCharType="begin"/>
        </w:r>
        <w:r w:rsidR="00AE4ADD" w:rsidRPr="007F56D7">
          <w:rPr>
            <w:color w:val="auto"/>
          </w:rPr>
          <w:instrText xml:space="preserve"> PAGEREF _Toc537942991 </w:instrText>
        </w:r>
        <w:r w:rsidR="00AE4ADD" w:rsidRPr="007F56D7">
          <w:rPr>
            <w:color w:val="auto"/>
          </w:rPr>
          <w:fldChar w:fldCharType="separate"/>
        </w:r>
        <w:r w:rsidR="00AE4ADD" w:rsidRPr="007F56D7">
          <w:rPr>
            <w:color w:val="auto"/>
          </w:rPr>
          <w:t>60</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301695867" w:history="1">
        <w:r w:rsidR="00AE4ADD" w:rsidRPr="007F56D7">
          <w:rPr>
            <w:rFonts w:ascii="宋体" w:eastAsia="宋体" w:hAnsi="宋体" w:cs="宋体" w:hint="eastAsia"/>
            <w:color w:val="auto"/>
            <w:kern w:val="2"/>
            <w:szCs w:val="32"/>
          </w:rPr>
          <w:t>4.4 人员保洁管理系统</w:t>
        </w:r>
        <w:r w:rsidR="00AE4ADD" w:rsidRPr="007F56D7">
          <w:rPr>
            <w:color w:val="auto"/>
          </w:rPr>
          <w:tab/>
        </w:r>
        <w:r w:rsidR="00AE4ADD" w:rsidRPr="007F56D7">
          <w:rPr>
            <w:color w:val="auto"/>
          </w:rPr>
          <w:fldChar w:fldCharType="begin"/>
        </w:r>
        <w:r w:rsidR="00AE4ADD" w:rsidRPr="007F56D7">
          <w:rPr>
            <w:color w:val="auto"/>
          </w:rPr>
          <w:instrText xml:space="preserve"> PAGEREF _Toc301695867 </w:instrText>
        </w:r>
        <w:r w:rsidR="00AE4ADD" w:rsidRPr="007F56D7">
          <w:rPr>
            <w:color w:val="auto"/>
          </w:rPr>
          <w:fldChar w:fldCharType="separate"/>
        </w:r>
        <w:r w:rsidR="00AE4ADD" w:rsidRPr="007F56D7">
          <w:rPr>
            <w:color w:val="auto"/>
          </w:rPr>
          <w:t>61</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393546102" w:history="1">
        <w:r w:rsidR="00AE4ADD" w:rsidRPr="007F56D7">
          <w:rPr>
            <w:rFonts w:ascii="宋体" w:eastAsia="宋体" w:hAnsi="宋体" w:cs="宋体" w:hint="eastAsia"/>
            <w:color w:val="auto"/>
            <w:kern w:val="2"/>
            <w:szCs w:val="32"/>
          </w:rPr>
          <w:t>4.5 垃圾分类管理系统</w:t>
        </w:r>
        <w:r w:rsidR="00AE4ADD" w:rsidRPr="007F56D7">
          <w:rPr>
            <w:color w:val="auto"/>
          </w:rPr>
          <w:tab/>
        </w:r>
        <w:r w:rsidR="00AE4ADD" w:rsidRPr="007F56D7">
          <w:rPr>
            <w:color w:val="auto"/>
          </w:rPr>
          <w:fldChar w:fldCharType="begin"/>
        </w:r>
        <w:r w:rsidR="00AE4ADD" w:rsidRPr="007F56D7">
          <w:rPr>
            <w:color w:val="auto"/>
          </w:rPr>
          <w:instrText xml:space="preserve"> PAGEREF _Toc393546102 </w:instrText>
        </w:r>
        <w:r w:rsidR="00AE4ADD" w:rsidRPr="007F56D7">
          <w:rPr>
            <w:color w:val="auto"/>
          </w:rPr>
          <w:fldChar w:fldCharType="separate"/>
        </w:r>
        <w:r w:rsidR="00AE4ADD" w:rsidRPr="007F56D7">
          <w:rPr>
            <w:color w:val="auto"/>
          </w:rPr>
          <w:t>62</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79703554" w:history="1">
        <w:r w:rsidR="00AE4ADD" w:rsidRPr="007F56D7">
          <w:rPr>
            <w:rFonts w:ascii="宋体" w:eastAsia="宋体" w:hAnsi="宋体" w:cs="宋体" w:hint="eastAsia"/>
            <w:color w:val="auto"/>
            <w:kern w:val="2"/>
            <w:szCs w:val="32"/>
          </w:rPr>
          <w:t>4.6 收运中转管理系统</w:t>
        </w:r>
        <w:r w:rsidR="00AE4ADD" w:rsidRPr="007F56D7">
          <w:rPr>
            <w:color w:val="auto"/>
          </w:rPr>
          <w:tab/>
        </w:r>
        <w:r w:rsidR="00AE4ADD" w:rsidRPr="007F56D7">
          <w:rPr>
            <w:color w:val="auto"/>
          </w:rPr>
          <w:fldChar w:fldCharType="begin"/>
        </w:r>
        <w:r w:rsidR="00AE4ADD" w:rsidRPr="007F56D7">
          <w:rPr>
            <w:color w:val="auto"/>
          </w:rPr>
          <w:instrText xml:space="preserve"> PAGEREF _Toc79703554 </w:instrText>
        </w:r>
        <w:r w:rsidR="00AE4ADD" w:rsidRPr="007F56D7">
          <w:rPr>
            <w:color w:val="auto"/>
          </w:rPr>
          <w:fldChar w:fldCharType="separate"/>
        </w:r>
        <w:r w:rsidR="00AE4ADD" w:rsidRPr="007F56D7">
          <w:rPr>
            <w:color w:val="auto"/>
          </w:rPr>
          <w:t>62</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1695319997" w:history="1">
        <w:r w:rsidR="00AE4ADD" w:rsidRPr="007F56D7">
          <w:rPr>
            <w:rFonts w:ascii="宋体" w:eastAsia="宋体" w:hAnsi="宋体" w:cs="宋体" w:hint="eastAsia"/>
            <w:color w:val="auto"/>
            <w:kern w:val="2"/>
            <w:szCs w:val="30"/>
          </w:rPr>
          <w:t>4.7 垃圾处置管理系统</w:t>
        </w:r>
        <w:r w:rsidR="00AE4ADD" w:rsidRPr="007F56D7">
          <w:rPr>
            <w:color w:val="auto"/>
          </w:rPr>
          <w:tab/>
        </w:r>
        <w:r w:rsidR="00AE4ADD" w:rsidRPr="007F56D7">
          <w:rPr>
            <w:color w:val="auto"/>
          </w:rPr>
          <w:fldChar w:fldCharType="begin"/>
        </w:r>
        <w:r w:rsidR="00AE4ADD" w:rsidRPr="007F56D7">
          <w:rPr>
            <w:color w:val="auto"/>
          </w:rPr>
          <w:instrText xml:space="preserve"> PAGEREF _Toc1695319997 </w:instrText>
        </w:r>
        <w:r w:rsidR="00AE4ADD" w:rsidRPr="007F56D7">
          <w:rPr>
            <w:color w:val="auto"/>
          </w:rPr>
          <w:fldChar w:fldCharType="separate"/>
        </w:r>
        <w:r w:rsidR="00AE4ADD" w:rsidRPr="007F56D7">
          <w:rPr>
            <w:color w:val="auto"/>
          </w:rPr>
          <w:t>63</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430161183" w:history="1">
        <w:r w:rsidR="00AE4ADD" w:rsidRPr="007F56D7">
          <w:rPr>
            <w:rFonts w:ascii="宋体" w:eastAsia="宋体" w:hAnsi="宋体" w:cs="宋体" w:hint="eastAsia"/>
            <w:color w:val="auto"/>
            <w:kern w:val="2"/>
            <w:szCs w:val="32"/>
          </w:rPr>
          <w:t>4.8 公厕管养系统</w:t>
        </w:r>
        <w:r w:rsidR="00AE4ADD" w:rsidRPr="007F56D7">
          <w:rPr>
            <w:color w:val="auto"/>
          </w:rPr>
          <w:tab/>
        </w:r>
        <w:r w:rsidR="00AE4ADD" w:rsidRPr="007F56D7">
          <w:rPr>
            <w:color w:val="auto"/>
          </w:rPr>
          <w:fldChar w:fldCharType="begin"/>
        </w:r>
        <w:r w:rsidR="00AE4ADD" w:rsidRPr="007F56D7">
          <w:rPr>
            <w:color w:val="auto"/>
          </w:rPr>
          <w:instrText xml:space="preserve"> PAGEREF _Toc430161183 </w:instrText>
        </w:r>
        <w:r w:rsidR="00AE4ADD" w:rsidRPr="007F56D7">
          <w:rPr>
            <w:color w:val="auto"/>
          </w:rPr>
          <w:fldChar w:fldCharType="separate"/>
        </w:r>
        <w:r w:rsidR="00AE4ADD" w:rsidRPr="007F56D7">
          <w:rPr>
            <w:color w:val="auto"/>
          </w:rPr>
          <w:t>64</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1289046879" w:history="1">
        <w:r w:rsidR="00AE4ADD" w:rsidRPr="007F56D7">
          <w:rPr>
            <w:rFonts w:ascii="宋体" w:eastAsia="宋体" w:hAnsi="宋体" w:cs="宋体" w:hint="eastAsia"/>
            <w:color w:val="auto"/>
            <w:kern w:val="2"/>
            <w:szCs w:val="32"/>
          </w:rPr>
          <w:t>4.9 餐厨收运管理系统</w:t>
        </w:r>
        <w:r w:rsidR="00AE4ADD" w:rsidRPr="007F56D7">
          <w:rPr>
            <w:color w:val="auto"/>
          </w:rPr>
          <w:tab/>
        </w:r>
        <w:r w:rsidR="00AE4ADD" w:rsidRPr="007F56D7">
          <w:rPr>
            <w:color w:val="auto"/>
          </w:rPr>
          <w:fldChar w:fldCharType="begin"/>
        </w:r>
        <w:r w:rsidR="00AE4ADD" w:rsidRPr="007F56D7">
          <w:rPr>
            <w:color w:val="auto"/>
          </w:rPr>
          <w:instrText xml:space="preserve"> PAGEREF _Toc1289046879 </w:instrText>
        </w:r>
        <w:r w:rsidR="00AE4ADD" w:rsidRPr="007F56D7">
          <w:rPr>
            <w:color w:val="auto"/>
          </w:rPr>
          <w:fldChar w:fldCharType="separate"/>
        </w:r>
        <w:r w:rsidR="00AE4ADD" w:rsidRPr="007F56D7">
          <w:rPr>
            <w:color w:val="auto"/>
          </w:rPr>
          <w:t>65</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1195864417" w:history="1">
        <w:r w:rsidR="00AE4ADD" w:rsidRPr="007F56D7">
          <w:rPr>
            <w:rFonts w:ascii="宋体" w:eastAsia="宋体" w:hAnsi="宋体" w:cs="宋体" w:hint="eastAsia"/>
            <w:color w:val="auto"/>
            <w:kern w:val="2"/>
            <w:szCs w:val="32"/>
          </w:rPr>
          <w:t>4.10 渣土运输管理系统</w:t>
        </w:r>
        <w:r w:rsidR="00AE4ADD" w:rsidRPr="007F56D7">
          <w:rPr>
            <w:color w:val="auto"/>
          </w:rPr>
          <w:tab/>
        </w:r>
        <w:r w:rsidR="00AE4ADD" w:rsidRPr="007F56D7">
          <w:rPr>
            <w:color w:val="auto"/>
          </w:rPr>
          <w:fldChar w:fldCharType="begin"/>
        </w:r>
        <w:r w:rsidR="00AE4ADD" w:rsidRPr="007F56D7">
          <w:rPr>
            <w:color w:val="auto"/>
          </w:rPr>
          <w:instrText xml:space="preserve"> PAGEREF _Toc1195864417 </w:instrText>
        </w:r>
        <w:r w:rsidR="00AE4ADD" w:rsidRPr="007F56D7">
          <w:rPr>
            <w:color w:val="auto"/>
          </w:rPr>
          <w:fldChar w:fldCharType="separate"/>
        </w:r>
        <w:r w:rsidR="00AE4ADD" w:rsidRPr="007F56D7">
          <w:rPr>
            <w:color w:val="auto"/>
          </w:rPr>
          <w:t>65</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593804246" w:history="1">
        <w:r w:rsidR="00AE4ADD" w:rsidRPr="007F56D7">
          <w:rPr>
            <w:rFonts w:ascii="宋体" w:eastAsia="宋体" w:hAnsi="宋体" w:cs="宋体" w:hint="eastAsia"/>
            <w:color w:val="auto"/>
            <w:kern w:val="2"/>
            <w:szCs w:val="32"/>
          </w:rPr>
          <w:t>4.11 水务监测管理系统</w:t>
        </w:r>
        <w:r w:rsidR="00AE4ADD" w:rsidRPr="007F56D7">
          <w:rPr>
            <w:color w:val="auto"/>
          </w:rPr>
          <w:tab/>
        </w:r>
        <w:r w:rsidR="00AE4ADD" w:rsidRPr="007F56D7">
          <w:rPr>
            <w:color w:val="auto"/>
          </w:rPr>
          <w:fldChar w:fldCharType="begin"/>
        </w:r>
        <w:r w:rsidR="00AE4ADD" w:rsidRPr="007F56D7">
          <w:rPr>
            <w:color w:val="auto"/>
          </w:rPr>
          <w:instrText xml:space="preserve"> PAGEREF _Toc593804246 </w:instrText>
        </w:r>
        <w:r w:rsidR="00AE4ADD" w:rsidRPr="007F56D7">
          <w:rPr>
            <w:color w:val="auto"/>
          </w:rPr>
          <w:fldChar w:fldCharType="separate"/>
        </w:r>
        <w:r w:rsidR="00AE4ADD" w:rsidRPr="007F56D7">
          <w:rPr>
            <w:color w:val="auto"/>
          </w:rPr>
          <w:t>66</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711454913" w:history="1">
        <w:r w:rsidR="00AE4ADD" w:rsidRPr="007F56D7">
          <w:rPr>
            <w:rFonts w:ascii="宋体" w:eastAsia="宋体" w:hAnsi="宋体" w:cs="宋体" w:hint="eastAsia"/>
            <w:color w:val="auto"/>
            <w:kern w:val="2"/>
            <w:szCs w:val="32"/>
          </w:rPr>
          <w:t>4.12 综合考评管理系统</w:t>
        </w:r>
        <w:r w:rsidR="00AE4ADD" w:rsidRPr="007F56D7">
          <w:rPr>
            <w:color w:val="auto"/>
          </w:rPr>
          <w:tab/>
        </w:r>
        <w:r w:rsidR="00AE4ADD" w:rsidRPr="007F56D7">
          <w:rPr>
            <w:color w:val="auto"/>
          </w:rPr>
          <w:fldChar w:fldCharType="begin"/>
        </w:r>
        <w:r w:rsidR="00AE4ADD" w:rsidRPr="007F56D7">
          <w:rPr>
            <w:color w:val="auto"/>
          </w:rPr>
          <w:instrText xml:space="preserve"> PAGEREF _Toc711454913 </w:instrText>
        </w:r>
        <w:r w:rsidR="00AE4ADD" w:rsidRPr="007F56D7">
          <w:rPr>
            <w:color w:val="auto"/>
          </w:rPr>
          <w:fldChar w:fldCharType="separate"/>
        </w:r>
        <w:r w:rsidR="00AE4ADD" w:rsidRPr="007F56D7">
          <w:rPr>
            <w:color w:val="auto"/>
          </w:rPr>
          <w:t>66</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233776295" w:history="1">
        <w:r w:rsidR="00AE4ADD" w:rsidRPr="007F56D7">
          <w:rPr>
            <w:rFonts w:ascii="宋体" w:eastAsia="宋体" w:hAnsi="宋体" w:cs="宋体" w:hint="eastAsia"/>
            <w:color w:val="auto"/>
            <w:kern w:val="2"/>
            <w:szCs w:val="32"/>
          </w:rPr>
          <w:t>4.13 运营统计分析系统</w:t>
        </w:r>
        <w:r w:rsidR="00AE4ADD" w:rsidRPr="007F56D7">
          <w:rPr>
            <w:color w:val="auto"/>
          </w:rPr>
          <w:tab/>
        </w:r>
        <w:r w:rsidR="00AE4ADD" w:rsidRPr="007F56D7">
          <w:rPr>
            <w:color w:val="auto"/>
          </w:rPr>
          <w:fldChar w:fldCharType="begin"/>
        </w:r>
        <w:r w:rsidR="00AE4ADD" w:rsidRPr="007F56D7">
          <w:rPr>
            <w:color w:val="auto"/>
          </w:rPr>
          <w:instrText xml:space="preserve"> PAGEREF _Toc233776295 </w:instrText>
        </w:r>
        <w:r w:rsidR="00AE4ADD" w:rsidRPr="007F56D7">
          <w:rPr>
            <w:color w:val="auto"/>
          </w:rPr>
          <w:fldChar w:fldCharType="separate"/>
        </w:r>
        <w:r w:rsidR="00AE4ADD" w:rsidRPr="007F56D7">
          <w:rPr>
            <w:color w:val="auto"/>
          </w:rPr>
          <w:t>66</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1330599702" w:history="1">
        <w:r w:rsidR="00AE4ADD" w:rsidRPr="007F56D7">
          <w:rPr>
            <w:rFonts w:ascii="宋体" w:eastAsia="宋体" w:hAnsi="宋体" w:cs="宋体" w:hint="eastAsia"/>
            <w:color w:val="auto"/>
            <w:kern w:val="2"/>
            <w:szCs w:val="32"/>
          </w:rPr>
          <w:t>4.14 安全生产管理系统</w:t>
        </w:r>
        <w:r w:rsidR="00AE4ADD" w:rsidRPr="007F56D7">
          <w:rPr>
            <w:color w:val="auto"/>
          </w:rPr>
          <w:tab/>
        </w:r>
        <w:r w:rsidR="00AE4ADD" w:rsidRPr="007F56D7">
          <w:rPr>
            <w:color w:val="auto"/>
          </w:rPr>
          <w:fldChar w:fldCharType="begin"/>
        </w:r>
        <w:r w:rsidR="00AE4ADD" w:rsidRPr="007F56D7">
          <w:rPr>
            <w:color w:val="auto"/>
          </w:rPr>
          <w:instrText xml:space="preserve"> PAGEREF _Toc1330599702 </w:instrText>
        </w:r>
        <w:r w:rsidR="00AE4ADD" w:rsidRPr="007F56D7">
          <w:rPr>
            <w:color w:val="auto"/>
          </w:rPr>
          <w:fldChar w:fldCharType="separate"/>
        </w:r>
        <w:r w:rsidR="00AE4ADD" w:rsidRPr="007F56D7">
          <w:rPr>
            <w:color w:val="auto"/>
          </w:rPr>
          <w:t>67</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1641975303" w:history="1">
        <w:r w:rsidR="00AE4ADD" w:rsidRPr="007F56D7">
          <w:rPr>
            <w:rFonts w:ascii="宋体" w:eastAsia="宋体" w:hAnsi="宋体" w:cs="宋体" w:hint="eastAsia"/>
            <w:color w:val="auto"/>
            <w:kern w:val="2"/>
            <w:szCs w:val="32"/>
          </w:rPr>
          <w:t>4.15 污染源监控系统</w:t>
        </w:r>
        <w:r w:rsidR="00AE4ADD" w:rsidRPr="007F56D7">
          <w:rPr>
            <w:color w:val="auto"/>
          </w:rPr>
          <w:tab/>
        </w:r>
        <w:r w:rsidR="00AE4ADD" w:rsidRPr="007F56D7">
          <w:rPr>
            <w:color w:val="auto"/>
          </w:rPr>
          <w:fldChar w:fldCharType="begin"/>
        </w:r>
        <w:r w:rsidR="00AE4ADD" w:rsidRPr="007F56D7">
          <w:rPr>
            <w:color w:val="auto"/>
          </w:rPr>
          <w:instrText xml:space="preserve"> PAGEREF _Toc1641975303 </w:instrText>
        </w:r>
        <w:r w:rsidR="00AE4ADD" w:rsidRPr="007F56D7">
          <w:rPr>
            <w:color w:val="auto"/>
          </w:rPr>
          <w:fldChar w:fldCharType="separate"/>
        </w:r>
        <w:r w:rsidR="00AE4ADD" w:rsidRPr="007F56D7">
          <w:rPr>
            <w:color w:val="auto"/>
          </w:rPr>
          <w:t>67</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1514053571" w:history="1">
        <w:r w:rsidR="00AE4ADD" w:rsidRPr="007F56D7">
          <w:rPr>
            <w:rFonts w:ascii="宋体" w:eastAsia="宋体" w:hAnsi="宋体" w:cs="宋体" w:hint="eastAsia"/>
            <w:color w:val="auto"/>
            <w:kern w:val="2"/>
            <w:szCs w:val="32"/>
          </w:rPr>
          <w:t>4.16 项目申报管理系统</w:t>
        </w:r>
        <w:r w:rsidR="00AE4ADD" w:rsidRPr="007F56D7">
          <w:rPr>
            <w:color w:val="auto"/>
          </w:rPr>
          <w:tab/>
        </w:r>
        <w:r w:rsidR="00AE4ADD" w:rsidRPr="007F56D7">
          <w:rPr>
            <w:color w:val="auto"/>
          </w:rPr>
          <w:fldChar w:fldCharType="begin"/>
        </w:r>
        <w:r w:rsidR="00AE4ADD" w:rsidRPr="007F56D7">
          <w:rPr>
            <w:color w:val="auto"/>
          </w:rPr>
          <w:instrText xml:space="preserve"> PAGEREF _Toc1514053571 </w:instrText>
        </w:r>
        <w:r w:rsidR="00AE4ADD" w:rsidRPr="007F56D7">
          <w:rPr>
            <w:color w:val="auto"/>
          </w:rPr>
          <w:fldChar w:fldCharType="separate"/>
        </w:r>
        <w:r w:rsidR="00AE4ADD" w:rsidRPr="007F56D7">
          <w:rPr>
            <w:color w:val="auto"/>
          </w:rPr>
          <w:t>68</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1164634494" w:history="1">
        <w:r w:rsidR="00AE4ADD" w:rsidRPr="007F56D7">
          <w:rPr>
            <w:rFonts w:ascii="宋体" w:eastAsia="宋体" w:hAnsi="宋体" w:cs="宋体" w:hint="eastAsia"/>
            <w:color w:val="auto"/>
            <w:kern w:val="2"/>
            <w:szCs w:val="32"/>
          </w:rPr>
          <w:t>4.17 其他信息系统</w:t>
        </w:r>
        <w:r w:rsidR="00AE4ADD" w:rsidRPr="007F56D7">
          <w:rPr>
            <w:color w:val="auto"/>
          </w:rPr>
          <w:tab/>
        </w:r>
        <w:r w:rsidR="00AE4ADD" w:rsidRPr="007F56D7">
          <w:rPr>
            <w:color w:val="auto"/>
          </w:rPr>
          <w:fldChar w:fldCharType="begin"/>
        </w:r>
        <w:r w:rsidR="00AE4ADD" w:rsidRPr="007F56D7">
          <w:rPr>
            <w:color w:val="auto"/>
          </w:rPr>
          <w:instrText xml:space="preserve"> PAGEREF _Toc1164634494 </w:instrText>
        </w:r>
        <w:r w:rsidR="00AE4ADD" w:rsidRPr="007F56D7">
          <w:rPr>
            <w:color w:val="auto"/>
          </w:rPr>
          <w:fldChar w:fldCharType="separate"/>
        </w:r>
        <w:r w:rsidR="00AE4ADD" w:rsidRPr="007F56D7">
          <w:rPr>
            <w:color w:val="auto"/>
          </w:rPr>
          <w:t>68</w:t>
        </w:r>
        <w:r w:rsidR="00AE4ADD" w:rsidRPr="007F56D7">
          <w:rPr>
            <w:color w:val="auto"/>
          </w:rPr>
          <w:fldChar w:fldCharType="end"/>
        </w:r>
      </w:hyperlink>
    </w:p>
    <w:p w:rsidR="00CF2A88" w:rsidRPr="007F56D7" w:rsidRDefault="00DF4368" w:rsidP="001B3CFE">
      <w:pPr>
        <w:pStyle w:val="30"/>
        <w:tabs>
          <w:tab w:val="right" w:leader="dot" w:pos="8306"/>
        </w:tabs>
        <w:spacing w:line="360" w:lineRule="auto"/>
        <w:ind w:left="960"/>
        <w:rPr>
          <w:color w:val="auto"/>
        </w:rPr>
      </w:pPr>
      <w:hyperlink w:anchor="_Toc1845981900" w:history="1">
        <w:r w:rsidR="00AE4ADD" w:rsidRPr="007F56D7">
          <w:rPr>
            <w:rFonts w:ascii="黑体" w:eastAsia="黑体" w:hAnsi="宋体" w:cs="黑体" w:hint="eastAsia"/>
            <w:color w:val="auto"/>
            <w:kern w:val="44"/>
            <w:szCs w:val="36"/>
          </w:rPr>
          <w:t>5 硬件功能要求</w:t>
        </w:r>
        <w:r w:rsidR="00AE4ADD" w:rsidRPr="007F56D7">
          <w:rPr>
            <w:color w:val="auto"/>
          </w:rPr>
          <w:tab/>
        </w:r>
        <w:r w:rsidR="00AE4ADD" w:rsidRPr="007F56D7">
          <w:rPr>
            <w:color w:val="auto"/>
          </w:rPr>
          <w:fldChar w:fldCharType="begin"/>
        </w:r>
        <w:r w:rsidR="00AE4ADD" w:rsidRPr="007F56D7">
          <w:rPr>
            <w:color w:val="auto"/>
          </w:rPr>
          <w:instrText xml:space="preserve"> PAGEREF _Toc1845981900 </w:instrText>
        </w:r>
        <w:r w:rsidR="00AE4ADD" w:rsidRPr="007F56D7">
          <w:rPr>
            <w:color w:val="auto"/>
          </w:rPr>
          <w:fldChar w:fldCharType="separate"/>
        </w:r>
        <w:r w:rsidR="00AE4ADD" w:rsidRPr="007F56D7">
          <w:rPr>
            <w:color w:val="auto"/>
          </w:rPr>
          <w:t>70</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721545091" w:history="1">
        <w:r w:rsidR="00AE4ADD" w:rsidRPr="007F56D7">
          <w:rPr>
            <w:rFonts w:ascii="宋体" w:eastAsia="宋体" w:hAnsi="宋体" w:cs="宋体" w:hint="eastAsia"/>
            <w:color w:val="auto"/>
            <w:kern w:val="2"/>
            <w:szCs w:val="32"/>
          </w:rPr>
          <w:t>5.1 垃圾收运车载终端</w:t>
        </w:r>
        <w:r w:rsidR="00AE4ADD" w:rsidRPr="007F56D7">
          <w:rPr>
            <w:color w:val="auto"/>
          </w:rPr>
          <w:tab/>
        </w:r>
        <w:r w:rsidR="00AE4ADD" w:rsidRPr="007F56D7">
          <w:rPr>
            <w:color w:val="auto"/>
          </w:rPr>
          <w:fldChar w:fldCharType="begin"/>
        </w:r>
        <w:r w:rsidR="00AE4ADD" w:rsidRPr="007F56D7">
          <w:rPr>
            <w:color w:val="auto"/>
          </w:rPr>
          <w:instrText xml:space="preserve"> PAGEREF _Toc721545091 </w:instrText>
        </w:r>
        <w:r w:rsidR="00AE4ADD" w:rsidRPr="007F56D7">
          <w:rPr>
            <w:color w:val="auto"/>
          </w:rPr>
          <w:fldChar w:fldCharType="separate"/>
        </w:r>
        <w:r w:rsidR="00AE4ADD" w:rsidRPr="007F56D7">
          <w:rPr>
            <w:color w:val="auto"/>
          </w:rPr>
          <w:t>70</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168189828" w:history="1">
        <w:r w:rsidR="00AE4ADD" w:rsidRPr="007F56D7">
          <w:rPr>
            <w:rFonts w:ascii="宋体" w:eastAsia="宋体" w:hAnsi="宋体" w:cs="宋体" w:hint="eastAsia"/>
            <w:color w:val="auto"/>
            <w:kern w:val="2"/>
            <w:szCs w:val="32"/>
          </w:rPr>
          <w:t>5.2 清扫保洁车载终端</w:t>
        </w:r>
        <w:r w:rsidR="00AE4ADD" w:rsidRPr="007F56D7">
          <w:rPr>
            <w:color w:val="auto"/>
          </w:rPr>
          <w:tab/>
        </w:r>
        <w:r w:rsidR="00AE4ADD" w:rsidRPr="007F56D7">
          <w:rPr>
            <w:color w:val="auto"/>
          </w:rPr>
          <w:fldChar w:fldCharType="begin"/>
        </w:r>
        <w:r w:rsidR="00AE4ADD" w:rsidRPr="007F56D7">
          <w:rPr>
            <w:color w:val="auto"/>
          </w:rPr>
          <w:instrText xml:space="preserve"> PAGEREF _Toc168189828 </w:instrText>
        </w:r>
        <w:r w:rsidR="00AE4ADD" w:rsidRPr="007F56D7">
          <w:rPr>
            <w:color w:val="auto"/>
          </w:rPr>
          <w:fldChar w:fldCharType="separate"/>
        </w:r>
        <w:r w:rsidR="00AE4ADD" w:rsidRPr="007F56D7">
          <w:rPr>
            <w:color w:val="auto"/>
          </w:rPr>
          <w:t>70</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677959744" w:history="1">
        <w:r w:rsidR="00AE4ADD" w:rsidRPr="007F56D7">
          <w:rPr>
            <w:rFonts w:ascii="宋体" w:eastAsia="宋体" w:hAnsi="宋体" w:cs="宋体" w:hint="eastAsia"/>
            <w:color w:val="auto"/>
            <w:kern w:val="2"/>
            <w:szCs w:val="32"/>
          </w:rPr>
          <w:t>5.3 市政管养车载终端</w:t>
        </w:r>
        <w:r w:rsidR="00AE4ADD" w:rsidRPr="007F56D7">
          <w:rPr>
            <w:color w:val="auto"/>
          </w:rPr>
          <w:tab/>
        </w:r>
        <w:r w:rsidR="00AE4ADD" w:rsidRPr="007F56D7">
          <w:rPr>
            <w:color w:val="auto"/>
          </w:rPr>
          <w:fldChar w:fldCharType="begin"/>
        </w:r>
        <w:r w:rsidR="00AE4ADD" w:rsidRPr="007F56D7">
          <w:rPr>
            <w:color w:val="auto"/>
          </w:rPr>
          <w:instrText xml:space="preserve"> PAGEREF _Toc677959744 </w:instrText>
        </w:r>
        <w:r w:rsidR="00AE4ADD" w:rsidRPr="007F56D7">
          <w:rPr>
            <w:color w:val="auto"/>
          </w:rPr>
          <w:fldChar w:fldCharType="separate"/>
        </w:r>
        <w:r w:rsidR="00AE4ADD" w:rsidRPr="007F56D7">
          <w:rPr>
            <w:color w:val="auto"/>
          </w:rPr>
          <w:t>70</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2068670073" w:history="1">
        <w:r w:rsidR="00AE4ADD" w:rsidRPr="007F56D7">
          <w:rPr>
            <w:rFonts w:ascii="宋体" w:eastAsia="宋体" w:hAnsi="宋体" w:cs="宋体" w:hint="eastAsia"/>
            <w:color w:val="auto"/>
            <w:kern w:val="2"/>
            <w:szCs w:val="32"/>
          </w:rPr>
          <w:t>5.4 新能源车载终端</w:t>
        </w:r>
        <w:r w:rsidR="00AE4ADD" w:rsidRPr="007F56D7">
          <w:rPr>
            <w:color w:val="auto"/>
          </w:rPr>
          <w:tab/>
        </w:r>
        <w:r w:rsidR="00AE4ADD" w:rsidRPr="007F56D7">
          <w:rPr>
            <w:color w:val="auto"/>
          </w:rPr>
          <w:fldChar w:fldCharType="begin"/>
        </w:r>
        <w:r w:rsidR="00AE4ADD" w:rsidRPr="007F56D7">
          <w:rPr>
            <w:color w:val="auto"/>
          </w:rPr>
          <w:instrText xml:space="preserve"> PAGEREF _Toc2068670073 </w:instrText>
        </w:r>
        <w:r w:rsidR="00AE4ADD" w:rsidRPr="007F56D7">
          <w:rPr>
            <w:color w:val="auto"/>
          </w:rPr>
          <w:fldChar w:fldCharType="separate"/>
        </w:r>
        <w:r w:rsidR="00AE4ADD" w:rsidRPr="007F56D7">
          <w:rPr>
            <w:color w:val="auto"/>
          </w:rPr>
          <w:t>70</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377671981" w:history="1">
        <w:r w:rsidR="00AE4ADD" w:rsidRPr="007F56D7">
          <w:rPr>
            <w:rFonts w:ascii="宋体" w:eastAsia="宋体" w:hAnsi="宋体" w:cs="宋体" w:hint="eastAsia"/>
            <w:color w:val="auto"/>
            <w:kern w:val="2"/>
            <w:szCs w:val="32"/>
          </w:rPr>
          <w:t>5.5 移动执法设备</w:t>
        </w:r>
        <w:r w:rsidR="00AE4ADD" w:rsidRPr="007F56D7">
          <w:rPr>
            <w:color w:val="auto"/>
          </w:rPr>
          <w:tab/>
        </w:r>
        <w:r w:rsidR="00AE4ADD" w:rsidRPr="007F56D7">
          <w:rPr>
            <w:color w:val="auto"/>
          </w:rPr>
          <w:fldChar w:fldCharType="begin"/>
        </w:r>
        <w:r w:rsidR="00AE4ADD" w:rsidRPr="007F56D7">
          <w:rPr>
            <w:color w:val="auto"/>
          </w:rPr>
          <w:instrText xml:space="preserve"> PAGEREF _Toc377671981 </w:instrText>
        </w:r>
        <w:r w:rsidR="00AE4ADD" w:rsidRPr="007F56D7">
          <w:rPr>
            <w:color w:val="auto"/>
          </w:rPr>
          <w:fldChar w:fldCharType="separate"/>
        </w:r>
        <w:r w:rsidR="00AE4ADD" w:rsidRPr="007F56D7">
          <w:rPr>
            <w:color w:val="auto"/>
          </w:rPr>
          <w:t>70</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1718807782" w:history="1">
        <w:r w:rsidR="00AE4ADD" w:rsidRPr="007F56D7">
          <w:rPr>
            <w:rFonts w:ascii="宋体" w:eastAsia="宋体" w:hAnsi="宋体" w:cs="宋体" w:hint="eastAsia"/>
            <w:color w:val="auto"/>
            <w:kern w:val="2"/>
            <w:szCs w:val="32"/>
          </w:rPr>
          <w:t>5.6 人员智能定位设备</w:t>
        </w:r>
        <w:r w:rsidR="00AE4ADD" w:rsidRPr="007F56D7">
          <w:rPr>
            <w:color w:val="auto"/>
          </w:rPr>
          <w:tab/>
        </w:r>
        <w:r w:rsidR="00AE4ADD" w:rsidRPr="007F56D7">
          <w:rPr>
            <w:color w:val="auto"/>
          </w:rPr>
          <w:fldChar w:fldCharType="begin"/>
        </w:r>
        <w:r w:rsidR="00AE4ADD" w:rsidRPr="007F56D7">
          <w:rPr>
            <w:color w:val="auto"/>
          </w:rPr>
          <w:instrText xml:space="preserve"> PAGEREF _Toc1718807782 </w:instrText>
        </w:r>
        <w:r w:rsidR="00AE4ADD" w:rsidRPr="007F56D7">
          <w:rPr>
            <w:color w:val="auto"/>
          </w:rPr>
          <w:fldChar w:fldCharType="separate"/>
        </w:r>
        <w:r w:rsidR="00AE4ADD" w:rsidRPr="007F56D7">
          <w:rPr>
            <w:color w:val="auto"/>
          </w:rPr>
          <w:t>70</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52372630" w:history="1">
        <w:r w:rsidR="00AE4ADD" w:rsidRPr="007F56D7">
          <w:rPr>
            <w:rFonts w:ascii="宋体" w:eastAsia="宋体" w:hAnsi="宋体" w:cs="宋体" w:hint="eastAsia"/>
            <w:color w:val="auto"/>
            <w:kern w:val="2"/>
            <w:szCs w:val="32"/>
          </w:rPr>
          <w:t>5.7 车载智控一体机</w:t>
        </w:r>
        <w:r w:rsidR="00AE4ADD" w:rsidRPr="007F56D7">
          <w:rPr>
            <w:color w:val="auto"/>
          </w:rPr>
          <w:tab/>
        </w:r>
        <w:r w:rsidR="00AE4ADD" w:rsidRPr="007F56D7">
          <w:rPr>
            <w:color w:val="auto"/>
          </w:rPr>
          <w:fldChar w:fldCharType="begin"/>
        </w:r>
        <w:r w:rsidR="00AE4ADD" w:rsidRPr="007F56D7">
          <w:rPr>
            <w:color w:val="auto"/>
          </w:rPr>
          <w:instrText xml:space="preserve"> PAGEREF _Toc52372630 </w:instrText>
        </w:r>
        <w:r w:rsidR="00AE4ADD" w:rsidRPr="007F56D7">
          <w:rPr>
            <w:color w:val="auto"/>
          </w:rPr>
          <w:fldChar w:fldCharType="separate"/>
        </w:r>
        <w:r w:rsidR="00AE4ADD" w:rsidRPr="007F56D7">
          <w:rPr>
            <w:color w:val="auto"/>
          </w:rPr>
          <w:t>71</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1905980787" w:history="1">
        <w:r w:rsidR="00AE4ADD" w:rsidRPr="007F56D7">
          <w:rPr>
            <w:rFonts w:ascii="宋体" w:eastAsia="宋体" w:hAnsi="宋体" w:cs="宋体" w:hint="eastAsia"/>
            <w:color w:val="auto"/>
            <w:kern w:val="2"/>
            <w:szCs w:val="32"/>
          </w:rPr>
          <w:t>5.8 车载监测设备</w:t>
        </w:r>
        <w:r w:rsidR="00AE4ADD" w:rsidRPr="007F56D7">
          <w:rPr>
            <w:color w:val="auto"/>
          </w:rPr>
          <w:tab/>
        </w:r>
        <w:r w:rsidR="00AE4ADD" w:rsidRPr="007F56D7">
          <w:rPr>
            <w:color w:val="auto"/>
          </w:rPr>
          <w:fldChar w:fldCharType="begin"/>
        </w:r>
        <w:r w:rsidR="00AE4ADD" w:rsidRPr="007F56D7">
          <w:rPr>
            <w:color w:val="auto"/>
          </w:rPr>
          <w:instrText xml:space="preserve"> PAGEREF _Toc1905980787 </w:instrText>
        </w:r>
        <w:r w:rsidR="00AE4ADD" w:rsidRPr="007F56D7">
          <w:rPr>
            <w:color w:val="auto"/>
          </w:rPr>
          <w:fldChar w:fldCharType="separate"/>
        </w:r>
        <w:r w:rsidR="00AE4ADD" w:rsidRPr="007F56D7">
          <w:rPr>
            <w:color w:val="auto"/>
          </w:rPr>
          <w:t>71</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1953008457" w:history="1">
        <w:r w:rsidR="00AE4ADD" w:rsidRPr="007F56D7">
          <w:rPr>
            <w:rFonts w:ascii="宋体" w:eastAsia="宋体" w:hAnsi="宋体" w:cs="宋体" w:hint="eastAsia"/>
            <w:color w:val="auto"/>
            <w:kern w:val="2"/>
            <w:szCs w:val="32"/>
          </w:rPr>
          <w:t>5.9 视频监控设备</w:t>
        </w:r>
        <w:r w:rsidR="00AE4ADD" w:rsidRPr="007F56D7">
          <w:rPr>
            <w:color w:val="auto"/>
          </w:rPr>
          <w:tab/>
        </w:r>
        <w:r w:rsidR="00AE4ADD" w:rsidRPr="007F56D7">
          <w:rPr>
            <w:color w:val="auto"/>
          </w:rPr>
          <w:fldChar w:fldCharType="begin"/>
        </w:r>
        <w:r w:rsidR="00AE4ADD" w:rsidRPr="007F56D7">
          <w:rPr>
            <w:color w:val="auto"/>
          </w:rPr>
          <w:instrText xml:space="preserve"> PAGEREF _Toc1953008457 </w:instrText>
        </w:r>
        <w:r w:rsidR="00AE4ADD" w:rsidRPr="007F56D7">
          <w:rPr>
            <w:color w:val="auto"/>
          </w:rPr>
          <w:fldChar w:fldCharType="separate"/>
        </w:r>
        <w:r w:rsidR="00AE4ADD" w:rsidRPr="007F56D7">
          <w:rPr>
            <w:color w:val="auto"/>
          </w:rPr>
          <w:t>71</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2073076051" w:history="1">
        <w:r w:rsidR="00AE4ADD" w:rsidRPr="007F56D7">
          <w:rPr>
            <w:rFonts w:ascii="宋体" w:eastAsia="宋体" w:hAnsi="宋体" w:cs="宋体" w:hint="eastAsia"/>
            <w:color w:val="auto"/>
            <w:kern w:val="2"/>
            <w:szCs w:val="32"/>
          </w:rPr>
          <w:t>5.10 智能称重设备</w:t>
        </w:r>
        <w:r w:rsidR="00AE4ADD" w:rsidRPr="007F56D7">
          <w:rPr>
            <w:color w:val="auto"/>
          </w:rPr>
          <w:tab/>
        </w:r>
        <w:r w:rsidR="00AE4ADD" w:rsidRPr="007F56D7">
          <w:rPr>
            <w:color w:val="auto"/>
          </w:rPr>
          <w:fldChar w:fldCharType="begin"/>
        </w:r>
        <w:r w:rsidR="00AE4ADD" w:rsidRPr="007F56D7">
          <w:rPr>
            <w:color w:val="auto"/>
          </w:rPr>
          <w:instrText xml:space="preserve"> PAGEREF _Toc2073076051 </w:instrText>
        </w:r>
        <w:r w:rsidR="00AE4ADD" w:rsidRPr="007F56D7">
          <w:rPr>
            <w:color w:val="auto"/>
          </w:rPr>
          <w:fldChar w:fldCharType="separate"/>
        </w:r>
        <w:r w:rsidR="00AE4ADD" w:rsidRPr="007F56D7">
          <w:rPr>
            <w:color w:val="auto"/>
          </w:rPr>
          <w:t>71</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1414500229" w:history="1">
        <w:r w:rsidR="00AE4ADD" w:rsidRPr="007F56D7">
          <w:rPr>
            <w:rFonts w:ascii="宋体" w:eastAsia="宋体" w:hAnsi="宋体" w:cs="宋体" w:hint="eastAsia"/>
            <w:color w:val="auto"/>
            <w:kern w:val="2"/>
            <w:szCs w:val="32"/>
          </w:rPr>
          <w:t>5.11 公厕监管设备</w:t>
        </w:r>
        <w:r w:rsidR="00AE4ADD" w:rsidRPr="007F56D7">
          <w:rPr>
            <w:color w:val="auto"/>
          </w:rPr>
          <w:tab/>
        </w:r>
        <w:r w:rsidR="00AE4ADD" w:rsidRPr="007F56D7">
          <w:rPr>
            <w:color w:val="auto"/>
          </w:rPr>
          <w:fldChar w:fldCharType="begin"/>
        </w:r>
        <w:r w:rsidR="00AE4ADD" w:rsidRPr="007F56D7">
          <w:rPr>
            <w:color w:val="auto"/>
          </w:rPr>
          <w:instrText xml:space="preserve"> PAGEREF _Toc1414500229 </w:instrText>
        </w:r>
        <w:r w:rsidR="00AE4ADD" w:rsidRPr="007F56D7">
          <w:rPr>
            <w:color w:val="auto"/>
          </w:rPr>
          <w:fldChar w:fldCharType="separate"/>
        </w:r>
        <w:r w:rsidR="00AE4ADD" w:rsidRPr="007F56D7">
          <w:rPr>
            <w:color w:val="auto"/>
          </w:rPr>
          <w:t>71</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861376513" w:history="1">
        <w:r w:rsidR="00AE4ADD" w:rsidRPr="007F56D7">
          <w:rPr>
            <w:rFonts w:ascii="宋体" w:eastAsia="宋体" w:hAnsi="宋体" w:cs="宋体" w:hint="eastAsia"/>
            <w:color w:val="auto"/>
            <w:kern w:val="2"/>
            <w:szCs w:val="32"/>
          </w:rPr>
          <w:t>5.12 环保屋监测设备</w:t>
        </w:r>
        <w:r w:rsidR="00AE4ADD" w:rsidRPr="007F56D7">
          <w:rPr>
            <w:color w:val="auto"/>
          </w:rPr>
          <w:tab/>
        </w:r>
        <w:r w:rsidR="00AE4ADD" w:rsidRPr="007F56D7">
          <w:rPr>
            <w:color w:val="auto"/>
          </w:rPr>
          <w:fldChar w:fldCharType="begin"/>
        </w:r>
        <w:r w:rsidR="00AE4ADD" w:rsidRPr="007F56D7">
          <w:rPr>
            <w:color w:val="auto"/>
          </w:rPr>
          <w:instrText xml:space="preserve"> PAGEREF _Toc861376513 </w:instrText>
        </w:r>
        <w:r w:rsidR="00AE4ADD" w:rsidRPr="007F56D7">
          <w:rPr>
            <w:color w:val="auto"/>
          </w:rPr>
          <w:fldChar w:fldCharType="separate"/>
        </w:r>
        <w:r w:rsidR="00AE4ADD" w:rsidRPr="007F56D7">
          <w:rPr>
            <w:color w:val="auto"/>
          </w:rPr>
          <w:t>72</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967789564" w:history="1">
        <w:r w:rsidR="00AE4ADD" w:rsidRPr="007F56D7">
          <w:rPr>
            <w:rFonts w:ascii="宋体" w:eastAsia="宋体" w:hAnsi="宋体" w:cs="宋体" w:hint="eastAsia"/>
            <w:color w:val="auto"/>
            <w:kern w:val="2"/>
            <w:szCs w:val="32"/>
          </w:rPr>
          <w:t>5.13 智慧分类箱</w:t>
        </w:r>
        <w:r w:rsidR="00AE4ADD" w:rsidRPr="007F56D7">
          <w:rPr>
            <w:color w:val="auto"/>
          </w:rPr>
          <w:tab/>
        </w:r>
        <w:r w:rsidR="00AE4ADD" w:rsidRPr="007F56D7">
          <w:rPr>
            <w:color w:val="auto"/>
          </w:rPr>
          <w:fldChar w:fldCharType="begin"/>
        </w:r>
        <w:r w:rsidR="00AE4ADD" w:rsidRPr="007F56D7">
          <w:rPr>
            <w:color w:val="auto"/>
          </w:rPr>
          <w:instrText xml:space="preserve"> PAGEREF _Toc967789564 </w:instrText>
        </w:r>
        <w:r w:rsidR="00AE4ADD" w:rsidRPr="007F56D7">
          <w:rPr>
            <w:color w:val="auto"/>
          </w:rPr>
          <w:fldChar w:fldCharType="separate"/>
        </w:r>
        <w:r w:rsidR="00AE4ADD" w:rsidRPr="007F56D7">
          <w:rPr>
            <w:color w:val="auto"/>
          </w:rPr>
          <w:t>72</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598059770" w:history="1">
        <w:r w:rsidR="00AE4ADD" w:rsidRPr="007F56D7">
          <w:rPr>
            <w:rFonts w:ascii="宋体" w:eastAsia="宋体" w:hAnsi="宋体" w:cs="宋体" w:hint="eastAsia"/>
            <w:color w:val="auto"/>
            <w:kern w:val="2"/>
            <w:szCs w:val="32"/>
          </w:rPr>
          <w:t>5.14 中转站监测设备</w:t>
        </w:r>
        <w:r w:rsidR="00AE4ADD" w:rsidRPr="007F56D7">
          <w:rPr>
            <w:color w:val="auto"/>
          </w:rPr>
          <w:tab/>
        </w:r>
        <w:r w:rsidR="00AE4ADD" w:rsidRPr="007F56D7">
          <w:rPr>
            <w:color w:val="auto"/>
          </w:rPr>
          <w:fldChar w:fldCharType="begin"/>
        </w:r>
        <w:r w:rsidR="00AE4ADD" w:rsidRPr="007F56D7">
          <w:rPr>
            <w:color w:val="auto"/>
          </w:rPr>
          <w:instrText xml:space="preserve"> PAGEREF _Toc598059770 </w:instrText>
        </w:r>
        <w:r w:rsidR="00AE4ADD" w:rsidRPr="007F56D7">
          <w:rPr>
            <w:color w:val="auto"/>
          </w:rPr>
          <w:fldChar w:fldCharType="separate"/>
        </w:r>
        <w:r w:rsidR="00AE4ADD" w:rsidRPr="007F56D7">
          <w:rPr>
            <w:color w:val="auto"/>
          </w:rPr>
          <w:t>72</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1367086430" w:history="1">
        <w:r w:rsidR="00AE4ADD" w:rsidRPr="007F56D7">
          <w:rPr>
            <w:rFonts w:ascii="宋体" w:eastAsia="宋体" w:hAnsi="宋体" w:cs="宋体" w:hint="eastAsia"/>
            <w:color w:val="auto"/>
            <w:kern w:val="2"/>
            <w:szCs w:val="32"/>
          </w:rPr>
          <w:t>5.15 RFID读写器</w:t>
        </w:r>
        <w:r w:rsidR="00AE4ADD" w:rsidRPr="007F56D7">
          <w:rPr>
            <w:color w:val="auto"/>
          </w:rPr>
          <w:tab/>
        </w:r>
        <w:r w:rsidR="00AE4ADD" w:rsidRPr="007F56D7">
          <w:rPr>
            <w:color w:val="auto"/>
          </w:rPr>
          <w:fldChar w:fldCharType="begin"/>
        </w:r>
        <w:r w:rsidR="00AE4ADD" w:rsidRPr="007F56D7">
          <w:rPr>
            <w:color w:val="auto"/>
          </w:rPr>
          <w:instrText xml:space="preserve"> PAGEREF _Toc1367086430 </w:instrText>
        </w:r>
        <w:r w:rsidR="00AE4ADD" w:rsidRPr="007F56D7">
          <w:rPr>
            <w:color w:val="auto"/>
          </w:rPr>
          <w:fldChar w:fldCharType="separate"/>
        </w:r>
        <w:r w:rsidR="00AE4ADD" w:rsidRPr="007F56D7">
          <w:rPr>
            <w:color w:val="auto"/>
          </w:rPr>
          <w:t>72</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694089757" w:history="1">
        <w:r w:rsidR="00AE4ADD" w:rsidRPr="007F56D7">
          <w:rPr>
            <w:rFonts w:ascii="宋体" w:eastAsia="宋体" w:hAnsi="宋体" w:cs="宋体" w:hint="eastAsia"/>
            <w:color w:val="auto"/>
            <w:kern w:val="2"/>
            <w:szCs w:val="32"/>
          </w:rPr>
          <w:t>5.16 无人值守门禁设备</w:t>
        </w:r>
        <w:r w:rsidR="00AE4ADD" w:rsidRPr="007F56D7">
          <w:rPr>
            <w:color w:val="auto"/>
          </w:rPr>
          <w:tab/>
        </w:r>
        <w:r w:rsidR="00AE4ADD" w:rsidRPr="007F56D7">
          <w:rPr>
            <w:color w:val="auto"/>
          </w:rPr>
          <w:fldChar w:fldCharType="begin"/>
        </w:r>
        <w:r w:rsidR="00AE4ADD" w:rsidRPr="007F56D7">
          <w:rPr>
            <w:color w:val="auto"/>
          </w:rPr>
          <w:instrText xml:space="preserve"> PAGEREF _Toc694089757 </w:instrText>
        </w:r>
        <w:r w:rsidR="00AE4ADD" w:rsidRPr="007F56D7">
          <w:rPr>
            <w:color w:val="auto"/>
          </w:rPr>
          <w:fldChar w:fldCharType="separate"/>
        </w:r>
        <w:r w:rsidR="00AE4ADD" w:rsidRPr="007F56D7">
          <w:rPr>
            <w:color w:val="auto"/>
          </w:rPr>
          <w:t>72</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435375395" w:history="1">
        <w:r w:rsidR="00AE4ADD" w:rsidRPr="007F56D7">
          <w:rPr>
            <w:rFonts w:ascii="宋体" w:eastAsia="宋体" w:hAnsi="宋体" w:cs="宋体" w:hint="eastAsia"/>
            <w:color w:val="auto"/>
            <w:kern w:val="2"/>
            <w:szCs w:val="32"/>
          </w:rPr>
          <w:t>5.17 园林灌溉设备</w:t>
        </w:r>
        <w:r w:rsidR="00AE4ADD" w:rsidRPr="007F56D7">
          <w:rPr>
            <w:color w:val="auto"/>
          </w:rPr>
          <w:tab/>
        </w:r>
        <w:r w:rsidR="00AE4ADD" w:rsidRPr="007F56D7">
          <w:rPr>
            <w:color w:val="auto"/>
          </w:rPr>
          <w:fldChar w:fldCharType="begin"/>
        </w:r>
        <w:r w:rsidR="00AE4ADD" w:rsidRPr="007F56D7">
          <w:rPr>
            <w:color w:val="auto"/>
          </w:rPr>
          <w:instrText xml:space="preserve"> PAGEREF _Toc435375395 </w:instrText>
        </w:r>
        <w:r w:rsidR="00AE4ADD" w:rsidRPr="007F56D7">
          <w:rPr>
            <w:color w:val="auto"/>
          </w:rPr>
          <w:fldChar w:fldCharType="separate"/>
        </w:r>
        <w:r w:rsidR="00AE4ADD" w:rsidRPr="007F56D7">
          <w:rPr>
            <w:color w:val="auto"/>
          </w:rPr>
          <w:t>73</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877478436" w:history="1">
        <w:r w:rsidR="00AE4ADD" w:rsidRPr="007F56D7">
          <w:rPr>
            <w:rFonts w:ascii="宋体" w:eastAsia="宋体" w:hAnsi="宋体" w:cs="宋体" w:hint="eastAsia"/>
            <w:color w:val="auto"/>
            <w:kern w:val="2"/>
            <w:szCs w:val="32"/>
          </w:rPr>
          <w:t>5.18 污染源监测设备</w:t>
        </w:r>
        <w:r w:rsidR="00AE4ADD" w:rsidRPr="007F56D7">
          <w:rPr>
            <w:color w:val="auto"/>
          </w:rPr>
          <w:tab/>
        </w:r>
        <w:r w:rsidR="00AE4ADD" w:rsidRPr="007F56D7">
          <w:rPr>
            <w:color w:val="auto"/>
          </w:rPr>
          <w:fldChar w:fldCharType="begin"/>
        </w:r>
        <w:r w:rsidR="00AE4ADD" w:rsidRPr="007F56D7">
          <w:rPr>
            <w:color w:val="auto"/>
          </w:rPr>
          <w:instrText xml:space="preserve"> PAGEREF _Toc877478436 </w:instrText>
        </w:r>
        <w:r w:rsidR="00AE4ADD" w:rsidRPr="007F56D7">
          <w:rPr>
            <w:color w:val="auto"/>
          </w:rPr>
          <w:fldChar w:fldCharType="separate"/>
        </w:r>
        <w:r w:rsidR="00AE4ADD" w:rsidRPr="007F56D7">
          <w:rPr>
            <w:color w:val="auto"/>
          </w:rPr>
          <w:t>73</w:t>
        </w:r>
        <w:r w:rsidR="00AE4ADD" w:rsidRPr="007F56D7">
          <w:rPr>
            <w:color w:val="auto"/>
          </w:rPr>
          <w:fldChar w:fldCharType="end"/>
        </w:r>
      </w:hyperlink>
    </w:p>
    <w:p w:rsidR="00CF2A88" w:rsidRPr="007F56D7" w:rsidRDefault="00DF4368" w:rsidP="001B3CFE">
      <w:pPr>
        <w:pStyle w:val="30"/>
        <w:tabs>
          <w:tab w:val="right" w:leader="dot" w:pos="8306"/>
        </w:tabs>
        <w:spacing w:line="360" w:lineRule="auto"/>
        <w:ind w:left="960"/>
        <w:rPr>
          <w:color w:val="auto"/>
        </w:rPr>
      </w:pPr>
      <w:hyperlink w:anchor="_Toc1009869903" w:history="1">
        <w:r w:rsidR="00AE4ADD" w:rsidRPr="007F56D7">
          <w:rPr>
            <w:rFonts w:ascii="黑体" w:eastAsia="黑体" w:hAnsi="宋体" w:cs="黑体" w:hint="eastAsia"/>
            <w:color w:val="auto"/>
            <w:kern w:val="44"/>
            <w:szCs w:val="36"/>
          </w:rPr>
          <w:t>6 数据管理</w:t>
        </w:r>
        <w:r w:rsidR="00AE4ADD" w:rsidRPr="007F56D7">
          <w:rPr>
            <w:color w:val="auto"/>
          </w:rPr>
          <w:tab/>
        </w:r>
        <w:r w:rsidR="00AE4ADD" w:rsidRPr="007F56D7">
          <w:rPr>
            <w:color w:val="auto"/>
          </w:rPr>
          <w:fldChar w:fldCharType="begin"/>
        </w:r>
        <w:r w:rsidR="00AE4ADD" w:rsidRPr="007F56D7">
          <w:rPr>
            <w:color w:val="auto"/>
          </w:rPr>
          <w:instrText xml:space="preserve"> PAGEREF _Toc1009869903 </w:instrText>
        </w:r>
        <w:r w:rsidR="00AE4ADD" w:rsidRPr="007F56D7">
          <w:rPr>
            <w:color w:val="auto"/>
          </w:rPr>
          <w:fldChar w:fldCharType="separate"/>
        </w:r>
        <w:r w:rsidR="00AE4ADD" w:rsidRPr="007F56D7">
          <w:rPr>
            <w:color w:val="auto"/>
          </w:rPr>
          <w:t>74</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1320197480" w:history="1">
        <w:r w:rsidR="00AE4ADD" w:rsidRPr="007F56D7">
          <w:rPr>
            <w:rFonts w:ascii="宋体" w:eastAsia="宋体" w:hAnsi="宋体" w:cs="宋体" w:hint="eastAsia"/>
            <w:color w:val="auto"/>
            <w:kern w:val="2"/>
            <w:szCs w:val="32"/>
          </w:rPr>
          <w:t>6.1 数据采集</w:t>
        </w:r>
        <w:r w:rsidR="00AE4ADD" w:rsidRPr="007F56D7">
          <w:rPr>
            <w:color w:val="auto"/>
          </w:rPr>
          <w:tab/>
        </w:r>
        <w:r w:rsidR="00AE4ADD" w:rsidRPr="007F56D7">
          <w:rPr>
            <w:color w:val="auto"/>
          </w:rPr>
          <w:fldChar w:fldCharType="begin"/>
        </w:r>
        <w:r w:rsidR="00AE4ADD" w:rsidRPr="007F56D7">
          <w:rPr>
            <w:color w:val="auto"/>
          </w:rPr>
          <w:instrText xml:space="preserve"> PAGEREF _Toc1320197480 </w:instrText>
        </w:r>
        <w:r w:rsidR="00AE4ADD" w:rsidRPr="007F56D7">
          <w:rPr>
            <w:color w:val="auto"/>
          </w:rPr>
          <w:fldChar w:fldCharType="separate"/>
        </w:r>
        <w:r w:rsidR="00AE4ADD" w:rsidRPr="007F56D7">
          <w:rPr>
            <w:color w:val="auto"/>
          </w:rPr>
          <w:t>74</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758005556" w:history="1">
        <w:r w:rsidR="00AE4ADD" w:rsidRPr="007F56D7">
          <w:rPr>
            <w:rFonts w:ascii="宋体" w:eastAsia="宋体" w:hAnsi="宋体" w:cs="宋体" w:hint="eastAsia"/>
            <w:color w:val="auto"/>
            <w:kern w:val="2"/>
            <w:szCs w:val="32"/>
          </w:rPr>
          <w:t>6.2 采集设备</w:t>
        </w:r>
        <w:r w:rsidR="00AE4ADD" w:rsidRPr="007F56D7">
          <w:rPr>
            <w:color w:val="auto"/>
          </w:rPr>
          <w:tab/>
        </w:r>
        <w:r w:rsidR="00AE4ADD" w:rsidRPr="007F56D7">
          <w:rPr>
            <w:color w:val="auto"/>
          </w:rPr>
          <w:fldChar w:fldCharType="begin"/>
        </w:r>
        <w:r w:rsidR="00AE4ADD" w:rsidRPr="007F56D7">
          <w:rPr>
            <w:color w:val="auto"/>
          </w:rPr>
          <w:instrText xml:space="preserve"> PAGEREF _Toc758005556 </w:instrText>
        </w:r>
        <w:r w:rsidR="00AE4ADD" w:rsidRPr="007F56D7">
          <w:rPr>
            <w:color w:val="auto"/>
          </w:rPr>
          <w:fldChar w:fldCharType="separate"/>
        </w:r>
        <w:r w:rsidR="00AE4ADD" w:rsidRPr="007F56D7">
          <w:rPr>
            <w:color w:val="auto"/>
          </w:rPr>
          <w:t>74</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926385688" w:history="1">
        <w:r w:rsidR="00AE4ADD" w:rsidRPr="007F56D7">
          <w:rPr>
            <w:rFonts w:ascii="宋体" w:eastAsia="宋体" w:hAnsi="宋体" w:cs="宋体" w:hint="eastAsia"/>
            <w:color w:val="auto"/>
            <w:kern w:val="2"/>
            <w:szCs w:val="32"/>
          </w:rPr>
          <w:t>6.3 数据协议</w:t>
        </w:r>
        <w:r w:rsidR="00AE4ADD" w:rsidRPr="007F56D7">
          <w:rPr>
            <w:color w:val="auto"/>
          </w:rPr>
          <w:tab/>
        </w:r>
        <w:r w:rsidR="00AE4ADD" w:rsidRPr="007F56D7">
          <w:rPr>
            <w:color w:val="auto"/>
          </w:rPr>
          <w:fldChar w:fldCharType="begin"/>
        </w:r>
        <w:r w:rsidR="00AE4ADD" w:rsidRPr="007F56D7">
          <w:rPr>
            <w:color w:val="auto"/>
          </w:rPr>
          <w:instrText xml:space="preserve"> PAGEREF _Toc926385688 </w:instrText>
        </w:r>
        <w:r w:rsidR="00AE4ADD" w:rsidRPr="007F56D7">
          <w:rPr>
            <w:color w:val="auto"/>
          </w:rPr>
          <w:fldChar w:fldCharType="separate"/>
        </w:r>
        <w:r w:rsidR="00AE4ADD" w:rsidRPr="007F56D7">
          <w:rPr>
            <w:color w:val="auto"/>
          </w:rPr>
          <w:t>74</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507817466" w:history="1">
        <w:r w:rsidR="00AE4ADD" w:rsidRPr="007F56D7">
          <w:rPr>
            <w:rFonts w:ascii="宋体" w:eastAsia="宋体" w:hAnsi="宋体" w:cs="宋体" w:hint="eastAsia"/>
            <w:color w:val="auto"/>
            <w:kern w:val="2"/>
            <w:szCs w:val="32"/>
          </w:rPr>
          <w:t>6.4 数据传输</w:t>
        </w:r>
        <w:r w:rsidR="00AE4ADD" w:rsidRPr="007F56D7">
          <w:rPr>
            <w:color w:val="auto"/>
          </w:rPr>
          <w:tab/>
        </w:r>
        <w:r w:rsidR="00AE4ADD" w:rsidRPr="007F56D7">
          <w:rPr>
            <w:color w:val="auto"/>
          </w:rPr>
          <w:fldChar w:fldCharType="begin"/>
        </w:r>
        <w:r w:rsidR="00AE4ADD" w:rsidRPr="007F56D7">
          <w:rPr>
            <w:color w:val="auto"/>
          </w:rPr>
          <w:instrText xml:space="preserve"> PAGEREF _Toc507817466 </w:instrText>
        </w:r>
        <w:r w:rsidR="00AE4ADD" w:rsidRPr="007F56D7">
          <w:rPr>
            <w:color w:val="auto"/>
          </w:rPr>
          <w:fldChar w:fldCharType="separate"/>
        </w:r>
        <w:r w:rsidR="00AE4ADD" w:rsidRPr="007F56D7">
          <w:rPr>
            <w:color w:val="auto"/>
          </w:rPr>
          <w:t>74</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788137884" w:history="1">
        <w:r w:rsidR="00AE4ADD" w:rsidRPr="007F56D7">
          <w:rPr>
            <w:rFonts w:ascii="宋体" w:eastAsia="宋体" w:hAnsi="宋体" w:cs="宋体" w:hint="eastAsia"/>
            <w:color w:val="auto"/>
            <w:kern w:val="2"/>
            <w:szCs w:val="32"/>
          </w:rPr>
          <w:t>6.5 数据存储</w:t>
        </w:r>
        <w:r w:rsidR="00AE4ADD" w:rsidRPr="007F56D7">
          <w:rPr>
            <w:color w:val="auto"/>
          </w:rPr>
          <w:tab/>
        </w:r>
        <w:r w:rsidR="00AE4ADD" w:rsidRPr="007F56D7">
          <w:rPr>
            <w:color w:val="auto"/>
          </w:rPr>
          <w:fldChar w:fldCharType="begin"/>
        </w:r>
        <w:r w:rsidR="00AE4ADD" w:rsidRPr="007F56D7">
          <w:rPr>
            <w:color w:val="auto"/>
          </w:rPr>
          <w:instrText xml:space="preserve"> PAGEREF _Toc788137884 </w:instrText>
        </w:r>
        <w:r w:rsidR="00AE4ADD" w:rsidRPr="007F56D7">
          <w:rPr>
            <w:color w:val="auto"/>
          </w:rPr>
          <w:fldChar w:fldCharType="separate"/>
        </w:r>
        <w:r w:rsidR="00AE4ADD" w:rsidRPr="007F56D7">
          <w:rPr>
            <w:color w:val="auto"/>
          </w:rPr>
          <w:t>74</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554281692" w:history="1">
        <w:r w:rsidR="00AE4ADD" w:rsidRPr="007F56D7">
          <w:rPr>
            <w:rFonts w:ascii="宋体" w:eastAsia="宋体" w:hAnsi="宋体" w:cs="宋体" w:hint="eastAsia"/>
            <w:color w:val="auto"/>
            <w:kern w:val="2"/>
            <w:szCs w:val="32"/>
          </w:rPr>
          <w:t>6.6 数据管理</w:t>
        </w:r>
        <w:r w:rsidR="00AE4ADD" w:rsidRPr="007F56D7">
          <w:rPr>
            <w:color w:val="auto"/>
          </w:rPr>
          <w:tab/>
        </w:r>
        <w:r w:rsidR="00AE4ADD" w:rsidRPr="007F56D7">
          <w:rPr>
            <w:color w:val="auto"/>
          </w:rPr>
          <w:fldChar w:fldCharType="begin"/>
        </w:r>
        <w:r w:rsidR="00AE4ADD" w:rsidRPr="007F56D7">
          <w:rPr>
            <w:color w:val="auto"/>
          </w:rPr>
          <w:instrText xml:space="preserve"> PAGEREF _Toc554281692 </w:instrText>
        </w:r>
        <w:r w:rsidR="00AE4ADD" w:rsidRPr="007F56D7">
          <w:rPr>
            <w:color w:val="auto"/>
          </w:rPr>
          <w:fldChar w:fldCharType="separate"/>
        </w:r>
        <w:r w:rsidR="00AE4ADD" w:rsidRPr="007F56D7">
          <w:rPr>
            <w:color w:val="auto"/>
          </w:rPr>
          <w:t>74</w:t>
        </w:r>
        <w:r w:rsidR="00AE4ADD" w:rsidRPr="007F56D7">
          <w:rPr>
            <w:color w:val="auto"/>
          </w:rPr>
          <w:fldChar w:fldCharType="end"/>
        </w:r>
      </w:hyperlink>
    </w:p>
    <w:p w:rsidR="00CF2A88" w:rsidRPr="007F56D7" w:rsidRDefault="00DF4368" w:rsidP="001B3CFE">
      <w:pPr>
        <w:pStyle w:val="40"/>
        <w:tabs>
          <w:tab w:val="right" w:leader="dot" w:pos="8306"/>
        </w:tabs>
        <w:spacing w:line="360" w:lineRule="auto"/>
        <w:ind w:left="1440"/>
        <w:rPr>
          <w:color w:val="auto"/>
        </w:rPr>
      </w:pPr>
      <w:hyperlink w:anchor="_Toc28336758" w:history="1">
        <w:r w:rsidR="00AE4ADD" w:rsidRPr="007F56D7">
          <w:rPr>
            <w:rFonts w:ascii="宋体" w:eastAsia="宋体" w:hAnsi="宋体" w:cs="宋体" w:hint="eastAsia"/>
            <w:color w:val="auto"/>
            <w:kern w:val="2"/>
            <w:szCs w:val="32"/>
          </w:rPr>
          <w:t>6.7 数据安全</w:t>
        </w:r>
        <w:r w:rsidR="00AE4ADD" w:rsidRPr="007F56D7">
          <w:rPr>
            <w:color w:val="auto"/>
          </w:rPr>
          <w:tab/>
        </w:r>
        <w:r w:rsidR="00AE4ADD" w:rsidRPr="007F56D7">
          <w:rPr>
            <w:color w:val="auto"/>
          </w:rPr>
          <w:fldChar w:fldCharType="begin"/>
        </w:r>
        <w:r w:rsidR="00AE4ADD" w:rsidRPr="007F56D7">
          <w:rPr>
            <w:color w:val="auto"/>
          </w:rPr>
          <w:instrText xml:space="preserve"> PAGEREF _Toc28336758 </w:instrText>
        </w:r>
        <w:r w:rsidR="00AE4ADD" w:rsidRPr="007F56D7">
          <w:rPr>
            <w:color w:val="auto"/>
          </w:rPr>
          <w:fldChar w:fldCharType="separate"/>
        </w:r>
        <w:r w:rsidR="00AE4ADD" w:rsidRPr="007F56D7">
          <w:rPr>
            <w:color w:val="auto"/>
          </w:rPr>
          <w:t>75</w:t>
        </w:r>
        <w:r w:rsidR="00AE4ADD" w:rsidRPr="007F56D7">
          <w:rPr>
            <w:color w:val="auto"/>
          </w:rPr>
          <w:fldChar w:fldCharType="end"/>
        </w:r>
      </w:hyperlink>
    </w:p>
    <w:p w:rsidR="00CF2A88" w:rsidRPr="007F56D7" w:rsidRDefault="00DF4368" w:rsidP="001B3CFE">
      <w:pPr>
        <w:pStyle w:val="30"/>
        <w:tabs>
          <w:tab w:val="right" w:leader="dot" w:pos="8306"/>
        </w:tabs>
        <w:spacing w:line="360" w:lineRule="auto"/>
        <w:ind w:left="960"/>
        <w:rPr>
          <w:color w:val="auto"/>
        </w:rPr>
      </w:pPr>
      <w:hyperlink w:anchor="_Toc1662005719" w:history="1">
        <w:r w:rsidR="00AE4ADD" w:rsidRPr="007F56D7">
          <w:rPr>
            <w:rFonts w:ascii="黑体" w:eastAsia="黑体" w:hAnsi="宋体" w:cs="黑体" w:hint="eastAsia"/>
            <w:color w:val="auto"/>
            <w:kern w:val="44"/>
            <w:szCs w:val="36"/>
          </w:rPr>
          <w:t>7 系统验收</w:t>
        </w:r>
        <w:r w:rsidR="00AE4ADD" w:rsidRPr="007F56D7">
          <w:rPr>
            <w:color w:val="auto"/>
          </w:rPr>
          <w:tab/>
        </w:r>
        <w:r w:rsidR="00AE4ADD" w:rsidRPr="007F56D7">
          <w:rPr>
            <w:color w:val="auto"/>
          </w:rPr>
          <w:fldChar w:fldCharType="begin"/>
        </w:r>
        <w:r w:rsidR="00AE4ADD" w:rsidRPr="007F56D7">
          <w:rPr>
            <w:color w:val="auto"/>
          </w:rPr>
          <w:instrText xml:space="preserve"> PAGEREF _Toc1662005719 </w:instrText>
        </w:r>
        <w:r w:rsidR="00AE4ADD" w:rsidRPr="007F56D7">
          <w:rPr>
            <w:color w:val="auto"/>
          </w:rPr>
          <w:fldChar w:fldCharType="separate"/>
        </w:r>
        <w:r w:rsidR="00AE4ADD" w:rsidRPr="007F56D7">
          <w:rPr>
            <w:color w:val="auto"/>
          </w:rPr>
          <w:t>76</w:t>
        </w:r>
        <w:r w:rsidR="00AE4ADD" w:rsidRPr="007F56D7">
          <w:rPr>
            <w:color w:val="auto"/>
          </w:rPr>
          <w:fldChar w:fldCharType="end"/>
        </w:r>
      </w:hyperlink>
    </w:p>
    <w:p w:rsidR="00CF2A88" w:rsidRPr="007F56D7" w:rsidRDefault="00DF4368" w:rsidP="001B3CFE">
      <w:pPr>
        <w:pStyle w:val="30"/>
        <w:tabs>
          <w:tab w:val="right" w:leader="dot" w:pos="8306"/>
        </w:tabs>
        <w:spacing w:line="360" w:lineRule="auto"/>
        <w:ind w:left="960"/>
        <w:rPr>
          <w:color w:val="auto"/>
        </w:rPr>
      </w:pPr>
      <w:hyperlink w:anchor="_Toc1010322704" w:history="1">
        <w:r w:rsidR="00AE4ADD" w:rsidRPr="007F56D7">
          <w:rPr>
            <w:rFonts w:ascii="黑体" w:eastAsia="黑体" w:hAnsi="宋体" w:cs="黑体" w:hint="eastAsia"/>
            <w:color w:val="auto"/>
            <w:kern w:val="44"/>
            <w:szCs w:val="36"/>
          </w:rPr>
          <w:t>8 系统运行与维护</w:t>
        </w:r>
        <w:r w:rsidR="00AE4ADD" w:rsidRPr="007F56D7">
          <w:rPr>
            <w:color w:val="auto"/>
          </w:rPr>
          <w:tab/>
        </w:r>
        <w:r w:rsidR="00AE4ADD" w:rsidRPr="007F56D7">
          <w:rPr>
            <w:color w:val="auto"/>
          </w:rPr>
          <w:fldChar w:fldCharType="begin"/>
        </w:r>
        <w:r w:rsidR="00AE4ADD" w:rsidRPr="007F56D7">
          <w:rPr>
            <w:color w:val="auto"/>
          </w:rPr>
          <w:instrText xml:space="preserve"> PAGEREF _Toc1010322704 </w:instrText>
        </w:r>
        <w:r w:rsidR="00AE4ADD" w:rsidRPr="007F56D7">
          <w:rPr>
            <w:color w:val="auto"/>
          </w:rPr>
          <w:fldChar w:fldCharType="separate"/>
        </w:r>
        <w:r w:rsidR="00AE4ADD" w:rsidRPr="007F56D7">
          <w:rPr>
            <w:color w:val="auto"/>
          </w:rPr>
          <w:t>77</w:t>
        </w:r>
        <w:r w:rsidR="00AE4ADD" w:rsidRPr="007F56D7">
          <w:rPr>
            <w:color w:val="auto"/>
          </w:rPr>
          <w:fldChar w:fldCharType="end"/>
        </w:r>
      </w:hyperlink>
    </w:p>
    <w:p w:rsidR="00CF2A88" w:rsidRPr="007F56D7" w:rsidRDefault="00AE4ADD" w:rsidP="001B3CFE">
      <w:pPr>
        <w:spacing w:beforeLines="100" w:before="312" w:afterLines="100" w:after="312" w:line="360" w:lineRule="auto"/>
        <w:jc w:val="center"/>
        <w:rPr>
          <w:rFonts w:asciiTheme="minorEastAsia" w:eastAsiaTheme="minorEastAsia" w:hAnsiTheme="minorEastAsia" w:cstheme="minorEastAsia"/>
          <w:color w:val="auto"/>
          <w:szCs w:val="24"/>
          <w:lang w:eastAsia="zh-Hans"/>
        </w:rPr>
      </w:pPr>
      <w:r w:rsidRPr="007F56D7">
        <w:rPr>
          <w:rFonts w:asciiTheme="minorEastAsia" w:eastAsiaTheme="minorEastAsia" w:hAnsiTheme="minorEastAsia" w:cstheme="minorEastAsia"/>
          <w:color w:val="auto"/>
          <w:szCs w:val="24"/>
          <w:lang w:eastAsia="zh-Hans"/>
        </w:rPr>
        <w:fldChar w:fldCharType="end"/>
      </w:r>
    </w:p>
    <w:p w:rsidR="00CF2A88" w:rsidRPr="007F56D7" w:rsidRDefault="00CF2A88" w:rsidP="001B3CFE">
      <w:pPr>
        <w:spacing w:beforeLines="100" w:before="312" w:afterLines="100" w:after="312" w:line="360" w:lineRule="auto"/>
        <w:rPr>
          <w:rFonts w:asciiTheme="minorEastAsia" w:eastAsiaTheme="minorEastAsia" w:hAnsiTheme="minorEastAsia" w:cstheme="minorEastAsia"/>
          <w:color w:val="auto"/>
          <w:szCs w:val="24"/>
          <w:lang w:eastAsia="zh-Hans"/>
        </w:rPr>
      </w:pPr>
    </w:p>
    <w:p w:rsidR="00CF2A88" w:rsidRPr="007F56D7" w:rsidRDefault="00CF2A88" w:rsidP="001B3CFE">
      <w:pPr>
        <w:spacing w:beforeLines="100" w:before="312" w:afterLines="100" w:after="312" w:line="360" w:lineRule="auto"/>
        <w:rPr>
          <w:rFonts w:asciiTheme="minorEastAsia" w:eastAsiaTheme="minorEastAsia" w:hAnsiTheme="minorEastAsia" w:cstheme="minorEastAsia"/>
          <w:color w:val="auto"/>
          <w:szCs w:val="24"/>
          <w:lang w:eastAsia="zh-Hans"/>
        </w:rPr>
      </w:pPr>
    </w:p>
    <w:p w:rsidR="00CF2A88" w:rsidRPr="007F56D7" w:rsidRDefault="00AE4ADD">
      <w:pPr>
        <w:pStyle w:val="3"/>
        <w:widowControl/>
        <w:spacing w:line="360" w:lineRule="auto"/>
        <w:jc w:val="center"/>
        <w:rPr>
          <w:rFonts w:ascii="黑体" w:eastAsia="黑体" w:hAnsi="黑体" w:cs="黑体"/>
          <w:color w:val="auto"/>
          <w:sz w:val="36"/>
          <w:szCs w:val="36"/>
        </w:rPr>
      </w:pPr>
      <w:bookmarkStart w:id="1025" w:name="_Toc1810285363"/>
      <w:bookmarkStart w:id="1026" w:name="_Toc525340860"/>
      <w:bookmarkStart w:id="1027" w:name="_Toc184311435"/>
      <w:bookmarkStart w:id="1028" w:name="_Toc1336746805"/>
      <w:bookmarkStart w:id="1029" w:name="_Toc699872024"/>
      <w:r w:rsidRPr="007F56D7">
        <w:rPr>
          <w:rFonts w:ascii="黑体" w:eastAsia="黑体" w:hAnsi="黑体" w:cs="黑体" w:hint="eastAsia"/>
          <w:color w:val="auto"/>
          <w:sz w:val="36"/>
          <w:szCs w:val="36"/>
        </w:rPr>
        <w:lastRenderedPageBreak/>
        <w:t>1 总则</w:t>
      </w:r>
      <w:bookmarkEnd w:id="1025"/>
      <w:bookmarkEnd w:id="1026"/>
      <w:bookmarkEnd w:id="1027"/>
      <w:bookmarkEnd w:id="1028"/>
      <w:bookmarkEnd w:id="1029"/>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1.</w:t>
      </w:r>
      <w:r w:rsidRPr="007F56D7">
        <w:rPr>
          <w:rFonts w:ascii="宋体" w:eastAsia="宋体" w:hAnsi="宋体" w:cs="宋体"/>
          <w:color w:val="auto"/>
          <w:szCs w:val="24"/>
          <w:lang w:bidi="ar"/>
        </w:rPr>
        <w:t>1</w:t>
      </w:r>
      <w:r w:rsidRPr="007F56D7">
        <w:rPr>
          <w:rFonts w:ascii="宋体" w:eastAsia="宋体" w:hAnsi="宋体" w:cs="宋体" w:hint="eastAsia"/>
          <w:color w:val="auto"/>
          <w:szCs w:val="24"/>
          <w:lang w:bidi="ar"/>
        </w:rPr>
        <w:t>.1  本条明确了制定本标准的目的。</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1.</w:t>
      </w:r>
      <w:r w:rsidRPr="007F56D7">
        <w:rPr>
          <w:rFonts w:ascii="宋体" w:eastAsia="宋体" w:hAnsi="宋体" w:cs="宋体"/>
          <w:color w:val="auto"/>
          <w:szCs w:val="24"/>
          <w:lang w:bidi="ar"/>
        </w:rPr>
        <w:t>1</w:t>
      </w:r>
      <w:r w:rsidRPr="007F56D7">
        <w:rPr>
          <w:rFonts w:ascii="宋体" w:eastAsia="宋体" w:hAnsi="宋体" w:cs="宋体" w:hint="eastAsia"/>
          <w:color w:val="auto"/>
          <w:szCs w:val="24"/>
          <w:lang w:bidi="ar"/>
        </w:rPr>
        <w:t>.2  本条规定了标准的适用范围。</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1.</w:t>
      </w:r>
      <w:r w:rsidRPr="007F56D7">
        <w:rPr>
          <w:rFonts w:ascii="宋体" w:eastAsia="宋体" w:hAnsi="宋体" w:cs="宋体"/>
          <w:color w:val="auto"/>
          <w:szCs w:val="24"/>
          <w:lang w:bidi="ar"/>
        </w:rPr>
        <w:t>1</w:t>
      </w:r>
      <w:r w:rsidRPr="007F56D7">
        <w:rPr>
          <w:rFonts w:ascii="宋体" w:eastAsia="宋体" w:hAnsi="宋体" w:cs="宋体" w:hint="eastAsia"/>
          <w:color w:val="auto"/>
          <w:szCs w:val="24"/>
          <w:lang w:bidi="ar"/>
        </w:rPr>
        <w:t>.3  本条规定了标准</w:t>
      </w:r>
      <w:r w:rsidRPr="007F56D7">
        <w:rPr>
          <w:rFonts w:ascii="宋体" w:eastAsia="宋体" w:hAnsi="宋体" w:cs="宋体" w:hint="eastAsia"/>
          <w:color w:val="auto"/>
          <w:szCs w:val="24"/>
          <w:lang w:eastAsia="zh-Hans" w:bidi="ar"/>
        </w:rPr>
        <w:t>制定的合法合</w:t>
      </w:r>
      <w:proofErr w:type="gramStart"/>
      <w:r w:rsidRPr="007F56D7">
        <w:rPr>
          <w:rFonts w:ascii="宋体" w:eastAsia="宋体" w:hAnsi="宋体" w:cs="宋体" w:hint="eastAsia"/>
          <w:color w:val="auto"/>
          <w:szCs w:val="24"/>
          <w:lang w:eastAsia="zh-Hans" w:bidi="ar"/>
        </w:rPr>
        <w:t>规</w:t>
      </w:r>
      <w:proofErr w:type="gramEnd"/>
      <w:r w:rsidRPr="007F56D7">
        <w:rPr>
          <w:rFonts w:ascii="宋体" w:eastAsia="宋体" w:hAnsi="宋体" w:cs="宋体" w:hint="eastAsia"/>
          <w:color w:val="auto"/>
          <w:szCs w:val="24"/>
          <w:lang w:eastAsia="zh-Hans" w:bidi="ar"/>
        </w:rPr>
        <w:t>原则</w:t>
      </w:r>
      <w:r w:rsidRPr="007F56D7">
        <w:rPr>
          <w:rFonts w:ascii="宋体" w:eastAsia="宋体" w:hAnsi="宋体" w:cs="宋体" w:hint="eastAsia"/>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1.</w:t>
      </w:r>
      <w:r w:rsidRPr="007F56D7">
        <w:rPr>
          <w:rFonts w:ascii="宋体" w:eastAsia="宋体" w:hAnsi="宋体" w:cs="宋体"/>
          <w:color w:val="auto"/>
          <w:szCs w:val="24"/>
          <w:lang w:bidi="ar"/>
        </w:rPr>
        <w:t>1</w:t>
      </w:r>
      <w:r w:rsidRPr="007F56D7">
        <w:rPr>
          <w:rFonts w:ascii="宋体" w:eastAsia="宋体" w:hAnsi="宋体" w:cs="宋体" w:hint="eastAsia"/>
          <w:color w:val="auto"/>
          <w:szCs w:val="24"/>
          <w:lang w:bidi="ar"/>
        </w:rPr>
        <w:t>.4  本条为标准与国家标准、行业标准的关系。</w:t>
      </w:r>
    </w:p>
    <w:p w:rsidR="00CF2A88" w:rsidRPr="007F56D7" w:rsidRDefault="00CF2A88">
      <w:pPr>
        <w:spacing w:line="360" w:lineRule="auto"/>
        <w:jc w:val="left"/>
        <w:rPr>
          <w:rFonts w:ascii="宋体" w:eastAsia="宋体" w:hAnsi="宋体" w:cs="宋体"/>
          <w:color w:val="auto"/>
          <w:szCs w:val="24"/>
        </w:rPr>
      </w:pPr>
    </w:p>
    <w:p w:rsidR="00CF2A88" w:rsidRPr="007F56D7" w:rsidRDefault="00CF2A88" w:rsidP="001B3CFE">
      <w:pPr>
        <w:spacing w:beforeLines="100" w:before="312" w:afterLines="100" w:after="312" w:line="360" w:lineRule="auto"/>
        <w:rPr>
          <w:rFonts w:asciiTheme="minorEastAsia" w:eastAsiaTheme="minorEastAsia" w:hAnsiTheme="minorEastAsia" w:cstheme="minorEastAsia"/>
          <w:color w:val="auto"/>
          <w:szCs w:val="24"/>
          <w:lang w:eastAsia="zh-Hans"/>
        </w:rPr>
      </w:pPr>
    </w:p>
    <w:p w:rsidR="00CF2A88" w:rsidRPr="007F56D7" w:rsidRDefault="00CF2A88" w:rsidP="001B3CFE">
      <w:pPr>
        <w:spacing w:beforeLines="100" w:before="312" w:afterLines="100" w:after="312" w:line="360" w:lineRule="auto"/>
        <w:rPr>
          <w:rFonts w:asciiTheme="minorEastAsia" w:eastAsiaTheme="minorEastAsia" w:hAnsiTheme="minorEastAsia" w:cstheme="minorEastAsia"/>
          <w:color w:val="auto"/>
          <w:szCs w:val="24"/>
          <w:lang w:eastAsia="zh-Hans"/>
        </w:rPr>
      </w:pPr>
    </w:p>
    <w:p w:rsidR="00CF2A88" w:rsidRPr="007F56D7" w:rsidRDefault="00CF2A88" w:rsidP="001B3CFE">
      <w:pPr>
        <w:spacing w:beforeLines="100" w:before="312" w:afterLines="100" w:after="312" w:line="360" w:lineRule="auto"/>
        <w:rPr>
          <w:rFonts w:asciiTheme="minorEastAsia" w:eastAsiaTheme="minorEastAsia" w:hAnsiTheme="minorEastAsia" w:cstheme="minorEastAsia"/>
          <w:color w:val="auto"/>
          <w:szCs w:val="24"/>
          <w:lang w:eastAsia="zh-Hans"/>
        </w:rPr>
      </w:pPr>
    </w:p>
    <w:p w:rsidR="00CF2A88" w:rsidRPr="007F56D7" w:rsidRDefault="00CF2A88" w:rsidP="001B3CFE">
      <w:pPr>
        <w:spacing w:beforeLines="100" w:before="312" w:afterLines="100" w:after="312" w:line="360" w:lineRule="auto"/>
        <w:rPr>
          <w:rFonts w:asciiTheme="minorEastAsia" w:eastAsiaTheme="minorEastAsia" w:hAnsiTheme="minorEastAsia" w:cstheme="minorEastAsia"/>
          <w:color w:val="auto"/>
          <w:szCs w:val="24"/>
          <w:lang w:eastAsia="zh-Hans"/>
        </w:rPr>
      </w:pPr>
    </w:p>
    <w:p w:rsidR="00CF2A88" w:rsidRPr="007F56D7" w:rsidRDefault="00CF2A88" w:rsidP="001B3CFE">
      <w:pPr>
        <w:spacing w:beforeLines="100" w:before="312" w:afterLines="100" w:after="312" w:line="360" w:lineRule="auto"/>
        <w:rPr>
          <w:rFonts w:asciiTheme="minorEastAsia" w:eastAsiaTheme="minorEastAsia" w:hAnsiTheme="minorEastAsia" w:cstheme="minorEastAsia"/>
          <w:color w:val="auto"/>
          <w:szCs w:val="24"/>
          <w:lang w:eastAsia="zh-Hans"/>
        </w:rPr>
      </w:pPr>
    </w:p>
    <w:p w:rsidR="00CF2A88" w:rsidRPr="007F56D7" w:rsidRDefault="00CF2A88" w:rsidP="001B3CFE">
      <w:pPr>
        <w:spacing w:beforeLines="100" w:before="312" w:afterLines="100" w:after="312" w:line="360" w:lineRule="auto"/>
        <w:rPr>
          <w:rFonts w:asciiTheme="minorEastAsia" w:eastAsiaTheme="minorEastAsia" w:hAnsiTheme="minorEastAsia" w:cstheme="minorEastAsia"/>
          <w:color w:val="auto"/>
          <w:szCs w:val="24"/>
          <w:lang w:eastAsia="zh-Hans"/>
        </w:rPr>
      </w:pPr>
    </w:p>
    <w:p w:rsidR="00CF2A88" w:rsidRPr="007F56D7" w:rsidRDefault="00CF2A88" w:rsidP="001B3CFE">
      <w:pPr>
        <w:spacing w:beforeLines="100" w:before="312" w:afterLines="100" w:after="312" w:line="360" w:lineRule="auto"/>
        <w:rPr>
          <w:rFonts w:asciiTheme="minorEastAsia" w:eastAsiaTheme="minorEastAsia" w:hAnsiTheme="minorEastAsia" w:cstheme="minorEastAsia"/>
          <w:color w:val="auto"/>
          <w:szCs w:val="24"/>
          <w:lang w:eastAsia="zh-Hans"/>
        </w:rPr>
      </w:pPr>
    </w:p>
    <w:p w:rsidR="00CF2A88" w:rsidRPr="007F56D7" w:rsidRDefault="00CF2A88" w:rsidP="001B3CFE">
      <w:pPr>
        <w:spacing w:beforeLines="100" w:before="312" w:afterLines="100" w:after="312" w:line="360" w:lineRule="auto"/>
        <w:rPr>
          <w:rFonts w:asciiTheme="minorEastAsia" w:eastAsiaTheme="minorEastAsia" w:hAnsiTheme="minorEastAsia" w:cstheme="minorEastAsia"/>
          <w:color w:val="auto"/>
          <w:szCs w:val="24"/>
          <w:lang w:eastAsia="zh-Hans"/>
        </w:rPr>
      </w:pPr>
    </w:p>
    <w:p w:rsidR="00CF2A88" w:rsidRPr="007F56D7" w:rsidRDefault="00CF2A88" w:rsidP="001B3CFE">
      <w:pPr>
        <w:spacing w:beforeLines="100" w:before="312" w:afterLines="100" w:after="312" w:line="360" w:lineRule="auto"/>
        <w:rPr>
          <w:rFonts w:asciiTheme="minorEastAsia" w:eastAsiaTheme="minorEastAsia" w:hAnsiTheme="minorEastAsia" w:cstheme="minorEastAsia"/>
          <w:color w:val="auto"/>
          <w:szCs w:val="24"/>
          <w:lang w:eastAsia="zh-Hans"/>
        </w:rPr>
      </w:pPr>
    </w:p>
    <w:p w:rsidR="00CF2A88" w:rsidRPr="007F56D7" w:rsidRDefault="00CF2A88" w:rsidP="001B3CFE">
      <w:pPr>
        <w:spacing w:beforeLines="100" w:before="312" w:afterLines="100" w:after="312" w:line="360" w:lineRule="auto"/>
        <w:rPr>
          <w:rFonts w:asciiTheme="minorEastAsia" w:eastAsiaTheme="minorEastAsia" w:hAnsiTheme="minorEastAsia" w:cstheme="minorEastAsia"/>
          <w:color w:val="auto"/>
          <w:szCs w:val="24"/>
          <w:lang w:eastAsia="zh-Hans"/>
        </w:rPr>
      </w:pPr>
    </w:p>
    <w:p w:rsidR="00CF2A88" w:rsidRPr="007F56D7" w:rsidRDefault="00CF2A88" w:rsidP="001B3CFE">
      <w:pPr>
        <w:spacing w:beforeLines="100" w:before="312" w:afterLines="100" w:after="312" w:line="360" w:lineRule="auto"/>
        <w:rPr>
          <w:rFonts w:asciiTheme="minorEastAsia" w:eastAsiaTheme="minorEastAsia" w:hAnsiTheme="minorEastAsia" w:cstheme="minorEastAsia"/>
          <w:color w:val="auto"/>
          <w:szCs w:val="24"/>
          <w:lang w:eastAsia="zh-Hans"/>
        </w:rPr>
      </w:pPr>
    </w:p>
    <w:p w:rsidR="00CF2A88" w:rsidRPr="007F56D7" w:rsidRDefault="00CF2A88" w:rsidP="001B3CFE">
      <w:pPr>
        <w:spacing w:beforeLines="100" w:before="312" w:afterLines="100" w:after="312" w:line="360" w:lineRule="auto"/>
        <w:rPr>
          <w:rFonts w:asciiTheme="minorEastAsia" w:eastAsiaTheme="minorEastAsia" w:hAnsiTheme="minorEastAsia" w:cstheme="minorEastAsia"/>
          <w:color w:val="auto"/>
          <w:szCs w:val="24"/>
          <w:lang w:eastAsia="zh-Hans"/>
        </w:rPr>
      </w:pPr>
    </w:p>
    <w:p w:rsidR="00CF2A88" w:rsidRPr="007F56D7" w:rsidRDefault="00CF2A88" w:rsidP="001B3CFE">
      <w:pPr>
        <w:spacing w:beforeLines="100" w:before="312" w:afterLines="100" w:after="312" w:line="360" w:lineRule="auto"/>
        <w:rPr>
          <w:rFonts w:asciiTheme="minorEastAsia" w:eastAsiaTheme="minorEastAsia" w:hAnsiTheme="minorEastAsia" w:cstheme="minorEastAsia"/>
          <w:color w:val="auto"/>
          <w:szCs w:val="24"/>
          <w:lang w:eastAsia="zh-Hans"/>
        </w:rPr>
      </w:pPr>
    </w:p>
    <w:p w:rsidR="00CF2A88" w:rsidRPr="007F56D7" w:rsidRDefault="00AE4ADD">
      <w:pPr>
        <w:pStyle w:val="4"/>
        <w:widowControl/>
        <w:jc w:val="center"/>
        <w:rPr>
          <w:rFonts w:ascii="黑体" w:eastAsia="黑体" w:hAnsi="宋体" w:cs="黑体"/>
          <w:color w:val="auto"/>
          <w:kern w:val="44"/>
          <w:sz w:val="36"/>
          <w:szCs w:val="36"/>
        </w:rPr>
      </w:pPr>
      <w:bookmarkStart w:id="1030" w:name="_Toc1098561203"/>
      <w:bookmarkStart w:id="1031" w:name="_Toc1877120368"/>
      <w:bookmarkStart w:id="1032" w:name="_Toc1050869071"/>
      <w:bookmarkStart w:id="1033" w:name="_Toc2065268892"/>
      <w:bookmarkStart w:id="1034" w:name="_Toc981172749"/>
      <w:r w:rsidRPr="007F56D7">
        <w:rPr>
          <w:rFonts w:ascii="黑体" w:eastAsia="黑体" w:hAnsi="宋体" w:cs="黑体"/>
          <w:color w:val="auto"/>
          <w:kern w:val="44"/>
          <w:sz w:val="36"/>
          <w:szCs w:val="36"/>
        </w:rPr>
        <w:lastRenderedPageBreak/>
        <w:t>2</w:t>
      </w:r>
      <w:r w:rsidRPr="007F56D7">
        <w:rPr>
          <w:rFonts w:ascii="黑体" w:eastAsia="黑体" w:hAnsi="宋体" w:cs="黑体" w:hint="eastAsia"/>
          <w:color w:val="auto"/>
          <w:kern w:val="44"/>
          <w:sz w:val="36"/>
          <w:szCs w:val="36"/>
        </w:rPr>
        <w:t xml:space="preserve"> </w:t>
      </w:r>
      <w:r w:rsidRPr="007F56D7">
        <w:rPr>
          <w:rFonts w:ascii="黑体" w:eastAsia="黑体" w:hAnsi="宋体" w:cs="黑体" w:hint="eastAsia"/>
          <w:color w:val="auto"/>
          <w:kern w:val="44"/>
          <w:sz w:val="36"/>
          <w:szCs w:val="36"/>
          <w:lang w:eastAsia="zh-Hans"/>
        </w:rPr>
        <w:t>术语</w:t>
      </w:r>
      <w:bookmarkEnd w:id="1030"/>
      <w:bookmarkEnd w:id="1031"/>
      <w:bookmarkEnd w:id="1032"/>
      <w:bookmarkEnd w:id="1033"/>
      <w:bookmarkEnd w:id="1034"/>
    </w:p>
    <w:p w:rsidR="00CF2A88" w:rsidRPr="007F56D7" w:rsidRDefault="00AE4ADD" w:rsidP="001B3CFE">
      <w:pPr>
        <w:spacing w:beforeLines="100" w:before="312" w:afterLines="100" w:after="312" w:line="360" w:lineRule="auto"/>
        <w:ind w:firstLineChars="200" w:firstLine="480"/>
        <w:rPr>
          <w:rFonts w:ascii="宋体" w:eastAsia="宋体" w:hAnsi="宋体" w:cs="宋体"/>
          <w:color w:val="auto"/>
          <w:szCs w:val="24"/>
          <w:lang w:eastAsia="zh-Hans" w:bidi="ar"/>
        </w:rPr>
      </w:pPr>
      <w:r w:rsidRPr="007F56D7">
        <w:rPr>
          <w:rFonts w:ascii="宋体" w:eastAsia="宋体" w:hAnsi="宋体" w:cs="宋体" w:hint="eastAsia"/>
          <w:color w:val="auto"/>
          <w:szCs w:val="24"/>
          <w:lang w:eastAsia="zh-Hans" w:bidi="ar"/>
        </w:rPr>
        <w:t>本章解释了各条款中出现的智慧环卫相关新名词和用语。</w:t>
      </w:r>
    </w:p>
    <w:p w:rsidR="00CF2A88" w:rsidRPr="007F56D7" w:rsidRDefault="00CF2A88" w:rsidP="001B3CFE">
      <w:pPr>
        <w:spacing w:beforeLines="100" w:before="312" w:afterLines="100" w:after="312" w:line="360" w:lineRule="auto"/>
        <w:ind w:firstLineChars="200" w:firstLine="480"/>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ind w:firstLineChars="200" w:firstLine="480"/>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ind w:firstLineChars="200" w:firstLine="480"/>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ind w:firstLineChars="200" w:firstLine="480"/>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ind w:firstLineChars="200" w:firstLine="480"/>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ind w:firstLineChars="200" w:firstLine="480"/>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ind w:firstLineChars="200" w:firstLine="480"/>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ind w:firstLineChars="200" w:firstLine="480"/>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ind w:firstLineChars="200" w:firstLine="480"/>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ind w:firstLineChars="200" w:firstLine="480"/>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ind w:firstLineChars="200" w:firstLine="480"/>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ind w:firstLineChars="200" w:firstLine="480"/>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ind w:firstLineChars="200" w:firstLine="480"/>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ind w:firstLineChars="200" w:firstLine="480"/>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ind w:firstLineChars="200" w:firstLine="480"/>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ind w:firstLineChars="200" w:firstLine="480"/>
        <w:rPr>
          <w:rFonts w:ascii="宋体" w:eastAsia="宋体" w:hAnsi="宋体" w:cs="宋体"/>
          <w:color w:val="auto"/>
          <w:szCs w:val="24"/>
          <w:lang w:eastAsia="zh-Hans" w:bidi="ar"/>
        </w:rPr>
      </w:pPr>
    </w:p>
    <w:p w:rsidR="00CF2A88" w:rsidRPr="007F56D7" w:rsidRDefault="00AE4ADD">
      <w:pPr>
        <w:pStyle w:val="4"/>
        <w:widowControl/>
        <w:spacing w:line="360" w:lineRule="auto"/>
        <w:jc w:val="center"/>
        <w:rPr>
          <w:rFonts w:ascii="黑体" w:eastAsia="黑体" w:hAnsi="宋体" w:cs="黑体"/>
          <w:color w:val="auto"/>
          <w:kern w:val="44"/>
          <w:sz w:val="36"/>
          <w:szCs w:val="36"/>
        </w:rPr>
      </w:pPr>
      <w:bookmarkStart w:id="1035" w:name="_Toc79766899"/>
      <w:bookmarkStart w:id="1036" w:name="_Toc1050963369"/>
      <w:bookmarkStart w:id="1037" w:name="_Toc43467130"/>
      <w:bookmarkStart w:id="1038" w:name="_Toc1601225562"/>
      <w:bookmarkStart w:id="1039" w:name="_Toc1196081383"/>
      <w:r w:rsidRPr="007F56D7">
        <w:rPr>
          <w:rFonts w:ascii="黑体" w:eastAsia="黑体" w:hAnsi="宋体" w:cs="黑体" w:hint="eastAsia"/>
          <w:color w:val="auto"/>
          <w:kern w:val="44"/>
          <w:sz w:val="36"/>
          <w:szCs w:val="36"/>
        </w:rPr>
        <w:lastRenderedPageBreak/>
        <w:t>3 基本规定</w:t>
      </w:r>
      <w:bookmarkEnd w:id="1035"/>
      <w:bookmarkEnd w:id="1036"/>
      <w:bookmarkEnd w:id="1037"/>
      <w:bookmarkEnd w:id="1038"/>
      <w:bookmarkEnd w:id="1039"/>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3.</w:t>
      </w:r>
      <w:r w:rsidRPr="007F56D7">
        <w:rPr>
          <w:rFonts w:ascii="宋体" w:eastAsia="宋体" w:hAnsi="宋体" w:cs="宋体"/>
          <w:color w:val="auto"/>
          <w:szCs w:val="24"/>
          <w:lang w:bidi="ar"/>
        </w:rPr>
        <w:t>1</w:t>
      </w:r>
      <w:r w:rsidRPr="007F56D7">
        <w:rPr>
          <w:rFonts w:ascii="宋体" w:eastAsia="宋体" w:hAnsi="宋体" w:cs="宋体" w:hint="eastAsia"/>
          <w:color w:val="auto"/>
          <w:szCs w:val="24"/>
          <w:lang w:bidi="ar"/>
        </w:rPr>
        <w:t xml:space="preserve">.1  </w:t>
      </w:r>
      <w:r w:rsidRPr="007F56D7">
        <w:rPr>
          <w:rFonts w:ascii="宋体" w:eastAsia="宋体" w:hAnsi="宋体" w:cs="宋体" w:hint="eastAsia"/>
          <w:color w:val="auto"/>
          <w:szCs w:val="24"/>
          <w:lang w:eastAsia="zh-Hans" w:bidi="ar"/>
        </w:rPr>
        <w:t>本条明确了智慧环卫信息化系统的主要业务应用系统</w:t>
      </w:r>
      <w:r w:rsidRPr="007F56D7">
        <w:rPr>
          <w:rFonts w:ascii="宋体" w:eastAsia="宋体" w:hAnsi="宋体" w:cs="宋体" w:hint="eastAsia"/>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3.</w:t>
      </w:r>
      <w:r w:rsidRPr="007F56D7">
        <w:rPr>
          <w:rFonts w:ascii="宋体" w:eastAsia="宋体" w:hAnsi="宋体" w:cs="宋体"/>
          <w:color w:val="auto"/>
          <w:szCs w:val="24"/>
          <w:lang w:bidi="ar"/>
        </w:rPr>
        <w:t>1</w:t>
      </w:r>
      <w:r w:rsidRPr="007F56D7">
        <w:rPr>
          <w:rFonts w:ascii="宋体" w:eastAsia="宋体" w:hAnsi="宋体" w:cs="宋体" w:hint="eastAsia"/>
          <w:color w:val="auto"/>
          <w:szCs w:val="24"/>
          <w:lang w:bidi="ar"/>
        </w:rPr>
        <w:t xml:space="preserve">.2  </w:t>
      </w:r>
      <w:r w:rsidRPr="007F56D7">
        <w:rPr>
          <w:rFonts w:ascii="宋体" w:eastAsia="宋体" w:hAnsi="宋体" w:cs="宋体" w:hint="eastAsia"/>
          <w:color w:val="auto"/>
          <w:szCs w:val="24"/>
          <w:lang w:eastAsia="zh-Hans" w:bidi="ar"/>
        </w:rPr>
        <w:t>本条明确在智慧环卫信息化系统的设计建设</w:t>
      </w:r>
      <w:r w:rsidRPr="007F56D7">
        <w:rPr>
          <w:rFonts w:ascii="宋体" w:eastAsia="宋体" w:hAnsi="宋体" w:cs="宋体" w:hint="eastAsia"/>
          <w:color w:val="auto"/>
          <w:szCs w:val="24"/>
          <w:lang w:bidi="ar"/>
        </w:rPr>
        <w:t>过程中，可根据地方和项目特点，对照</w:t>
      </w:r>
      <w:r w:rsidRPr="007F56D7">
        <w:rPr>
          <w:rFonts w:ascii="宋体" w:eastAsia="宋体" w:hAnsi="宋体" w:cs="宋体" w:hint="eastAsia"/>
          <w:color w:val="auto"/>
          <w:szCs w:val="24"/>
          <w:lang w:eastAsia="zh-Hans" w:bidi="ar"/>
        </w:rPr>
        <w:t>实际</w:t>
      </w:r>
      <w:r w:rsidRPr="007F56D7">
        <w:rPr>
          <w:rFonts w:ascii="宋体" w:eastAsia="宋体" w:hAnsi="宋体" w:cs="宋体" w:hint="eastAsia"/>
          <w:color w:val="auto"/>
          <w:szCs w:val="24"/>
          <w:lang w:bidi="ar"/>
        </w:rPr>
        <w:t>业务需求，选择建设相应业务应用系统，</w:t>
      </w:r>
      <w:r w:rsidRPr="007F56D7">
        <w:rPr>
          <w:rFonts w:ascii="宋体" w:eastAsia="宋体" w:hAnsi="宋体" w:cs="宋体" w:hint="eastAsia"/>
          <w:color w:val="auto"/>
          <w:szCs w:val="24"/>
          <w:lang w:eastAsia="zh-Hans" w:bidi="ar"/>
        </w:rPr>
        <w:t>或对业务系统功能进行拓展</w:t>
      </w:r>
      <w:r w:rsidRPr="007F56D7">
        <w:rPr>
          <w:rFonts w:ascii="宋体" w:eastAsia="宋体" w:hAnsi="宋体" w:cs="宋体" w:hint="eastAsia"/>
          <w:color w:val="auto"/>
          <w:szCs w:val="24"/>
          <w:lang w:bidi="ar"/>
        </w:rPr>
        <w:t>建设。</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3.</w:t>
      </w:r>
      <w:r w:rsidRPr="007F56D7">
        <w:rPr>
          <w:rFonts w:ascii="宋体" w:eastAsia="宋体" w:hAnsi="宋体" w:cs="宋体"/>
          <w:color w:val="auto"/>
          <w:szCs w:val="24"/>
          <w:lang w:bidi="ar"/>
        </w:rPr>
        <w:t>1</w:t>
      </w:r>
      <w:r w:rsidRPr="007F56D7">
        <w:rPr>
          <w:rFonts w:ascii="宋体" w:eastAsia="宋体" w:hAnsi="宋体" w:cs="宋体" w:hint="eastAsia"/>
          <w:color w:val="auto"/>
          <w:szCs w:val="24"/>
          <w:lang w:bidi="ar"/>
        </w:rPr>
        <w:t xml:space="preserve">.3  </w:t>
      </w:r>
      <w:r w:rsidRPr="007F56D7">
        <w:rPr>
          <w:rFonts w:ascii="宋体" w:eastAsia="宋体" w:hAnsi="宋体" w:cs="宋体" w:hint="eastAsia"/>
          <w:color w:val="auto"/>
          <w:szCs w:val="24"/>
          <w:lang w:eastAsia="zh-Hans" w:bidi="ar"/>
        </w:rPr>
        <w:t>智慧环卫信息化系统的数据看板</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数据报表应支持定制化配置</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以适应不同场景下的管理需求</w:t>
      </w:r>
      <w:r w:rsidRPr="007F56D7">
        <w:rPr>
          <w:rFonts w:ascii="宋体" w:eastAsia="宋体" w:hAnsi="宋体" w:cs="宋体" w:hint="eastAsia"/>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3.</w:t>
      </w:r>
      <w:r w:rsidRPr="007F56D7">
        <w:rPr>
          <w:rFonts w:ascii="宋体" w:eastAsia="宋体" w:hAnsi="宋体" w:cs="宋体"/>
          <w:color w:val="auto"/>
          <w:szCs w:val="24"/>
          <w:lang w:bidi="ar"/>
        </w:rPr>
        <w:t>1</w:t>
      </w:r>
      <w:r w:rsidRPr="007F56D7">
        <w:rPr>
          <w:rFonts w:ascii="宋体" w:eastAsia="宋体" w:hAnsi="宋体" w:cs="宋体" w:hint="eastAsia"/>
          <w:color w:val="auto"/>
          <w:szCs w:val="24"/>
          <w:lang w:bidi="ar"/>
        </w:rPr>
        <w:t xml:space="preserve">.4  </w:t>
      </w:r>
      <w:r w:rsidRPr="007F56D7">
        <w:rPr>
          <w:rFonts w:ascii="宋体" w:eastAsia="宋体" w:hAnsi="宋体" w:cs="宋体" w:hint="eastAsia"/>
          <w:color w:val="auto"/>
          <w:szCs w:val="24"/>
          <w:lang w:eastAsia="zh-Hans" w:bidi="ar"/>
        </w:rPr>
        <w:t>本条明确了系统对硬件设备的统一性要求</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其中统一接口规范及降低建设成本是主要考虑因素</w:t>
      </w:r>
      <w:r w:rsidRPr="007F56D7">
        <w:rPr>
          <w:rFonts w:ascii="宋体" w:eastAsia="宋体" w:hAnsi="宋体" w:cs="宋体"/>
          <w:color w:val="auto"/>
          <w:szCs w:val="24"/>
          <w:lang w:eastAsia="zh-Hans"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3.</w:t>
      </w:r>
      <w:r w:rsidRPr="007F56D7">
        <w:rPr>
          <w:rFonts w:ascii="宋体" w:eastAsia="宋体" w:hAnsi="宋体" w:cs="宋体"/>
          <w:color w:val="auto"/>
          <w:szCs w:val="24"/>
          <w:lang w:bidi="ar"/>
        </w:rPr>
        <w:t>1</w:t>
      </w:r>
      <w:r w:rsidRPr="007F56D7">
        <w:rPr>
          <w:rFonts w:ascii="宋体" w:eastAsia="宋体" w:hAnsi="宋体" w:cs="宋体" w:hint="eastAsia"/>
          <w:color w:val="auto"/>
          <w:szCs w:val="24"/>
          <w:lang w:bidi="ar"/>
        </w:rPr>
        <w:t xml:space="preserve">.5  </w:t>
      </w:r>
      <w:r w:rsidRPr="007F56D7">
        <w:rPr>
          <w:rFonts w:ascii="宋体" w:eastAsia="宋体" w:hAnsi="宋体" w:cs="宋体" w:hint="eastAsia"/>
          <w:color w:val="auto"/>
          <w:szCs w:val="24"/>
          <w:lang w:eastAsia="zh-Hans" w:bidi="ar"/>
        </w:rPr>
        <w:t>本条明确了</w:t>
      </w:r>
      <w:r w:rsidRPr="007F56D7">
        <w:rPr>
          <w:rFonts w:ascii="宋体" w:eastAsia="宋体" w:hAnsi="宋体" w:cs="宋体" w:hint="eastAsia"/>
          <w:color w:val="auto"/>
          <w:szCs w:val="24"/>
          <w:lang w:bidi="ar"/>
        </w:rPr>
        <w:t>智慧环卫信息化系统设计、建设、验收、维护</w:t>
      </w:r>
      <w:r w:rsidRPr="007F56D7">
        <w:rPr>
          <w:rFonts w:ascii="宋体" w:eastAsia="宋体" w:hAnsi="宋体" w:cs="宋体" w:hint="eastAsia"/>
          <w:color w:val="auto"/>
          <w:szCs w:val="24"/>
          <w:lang w:eastAsia="zh-Hans" w:bidi="ar"/>
        </w:rPr>
        <w:t>的一般性流程</w:t>
      </w:r>
      <w:r w:rsidRPr="007F56D7">
        <w:rPr>
          <w:rFonts w:ascii="宋体" w:eastAsia="宋体" w:hAnsi="宋体" w:cs="宋体" w:hint="eastAsia"/>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3.</w:t>
      </w:r>
      <w:r w:rsidRPr="007F56D7">
        <w:rPr>
          <w:rFonts w:ascii="宋体" w:eastAsia="宋体" w:hAnsi="宋体" w:cs="宋体"/>
          <w:color w:val="auto"/>
          <w:szCs w:val="24"/>
          <w:lang w:bidi="ar"/>
        </w:rPr>
        <w:t>1</w:t>
      </w:r>
      <w:r w:rsidRPr="007F56D7">
        <w:rPr>
          <w:rFonts w:ascii="宋体" w:eastAsia="宋体" w:hAnsi="宋体" w:cs="宋体" w:hint="eastAsia"/>
          <w:color w:val="auto"/>
          <w:szCs w:val="24"/>
          <w:lang w:bidi="ar"/>
        </w:rPr>
        <w:t xml:space="preserve">.6  </w:t>
      </w:r>
      <w:r w:rsidRPr="007F56D7">
        <w:rPr>
          <w:rFonts w:ascii="宋体" w:eastAsia="宋体" w:hAnsi="宋体" w:cs="宋体" w:hint="eastAsia"/>
          <w:color w:val="auto"/>
          <w:szCs w:val="24"/>
          <w:lang w:eastAsia="zh-Hans" w:bidi="ar"/>
        </w:rPr>
        <w:t>本条规定了</w:t>
      </w:r>
      <w:r w:rsidRPr="007F56D7">
        <w:rPr>
          <w:rFonts w:ascii="宋体" w:eastAsia="宋体" w:hAnsi="宋体" w:cs="宋体" w:hint="eastAsia"/>
          <w:color w:val="auto"/>
          <w:szCs w:val="24"/>
          <w:lang w:bidi="ar"/>
        </w:rPr>
        <w:t>智慧环卫信息化系统的主要性能</w:t>
      </w:r>
      <w:r w:rsidRPr="007F56D7">
        <w:rPr>
          <w:rFonts w:ascii="宋体" w:eastAsia="宋体" w:hAnsi="宋体" w:cs="宋体" w:hint="eastAsia"/>
          <w:color w:val="auto"/>
          <w:szCs w:val="24"/>
          <w:lang w:eastAsia="zh-Hans" w:bidi="ar"/>
        </w:rPr>
        <w:t>要求</w:t>
      </w:r>
      <w:r w:rsidRPr="007F56D7">
        <w:rPr>
          <w:rFonts w:ascii="宋体" w:eastAsia="宋体" w:hAnsi="宋体" w:cs="宋体"/>
          <w:color w:val="auto"/>
          <w:szCs w:val="24"/>
          <w:lang w:eastAsia="zh-Hans" w:bidi="ar"/>
        </w:rPr>
        <w:t>。</w:t>
      </w:r>
    </w:p>
    <w:p w:rsidR="00CF2A88" w:rsidRPr="007F56D7" w:rsidRDefault="00AE4ADD">
      <w:pPr>
        <w:spacing w:line="360" w:lineRule="auto"/>
        <w:jc w:val="left"/>
        <w:rPr>
          <w:rFonts w:ascii="宋体" w:eastAsia="宋体" w:hAnsi="宋体" w:cs="宋体"/>
          <w:color w:val="auto"/>
          <w:szCs w:val="24"/>
          <w:lang w:eastAsia="zh-Hans" w:bidi="ar"/>
        </w:rPr>
      </w:pPr>
      <w:r w:rsidRPr="007F56D7">
        <w:rPr>
          <w:rFonts w:ascii="宋体" w:eastAsia="宋体" w:hAnsi="宋体" w:cs="宋体" w:hint="eastAsia"/>
          <w:color w:val="auto"/>
          <w:szCs w:val="24"/>
          <w:lang w:bidi="ar"/>
        </w:rPr>
        <w:t>3.</w:t>
      </w:r>
      <w:r w:rsidRPr="007F56D7">
        <w:rPr>
          <w:rFonts w:ascii="宋体" w:eastAsia="宋体" w:hAnsi="宋体" w:cs="宋体"/>
          <w:color w:val="auto"/>
          <w:szCs w:val="24"/>
          <w:lang w:bidi="ar"/>
        </w:rPr>
        <w:t>1</w:t>
      </w:r>
      <w:r w:rsidRPr="007F56D7">
        <w:rPr>
          <w:rFonts w:ascii="宋体" w:eastAsia="宋体" w:hAnsi="宋体" w:cs="宋体" w:hint="eastAsia"/>
          <w:color w:val="auto"/>
          <w:szCs w:val="24"/>
          <w:lang w:bidi="ar"/>
        </w:rPr>
        <w:t xml:space="preserve">.7  </w:t>
      </w:r>
      <w:r w:rsidRPr="007F56D7">
        <w:rPr>
          <w:rFonts w:ascii="宋体" w:eastAsia="宋体" w:hAnsi="宋体" w:cs="宋体" w:hint="eastAsia"/>
          <w:color w:val="auto"/>
          <w:szCs w:val="24"/>
          <w:lang w:eastAsia="zh-Hans" w:bidi="ar"/>
        </w:rPr>
        <w:t>本条规定了智慧环卫信息化系统的信息安全等级要求</w:t>
      </w:r>
      <w:r w:rsidRPr="007F56D7">
        <w:rPr>
          <w:rFonts w:ascii="宋体" w:eastAsia="宋体" w:hAnsi="宋体" w:cs="宋体"/>
          <w:color w:val="auto"/>
          <w:szCs w:val="24"/>
          <w:lang w:eastAsia="zh-Hans"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3.</w:t>
      </w:r>
      <w:r w:rsidRPr="007F56D7">
        <w:rPr>
          <w:rFonts w:ascii="宋体" w:eastAsia="宋体" w:hAnsi="宋体" w:cs="宋体"/>
          <w:color w:val="auto"/>
          <w:szCs w:val="24"/>
          <w:lang w:bidi="ar"/>
        </w:rPr>
        <w:t>1</w:t>
      </w:r>
      <w:r w:rsidRPr="007F56D7">
        <w:rPr>
          <w:rFonts w:ascii="宋体" w:eastAsia="宋体" w:hAnsi="宋体" w:cs="宋体" w:hint="eastAsia"/>
          <w:color w:val="auto"/>
          <w:szCs w:val="24"/>
          <w:lang w:bidi="ar"/>
        </w:rPr>
        <w:t xml:space="preserve">.8  </w:t>
      </w:r>
      <w:r w:rsidRPr="007F56D7">
        <w:rPr>
          <w:rFonts w:ascii="宋体" w:eastAsia="宋体" w:hAnsi="宋体" w:cs="宋体" w:hint="eastAsia"/>
          <w:color w:val="auto"/>
          <w:szCs w:val="24"/>
          <w:lang w:eastAsia="zh-Hans" w:bidi="ar"/>
        </w:rPr>
        <w:t>智慧环卫信息化系统应具备与智慧城市等第三方系统平台进行数据交换的能力</w:t>
      </w:r>
      <w:r w:rsidRPr="007F56D7">
        <w:rPr>
          <w:rFonts w:ascii="宋体" w:eastAsia="宋体" w:hAnsi="宋体" w:cs="宋体" w:hint="eastAsia"/>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3.</w:t>
      </w:r>
      <w:r w:rsidRPr="007F56D7">
        <w:rPr>
          <w:rFonts w:ascii="宋体" w:eastAsia="宋体" w:hAnsi="宋体" w:cs="宋体"/>
          <w:color w:val="auto"/>
          <w:szCs w:val="24"/>
          <w:lang w:bidi="ar"/>
        </w:rPr>
        <w:t>1</w:t>
      </w:r>
      <w:r w:rsidRPr="007F56D7">
        <w:rPr>
          <w:rFonts w:ascii="宋体" w:eastAsia="宋体" w:hAnsi="宋体" w:cs="宋体" w:hint="eastAsia"/>
          <w:color w:val="auto"/>
          <w:szCs w:val="24"/>
          <w:lang w:bidi="ar"/>
        </w:rPr>
        <w:t xml:space="preserve">.9  </w:t>
      </w:r>
      <w:r w:rsidRPr="007F56D7">
        <w:rPr>
          <w:rFonts w:ascii="宋体" w:eastAsia="宋体" w:hAnsi="宋体" w:cs="宋体" w:hint="eastAsia"/>
          <w:color w:val="auto"/>
          <w:szCs w:val="24"/>
          <w:lang w:eastAsia="zh-Hans" w:bidi="ar"/>
        </w:rPr>
        <w:t>本条为</w:t>
      </w:r>
      <w:r w:rsidRPr="007F56D7">
        <w:rPr>
          <w:rFonts w:ascii="宋体" w:eastAsia="宋体" w:hAnsi="宋体" w:cs="宋体" w:hint="eastAsia"/>
          <w:color w:val="auto"/>
          <w:szCs w:val="24"/>
          <w:lang w:bidi="ar"/>
        </w:rPr>
        <w:t>智慧环卫信息化系统</w:t>
      </w:r>
      <w:r w:rsidRPr="007F56D7">
        <w:rPr>
          <w:rFonts w:ascii="宋体" w:eastAsia="宋体" w:hAnsi="宋体" w:cs="宋体" w:hint="eastAsia"/>
          <w:color w:val="auto"/>
          <w:szCs w:val="24"/>
          <w:lang w:eastAsia="zh-Hans" w:bidi="ar"/>
        </w:rPr>
        <w:t>的总体建设架构提供标准化参考</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对架构层级的含义进行说明</w:t>
      </w:r>
      <w:r w:rsidRPr="007F56D7">
        <w:rPr>
          <w:rFonts w:ascii="宋体" w:eastAsia="宋体" w:hAnsi="宋体" w:cs="宋体"/>
          <w:color w:val="auto"/>
          <w:szCs w:val="24"/>
          <w:lang w:eastAsia="zh-Hans" w:bidi="ar"/>
        </w:rPr>
        <w:t>。</w:t>
      </w:r>
    </w:p>
    <w:p w:rsidR="00CF2A88" w:rsidRPr="007F56D7" w:rsidRDefault="00CF2A88" w:rsidP="001B3CFE">
      <w:pPr>
        <w:spacing w:beforeLines="100" w:before="312" w:afterLines="100" w:after="312" w:line="360" w:lineRule="auto"/>
        <w:ind w:firstLineChars="200" w:firstLine="480"/>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ind w:firstLineChars="200" w:firstLine="480"/>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ind w:firstLineChars="200" w:firstLine="480"/>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ind w:firstLineChars="200" w:firstLine="480"/>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ind w:firstLineChars="200" w:firstLine="480"/>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ind w:firstLineChars="200" w:firstLine="480"/>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ind w:firstLineChars="200" w:firstLine="480"/>
        <w:rPr>
          <w:rFonts w:ascii="宋体" w:eastAsia="宋体" w:hAnsi="宋体" w:cs="宋体"/>
          <w:color w:val="auto"/>
          <w:szCs w:val="24"/>
          <w:lang w:eastAsia="zh-Hans" w:bidi="ar"/>
        </w:rPr>
      </w:pPr>
    </w:p>
    <w:p w:rsidR="00CF2A88" w:rsidRPr="007F56D7" w:rsidRDefault="00AE4ADD">
      <w:pPr>
        <w:pStyle w:val="4"/>
        <w:widowControl/>
        <w:spacing w:line="360" w:lineRule="auto"/>
        <w:jc w:val="center"/>
        <w:rPr>
          <w:rFonts w:ascii="黑体" w:eastAsia="黑体" w:hAnsi="宋体" w:cs="黑体"/>
          <w:color w:val="auto"/>
          <w:kern w:val="44"/>
          <w:sz w:val="36"/>
          <w:szCs w:val="36"/>
        </w:rPr>
      </w:pPr>
      <w:bookmarkStart w:id="1040" w:name="_Toc2092868161"/>
      <w:bookmarkStart w:id="1041" w:name="_Toc1680439977"/>
      <w:bookmarkStart w:id="1042" w:name="_Toc407613930"/>
      <w:bookmarkStart w:id="1043" w:name="_Toc488346208"/>
      <w:bookmarkStart w:id="1044" w:name="_Toc612475765"/>
      <w:r w:rsidRPr="007F56D7">
        <w:rPr>
          <w:rFonts w:ascii="黑体" w:eastAsia="黑体" w:hAnsi="宋体" w:cs="黑体" w:hint="eastAsia"/>
          <w:color w:val="auto"/>
          <w:kern w:val="44"/>
          <w:sz w:val="36"/>
          <w:szCs w:val="36"/>
        </w:rPr>
        <w:lastRenderedPageBreak/>
        <w:t>4 系统功能要求</w:t>
      </w:r>
      <w:bookmarkEnd w:id="1040"/>
      <w:bookmarkEnd w:id="1041"/>
      <w:bookmarkEnd w:id="1042"/>
      <w:bookmarkEnd w:id="1043"/>
      <w:bookmarkEnd w:id="1044"/>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045" w:name="_Toc294487580"/>
      <w:bookmarkStart w:id="1046" w:name="_Toc1200527714"/>
      <w:bookmarkStart w:id="1047" w:name="_Toc1597251742"/>
      <w:bookmarkStart w:id="1048" w:name="_Toc2099702669"/>
      <w:bookmarkStart w:id="1049" w:name="_Toc991062284"/>
      <w:r w:rsidRPr="007F56D7">
        <w:rPr>
          <w:rFonts w:ascii="宋体" w:eastAsia="宋体" w:hAnsi="宋体" w:cs="宋体" w:hint="eastAsia"/>
          <w:b/>
          <w:color w:val="auto"/>
          <w:kern w:val="2"/>
          <w:sz w:val="32"/>
          <w:szCs w:val="32"/>
        </w:rPr>
        <w:t>4.1 基础信息管理系统</w:t>
      </w:r>
      <w:bookmarkEnd w:id="1045"/>
      <w:bookmarkEnd w:id="1046"/>
      <w:bookmarkEnd w:id="1047"/>
      <w:bookmarkEnd w:id="1048"/>
      <w:bookmarkEnd w:id="1049"/>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4.1.1  </w:t>
      </w:r>
      <w:r w:rsidRPr="007F56D7">
        <w:rPr>
          <w:rFonts w:ascii="宋体" w:eastAsia="宋体" w:hAnsi="宋体" w:cs="宋体" w:hint="eastAsia"/>
          <w:color w:val="auto"/>
          <w:szCs w:val="24"/>
          <w:lang w:eastAsia="zh-Hans" w:bidi="ar"/>
        </w:rPr>
        <w:t>本条概述了基础信息管理系统包含的标准业务子系统</w:t>
      </w:r>
      <w:r w:rsidRPr="007F56D7">
        <w:rPr>
          <w:rFonts w:ascii="宋体" w:eastAsia="宋体" w:hAnsi="宋体" w:cs="宋体" w:hint="eastAsia"/>
          <w:color w:val="auto"/>
          <w:szCs w:val="24"/>
          <w:lang w:bidi="ar"/>
        </w:rPr>
        <w:t>。</w:t>
      </w:r>
      <w:r w:rsidRPr="007F56D7">
        <w:rPr>
          <w:rFonts w:ascii="宋体" w:eastAsia="宋体" w:hAnsi="宋体" w:cs="宋体" w:hint="eastAsia"/>
          <w:color w:val="auto"/>
          <w:szCs w:val="24"/>
          <w:lang w:eastAsia="zh-Hans" w:bidi="ar"/>
        </w:rPr>
        <w:t>主要涉及环卫设施</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道路</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车辆</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人员的基础信息管理及其地理信息系统与统一编码系统</w:t>
      </w:r>
      <w:r w:rsidRPr="007F56D7">
        <w:rPr>
          <w:rFonts w:ascii="宋体" w:eastAsia="宋体" w:hAnsi="宋体" w:cs="宋体"/>
          <w:color w:val="auto"/>
          <w:szCs w:val="24"/>
          <w:lang w:eastAsia="zh-Hans"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4.1.2  </w:t>
      </w:r>
      <w:r w:rsidRPr="007F56D7">
        <w:rPr>
          <w:rFonts w:ascii="宋体" w:eastAsia="宋体" w:hAnsi="宋体" w:cs="宋体" w:hint="eastAsia"/>
          <w:color w:val="auto"/>
          <w:szCs w:val="24"/>
          <w:lang w:eastAsia="zh-Hans" w:bidi="ar"/>
        </w:rPr>
        <w:t>本条为</w:t>
      </w:r>
      <w:r w:rsidRPr="007F56D7">
        <w:rPr>
          <w:rFonts w:ascii="宋体" w:eastAsia="宋体" w:hAnsi="宋体" w:cs="宋体" w:hint="eastAsia"/>
          <w:color w:val="auto"/>
          <w:szCs w:val="24"/>
          <w:lang w:bidi="ar"/>
        </w:rPr>
        <w:t>各子系统</w:t>
      </w:r>
      <w:r w:rsidRPr="007F56D7">
        <w:rPr>
          <w:rFonts w:ascii="宋体" w:eastAsia="宋体" w:hAnsi="宋体" w:cs="宋体" w:hint="eastAsia"/>
          <w:color w:val="auto"/>
          <w:szCs w:val="24"/>
          <w:lang w:eastAsia="zh-Hans" w:bidi="ar"/>
        </w:rPr>
        <w:t>的</w:t>
      </w:r>
      <w:r w:rsidRPr="007F56D7">
        <w:rPr>
          <w:rFonts w:ascii="宋体" w:eastAsia="宋体" w:hAnsi="宋体" w:cs="宋体"/>
          <w:color w:val="auto"/>
          <w:szCs w:val="24"/>
          <w:lang w:eastAsia="zh-Hans" w:bidi="ar"/>
        </w:rPr>
        <w:t>一般性</w:t>
      </w:r>
      <w:r w:rsidRPr="007F56D7">
        <w:rPr>
          <w:rFonts w:ascii="宋体" w:eastAsia="宋体" w:hAnsi="宋体" w:cs="宋体" w:hint="eastAsia"/>
          <w:color w:val="auto"/>
          <w:szCs w:val="24"/>
          <w:lang w:bidi="ar"/>
        </w:rPr>
        <w:t>功能</w:t>
      </w:r>
      <w:r w:rsidRPr="007F56D7">
        <w:rPr>
          <w:rFonts w:ascii="宋体" w:eastAsia="宋体" w:hAnsi="宋体" w:cs="宋体" w:hint="eastAsia"/>
          <w:color w:val="auto"/>
          <w:szCs w:val="24"/>
          <w:lang w:eastAsia="zh-Hans" w:bidi="ar"/>
        </w:rPr>
        <w:t>要求</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1  </w:t>
      </w:r>
      <w:r w:rsidRPr="007F56D7">
        <w:rPr>
          <w:rFonts w:ascii="宋体" w:eastAsia="宋体" w:hAnsi="宋体" w:cs="宋体" w:hint="eastAsia"/>
          <w:color w:val="auto"/>
          <w:szCs w:val="24"/>
          <w:lang w:eastAsia="zh-Hans" w:bidi="ar"/>
        </w:rPr>
        <w:t>规定了环卫设施基础台账管理子系统的</w:t>
      </w:r>
      <w:r w:rsidRPr="007F56D7">
        <w:rPr>
          <w:rFonts w:ascii="宋体" w:eastAsia="宋体" w:hAnsi="宋体" w:cs="宋体"/>
          <w:color w:val="auto"/>
          <w:szCs w:val="24"/>
          <w:lang w:eastAsia="zh-Hans" w:bidi="ar"/>
        </w:rPr>
        <w:t>一般性</w:t>
      </w:r>
      <w:r w:rsidRPr="007F56D7">
        <w:rPr>
          <w:rFonts w:ascii="宋体" w:eastAsia="宋体" w:hAnsi="宋体" w:cs="宋体" w:hint="eastAsia"/>
          <w:color w:val="auto"/>
          <w:szCs w:val="24"/>
          <w:lang w:eastAsia="zh-Hans" w:bidi="ar"/>
        </w:rPr>
        <w:t>功能</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明确了环卫设施的含义</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环卫设施的信息化</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标准化管理为智慧环卫信息化系统提供基础数据</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2  </w:t>
      </w:r>
      <w:r w:rsidRPr="007F56D7">
        <w:rPr>
          <w:rFonts w:ascii="宋体" w:eastAsia="宋体" w:hAnsi="宋体" w:cs="宋体" w:hint="eastAsia"/>
          <w:color w:val="auto"/>
          <w:szCs w:val="24"/>
          <w:lang w:eastAsia="zh-Hans" w:bidi="ar"/>
        </w:rPr>
        <w:t>明确了</w:t>
      </w:r>
      <w:r w:rsidRPr="007F56D7">
        <w:rPr>
          <w:rFonts w:ascii="宋体" w:eastAsia="宋体" w:hAnsi="宋体" w:cs="宋体" w:hint="eastAsia"/>
          <w:color w:val="auto"/>
          <w:szCs w:val="24"/>
          <w:lang w:bidi="ar"/>
        </w:rPr>
        <w:t>环卫统一编码管理子系统</w:t>
      </w:r>
      <w:r w:rsidRPr="007F56D7">
        <w:rPr>
          <w:rFonts w:ascii="宋体" w:eastAsia="宋体" w:hAnsi="宋体" w:cs="宋体" w:hint="eastAsia"/>
          <w:color w:val="auto"/>
          <w:szCs w:val="24"/>
          <w:lang w:eastAsia="zh-Hans" w:bidi="ar"/>
        </w:rPr>
        <w:t>的建设方式</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功能要求及核心目的</w:t>
      </w:r>
      <w:r w:rsidRPr="007F56D7">
        <w:rPr>
          <w:rFonts w:ascii="宋体" w:eastAsia="宋体" w:hAnsi="宋体" w:cs="宋体" w:hint="eastAsia"/>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3  </w:t>
      </w:r>
      <w:r w:rsidRPr="007F56D7">
        <w:rPr>
          <w:rFonts w:ascii="宋体" w:eastAsia="宋体" w:hAnsi="宋体" w:cs="宋体" w:hint="eastAsia"/>
          <w:color w:val="auto"/>
          <w:szCs w:val="24"/>
          <w:lang w:eastAsia="zh-Hans" w:bidi="ar"/>
        </w:rPr>
        <w:t>规定了</w:t>
      </w:r>
      <w:r w:rsidRPr="007F56D7">
        <w:rPr>
          <w:rFonts w:ascii="宋体" w:eastAsia="宋体" w:hAnsi="宋体" w:cs="宋体" w:hint="eastAsia"/>
          <w:color w:val="auto"/>
          <w:szCs w:val="24"/>
          <w:lang w:bidi="ar"/>
        </w:rPr>
        <w:t>环卫数据GIS管理子系统的</w:t>
      </w:r>
      <w:r w:rsidRPr="007F56D7">
        <w:rPr>
          <w:rFonts w:ascii="宋体" w:eastAsia="宋体" w:hAnsi="宋体" w:cs="宋体"/>
          <w:color w:val="auto"/>
          <w:szCs w:val="24"/>
          <w:lang w:bidi="ar"/>
        </w:rPr>
        <w:t>一般性</w:t>
      </w:r>
      <w:r w:rsidRPr="007F56D7">
        <w:rPr>
          <w:rFonts w:ascii="宋体" w:eastAsia="宋体" w:hAnsi="宋体" w:cs="宋体" w:hint="eastAsia"/>
          <w:color w:val="auto"/>
          <w:szCs w:val="24"/>
          <w:lang w:bidi="ar"/>
        </w:rPr>
        <w:t>功能</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4  规定了作业道路基础信息子系统的</w:t>
      </w:r>
      <w:r w:rsidRPr="007F56D7">
        <w:rPr>
          <w:rFonts w:ascii="宋体" w:eastAsia="宋体" w:hAnsi="宋体" w:cs="宋体"/>
          <w:color w:val="auto"/>
          <w:szCs w:val="24"/>
          <w:lang w:bidi="ar"/>
        </w:rPr>
        <w:t>一般性</w:t>
      </w:r>
      <w:r w:rsidRPr="007F56D7">
        <w:rPr>
          <w:rFonts w:ascii="宋体" w:eastAsia="宋体" w:hAnsi="宋体" w:cs="宋体" w:hint="eastAsia"/>
          <w:color w:val="auto"/>
          <w:szCs w:val="24"/>
          <w:lang w:bidi="ar"/>
        </w:rPr>
        <w:t>功能，明确了道路基础属性</w:t>
      </w:r>
      <w:r w:rsidRPr="007F56D7">
        <w:rPr>
          <w:rFonts w:ascii="宋体" w:eastAsia="宋体" w:hAnsi="宋体" w:cs="宋体" w:hint="eastAsia"/>
          <w:color w:val="auto"/>
          <w:szCs w:val="24"/>
          <w:lang w:eastAsia="zh-Hans" w:bidi="ar"/>
        </w:rPr>
        <w:t>的含义及道路作业类型</w:t>
      </w:r>
      <w:r w:rsidRPr="007F56D7">
        <w:rPr>
          <w:rFonts w:ascii="宋体" w:eastAsia="宋体" w:hAnsi="宋体" w:cs="宋体" w:hint="eastAsia"/>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5  规定了环卫车辆基础信息子系统的</w:t>
      </w:r>
      <w:r w:rsidRPr="007F56D7">
        <w:rPr>
          <w:rFonts w:ascii="宋体" w:eastAsia="宋体" w:hAnsi="宋体" w:cs="宋体"/>
          <w:color w:val="auto"/>
          <w:szCs w:val="24"/>
          <w:lang w:bidi="ar"/>
        </w:rPr>
        <w:t>一般性</w:t>
      </w:r>
      <w:r w:rsidRPr="007F56D7">
        <w:rPr>
          <w:rFonts w:ascii="宋体" w:eastAsia="宋体" w:hAnsi="宋体" w:cs="宋体" w:hint="eastAsia"/>
          <w:color w:val="auto"/>
          <w:szCs w:val="24"/>
          <w:lang w:bidi="ar"/>
        </w:rPr>
        <w:t>功能，明确了</w:t>
      </w:r>
      <w:r w:rsidRPr="007F56D7">
        <w:rPr>
          <w:rFonts w:ascii="宋体" w:eastAsia="宋体" w:hAnsi="宋体" w:cs="宋体" w:hint="eastAsia"/>
          <w:color w:val="auto"/>
          <w:szCs w:val="24"/>
          <w:lang w:eastAsia="zh-Hans" w:bidi="ar"/>
        </w:rPr>
        <w:t>环卫车辆</w:t>
      </w:r>
      <w:r w:rsidRPr="007F56D7">
        <w:rPr>
          <w:rFonts w:ascii="宋体" w:eastAsia="宋体" w:hAnsi="宋体" w:cs="宋体" w:hint="eastAsia"/>
          <w:color w:val="auto"/>
          <w:szCs w:val="24"/>
          <w:lang w:bidi="ar"/>
        </w:rPr>
        <w:t>基础属性的含义及</w:t>
      </w:r>
      <w:r w:rsidRPr="007F56D7">
        <w:rPr>
          <w:rFonts w:ascii="宋体" w:eastAsia="宋体" w:hAnsi="宋体" w:cs="宋体" w:hint="eastAsia"/>
          <w:color w:val="auto"/>
          <w:szCs w:val="24"/>
          <w:lang w:eastAsia="zh-Hans" w:bidi="ar"/>
        </w:rPr>
        <w:t>环卫车辆的主要</w:t>
      </w:r>
      <w:r w:rsidRPr="007F56D7">
        <w:rPr>
          <w:rFonts w:ascii="宋体" w:eastAsia="宋体" w:hAnsi="宋体" w:cs="宋体" w:hint="eastAsia"/>
          <w:color w:val="auto"/>
          <w:szCs w:val="24"/>
          <w:lang w:bidi="ar"/>
        </w:rPr>
        <w:t>类型。</w:t>
      </w:r>
    </w:p>
    <w:p w:rsidR="00CF2A88" w:rsidRPr="007F56D7" w:rsidRDefault="00AE4ADD" w:rsidP="001B3CFE">
      <w:pPr>
        <w:spacing w:beforeLines="100" w:before="312" w:afterLines="100" w:after="312" w:line="360" w:lineRule="auto"/>
        <w:ind w:firstLine="420"/>
        <w:jc w:val="left"/>
        <w:rPr>
          <w:rFonts w:ascii="宋体" w:eastAsia="宋体" w:hAnsi="宋体" w:cs="宋体"/>
          <w:color w:val="auto"/>
          <w:szCs w:val="24"/>
          <w:lang w:bidi="ar"/>
        </w:rPr>
      </w:pPr>
      <w:r w:rsidRPr="007F56D7">
        <w:rPr>
          <w:rFonts w:ascii="宋体" w:eastAsia="宋体" w:hAnsi="宋体" w:cs="宋体"/>
          <w:color w:val="auto"/>
          <w:szCs w:val="24"/>
          <w:lang w:bidi="ar"/>
        </w:rPr>
        <w:t>6  规定了环卫人员基础信息子系统的一般性功能，明确了环卫</w:t>
      </w:r>
      <w:r w:rsidRPr="007F56D7">
        <w:rPr>
          <w:rFonts w:ascii="宋体" w:eastAsia="宋体" w:hAnsi="宋体" w:cs="宋体" w:hint="eastAsia"/>
          <w:color w:val="auto"/>
          <w:szCs w:val="24"/>
          <w:lang w:eastAsia="zh-Hans" w:bidi="ar"/>
        </w:rPr>
        <w:t>人员</w:t>
      </w:r>
      <w:r w:rsidRPr="007F56D7">
        <w:rPr>
          <w:rFonts w:ascii="宋体" w:eastAsia="宋体" w:hAnsi="宋体" w:cs="宋体"/>
          <w:color w:val="auto"/>
          <w:szCs w:val="24"/>
          <w:lang w:bidi="ar"/>
        </w:rPr>
        <w:t>基础属性的含义。</w:t>
      </w:r>
    </w:p>
    <w:p w:rsidR="00CF2A88" w:rsidRPr="007F56D7" w:rsidRDefault="00CF2A88">
      <w:pPr>
        <w:snapToGrid w:val="0"/>
        <w:jc w:val="left"/>
        <w:rPr>
          <w:rFonts w:ascii="宋体" w:eastAsia="宋体" w:hAnsi="宋体" w:cs="宋体"/>
          <w:color w:val="auto"/>
          <w:sz w:val="21"/>
          <w:szCs w:val="21"/>
        </w:rPr>
      </w:pPr>
    </w:p>
    <w:p w:rsidR="00CF2A88" w:rsidRPr="007F56D7" w:rsidRDefault="00AE4ADD">
      <w:pPr>
        <w:snapToGrid w:val="0"/>
        <w:spacing w:line="360" w:lineRule="auto"/>
        <w:jc w:val="center"/>
        <w:outlineLvl w:val="3"/>
        <w:rPr>
          <w:rFonts w:ascii="宋体" w:eastAsia="宋体" w:hAnsi="宋体" w:cs="宋体"/>
          <w:b/>
          <w:color w:val="auto"/>
          <w:kern w:val="2"/>
          <w:sz w:val="32"/>
          <w:szCs w:val="32"/>
        </w:rPr>
      </w:pPr>
      <w:bookmarkStart w:id="1050" w:name="_Toc900641056"/>
      <w:bookmarkStart w:id="1051" w:name="_Toc1660425633"/>
      <w:bookmarkStart w:id="1052" w:name="_Toc1650434372"/>
      <w:bookmarkStart w:id="1053" w:name="_Toc103986732"/>
      <w:bookmarkStart w:id="1054" w:name="_Toc1464440294"/>
      <w:r w:rsidRPr="007F56D7">
        <w:rPr>
          <w:rFonts w:ascii="宋体" w:eastAsia="宋体" w:hAnsi="宋体" w:cs="宋体" w:hint="eastAsia"/>
          <w:b/>
          <w:color w:val="auto"/>
          <w:kern w:val="2"/>
          <w:sz w:val="32"/>
          <w:szCs w:val="32"/>
        </w:rPr>
        <w:t>4.2 监控指挥调度系统</w:t>
      </w:r>
      <w:bookmarkEnd w:id="1050"/>
      <w:bookmarkEnd w:id="1051"/>
      <w:bookmarkEnd w:id="1052"/>
      <w:bookmarkEnd w:id="1053"/>
      <w:bookmarkEnd w:id="1054"/>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4.2.1  本条概述</w:t>
      </w:r>
      <w:r w:rsidRPr="007F56D7">
        <w:rPr>
          <w:rFonts w:ascii="宋体" w:eastAsia="宋体" w:hAnsi="宋体" w:cs="宋体" w:hint="eastAsia"/>
          <w:color w:val="auto"/>
          <w:szCs w:val="24"/>
          <w:lang w:eastAsia="zh-Hans" w:bidi="ar"/>
        </w:rPr>
        <w:t>了监控指挥调度</w:t>
      </w:r>
      <w:r w:rsidRPr="007F56D7">
        <w:rPr>
          <w:rFonts w:ascii="宋体" w:eastAsia="宋体" w:hAnsi="宋体" w:cs="宋体" w:hint="eastAsia"/>
          <w:color w:val="auto"/>
          <w:szCs w:val="24"/>
          <w:lang w:bidi="ar"/>
        </w:rPr>
        <w:t>系统包含的标准业务子系统。</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4.2.2 </w:t>
      </w:r>
      <w:r w:rsidRPr="007F56D7">
        <w:rPr>
          <w:rFonts w:ascii="宋体" w:eastAsia="宋体" w:hAnsi="宋体" w:cs="宋体"/>
          <w:color w:val="auto"/>
          <w:szCs w:val="24"/>
          <w:lang w:bidi="ar"/>
        </w:rPr>
        <w:t xml:space="preserve"> </w:t>
      </w:r>
      <w:r w:rsidRPr="007F56D7">
        <w:rPr>
          <w:rFonts w:ascii="宋体" w:eastAsia="宋体" w:hAnsi="宋体" w:cs="宋体" w:hint="eastAsia"/>
          <w:color w:val="auto"/>
          <w:szCs w:val="24"/>
          <w:lang w:bidi="ar"/>
        </w:rPr>
        <w:t>本条为各子系统的</w:t>
      </w:r>
      <w:r w:rsidRPr="007F56D7">
        <w:rPr>
          <w:rFonts w:ascii="宋体" w:eastAsia="宋体" w:hAnsi="宋体" w:cs="宋体"/>
          <w:color w:val="auto"/>
          <w:szCs w:val="24"/>
          <w:lang w:bidi="ar"/>
        </w:rPr>
        <w:t>一般性</w:t>
      </w:r>
      <w:r w:rsidRPr="007F56D7">
        <w:rPr>
          <w:rFonts w:ascii="宋体" w:eastAsia="宋体" w:hAnsi="宋体" w:cs="宋体" w:hint="eastAsia"/>
          <w:color w:val="auto"/>
          <w:szCs w:val="24"/>
          <w:lang w:bidi="ar"/>
        </w:rPr>
        <w:t>功能要求</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1  </w:t>
      </w:r>
      <w:r w:rsidRPr="007F56D7">
        <w:rPr>
          <w:rFonts w:ascii="宋体" w:eastAsia="宋体" w:hAnsi="宋体" w:cs="宋体" w:hint="eastAsia"/>
          <w:color w:val="auto"/>
          <w:szCs w:val="24"/>
          <w:lang w:eastAsia="zh-Hans" w:bidi="ar"/>
        </w:rPr>
        <w:t>明确了</w:t>
      </w:r>
      <w:r w:rsidRPr="007F56D7">
        <w:rPr>
          <w:rFonts w:ascii="宋体" w:eastAsia="宋体" w:hAnsi="宋体" w:cs="宋体" w:hint="eastAsia"/>
          <w:color w:val="auto"/>
          <w:szCs w:val="24"/>
          <w:lang w:bidi="ar"/>
        </w:rPr>
        <w:t>BI大数据可视化子系统主要数据指标项</w:t>
      </w:r>
      <w:r w:rsidRPr="007F56D7">
        <w:rPr>
          <w:rFonts w:ascii="宋体" w:eastAsia="宋体" w:hAnsi="宋体" w:cs="宋体" w:hint="eastAsia"/>
          <w:color w:val="auto"/>
          <w:szCs w:val="24"/>
          <w:lang w:eastAsia="zh-Hans" w:bidi="ar"/>
        </w:rPr>
        <w:t>及</w:t>
      </w:r>
      <w:r w:rsidRPr="007F56D7">
        <w:rPr>
          <w:rFonts w:ascii="宋体" w:eastAsia="宋体" w:hAnsi="宋体" w:cs="宋体" w:hint="eastAsia"/>
          <w:color w:val="auto"/>
          <w:szCs w:val="24"/>
          <w:lang w:bidi="ar"/>
        </w:rPr>
        <w:t>展现方式</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2  </w:t>
      </w:r>
      <w:r w:rsidRPr="007F56D7">
        <w:rPr>
          <w:rFonts w:ascii="宋体" w:eastAsia="宋体" w:hAnsi="宋体" w:cs="宋体" w:hint="eastAsia"/>
          <w:color w:val="auto"/>
          <w:szCs w:val="24"/>
          <w:lang w:eastAsia="zh-Hans" w:bidi="ar"/>
        </w:rPr>
        <w:t>明确了</w:t>
      </w:r>
      <w:r w:rsidRPr="007F56D7">
        <w:rPr>
          <w:rFonts w:ascii="宋体" w:eastAsia="宋体" w:hAnsi="宋体" w:cs="宋体" w:hint="eastAsia"/>
          <w:color w:val="auto"/>
          <w:szCs w:val="24"/>
          <w:lang w:bidi="ar"/>
        </w:rPr>
        <w:t>GIS地图动态监管子系统的</w:t>
      </w:r>
      <w:r w:rsidRPr="007F56D7">
        <w:rPr>
          <w:rFonts w:ascii="宋体" w:eastAsia="宋体" w:hAnsi="宋体" w:cs="宋体"/>
          <w:color w:val="auto"/>
          <w:szCs w:val="24"/>
          <w:lang w:bidi="ar"/>
        </w:rPr>
        <w:t>一般性</w:t>
      </w:r>
      <w:r w:rsidRPr="007F56D7">
        <w:rPr>
          <w:rFonts w:ascii="宋体" w:eastAsia="宋体" w:hAnsi="宋体" w:cs="宋体" w:hint="eastAsia"/>
          <w:color w:val="auto"/>
          <w:szCs w:val="24"/>
          <w:lang w:bidi="ar"/>
        </w:rPr>
        <w:t>功能</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3  </w:t>
      </w:r>
      <w:r w:rsidRPr="007F56D7">
        <w:rPr>
          <w:rFonts w:ascii="宋体" w:eastAsia="宋体" w:hAnsi="宋体" w:cs="宋体" w:hint="eastAsia"/>
          <w:color w:val="auto"/>
          <w:szCs w:val="24"/>
          <w:lang w:eastAsia="zh-Hans" w:bidi="ar"/>
        </w:rPr>
        <w:t>明确了</w:t>
      </w:r>
      <w:r w:rsidRPr="007F56D7">
        <w:rPr>
          <w:rFonts w:ascii="宋体" w:eastAsia="宋体" w:hAnsi="宋体" w:cs="宋体" w:hint="eastAsia"/>
          <w:color w:val="auto"/>
          <w:szCs w:val="24"/>
          <w:lang w:bidi="ar"/>
        </w:rPr>
        <w:t>视频实时监控子系统</w:t>
      </w:r>
      <w:r w:rsidRPr="007F56D7">
        <w:rPr>
          <w:rFonts w:ascii="宋体" w:eastAsia="宋体" w:hAnsi="宋体" w:cs="宋体" w:hint="eastAsia"/>
          <w:color w:val="auto"/>
          <w:szCs w:val="24"/>
          <w:lang w:eastAsia="zh-Hans" w:bidi="ar"/>
        </w:rPr>
        <w:t>的</w:t>
      </w:r>
      <w:r w:rsidRPr="007F56D7">
        <w:rPr>
          <w:rFonts w:ascii="宋体" w:eastAsia="宋体" w:hAnsi="宋体" w:cs="宋体" w:hint="eastAsia"/>
          <w:color w:val="auto"/>
          <w:szCs w:val="24"/>
          <w:lang w:bidi="ar"/>
        </w:rPr>
        <w:t>接入</w:t>
      </w:r>
      <w:r w:rsidRPr="007F56D7">
        <w:rPr>
          <w:rFonts w:ascii="宋体" w:eastAsia="宋体" w:hAnsi="宋体" w:cs="宋体" w:hint="eastAsia"/>
          <w:color w:val="auto"/>
          <w:szCs w:val="24"/>
          <w:lang w:eastAsia="zh-Hans" w:bidi="ar"/>
        </w:rPr>
        <w:t>类型</w:t>
      </w:r>
      <w:r w:rsidRPr="007F56D7">
        <w:rPr>
          <w:rFonts w:ascii="宋体" w:eastAsia="宋体" w:hAnsi="宋体" w:cs="宋体" w:hint="eastAsia"/>
          <w:color w:val="auto"/>
          <w:szCs w:val="24"/>
          <w:lang w:bidi="ar"/>
        </w:rPr>
        <w:t>，</w:t>
      </w:r>
      <w:r w:rsidRPr="007F56D7">
        <w:rPr>
          <w:rFonts w:ascii="宋体" w:eastAsia="宋体" w:hAnsi="宋体" w:cs="宋体" w:hint="eastAsia"/>
          <w:color w:val="auto"/>
          <w:szCs w:val="24"/>
          <w:lang w:eastAsia="zh-Hans" w:bidi="ar"/>
        </w:rPr>
        <w:t>规定了子系统的操作功能</w:t>
      </w:r>
      <w:r w:rsidRPr="007F56D7">
        <w:rPr>
          <w:rFonts w:ascii="宋体" w:eastAsia="宋体" w:hAnsi="宋体" w:cs="宋体" w:hint="eastAsia"/>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4  </w:t>
      </w:r>
      <w:r w:rsidRPr="007F56D7">
        <w:rPr>
          <w:rFonts w:ascii="宋体" w:eastAsia="宋体" w:hAnsi="宋体" w:cs="宋体" w:hint="eastAsia"/>
          <w:color w:val="auto"/>
          <w:szCs w:val="24"/>
          <w:lang w:eastAsia="zh-Hans" w:bidi="ar"/>
        </w:rPr>
        <w:t>规定了</w:t>
      </w:r>
      <w:r w:rsidRPr="007F56D7">
        <w:rPr>
          <w:rFonts w:ascii="宋体" w:eastAsia="宋体" w:hAnsi="宋体" w:cs="宋体" w:hint="eastAsia"/>
          <w:color w:val="auto"/>
          <w:szCs w:val="24"/>
          <w:lang w:bidi="ar"/>
        </w:rPr>
        <w:t>异常报警处理子系统</w:t>
      </w:r>
      <w:r w:rsidRPr="007F56D7">
        <w:rPr>
          <w:rFonts w:ascii="宋体" w:eastAsia="宋体" w:hAnsi="宋体" w:cs="宋体" w:hint="eastAsia"/>
          <w:color w:val="auto"/>
          <w:szCs w:val="24"/>
          <w:lang w:eastAsia="zh-Hans" w:bidi="ar"/>
        </w:rPr>
        <w:t>的</w:t>
      </w:r>
      <w:r w:rsidRPr="007F56D7">
        <w:rPr>
          <w:rFonts w:ascii="宋体" w:eastAsia="宋体" w:hAnsi="宋体" w:cs="宋体"/>
          <w:color w:val="auto"/>
          <w:szCs w:val="24"/>
          <w:lang w:eastAsia="zh-Hans" w:bidi="ar"/>
        </w:rPr>
        <w:t>一般性</w:t>
      </w:r>
      <w:r w:rsidRPr="007F56D7">
        <w:rPr>
          <w:rFonts w:ascii="宋体" w:eastAsia="宋体" w:hAnsi="宋体" w:cs="宋体" w:hint="eastAsia"/>
          <w:color w:val="auto"/>
          <w:szCs w:val="24"/>
          <w:lang w:eastAsia="zh-Hans" w:bidi="ar"/>
        </w:rPr>
        <w:t>功能</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5  </w:t>
      </w:r>
      <w:r w:rsidRPr="007F56D7">
        <w:rPr>
          <w:rFonts w:ascii="宋体" w:eastAsia="宋体" w:hAnsi="宋体" w:cs="宋体" w:hint="eastAsia"/>
          <w:color w:val="auto"/>
          <w:szCs w:val="24"/>
          <w:lang w:eastAsia="zh-Hans" w:bidi="ar"/>
        </w:rPr>
        <w:t>规定了</w:t>
      </w:r>
      <w:r w:rsidRPr="007F56D7">
        <w:rPr>
          <w:rFonts w:ascii="宋体" w:eastAsia="宋体" w:hAnsi="宋体" w:cs="宋体" w:hint="eastAsia"/>
          <w:color w:val="auto"/>
          <w:szCs w:val="24"/>
          <w:lang w:bidi="ar"/>
        </w:rPr>
        <w:t>环卫中控调度子系统</w:t>
      </w:r>
      <w:r w:rsidRPr="007F56D7">
        <w:rPr>
          <w:rFonts w:ascii="宋体" w:eastAsia="宋体" w:hAnsi="宋体" w:cs="宋体" w:hint="eastAsia"/>
          <w:color w:val="auto"/>
          <w:szCs w:val="24"/>
          <w:lang w:eastAsia="zh-Hans" w:bidi="ar"/>
        </w:rPr>
        <w:t>的</w:t>
      </w:r>
      <w:r w:rsidRPr="007F56D7">
        <w:rPr>
          <w:rFonts w:ascii="宋体" w:eastAsia="宋体" w:hAnsi="宋体" w:cs="宋体"/>
          <w:color w:val="auto"/>
          <w:szCs w:val="24"/>
          <w:lang w:eastAsia="zh-Hans" w:bidi="ar"/>
        </w:rPr>
        <w:t>一般性</w:t>
      </w:r>
      <w:r w:rsidRPr="007F56D7">
        <w:rPr>
          <w:rFonts w:ascii="宋体" w:eastAsia="宋体" w:hAnsi="宋体" w:cs="宋体" w:hint="eastAsia"/>
          <w:color w:val="auto"/>
          <w:szCs w:val="24"/>
          <w:lang w:eastAsia="zh-Hans" w:bidi="ar"/>
        </w:rPr>
        <w:t>功能</w:t>
      </w:r>
      <w:r w:rsidRPr="007F56D7">
        <w:rPr>
          <w:rFonts w:ascii="宋体" w:eastAsia="宋体" w:hAnsi="宋体" w:cs="宋体" w:hint="eastAsia"/>
          <w:color w:val="auto"/>
          <w:szCs w:val="24"/>
          <w:lang w:bidi="ar"/>
        </w:rPr>
        <w:t>。</w:t>
      </w:r>
    </w:p>
    <w:p w:rsidR="00CF2A88" w:rsidRPr="007F56D7" w:rsidRDefault="00CF2A88">
      <w:pPr>
        <w:spacing w:line="360" w:lineRule="auto"/>
        <w:jc w:val="left"/>
        <w:rPr>
          <w:rFonts w:ascii="宋体" w:eastAsia="宋体" w:hAnsi="宋体" w:cs="宋体"/>
          <w:color w:val="auto"/>
          <w:szCs w:val="24"/>
        </w:rPr>
      </w:pP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055" w:name="_Toc1609484136"/>
      <w:bookmarkStart w:id="1056" w:name="_Toc1800799713"/>
      <w:bookmarkStart w:id="1057" w:name="_Toc1951705552"/>
      <w:bookmarkStart w:id="1058" w:name="_Toc223621066"/>
      <w:bookmarkStart w:id="1059" w:name="_Toc537942991"/>
      <w:r w:rsidRPr="007F56D7">
        <w:rPr>
          <w:rFonts w:ascii="宋体" w:eastAsia="宋体" w:hAnsi="宋体" w:cs="宋体" w:hint="eastAsia"/>
          <w:b/>
          <w:color w:val="auto"/>
          <w:kern w:val="2"/>
          <w:sz w:val="32"/>
          <w:szCs w:val="32"/>
        </w:rPr>
        <w:t>4.3 机械作业管理系统</w:t>
      </w:r>
      <w:bookmarkEnd w:id="1055"/>
      <w:bookmarkEnd w:id="1056"/>
      <w:bookmarkEnd w:id="1057"/>
      <w:bookmarkEnd w:id="1058"/>
      <w:bookmarkEnd w:id="1059"/>
    </w:p>
    <w:p w:rsidR="00CF2A88" w:rsidRPr="007F56D7" w:rsidRDefault="00AE4ADD">
      <w:pPr>
        <w:spacing w:line="360" w:lineRule="auto"/>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4.3.1  本条概述了</w:t>
      </w:r>
      <w:r w:rsidRPr="007F56D7">
        <w:rPr>
          <w:rFonts w:ascii="宋体" w:eastAsia="宋体" w:hAnsi="宋体" w:cs="宋体" w:hint="eastAsia"/>
          <w:color w:val="auto"/>
          <w:szCs w:val="24"/>
          <w:lang w:eastAsia="zh-Hans" w:bidi="ar"/>
        </w:rPr>
        <w:t>机械作业管理</w:t>
      </w:r>
      <w:r w:rsidRPr="007F56D7">
        <w:rPr>
          <w:rFonts w:ascii="宋体" w:eastAsia="宋体" w:hAnsi="宋体" w:cs="宋体" w:hint="eastAsia"/>
          <w:color w:val="auto"/>
          <w:szCs w:val="24"/>
          <w:lang w:bidi="ar"/>
        </w:rPr>
        <w:t>系统包含的标准业务子系统</w:t>
      </w:r>
      <w:r w:rsidRPr="007F56D7">
        <w:rPr>
          <w:rFonts w:ascii="宋体" w:eastAsia="宋体" w:hAnsi="宋体" w:cs="宋体"/>
          <w:color w:val="auto"/>
          <w:szCs w:val="24"/>
          <w:lang w:bidi="ar"/>
        </w:rPr>
        <w:t>。</w:t>
      </w:r>
    </w:p>
    <w:p w:rsidR="00CF2A88" w:rsidRPr="007F56D7" w:rsidRDefault="00AE4ADD">
      <w:pPr>
        <w:spacing w:line="360" w:lineRule="auto"/>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lastRenderedPageBreak/>
        <w:t>4.</w:t>
      </w:r>
      <w:r w:rsidRPr="007F56D7">
        <w:rPr>
          <w:rFonts w:ascii="宋体" w:eastAsia="宋体" w:hAnsi="宋体" w:cs="宋体"/>
          <w:color w:val="auto"/>
          <w:szCs w:val="24"/>
          <w:lang w:bidi="ar"/>
        </w:rPr>
        <w:t>3</w:t>
      </w:r>
      <w:r w:rsidRPr="007F56D7">
        <w:rPr>
          <w:rFonts w:ascii="宋体" w:eastAsia="宋体" w:hAnsi="宋体" w:cs="宋体" w:hint="eastAsia"/>
          <w:color w:val="auto"/>
          <w:szCs w:val="24"/>
          <w:lang w:bidi="ar"/>
        </w:rPr>
        <w:t>.2  本条为各子系统的</w:t>
      </w:r>
      <w:r w:rsidRPr="007F56D7">
        <w:rPr>
          <w:rFonts w:ascii="宋体" w:eastAsia="宋体" w:hAnsi="宋体" w:cs="宋体"/>
          <w:color w:val="auto"/>
          <w:szCs w:val="24"/>
          <w:lang w:bidi="ar"/>
        </w:rPr>
        <w:t>一般性</w:t>
      </w:r>
      <w:r w:rsidRPr="007F56D7">
        <w:rPr>
          <w:rFonts w:ascii="宋体" w:eastAsia="宋体" w:hAnsi="宋体" w:cs="宋体" w:hint="eastAsia"/>
          <w:color w:val="auto"/>
          <w:szCs w:val="24"/>
          <w:lang w:bidi="ar"/>
        </w:rPr>
        <w:t>功能要求</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1  </w:t>
      </w:r>
      <w:r w:rsidRPr="007F56D7">
        <w:rPr>
          <w:rFonts w:ascii="宋体" w:eastAsia="宋体" w:hAnsi="宋体" w:cs="宋体" w:hint="eastAsia"/>
          <w:color w:val="auto"/>
          <w:szCs w:val="24"/>
          <w:lang w:eastAsia="zh-Hans" w:bidi="ar"/>
        </w:rPr>
        <w:t>规定了</w:t>
      </w:r>
      <w:r w:rsidRPr="007F56D7">
        <w:rPr>
          <w:rFonts w:ascii="宋体" w:eastAsia="宋体" w:hAnsi="宋体" w:cs="宋体" w:hint="eastAsia"/>
          <w:color w:val="auto"/>
          <w:szCs w:val="24"/>
          <w:lang w:bidi="ar"/>
        </w:rPr>
        <w:t>道路机扫作业监管子系统</w:t>
      </w:r>
      <w:r w:rsidRPr="007F56D7">
        <w:rPr>
          <w:rFonts w:ascii="宋体" w:eastAsia="宋体" w:hAnsi="宋体" w:cs="宋体" w:hint="eastAsia"/>
          <w:color w:val="auto"/>
          <w:szCs w:val="24"/>
          <w:lang w:eastAsia="zh-Hans" w:bidi="ar"/>
        </w:rPr>
        <w:t>的</w:t>
      </w:r>
      <w:r w:rsidRPr="007F56D7">
        <w:rPr>
          <w:rFonts w:ascii="宋体" w:eastAsia="宋体" w:hAnsi="宋体" w:cs="宋体"/>
          <w:color w:val="auto"/>
          <w:szCs w:val="24"/>
          <w:lang w:eastAsia="zh-Hans" w:bidi="ar"/>
        </w:rPr>
        <w:t>一般性</w:t>
      </w:r>
      <w:r w:rsidRPr="007F56D7">
        <w:rPr>
          <w:rFonts w:ascii="宋体" w:eastAsia="宋体" w:hAnsi="宋体" w:cs="宋体" w:hint="eastAsia"/>
          <w:color w:val="auto"/>
          <w:szCs w:val="24"/>
          <w:lang w:eastAsia="zh-Hans" w:bidi="ar"/>
        </w:rPr>
        <w:t>功能</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明确了机械作业数据的监管维度</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2  </w:t>
      </w:r>
      <w:r w:rsidRPr="007F56D7">
        <w:rPr>
          <w:rFonts w:ascii="宋体" w:eastAsia="宋体" w:hAnsi="宋体" w:cs="宋体" w:hint="eastAsia"/>
          <w:color w:val="auto"/>
          <w:szCs w:val="24"/>
          <w:lang w:eastAsia="zh-Hans" w:bidi="ar"/>
        </w:rPr>
        <w:t>规定了</w:t>
      </w:r>
      <w:r w:rsidRPr="007F56D7">
        <w:rPr>
          <w:rFonts w:ascii="宋体" w:eastAsia="宋体" w:hAnsi="宋体" w:cs="宋体" w:hint="eastAsia"/>
          <w:color w:val="auto"/>
          <w:szCs w:val="24"/>
          <w:lang w:bidi="ar"/>
        </w:rPr>
        <w:t>道路冲刷作业监管子系统的</w:t>
      </w:r>
      <w:r w:rsidRPr="007F56D7">
        <w:rPr>
          <w:rFonts w:ascii="宋体" w:eastAsia="宋体" w:hAnsi="宋体" w:cs="宋体"/>
          <w:color w:val="auto"/>
          <w:szCs w:val="24"/>
          <w:lang w:bidi="ar"/>
        </w:rPr>
        <w:t>一般性</w:t>
      </w:r>
      <w:r w:rsidRPr="007F56D7">
        <w:rPr>
          <w:rFonts w:ascii="宋体" w:eastAsia="宋体" w:hAnsi="宋体" w:cs="宋体" w:hint="eastAsia"/>
          <w:color w:val="auto"/>
          <w:szCs w:val="24"/>
          <w:lang w:bidi="ar"/>
        </w:rPr>
        <w:t>功能。</w:t>
      </w:r>
    </w:p>
    <w:p w:rsidR="00CF2A88" w:rsidRPr="007F56D7" w:rsidRDefault="00AE4ADD">
      <w:pPr>
        <w:spacing w:line="360" w:lineRule="auto"/>
        <w:ind w:firstLine="42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 xml:space="preserve">3  </w:t>
      </w:r>
      <w:r w:rsidRPr="007F56D7">
        <w:rPr>
          <w:rFonts w:ascii="宋体" w:eastAsia="宋体" w:hAnsi="宋体" w:cs="宋体" w:hint="eastAsia"/>
          <w:color w:val="auto"/>
          <w:szCs w:val="24"/>
          <w:lang w:eastAsia="zh-Hans" w:bidi="ar"/>
        </w:rPr>
        <w:t>规定了</w:t>
      </w:r>
      <w:r w:rsidRPr="007F56D7">
        <w:rPr>
          <w:rFonts w:ascii="宋体" w:eastAsia="宋体" w:hAnsi="宋体" w:cs="宋体" w:hint="eastAsia"/>
          <w:color w:val="auto"/>
          <w:szCs w:val="24"/>
          <w:lang w:bidi="ar"/>
        </w:rPr>
        <w:t>道路作业质量监督检查子系统</w:t>
      </w:r>
      <w:r w:rsidRPr="007F56D7">
        <w:rPr>
          <w:rFonts w:ascii="宋体" w:eastAsia="宋体" w:hAnsi="宋体" w:cs="宋体" w:hint="eastAsia"/>
          <w:color w:val="auto"/>
          <w:szCs w:val="24"/>
          <w:lang w:eastAsia="zh-Hans" w:bidi="ar"/>
        </w:rPr>
        <w:t>的</w:t>
      </w:r>
      <w:r w:rsidRPr="007F56D7">
        <w:rPr>
          <w:rFonts w:ascii="宋体" w:eastAsia="宋体" w:hAnsi="宋体" w:cs="宋体"/>
          <w:color w:val="auto"/>
          <w:szCs w:val="24"/>
          <w:lang w:eastAsia="zh-Hans" w:bidi="ar"/>
        </w:rPr>
        <w:t>一般性</w:t>
      </w:r>
      <w:r w:rsidRPr="007F56D7">
        <w:rPr>
          <w:rFonts w:ascii="宋体" w:eastAsia="宋体" w:hAnsi="宋体" w:cs="宋体" w:hint="eastAsia"/>
          <w:color w:val="auto"/>
          <w:szCs w:val="24"/>
          <w:lang w:eastAsia="zh-Hans" w:bidi="ar"/>
        </w:rPr>
        <w:t>功能</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4  </w:t>
      </w:r>
      <w:r w:rsidRPr="007F56D7">
        <w:rPr>
          <w:rFonts w:ascii="宋体" w:eastAsia="宋体" w:hAnsi="宋体" w:cs="宋体" w:hint="eastAsia"/>
          <w:color w:val="auto"/>
          <w:szCs w:val="24"/>
          <w:lang w:eastAsia="zh-Hans" w:bidi="ar"/>
        </w:rPr>
        <w:t>规定了</w:t>
      </w:r>
      <w:r w:rsidRPr="007F56D7">
        <w:rPr>
          <w:rFonts w:ascii="宋体" w:eastAsia="宋体" w:hAnsi="宋体" w:cs="宋体" w:hint="eastAsia"/>
          <w:color w:val="auto"/>
          <w:szCs w:val="24"/>
          <w:lang w:bidi="ar"/>
        </w:rPr>
        <w:t>数据统计分析报表子系统</w:t>
      </w:r>
      <w:r w:rsidRPr="007F56D7">
        <w:rPr>
          <w:rFonts w:ascii="宋体" w:eastAsia="宋体" w:hAnsi="宋体" w:cs="宋体" w:hint="eastAsia"/>
          <w:color w:val="auto"/>
          <w:szCs w:val="24"/>
          <w:lang w:eastAsia="zh-Hans" w:bidi="ar"/>
        </w:rPr>
        <w:t>的</w:t>
      </w:r>
      <w:r w:rsidRPr="007F56D7">
        <w:rPr>
          <w:rFonts w:ascii="宋体" w:eastAsia="宋体" w:hAnsi="宋体" w:cs="宋体"/>
          <w:color w:val="auto"/>
          <w:szCs w:val="24"/>
          <w:lang w:eastAsia="zh-Hans" w:bidi="ar"/>
        </w:rPr>
        <w:t>一般性</w:t>
      </w:r>
      <w:r w:rsidRPr="007F56D7">
        <w:rPr>
          <w:rFonts w:ascii="宋体" w:eastAsia="宋体" w:hAnsi="宋体" w:cs="宋体" w:hint="eastAsia"/>
          <w:color w:val="auto"/>
          <w:szCs w:val="24"/>
          <w:lang w:eastAsia="zh-Hans" w:bidi="ar"/>
        </w:rPr>
        <w:t>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bidi="ar"/>
        </w:rPr>
        <w:t>对道路清扫、冲刷作业情况报表</w:t>
      </w:r>
      <w:r w:rsidRPr="007F56D7">
        <w:rPr>
          <w:rFonts w:ascii="宋体" w:eastAsia="宋体" w:hAnsi="宋体" w:cs="宋体"/>
          <w:color w:val="auto"/>
          <w:szCs w:val="24"/>
          <w:lang w:bidi="ar"/>
        </w:rPr>
        <w:t>，违规作业情况报表，道路作业质量报表</w:t>
      </w:r>
      <w:r w:rsidRPr="007F56D7">
        <w:rPr>
          <w:rFonts w:ascii="宋体" w:eastAsia="宋体" w:hAnsi="宋体" w:cs="宋体" w:hint="eastAsia"/>
          <w:color w:val="auto"/>
          <w:szCs w:val="24"/>
          <w:lang w:eastAsia="zh-Hans" w:bidi="ar"/>
        </w:rPr>
        <w:t>的具体含义</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5  </w:t>
      </w:r>
      <w:r w:rsidRPr="007F56D7">
        <w:rPr>
          <w:rFonts w:ascii="宋体" w:eastAsia="宋体" w:hAnsi="宋体" w:cs="宋体" w:hint="eastAsia"/>
          <w:color w:val="auto"/>
          <w:szCs w:val="24"/>
          <w:lang w:eastAsia="zh-Hans" w:bidi="ar"/>
        </w:rPr>
        <w:t>规定了</w:t>
      </w:r>
      <w:r w:rsidRPr="007F56D7">
        <w:rPr>
          <w:rFonts w:ascii="宋体" w:eastAsia="宋体" w:hAnsi="宋体" w:cs="宋体" w:hint="eastAsia"/>
          <w:color w:val="auto"/>
          <w:szCs w:val="24"/>
          <w:lang w:bidi="ar"/>
        </w:rPr>
        <w:t>车辆排班子系统</w:t>
      </w:r>
      <w:r w:rsidRPr="007F56D7">
        <w:rPr>
          <w:rFonts w:ascii="宋体" w:eastAsia="宋体" w:hAnsi="宋体" w:cs="宋体" w:hint="eastAsia"/>
          <w:color w:val="auto"/>
          <w:szCs w:val="24"/>
          <w:lang w:eastAsia="zh-Hans" w:bidi="ar"/>
        </w:rPr>
        <w:t>的</w:t>
      </w:r>
      <w:r w:rsidRPr="007F56D7">
        <w:rPr>
          <w:rFonts w:ascii="宋体" w:eastAsia="宋体" w:hAnsi="宋体" w:cs="宋体"/>
          <w:color w:val="auto"/>
          <w:szCs w:val="24"/>
          <w:lang w:eastAsia="zh-Hans" w:bidi="ar"/>
        </w:rPr>
        <w:t>一般性</w:t>
      </w:r>
      <w:r w:rsidRPr="007F56D7">
        <w:rPr>
          <w:rFonts w:ascii="宋体" w:eastAsia="宋体" w:hAnsi="宋体" w:cs="宋体" w:hint="eastAsia"/>
          <w:color w:val="auto"/>
          <w:szCs w:val="24"/>
          <w:lang w:eastAsia="zh-Hans" w:bidi="ar"/>
        </w:rPr>
        <w:t>功能</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6  </w:t>
      </w:r>
      <w:r w:rsidRPr="007F56D7">
        <w:rPr>
          <w:rFonts w:ascii="宋体" w:eastAsia="宋体" w:hAnsi="宋体" w:cs="宋体" w:hint="eastAsia"/>
          <w:color w:val="auto"/>
          <w:szCs w:val="24"/>
          <w:lang w:eastAsia="zh-Hans" w:bidi="ar"/>
        </w:rPr>
        <w:t>规定了</w:t>
      </w:r>
      <w:r w:rsidRPr="007F56D7">
        <w:rPr>
          <w:rFonts w:ascii="宋体" w:eastAsia="宋体" w:hAnsi="宋体" w:cs="宋体" w:hint="eastAsia"/>
          <w:color w:val="auto"/>
          <w:szCs w:val="24"/>
          <w:lang w:bidi="ar"/>
        </w:rPr>
        <w:t>尾气监管子系统的</w:t>
      </w:r>
      <w:r w:rsidRPr="007F56D7">
        <w:rPr>
          <w:rFonts w:ascii="宋体" w:eastAsia="宋体" w:hAnsi="宋体" w:cs="宋体"/>
          <w:color w:val="auto"/>
          <w:szCs w:val="24"/>
          <w:lang w:bidi="ar"/>
        </w:rPr>
        <w:t>一般性</w:t>
      </w:r>
      <w:r w:rsidRPr="007F56D7">
        <w:rPr>
          <w:rFonts w:ascii="宋体" w:eastAsia="宋体" w:hAnsi="宋体" w:cs="宋体" w:hint="eastAsia"/>
          <w:color w:val="auto"/>
          <w:szCs w:val="24"/>
          <w:lang w:bidi="ar"/>
        </w:rPr>
        <w:t>功能。</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4.3.3  </w:t>
      </w:r>
      <w:r w:rsidRPr="007F56D7">
        <w:rPr>
          <w:rFonts w:ascii="宋体" w:eastAsia="宋体" w:hAnsi="宋体" w:cs="宋体" w:hint="eastAsia"/>
          <w:color w:val="auto"/>
          <w:szCs w:val="24"/>
          <w:lang w:eastAsia="zh-Hans" w:bidi="ar"/>
        </w:rPr>
        <w:t>本条明确了</w:t>
      </w:r>
      <w:r w:rsidRPr="007F56D7">
        <w:rPr>
          <w:rFonts w:ascii="宋体" w:eastAsia="宋体" w:hAnsi="宋体" w:cs="宋体" w:hint="eastAsia"/>
          <w:color w:val="auto"/>
          <w:szCs w:val="24"/>
          <w:lang w:bidi="ar"/>
        </w:rPr>
        <w:t>机械作业管理系统数据采集</w:t>
      </w:r>
      <w:r w:rsidRPr="007F56D7">
        <w:rPr>
          <w:rFonts w:ascii="宋体" w:eastAsia="宋体" w:hAnsi="宋体" w:cs="宋体" w:hint="eastAsia"/>
          <w:color w:val="auto"/>
          <w:szCs w:val="24"/>
          <w:lang w:eastAsia="zh-Hans" w:bidi="ar"/>
        </w:rPr>
        <w:t>要求</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1  </w:t>
      </w:r>
      <w:r w:rsidRPr="007F56D7">
        <w:rPr>
          <w:rFonts w:ascii="宋体" w:eastAsia="宋体" w:hAnsi="宋体" w:cs="宋体" w:hint="eastAsia"/>
          <w:color w:val="auto"/>
          <w:szCs w:val="24"/>
          <w:lang w:eastAsia="zh-Hans" w:bidi="ar"/>
        </w:rPr>
        <w:t>关于</w:t>
      </w:r>
      <w:r w:rsidRPr="007F56D7">
        <w:rPr>
          <w:rFonts w:ascii="宋体" w:eastAsia="宋体" w:hAnsi="宋体" w:cs="宋体" w:hint="eastAsia"/>
          <w:color w:val="auto"/>
          <w:szCs w:val="24"/>
          <w:lang w:bidi="ar"/>
        </w:rPr>
        <w:t>车辆作业数据</w:t>
      </w:r>
      <w:r w:rsidRPr="007F56D7">
        <w:rPr>
          <w:rFonts w:ascii="宋体" w:eastAsia="宋体" w:hAnsi="宋体" w:cs="宋体" w:hint="eastAsia"/>
          <w:color w:val="auto"/>
          <w:szCs w:val="24"/>
          <w:lang w:eastAsia="zh-Hans" w:bidi="ar"/>
        </w:rPr>
        <w:t>的采集实现</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2  </w:t>
      </w:r>
      <w:r w:rsidRPr="007F56D7">
        <w:rPr>
          <w:rFonts w:ascii="宋体" w:eastAsia="宋体" w:hAnsi="宋体" w:cs="宋体" w:hint="eastAsia"/>
          <w:color w:val="auto"/>
          <w:szCs w:val="24"/>
          <w:lang w:eastAsia="zh-Hans" w:bidi="ar"/>
        </w:rPr>
        <w:t>关于</w:t>
      </w:r>
      <w:r w:rsidRPr="007F56D7">
        <w:rPr>
          <w:rFonts w:ascii="宋体" w:eastAsia="宋体" w:hAnsi="宋体" w:cs="宋体" w:hint="eastAsia"/>
          <w:color w:val="auto"/>
          <w:szCs w:val="24"/>
          <w:lang w:bidi="ar"/>
        </w:rPr>
        <w:t>道路作业质量监督检查数据</w:t>
      </w:r>
      <w:r w:rsidRPr="007F56D7">
        <w:rPr>
          <w:rFonts w:ascii="宋体" w:eastAsia="宋体" w:hAnsi="宋体" w:cs="宋体" w:hint="eastAsia"/>
          <w:color w:val="auto"/>
          <w:szCs w:val="24"/>
          <w:lang w:eastAsia="zh-Hans" w:bidi="ar"/>
        </w:rPr>
        <w:t>的采集</w:t>
      </w:r>
      <w:r w:rsidRPr="007F56D7">
        <w:rPr>
          <w:rFonts w:ascii="宋体" w:eastAsia="宋体" w:hAnsi="宋体" w:cs="宋体" w:hint="eastAsia"/>
          <w:color w:val="auto"/>
          <w:szCs w:val="24"/>
          <w:lang w:bidi="ar"/>
        </w:rPr>
        <w:t>实现</w:t>
      </w:r>
      <w:r w:rsidRPr="007F56D7">
        <w:rPr>
          <w:rFonts w:ascii="宋体" w:eastAsia="宋体" w:hAnsi="宋体" w:cs="宋体"/>
          <w:color w:val="auto"/>
          <w:szCs w:val="24"/>
          <w:lang w:bidi="ar"/>
        </w:rPr>
        <w:t>。</w:t>
      </w:r>
    </w:p>
    <w:p w:rsidR="00CF2A88" w:rsidRPr="007F56D7" w:rsidRDefault="00CF2A88" w:rsidP="001B3CFE">
      <w:pPr>
        <w:spacing w:beforeLines="100" w:before="312" w:afterLines="100" w:after="312" w:line="360" w:lineRule="auto"/>
        <w:jc w:val="left"/>
        <w:rPr>
          <w:rFonts w:ascii="宋体" w:eastAsia="宋体" w:hAnsi="宋体" w:cs="宋体"/>
          <w:color w:val="auto"/>
          <w:szCs w:val="24"/>
          <w:lang w:eastAsia="zh-Hans" w:bidi="ar"/>
        </w:rPr>
      </w:pP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060" w:name="_Toc302874012"/>
      <w:bookmarkStart w:id="1061" w:name="_Toc1649988186"/>
      <w:bookmarkStart w:id="1062" w:name="_Toc1553739220"/>
      <w:bookmarkStart w:id="1063" w:name="_Toc301695867"/>
      <w:bookmarkStart w:id="1064" w:name="_Toc895856140"/>
      <w:r w:rsidRPr="007F56D7">
        <w:rPr>
          <w:rFonts w:ascii="宋体" w:eastAsia="宋体" w:hAnsi="宋体" w:cs="宋体" w:hint="eastAsia"/>
          <w:b/>
          <w:color w:val="auto"/>
          <w:kern w:val="2"/>
          <w:sz w:val="32"/>
          <w:szCs w:val="32"/>
        </w:rPr>
        <w:t>4.4 人员保洁管理系统</w:t>
      </w:r>
      <w:bookmarkEnd w:id="1060"/>
      <w:bookmarkEnd w:id="1061"/>
      <w:bookmarkEnd w:id="1062"/>
      <w:bookmarkEnd w:id="1063"/>
      <w:bookmarkEnd w:id="1064"/>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4.4.1  本条概述了</w:t>
      </w:r>
      <w:r w:rsidRPr="007F56D7">
        <w:rPr>
          <w:rFonts w:ascii="宋体" w:eastAsia="宋体" w:hAnsi="宋体" w:cs="宋体" w:hint="eastAsia"/>
          <w:color w:val="auto"/>
          <w:szCs w:val="24"/>
          <w:lang w:eastAsia="zh-Hans" w:bidi="ar"/>
        </w:rPr>
        <w:t>人员保洁</w:t>
      </w:r>
      <w:r w:rsidRPr="007F56D7">
        <w:rPr>
          <w:rFonts w:ascii="宋体" w:eastAsia="宋体" w:hAnsi="宋体" w:cs="宋体" w:hint="eastAsia"/>
          <w:color w:val="auto"/>
          <w:szCs w:val="24"/>
          <w:lang w:bidi="ar"/>
        </w:rPr>
        <w:t>管理系统包含的标准业务子系统</w:t>
      </w:r>
      <w:r w:rsidRPr="007F56D7">
        <w:rPr>
          <w:rFonts w:ascii="宋体" w:eastAsia="宋体" w:hAnsi="宋体" w:cs="宋体" w:hint="eastAsia"/>
          <w:color w:val="auto"/>
          <w:szCs w:val="24"/>
          <w:lang w:eastAsia="zh-Hans" w:bidi="ar"/>
        </w:rPr>
        <w:t>及实现的主要业务功能</w:t>
      </w:r>
      <w:r w:rsidRPr="007F56D7">
        <w:rPr>
          <w:rFonts w:ascii="宋体" w:eastAsia="宋体" w:hAnsi="宋体" w:cs="宋体" w:hint="eastAsia"/>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4.4.2  本条为各子系统的一般性功能要求。</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1  </w:t>
      </w:r>
      <w:r w:rsidRPr="007F56D7">
        <w:rPr>
          <w:rFonts w:ascii="宋体" w:eastAsia="宋体" w:hAnsi="宋体" w:cs="宋体" w:hint="eastAsia"/>
          <w:color w:val="auto"/>
          <w:szCs w:val="24"/>
          <w:lang w:eastAsia="zh-Hans" w:bidi="ar"/>
        </w:rPr>
        <w:t>规定了</w:t>
      </w:r>
      <w:r w:rsidRPr="007F56D7">
        <w:rPr>
          <w:rFonts w:ascii="宋体" w:eastAsia="宋体" w:hAnsi="宋体" w:cs="宋体" w:hint="eastAsia"/>
          <w:color w:val="auto"/>
          <w:szCs w:val="24"/>
          <w:lang w:bidi="ar"/>
        </w:rPr>
        <w:t>人员档案子系统</w:t>
      </w:r>
      <w:r w:rsidRPr="007F56D7">
        <w:rPr>
          <w:rFonts w:ascii="宋体" w:eastAsia="宋体" w:hAnsi="宋体" w:cs="宋体" w:hint="eastAsia"/>
          <w:color w:val="auto"/>
          <w:szCs w:val="24"/>
          <w:lang w:eastAsia="zh-Hans" w:bidi="ar"/>
        </w:rPr>
        <w:t>的数据管理方式和数据管理维度</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2  </w:t>
      </w:r>
      <w:r w:rsidRPr="007F56D7">
        <w:rPr>
          <w:rFonts w:ascii="宋体" w:eastAsia="宋体" w:hAnsi="宋体" w:cs="宋体" w:hint="eastAsia"/>
          <w:color w:val="auto"/>
          <w:szCs w:val="24"/>
          <w:lang w:eastAsia="zh-Hans" w:bidi="ar"/>
        </w:rPr>
        <w:t>规定了</w:t>
      </w:r>
      <w:r w:rsidRPr="007F56D7">
        <w:rPr>
          <w:rFonts w:ascii="宋体" w:eastAsia="宋体" w:hAnsi="宋体" w:cs="宋体" w:hint="eastAsia"/>
          <w:color w:val="auto"/>
          <w:szCs w:val="24"/>
          <w:lang w:bidi="ar"/>
        </w:rPr>
        <w:t>保洁区域管理子系统</w:t>
      </w:r>
      <w:r w:rsidRPr="007F56D7">
        <w:rPr>
          <w:rFonts w:ascii="宋体" w:eastAsia="宋体" w:hAnsi="宋体" w:cs="宋体" w:hint="eastAsia"/>
          <w:color w:val="auto"/>
          <w:szCs w:val="24"/>
          <w:lang w:eastAsia="zh-Hans" w:bidi="ar"/>
        </w:rPr>
        <w:t>的一般性功能</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3  规定了排班管理子系统的一般性功能。</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4  规定了定位轨迹子系统的一般性功能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明确了定位轨迹的呈现方式及数据采集维度</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5  规定了调度处理子系统的一般性功能。</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6  规定了人员考勤子系统的一般性功能</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7  规定了作业监管子系统的一般性功能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w:t>
      </w:r>
      <w:r w:rsidRPr="007F56D7">
        <w:rPr>
          <w:rFonts w:ascii="宋体" w:eastAsia="宋体" w:hAnsi="宋体" w:cs="宋体" w:hint="eastAsia"/>
          <w:color w:val="auto"/>
          <w:szCs w:val="24"/>
          <w:lang w:bidi="ar"/>
        </w:rPr>
        <w:t>作业</w:t>
      </w:r>
      <w:r w:rsidRPr="007F56D7">
        <w:rPr>
          <w:rFonts w:ascii="宋体" w:eastAsia="宋体" w:hAnsi="宋体" w:cs="宋体" w:hint="eastAsia"/>
          <w:color w:val="auto"/>
          <w:szCs w:val="24"/>
          <w:lang w:eastAsia="zh-Hans" w:bidi="ar"/>
        </w:rPr>
        <w:t>监管数据的采集维度</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8  规定了统计分析子系统的一般性功能</w:t>
      </w:r>
      <w:r w:rsidRPr="007F56D7">
        <w:rPr>
          <w:rFonts w:ascii="宋体" w:eastAsia="宋体" w:hAnsi="宋体" w:cs="宋体"/>
          <w:color w:val="auto"/>
          <w:szCs w:val="24"/>
          <w:lang w:bidi="ar"/>
        </w:rPr>
        <w:t>，明确了数据</w:t>
      </w:r>
      <w:r w:rsidRPr="007F56D7">
        <w:rPr>
          <w:rFonts w:ascii="宋体" w:eastAsia="宋体" w:hAnsi="宋体" w:cs="宋体" w:hint="eastAsia"/>
          <w:color w:val="auto"/>
          <w:szCs w:val="24"/>
          <w:lang w:eastAsia="zh-Hans" w:bidi="ar"/>
        </w:rPr>
        <w:t>统计分析</w:t>
      </w:r>
      <w:r w:rsidRPr="007F56D7">
        <w:rPr>
          <w:rFonts w:ascii="宋体" w:eastAsia="宋体" w:hAnsi="宋体" w:cs="宋体"/>
          <w:color w:val="auto"/>
          <w:szCs w:val="24"/>
          <w:lang w:bidi="ar"/>
        </w:rPr>
        <w:t>的</w:t>
      </w:r>
      <w:r w:rsidRPr="007F56D7">
        <w:rPr>
          <w:rFonts w:ascii="宋体" w:eastAsia="宋体" w:hAnsi="宋体" w:cs="宋体" w:hint="eastAsia"/>
          <w:color w:val="auto"/>
          <w:szCs w:val="24"/>
          <w:lang w:eastAsia="zh-Hans" w:bidi="ar"/>
        </w:rPr>
        <w:t>维度</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9  规定了薪资考评子系统的一般性功能。</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4.4.3  本条明确了人员保洁管理系统数据采集要求。</w:t>
      </w: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065" w:name="_Toc867276294"/>
      <w:bookmarkStart w:id="1066" w:name="_Toc895108391"/>
      <w:bookmarkStart w:id="1067" w:name="_Toc293923020"/>
      <w:bookmarkStart w:id="1068" w:name="_Toc393546102"/>
      <w:bookmarkStart w:id="1069" w:name="_Toc646295863"/>
      <w:r w:rsidRPr="007F56D7">
        <w:rPr>
          <w:rFonts w:ascii="宋体" w:eastAsia="宋体" w:hAnsi="宋体" w:cs="宋体" w:hint="eastAsia"/>
          <w:b/>
          <w:color w:val="auto"/>
          <w:kern w:val="2"/>
          <w:sz w:val="32"/>
          <w:szCs w:val="32"/>
        </w:rPr>
        <w:lastRenderedPageBreak/>
        <w:t>4.5 垃圾分类管理系统</w:t>
      </w:r>
      <w:bookmarkEnd w:id="1065"/>
      <w:bookmarkEnd w:id="1066"/>
      <w:bookmarkEnd w:id="1067"/>
      <w:bookmarkEnd w:id="1068"/>
      <w:bookmarkEnd w:id="1069"/>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4.5.1  本条概述了</w:t>
      </w:r>
      <w:r w:rsidRPr="007F56D7">
        <w:rPr>
          <w:rFonts w:ascii="宋体" w:eastAsia="宋体" w:hAnsi="宋体" w:cs="宋体" w:hint="eastAsia"/>
          <w:color w:val="auto"/>
          <w:szCs w:val="24"/>
          <w:lang w:eastAsia="zh-Hans" w:bidi="ar"/>
        </w:rPr>
        <w:t>垃圾分类管理系统</w:t>
      </w:r>
      <w:r w:rsidRPr="007F56D7">
        <w:rPr>
          <w:rFonts w:ascii="宋体" w:eastAsia="宋体" w:hAnsi="宋体" w:cs="宋体" w:hint="eastAsia"/>
          <w:color w:val="auto"/>
          <w:szCs w:val="24"/>
          <w:lang w:bidi="ar"/>
        </w:rPr>
        <w:t>包含的标准业务子系统。</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4.5.2  本条为各子系统的一般性功能要求。</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1  </w:t>
      </w:r>
      <w:r w:rsidRPr="007F56D7">
        <w:rPr>
          <w:rFonts w:ascii="宋体" w:eastAsia="宋体" w:hAnsi="宋体" w:cs="宋体" w:hint="eastAsia"/>
          <w:color w:val="auto"/>
          <w:szCs w:val="24"/>
          <w:lang w:eastAsia="zh-Hans" w:bidi="ar"/>
        </w:rPr>
        <w:t>规定了</w:t>
      </w:r>
      <w:r w:rsidRPr="007F56D7">
        <w:rPr>
          <w:rFonts w:ascii="宋体" w:eastAsia="宋体" w:hAnsi="宋体" w:cs="宋体" w:hint="eastAsia"/>
          <w:color w:val="auto"/>
          <w:szCs w:val="24"/>
          <w:lang w:bidi="ar"/>
        </w:rPr>
        <w:t>垃圾分类市民互动子系统</w:t>
      </w:r>
      <w:r w:rsidRPr="007F56D7">
        <w:rPr>
          <w:rFonts w:ascii="宋体" w:eastAsia="宋体" w:hAnsi="宋体" w:cs="宋体" w:hint="eastAsia"/>
          <w:color w:val="auto"/>
          <w:szCs w:val="24"/>
          <w:lang w:eastAsia="zh-Hans" w:bidi="ar"/>
        </w:rPr>
        <w:t>的一般性功能</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市民参与度是影响垃圾分类实施成效的关键因素</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强化垃圾分类参与感</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优化垃圾分类公共服务能力</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有助于提升垃圾分类管理系统的应用价值</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2  规定了垃圾分类基础信息子系统的一般性功能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w:t>
      </w:r>
      <w:r w:rsidRPr="007F56D7">
        <w:rPr>
          <w:rFonts w:ascii="宋体" w:eastAsia="宋体" w:hAnsi="宋体" w:cs="宋体" w:hint="eastAsia"/>
          <w:color w:val="auto"/>
          <w:szCs w:val="24"/>
          <w:lang w:bidi="ar"/>
        </w:rPr>
        <w:t>垃圾分类基础</w:t>
      </w:r>
      <w:r w:rsidRPr="007F56D7">
        <w:rPr>
          <w:rFonts w:ascii="宋体" w:eastAsia="宋体" w:hAnsi="宋体" w:cs="宋体" w:hint="eastAsia"/>
          <w:color w:val="auto"/>
          <w:szCs w:val="24"/>
          <w:lang w:eastAsia="zh-Hans" w:bidi="ar"/>
        </w:rPr>
        <w:t>信息的数据维度</w:t>
      </w:r>
      <w:r w:rsidRPr="007F56D7">
        <w:rPr>
          <w:rFonts w:ascii="宋体" w:eastAsia="宋体" w:hAnsi="宋体" w:cs="宋体" w:hint="eastAsia"/>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3  规定了垃圾袋管理子系统的一般性功能</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4  规定了物资管理子系统的一般性功能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w:t>
      </w:r>
      <w:r w:rsidRPr="007F56D7">
        <w:rPr>
          <w:rFonts w:ascii="宋体" w:eastAsia="宋体" w:hAnsi="宋体" w:cs="宋体" w:hint="eastAsia"/>
          <w:color w:val="auto"/>
          <w:szCs w:val="24"/>
          <w:lang w:bidi="ar"/>
        </w:rPr>
        <w:t>垃圾分类物资</w:t>
      </w:r>
      <w:r w:rsidRPr="007F56D7">
        <w:rPr>
          <w:rFonts w:ascii="宋体" w:eastAsia="宋体" w:hAnsi="宋体" w:cs="宋体" w:hint="eastAsia"/>
          <w:color w:val="auto"/>
          <w:szCs w:val="24"/>
          <w:lang w:eastAsia="zh-Hans" w:bidi="ar"/>
        </w:rPr>
        <w:t>的信息化管理流程</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5  规定了效果检查子系统的一般性功能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明确了垃圾分类</w:t>
      </w:r>
      <w:r w:rsidRPr="007F56D7">
        <w:rPr>
          <w:rFonts w:ascii="宋体" w:eastAsia="宋体" w:hAnsi="宋体" w:cs="宋体" w:hint="eastAsia"/>
          <w:color w:val="auto"/>
          <w:szCs w:val="24"/>
          <w:lang w:bidi="ar"/>
        </w:rPr>
        <w:t>数据</w:t>
      </w:r>
      <w:r w:rsidRPr="007F56D7">
        <w:rPr>
          <w:rFonts w:ascii="宋体" w:eastAsia="宋体" w:hAnsi="宋体" w:cs="宋体" w:hint="eastAsia"/>
          <w:color w:val="auto"/>
          <w:szCs w:val="24"/>
          <w:lang w:eastAsia="zh-Hans" w:bidi="ar"/>
        </w:rPr>
        <w:t>采集维度及</w:t>
      </w:r>
      <w:r w:rsidRPr="007F56D7">
        <w:rPr>
          <w:rFonts w:ascii="宋体" w:eastAsia="宋体" w:hAnsi="宋体" w:cs="宋体" w:hint="eastAsia"/>
          <w:color w:val="auto"/>
          <w:szCs w:val="24"/>
          <w:lang w:bidi="ar"/>
        </w:rPr>
        <w:t>效果评价</w:t>
      </w:r>
      <w:r w:rsidRPr="007F56D7">
        <w:rPr>
          <w:rFonts w:ascii="宋体" w:eastAsia="宋体" w:hAnsi="宋体" w:cs="宋体" w:hint="eastAsia"/>
          <w:color w:val="auto"/>
          <w:szCs w:val="24"/>
          <w:lang w:eastAsia="zh-Hans" w:bidi="ar"/>
        </w:rPr>
        <w:t>指标</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lang w:eastAsia="zh-Hans" w:bidi="ar"/>
        </w:rPr>
      </w:pPr>
      <w:r w:rsidRPr="007F56D7">
        <w:rPr>
          <w:rFonts w:ascii="宋体" w:eastAsia="宋体" w:hAnsi="宋体" w:cs="宋体" w:hint="eastAsia"/>
          <w:color w:val="auto"/>
          <w:szCs w:val="24"/>
          <w:lang w:bidi="ar"/>
        </w:rPr>
        <w:t>6  规定了收运溯源子系统的一般性功能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明确了收运溯源数据处理方式</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7  规定了处置管理子系统的一般性功能</w:t>
      </w:r>
      <w:r w:rsidRPr="007F56D7">
        <w:rPr>
          <w:rFonts w:ascii="宋体" w:eastAsia="宋体" w:hAnsi="宋体" w:cs="宋体"/>
          <w:color w:val="auto"/>
          <w:szCs w:val="24"/>
          <w:lang w:bidi="ar"/>
        </w:rPr>
        <w:t>，明确了</w:t>
      </w:r>
      <w:r w:rsidRPr="007F56D7">
        <w:rPr>
          <w:rFonts w:ascii="宋体" w:eastAsia="宋体" w:hAnsi="宋体" w:cs="宋体" w:hint="eastAsia"/>
          <w:color w:val="auto"/>
          <w:szCs w:val="24"/>
          <w:lang w:bidi="ar"/>
        </w:rPr>
        <w:t>垃圾分类后端处置</w:t>
      </w:r>
      <w:r w:rsidRPr="007F56D7">
        <w:rPr>
          <w:rFonts w:ascii="宋体" w:eastAsia="宋体" w:hAnsi="宋体" w:cs="宋体" w:hint="eastAsia"/>
          <w:color w:val="auto"/>
          <w:szCs w:val="24"/>
          <w:lang w:eastAsia="zh-Hans" w:bidi="ar"/>
        </w:rPr>
        <w:t>数据</w:t>
      </w:r>
      <w:r w:rsidRPr="007F56D7">
        <w:rPr>
          <w:rFonts w:ascii="宋体" w:eastAsia="宋体" w:hAnsi="宋体" w:cs="宋体" w:hint="eastAsia"/>
          <w:color w:val="auto"/>
          <w:szCs w:val="24"/>
          <w:lang w:bidi="ar"/>
        </w:rPr>
        <w:t>监管</w:t>
      </w:r>
      <w:r w:rsidRPr="007F56D7">
        <w:rPr>
          <w:rFonts w:ascii="宋体" w:eastAsia="宋体" w:hAnsi="宋体" w:cs="宋体" w:hint="eastAsia"/>
          <w:color w:val="auto"/>
          <w:szCs w:val="24"/>
          <w:lang w:eastAsia="zh-Hans" w:bidi="ar"/>
        </w:rPr>
        <w:t>维度</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8  规定了项目管理子系统的一般性功能</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9  规定了考核管理子系统的一般性功能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w:t>
      </w:r>
      <w:r w:rsidRPr="007F56D7">
        <w:rPr>
          <w:rFonts w:ascii="宋体" w:eastAsia="宋体" w:hAnsi="宋体" w:cs="宋体" w:hint="eastAsia"/>
          <w:color w:val="auto"/>
          <w:szCs w:val="24"/>
          <w:lang w:bidi="ar"/>
        </w:rPr>
        <w:t>垃圾分类监督考核</w:t>
      </w:r>
      <w:r w:rsidRPr="007F56D7">
        <w:rPr>
          <w:rFonts w:ascii="宋体" w:eastAsia="宋体" w:hAnsi="宋体" w:cs="宋体" w:hint="eastAsia"/>
          <w:color w:val="auto"/>
          <w:szCs w:val="24"/>
          <w:lang w:eastAsia="zh-Hans" w:bidi="ar"/>
        </w:rPr>
        <w:t>范围</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10  规定了成果奖励子系统的一般性功能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为垃圾分类参与单位评优奖励提供数据支撑</w:t>
      </w:r>
      <w:r w:rsidRPr="007F56D7">
        <w:rPr>
          <w:rFonts w:ascii="宋体" w:eastAsia="宋体" w:hAnsi="宋体" w:cs="宋体" w:hint="eastAsia"/>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4.5.3  本条明确了</w:t>
      </w:r>
      <w:r w:rsidRPr="007F56D7">
        <w:rPr>
          <w:rFonts w:ascii="宋体" w:eastAsia="宋体" w:hAnsi="宋体" w:cs="宋体" w:hint="eastAsia"/>
          <w:color w:val="auto"/>
          <w:szCs w:val="24"/>
          <w:lang w:eastAsia="zh-Hans" w:bidi="ar"/>
        </w:rPr>
        <w:t>垃圾分类</w:t>
      </w:r>
      <w:r w:rsidRPr="007F56D7">
        <w:rPr>
          <w:rFonts w:ascii="宋体" w:eastAsia="宋体" w:hAnsi="宋体" w:cs="宋体" w:hint="eastAsia"/>
          <w:color w:val="auto"/>
          <w:szCs w:val="24"/>
          <w:lang w:bidi="ar"/>
        </w:rPr>
        <w:t>管理系统数据采集要求。</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1  </w:t>
      </w:r>
      <w:r w:rsidRPr="007F56D7">
        <w:rPr>
          <w:rFonts w:ascii="宋体" w:eastAsia="宋体" w:hAnsi="宋体" w:cs="宋体" w:hint="eastAsia"/>
          <w:color w:val="auto"/>
          <w:szCs w:val="24"/>
          <w:lang w:eastAsia="zh-Hans" w:bidi="ar"/>
        </w:rPr>
        <w:t>关于</w:t>
      </w:r>
      <w:r w:rsidRPr="007F56D7">
        <w:rPr>
          <w:rFonts w:ascii="宋体" w:eastAsia="宋体" w:hAnsi="宋体" w:cs="宋体" w:hint="eastAsia"/>
          <w:color w:val="auto"/>
          <w:szCs w:val="24"/>
          <w:lang w:bidi="ar"/>
        </w:rPr>
        <w:t>垃圾分类收运数据</w:t>
      </w:r>
      <w:r w:rsidRPr="007F56D7">
        <w:rPr>
          <w:rFonts w:ascii="宋体" w:eastAsia="宋体" w:hAnsi="宋体" w:cs="宋体" w:hint="eastAsia"/>
          <w:color w:val="auto"/>
          <w:szCs w:val="24"/>
          <w:lang w:eastAsia="zh-Hans" w:bidi="ar"/>
        </w:rPr>
        <w:t>的采集实现</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lang w:eastAsia="zh-Hans" w:bidi="ar"/>
        </w:rPr>
      </w:pPr>
      <w:r w:rsidRPr="007F56D7">
        <w:rPr>
          <w:rFonts w:ascii="宋体" w:eastAsia="宋体" w:hAnsi="宋体" w:cs="宋体" w:hint="eastAsia"/>
          <w:color w:val="auto"/>
          <w:szCs w:val="24"/>
          <w:lang w:bidi="ar"/>
        </w:rPr>
        <w:t xml:space="preserve">2  </w:t>
      </w:r>
      <w:r w:rsidRPr="007F56D7">
        <w:rPr>
          <w:rFonts w:ascii="宋体" w:eastAsia="宋体" w:hAnsi="宋体" w:cs="宋体" w:hint="eastAsia"/>
          <w:color w:val="auto"/>
          <w:szCs w:val="24"/>
          <w:lang w:eastAsia="zh-Hans" w:bidi="ar"/>
        </w:rPr>
        <w:t>关于</w:t>
      </w:r>
      <w:r w:rsidRPr="007F56D7">
        <w:rPr>
          <w:rFonts w:ascii="宋体" w:eastAsia="宋体" w:hAnsi="宋体" w:cs="宋体" w:hint="eastAsia"/>
          <w:color w:val="auto"/>
          <w:szCs w:val="24"/>
          <w:lang w:bidi="ar"/>
        </w:rPr>
        <w:t>垃圾分类效果检查</w:t>
      </w:r>
      <w:r w:rsidRPr="007F56D7">
        <w:rPr>
          <w:rFonts w:ascii="宋体" w:eastAsia="宋体" w:hAnsi="宋体" w:cs="宋体" w:hint="eastAsia"/>
          <w:color w:val="auto"/>
          <w:szCs w:val="24"/>
          <w:lang w:eastAsia="zh-Hans" w:bidi="ar"/>
        </w:rPr>
        <w:t>数据的采集实现</w:t>
      </w:r>
      <w:r w:rsidRPr="007F56D7">
        <w:rPr>
          <w:rFonts w:ascii="宋体" w:eastAsia="宋体" w:hAnsi="宋体" w:cs="宋体"/>
          <w:color w:val="auto"/>
          <w:szCs w:val="24"/>
          <w:lang w:eastAsia="zh-Hans" w:bidi="ar"/>
        </w:rPr>
        <w:t>。</w:t>
      </w:r>
    </w:p>
    <w:p w:rsidR="00CF2A88" w:rsidRPr="007F56D7" w:rsidRDefault="00CF2A88">
      <w:pPr>
        <w:spacing w:line="360" w:lineRule="auto"/>
        <w:jc w:val="left"/>
        <w:rPr>
          <w:rFonts w:ascii="宋体" w:eastAsia="宋体" w:hAnsi="宋体" w:cs="宋体"/>
          <w:color w:val="auto"/>
          <w:szCs w:val="24"/>
          <w:lang w:eastAsia="zh-Hans" w:bidi="ar"/>
        </w:rPr>
      </w:pP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070" w:name="_Toc963780302"/>
      <w:bookmarkStart w:id="1071" w:name="_Toc322282915"/>
      <w:bookmarkStart w:id="1072" w:name="_Toc1341161069"/>
      <w:bookmarkStart w:id="1073" w:name="_Toc751809040"/>
      <w:bookmarkStart w:id="1074" w:name="_Toc79703554"/>
      <w:r w:rsidRPr="007F56D7">
        <w:rPr>
          <w:rFonts w:ascii="宋体" w:eastAsia="宋体" w:hAnsi="宋体" w:cs="宋体" w:hint="eastAsia"/>
          <w:b/>
          <w:color w:val="auto"/>
          <w:kern w:val="2"/>
          <w:sz w:val="32"/>
          <w:szCs w:val="32"/>
        </w:rPr>
        <w:t>4.6 收运中转管理系统</w:t>
      </w:r>
      <w:bookmarkEnd w:id="1070"/>
      <w:bookmarkEnd w:id="1071"/>
      <w:bookmarkEnd w:id="1072"/>
      <w:bookmarkEnd w:id="1073"/>
      <w:bookmarkEnd w:id="1074"/>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4.6.1  本条概述了</w:t>
      </w:r>
      <w:r w:rsidRPr="007F56D7">
        <w:rPr>
          <w:rFonts w:ascii="宋体" w:eastAsia="宋体" w:hAnsi="宋体" w:cs="宋体" w:hint="eastAsia"/>
          <w:color w:val="auto"/>
          <w:szCs w:val="24"/>
          <w:lang w:eastAsia="zh-Hans" w:bidi="ar"/>
        </w:rPr>
        <w:t>收运中转</w:t>
      </w:r>
      <w:r w:rsidRPr="007F56D7">
        <w:rPr>
          <w:rFonts w:ascii="宋体" w:eastAsia="宋体" w:hAnsi="宋体" w:cs="宋体" w:hint="eastAsia"/>
          <w:color w:val="auto"/>
          <w:szCs w:val="24"/>
          <w:lang w:bidi="ar"/>
        </w:rPr>
        <w:t>系统包含的标准业务子系统。</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4.6.2  本条为各子系统的一般性功能要求。</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1  规定了收运监管子系统的一般性功能</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（1）  规定了生活垃圾收运监管的一般性功能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w:t>
      </w:r>
      <w:r w:rsidRPr="007F56D7">
        <w:rPr>
          <w:rFonts w:ascii="宋体" w:eastAsia="宋体" w:hAnsi="宋体" w:cs="宋体" w:hint="eastAsia"/>
          <w:color w:val="auto"/>
          <w:szCs w:val="24"/>
          <w:lang w:bidi="ar"/>
        </w:rPr>
        <w:t>生活垃圾收运监管</w:t>
      </w:r>
      <w:r w:rsidRPr="007F56D7">
        <w:rPr>
          <w:rFonts w:ascii="宋体" w:eastAsia="宋体" w:hAnsi="宋体" w:cs="宋体" w:hint="eastAsia"/>
          <w:color w:val="auto"/>
          <w:szCs w:val="24"/>
          <w:lang w:bidi="ar"/>
        </w:rPr>
        <w:lastRenderedPageBreak/>
        <w:t>数据的</w:t>
      </w:r>
      <w:r w:rsidRPr="007F56D7">
        <w:rPr>
          <w:rFonts w:ascii="宋体" w:eastAsia="宋体" w:hAnsi="宋体" w:cs="宋体" w:hint="eastAsia"/>
          <w:color w:val="auto"/>
          <w:szCs w:val="24"/>
          <w:lang w:eastAsia="zh-Hans" w:bidi="ar"/>
        </w:rPr>
        <w:t>采集维度</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（2）  规定了粪便清运监管的一般性功能，明确了粪便清运监管数据的采集维度。</w:t>
      </w:r>
    </w:p>
    <w:p w:rsidR="00CF2A88" w:rsidRPr="007F56D7" w:rsidRDefault="00AE4ADD">
      <w:pPr>
        <w:spacing w:line="360" w:lineRule="auto"/>
        <w:ind w:firstLine="42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（3）  规定了其他垃圾收运监管的一般性功能，明确了其他垃圾收运监管数据的采集维度。</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（4） </w:t>
      </w:r>
      <w:r w:rsidRPr="007F56D7">
        <w:rPr>
          <w:rFonts w:ascii="宋体" w:eastAsia="宋体" w:hAnsi="宋体" w:cs="宋体"/>
          <w:color w:val="auto"/>
          <w:szCs w:val="24"/>
          <w:lang w:bidi="ar"/>
        </w:rPr>
        <w:t xml:space="preserve"> </w:t>
      </w:r>
      <w:r w:rsidRPr="007F56D7">
        <w:rPr>
          <w:rFonts w:ascii="宋体" w:eastAsia="宋体" w:hAnsi="宋体" w:cs="宋体" w:hint="eastAsia"/>
          <w:color w:val="auto"/>
          <w:szCs w:val="24"/>
          <w:lang w:bidi="ar"/>
        </w:rPr>
        <w:t>规定了收运溯源管理的一般性功能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明确了垃圾收运溯源数据的采集维度及监管方向</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2 </w:t>
      </w:r>
      <w:r w:rsidRPr="007F56D7">
        <w:rPr>
          <w:rFonts w:ascii="宋体" w:eastAsia="宋体" w:hAnsi="宋体" w:cs="宋体"/>
          <w:color w:val="auto"/>
          <w:szCs w:val="24"/>
          <w:lang w:bidi="ar"/>
        </w:rPr>
        <w:t xml:space="preserve"> </w:t>
      </w:r>
      <w:r w:rsidRPr="007F56D7">
        <w:rPr>
          <w:rFonts w:ascii="宋体" w:eastAsia="宋体" w:hAnsi="宋体" w:cs="宋体" w:hint="eastAsia"/>
          <w:color w:val="auto"/>
          <w:szCs w:val="24"/>
          <w:lang w:bidi="ar"/>
        </w:rPr>
        <w:t>规定了中转站监管子系统的一般性功能</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（1）  规定了实时视频监控的一般性功能</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（2）  规定了语音呼叫对讲的一般性功能。</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（3）  规定了管理员考勤的一般性功能。</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（4） </w:t>
      </w:r>
      <w:r w:rsidRPr="007F56D7">
        <w:rPr>
          <w:rFonts w:ascii="宋体" w:eastAsia="宋体" w:hAnsi="宋体" w:cs="宋体"/>
          <w:color w:val="auto"/>
          <w:szCs w:val="24"/>
          <w:lang w:bidi="ar"/>
        </w:rPr>
        <w:t xml:space="preserve"> </w:t>
      </w:r>
      <w:r w:rsidRPr="007F56D7">
        <w:rPr>
          <w:rFonts w:ascii="宋体" w:eastAsia="宋体" w:hAnsi="宋体" w:cs="宋体" w:hint="eastAsia"/>
          <w:color w:val="auto"/>
          <w:szCs w:val="24"/>
          <w:lang w:bidi="ar"/>
        </w:rPr>
        <w:t>规定了一键报修的一般性功能。</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（5）  规定了设备监测报警的一般性功能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明确了监测的设备范围及异常报警方式</w:t>
      </w:r>
      <w:r w:rsidRPr="007F56D7">
        <w:rPr>
          <w:rFonts w:ascii="宋体" w:eastAsia="宋体" w:hAnsi="宋体" w:cs="宋体" w:hint="eastAsia"/>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（6）  规定了转运量统计分析的一般性功能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明确了数据统计分析的维度</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（7）  </w:t>
      </w:r>
      <w:r w:rsidRPr="007F56D7">
        <w:rPr>
          <w:rFonts w:ascii="宋体" w:eastAsia="宋体" w:hAnsi="宋体" w:cs="宋体" w:hint="eastAsia"/>
          <w:color w:val="auto"/>
          <w:szCs w:val="24"/>
          <w:lang w:eastAsia="zh-Hans" w:bidi="ar"/>
        </w:rPr>
        <w:t>明确</w:t>
      </w:r>
      <w:r w:rsidRPr="007F56D7">
        <w:rPr>
          <w:rFonts w:ascii="宋体" w:eastAsia="宋体" w:hAnsi="宋体" w:cs="宋体" w:hint="eastAsia"/>
          <w:color w:val="auto"/>
          <w:szCs w:val="24"/>
          <w:lang w:bidi="ar"/>
        </w:rPr>
        <w:t>了中转站台</w:t>
      </w:r>
      <w:proofErr w:type="gramStart"/>
      <w:r w:rsidRPr="007F56D7">
        <w:rPr>
          <w:rFonts w:ascii="宋体" w:eastAsia="宋体" w:hAnsi="宋体" w:cs="宋体" w:hint="eastAsia"/>
          <w:color w:val="auto"/>
          <w:szCs w:val="24"/>
          <w:lang w:bidi="ar"/>
        </w:rPr>
        <w:t>账</w:t>
      </w:r>
      <w:proofErr w:type="gramEnd"/>
      <w:r w:rsidRPr="007F56D7">
        <w:rPr>
          <w:rFonts w:ascii="宋体" w:eastAsia="宋体" w:hAnsi="宋体" w:cs="宋体" w:hint="eastAsia"/>
          <w:color w:val="auto"/>
          <w:szCs w:val="24"/>
          <w:lang w:bidi="ar"/>
        </w:rPr>
        <w:t>管理的</w:t>
      </w:r>
      <w:r w:rsidRPr="007F56D7">
        <w:rPr>
          <w:rFonts w:ascii="宋体" w:eastAsia="宋体" w:hAnsi="宋体" w:cs="宋体" w:hint="eastAsia"/>
          <w:color w:val="auto"/>
          <w:szCs w:val="24"/>
          <w:lang w:eastAsia="zh-Hans" w:bidi="ar"/>
        </w:rPr>
        <w:t>数据维度</w:t>
      </w:r>
      <w:r w:rsidRPr="007F56D7">
        <w:rPr>
          <w:rFonts w:ascii="宋体" w:eastAsia="宋体" w:hAnsi="宋体" w:cs="宋体" w:hint="eastAsia"/>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4.6.3  明确了收运中转管理系统数据采集要求</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1  </w:t>
      </w:r>
      <w:r w:rsidRPr="007F56D7">
        <w:rPr>
          <w:rFonts w:ascii="宋体" w:eastAsia="宋体" w:hAnsi="宋体" w:cs="宋体" w:hint="eastAsia"/>
          <w:color w:val="auto"/>
          <w:szCs w:val="24"/>
          <w:lang w:eastAsia="zh-Hans" w:bidi="ar"/>
        </w:rPr>
        <w:t>关于</w:t>
      </w:r>
      <w:r w:rsidRPr="007F56D7">
        <w:rPr>
          <w:rFonts w:ascii="宋体" w:eastAsia="宋体" w:hAnsi="宋体" w:cs="宋体" w:hint="eastAsia"/>
          <w:color w:val="auto"/>
          <w:szCs w:val="24"/>
          <w:lang w:bidi="ar"/>
        </w:rPr>
        <w:t>收运车辆数据</w:t>
      </w:r>
      <w:r w:rsidRPr="007F56D7">
        <w:rPr>
          <w:rFonts w:ascii="宋体" w:eastAsia="宋体" w:hAnsi="宋体" w:cs="宋体" w:hint="eastAsia"/>
          <w:color w:val="auto"/>
          <w:szCs w:val="24"/>
          <w:lang w:eastAsia="zh-Hans" w:bidi="ar"/>
        </w:rPr>
        <w:t>的采集实现</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2  </w:t>
      </w:r>
      <w:r w:rsidRPr="007F56D7">
        <w:rPr>
          <w:rFonts w:ascii="宋体" w:eastAsia="宋体" w:hAnsi="宋体" w:cs="宋体" w:hint="eastAsia"/>
          <w:color w:val="auto"/>
          <w:szCs w:val="24"/>
          <w:lang w:eastAsia="zh-Hans" w:bidi="ar"/>
        </w:rPr>
        <w:t>关于</w:t>
      </w:r>
      <w:r w:rsidRPr="007F56D7">
        <w:rPr>
          <w:rFonts w:ascii="宋体" w:eastAsia="宋体" w:hAnsi="宋体" w:cs="宋体" w:hint="eastAsia"/>
          <w:color w:val="auto"/>
          <w:szCs w:val="24"/>
          <w:lang w:bidi="ar"/>
        </w:rPr>
        <w:t>中转站数据</w:t>
      </w:r>
      <w:r w:rsidRPr="007F56D7">
        <w:rPr>
          <w:rFonts w:ascii="宋体" w:eastAsia="宋体" w:hAnsi="宋体" w:cs="宋体" w:hint="eastAsia"/>
          <w:color w:val="auto"/>
          <w:szCs w:val="24"/>
          <w:lang w:eastAsia="zh-Hans" w:bidi="ar"/>
        </w:rPr>
        <w:t>的采集实现</w:t>
      </w:r>
      <w:r w:rsidRPr="007F56D7">
        <w:rPr>
          <w:rFonts w:ascii="宋体" w:eastAsia="宋体" w:hAnsi="宋体" w:cs="宋体" w:hint="eastAsia"/>
          <w:color w:val="auto"/>
          <w:szCs w:val="24"/>
          <w:lang w:bidi="ar"/>
        </w:rPr>
        <w:t>。</w:t>
      </w:r>
    </w:p>
    <w:p w:rsidR="00CF2A88" w:rsidRPr="007F56D7" w:rsidRDefault="00CF2A88">
      <w:pPr>
        <w:spacing w:line="360" w:lineRule="auto"/>
        <w:jc w:val="left"/>
        <w:rPr>
          <w:rFonts w:ascii="宋体" w:eastAsia="宋体" w:hAnsi="宋体" w:cs="宋体"/>
          <w:color w:val="auto"/>
          <w:szCs w:val="24"/>
        </w:rPr>
      </w:pPr>
    </w:p>
    <w:p w:rsidR="00CF2A88" w:rsidRPr="007F56D7" w:rsidRDefault="00AE4ADD">
      <w:pPr>
        <w:widowControl/>
        <w:spacing w:line="360" w:lineRule="auto"/>
        <w:jc w:val="center"/>
        <w:outlineLvl w:val="3"/>
        <w:rPr>
          <w:rFonts w:ascii="宋体" w:eastAsia="宋体" w:hAnsi="宋体" w:cs="宋体"/>
          <w:b/>
          <w:color w:val="auto"/>
          <w:kern w:val="2"/>
          <w:sz w:val="30"/>
          <w:szCs w:val="30"/>
        </w:rPr>
      </w:pPr>
      <w:bookmarkStart w:id="1075" w:name="_Toc905727771"/>
      <w:bookmarkStart w:id="1076" w:name="_Toc1695319997"/>
      <w:bookmarkStart w:id="1077" w:name="_Toc655194671"/>
      <w:bookmarkStart w:id="1078" w:name="_Toc1933870040"/>
      <w:bookmarkStart w:id="1079" w:name="_Toc2008239979"/>
      <w:r w:rsidRPr="007F56D7">
        <w:rPr>
          <w:rFonts w:ascii="宋体" w:eastAsia="宋体" w:hAnsi="宋体" w:cs="宋体" w:hint="eastAsia"/>
          <w:b/>
          <w:color w:val="auto"/>
          <w:kern w:val="2"/>
          <w:sz w:val="30"/>
          <w:szCs w:val="30"/>
        </w:rPr>
        <w:t>4.7 垃圾处置管理系统</w:t>
      </w:r>
      <w:bookmarkEnd w:id="1075"/>
      <w:bookmarkEnd w:id="1076"/>
      <w:bookmarkEnd w:id="1077"/>
      <w:bookmarkEnd w:id="1078"/>
      <w:bookmarkEnd w:id="1079"/>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4.7.1  本条概述了垃圾处置管理系统包含的标准业务子系统</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明确了环卫处置设施的管理范围</w:t>
      </w:r>
      <w:r w:rsidRPr="007F56D7">
        <w:rPr>
          <w:rFonts w:ascii="宋体" w:eastAsia="宋体" w:hAnsi="宋体" w:cs="宋体"/>
          <w:color w:val="auto"/>
          <w:szCs w:val="24"/>
          <w:lang w:eastAsia="zh-Hans"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4.7.2  本条为各子系统的一般性功能要求。</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1  </w:t>
      </w:r>
      <w:r w:rsidRPr="007F56D7">
        <w:rPr>
          <w:rFonts w:ascii="宋体" w:eastAsia="宋体" w:hAnsi="宋体" w:cs="宋体" w:hint="eastAsia"/>
          <w:color w:val="auto"/>
          <w:szCs w:val="24"/>
          <w:lang w:eastAsia="zh-Hans" w:bidi="ar"/>
        </w:rPr>
        <w:t>规定了</w:t>
      </w:r>
      <w:r w:rsidRPr="007F56D7">
        <w:rPr>
          <w:rFonts w:ascii="宋体" w:eastAsia="宋体" w:hAnsi="宋体" w:cs="宋体" w:hint="eastAsia"/>
          <w:color w:val="auto"/>
          <w:szCs w:val="24"/>
          <w:lang w:bidi="ar"/>
        </w:rPr>
        <w:t>计量监控子系统的一般性功能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明确了计量数据采集的维度</w:t>
      </w:r>
      <w:r w:rsidRPr="007F56D7">
        <w:rPr>
          <w:rFonts w:ascii="宋体" w:eastAsia="宋体" w:hAnsi="宋体" w:cs="宋体"/>
          <w:color w:val="auto"/>
          <w:szCs w:val="24"/>
          <w:lang w:eastAsia="zh-Hans" w:bidi="ar"/>
        </w:rPr>
        <w:t>。</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2  规定了视频监控子系统的一般性功能</w:t>
      </w:r>
      <w:r w:rsidRPr="007F56D7">
        <w:rPr>
          <w:rFonts w:ascii="宋体" w:eastAsia="宋体" w:hAnsi="宋体" w:cs="宋体"/>
          <w:color w:val="auto"/>
          <w:szCs w:val="24"/>
          <w:lang w:bidi="ar"/>
        </w:rPr>
        <w:t>，明确了视频监控</w:t>
      </w:r>
      <w:r w:rsidRPr="007F56D7">
        <w:rPr>
          <w:rFonts w:ascii="宋体" w:eastAsia="宋体" w:hAnsi="宋体" w:cs="宋体" w:hint="eastAsia"/>
          <w:color w:val="auto"/>
          <w:szCs w:val="24"/>
          <w:lang w:eastAsia="zh-Hans" w:bidi="ar"/>
        </w:rPr>
        <w:t>设置的区域要求</w:t>
      </w:r>
      <w:r w:rsidRPr="007F56D7">
        <w:rPr>
          <w:rFonts w:ascii="宋体" w:eastAsia="宋体" w:hAnsi="宋体" w:cs="宋体"/>
          <w:color w:val="auto"/>
          <w:szCs w:val="24"/>
          <w:lang w:eastAsia="zh-Hans" w:bidi="ar"/>
        </w:rPr>
        <w:t>。</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3  规定了大气环境监控子系统的一般性功能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bidi="ar"/>
        </w:rPr>
        <w:t>明确了监测指标</w:t>
      </w:r>
      <w:r w:rsidRPr="007F56D7">
        <w:rPr>
          <w:rFonts w:ascii="宋体" w:eastAsia="宋体" w:hAnsi="宋体" w:cs="宋体" w:hint="eastAsia"/>
          <w:color w:val="auto"/>
          <w:szCs w:val="24"/>
          <w:lang w:eastAsia="zh-Hans" w:bidi="ar"/>
        </w:rPr>
        <w:t>范围</w:t>
      </w:r>
      <w:r w:rsidRPr="007F56D7">
        <w:rPr>
          <w:rFonts w:ascii="宋体" w:eastAsia="宋体" w:hAnsi="宋体" w:cs="宋体"/>
          <w:color w:val="auto"/>
          <w:szCs w:val="24"/>
          <w:lang w:eastAsia="zh-Hans" w:bidi="ar"/>
        </w:rPr>
        <w:t>。</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4  规定了渗滤液监控子系统的一般性功能</w:t>
      </w:r>
      <w:r w:rsidRPr="007F56D7">
        <w:rPr>
          <w:rFonts w:ascii="宋体" w:eastAsia="宋体" w:hAnsi="宋体" w:cs="宋体"/>
          <w:color w:val="auto"/>
          <w:szCs w:val="24"/>
          <w:lang w:bidi="ar"/>
        </w:rPr>
        <w:t>，明确了监测指标范围。</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5  规定了填埋气监控子系统的一般性功能</w:t>
      </w:r>
      <w:r w:rsidRPr="007F56D7">
        <w:rPr>
          <w:rFonts w:ascii="宋体" w:eastAsia="宋体" w:hAnsi="宋体" w:cs="宋体"/>
          <w:color w:val="auto"/>
          <w:szCs w:val="24"/>
          <w:lang w:bidi="ar"/>
        </w:rPr>
        <w:t>，明确了监测指标范围。</w:t>
      </w:r>
    </w:p>
    <w:p w:rsidR="00CF2A88" w:rsidRPr="007F56D7" w:rsidRDefault="00AE4ADD">
      <w:pPr>
        <w:spacing w:line="360" w:lineRule="auto"/>
        <w:ind w:firstLineChars="200" w:firstLine="48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lastRenderedPageBreak/>
        <w:t>6  规定了烟气监控子系统的一般性功能，明确了监测指标范围。</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7  规定了焚烧厂工况监控子系统的一般性功能</w:t>
      </w:r>
      <w:r w:rsidRPr="007F56D7">
        <w:rPr>
          <w:rFonts w:ascii="宋体" w:eastAsia="宋体" w:hAnsi="宋体" w:cs="宋体"/>
          <w:color w:val="auto"/>
          <w:szCs w:val="24"/>
          <w:lang w:bidi="ar"/>
        </w:rPr>
        <w:t>，明确了监测指标范围</w:t>
      </w:r>
      <w:r w:rsidRPr="007F56D7">
        <w:rPr>
          <w:rFonts w:ascii="宋体" w:eastAsia="宋体" w:hAnsi="宋体" w:cs="宋体" w:hint="eastAsia"/>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4.7.3  </w:t>
      </w:r>
      <w:r w:rsidRPr="007F56D7">
        <w:rPr>
          <w:rFonts w:ascii="宋体" w:eastAsia="宋体" w:hAnsi="宋体" w:cs="宋体" w:hint="eastAsia"/>
          <w:color w:val="auto"/>
          <w:szCs w:val="24"/>
          <w:lang w:eastAsia="zh-Hans" w:bidi="ar"/>
        </w:rPr>
        <w:t>明确了</w:t>
      </w:r>
      <w:r w:rsidRPr="007F56D7">
        <w:rPr>
          <w:rFonts w:ascii="宋体" w:eastAsia="宋体" w:hAnsi="宋体" w:cs="宋体" w:hint="eastAsia"/>
          <w:color w:val="auto"/>
          <w:szCs w:val="24"/>
          <w:lang w:bidi="ar"/>
        </w:rPr>
        <w:t>垃圾处置管理系统数据采集要求：</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1  </w:t>
      </w:r>
      <w:r w:rsidRPr="007F56D7">
        <w:rPr>
          <w:rFonts w:ascii="宋体" w:eastAsia="宋体" w:hAnsi="宋体" w:cs="宋体" w:hint="eastAsia"/>
          <w:color w:val="auto"/>
          <w:szCs w:val="24"/>
          <w:lang w:eastAsia="zh-Hans" w:bidi="ar"/>
        </w:rPr>
        <w:t>关于</w:t>
      </w:r>
      <w:r w:rsidRPr="007F56D7">
        <w:rPr>
          <w:rFonts w:ascii="宋体" w:eastAsia="宋体" w:hAnsi="宋体" w:cs="宋体" w:hint="eastAsia"/>
          <w:color w:val="auto"/>
          <w:szCs w:val="24"/>
          <w:lang w:bidi="ar"/>
        </w:rPr>
        <w:t>计量监控数据</w:t>
      </w:r>
      <w:r w:rsidRPr="007F56D7">
        <w:rPr>
          <w:rFonts w:ascii="宋体" w:eastAsia="宋体" w:hAnsi="宋体" w:cs="宋体" w:hint="eastAsia"/>
          <w:color w:val="auto"/>
          <w:szCs w:val="24"/>
          <w:lang w:eastAsia="zh-Hans" w:bidi="ar"/>
        </w:rPr>
        <w:t>的采集实现</w:t>
      </w:r>
      <w:r w:rsidRPr="007F56D7">
        <w:rPr>
          <w:rFonts w:ascii="宋体" w:eastAsia="宋体" w:hAnsi="宋体" w:cs="宋体"/>
          <w:color w:val="auto"/>
          <w:szCs w:val="24"/>
          <w:lang w:bidi="ar"/>
        </w:rPr>
        <w:t>。</w:t>
      </w:r>
    </w:p>
    <w:p w:rsidR="00CF2A88" w:rsidRPr="007F56D7" w:rsidRDefault="00AE4ADD">
      <w:pPr>
        <w:spacing w:line="360" w:lineRule="auto"/>
        <w:ind w:firstLineChars="200" w:firstLine="480"/>
        <w:rPr>
          <w:rFonts w:ascii="宋体" w:eastAsia="宋体" w:hAnsi="宋体" w:cs="宋体"/>
          <w:color w:val="auto"/>
          <w:szCs w:val="24"/>
        </w:rPr>
      </w:pPr>
      <w:r w:rsidRPr="007F56D7">
        <w:rPr>
          <w:rFonts w:ascii="宋体" w:eastAsia="宋体" w:hAnsi="宋体" w:cs="宋体" w:hint="eastAsia"/>
          <w:color w:val="auto"/>
          <w:szCs w:val="24"/>
          <w:lang w:bidi="ar"/>
        </w:rPr>
        <w:t xml:space="preserve">2  </w:t>
      </w:r>
      <w:r w:rsidRPr="007F56D7">
        <w:rPr>
          <w:rFonts w:ascii="宋体" w:eastAsia="宋体" w:hAnsi="宋体" w:cs="宋体" w:hint="eastAsia"/>
          <w:color w:val="auto"/>
          <w:szCs w:val="24"/>
          <w:lang w:eastAsia="zh-Hans" w:bidi="ar"/>
        </w:rPr>
        <w:t>关于</w:t>
      </w:r>
      <w:r w:rsidRPr="007F56D7">
        <w:rPr>
          <w:rFonts w:ascii="宋体" w:eastAsia="宋体" w:hAnsi="宋体" w:cs="宋体" w:hint="eastAsia"/>
          <w:color w:val="auto"/>
          <w:szCs w:val="24"/>
          <w:lang w:bidi="ar"/>
        </w:rPr>
        <w:t>各类环境监控数据</w:t>
      </w:r>
      <w:r w:rsidRPr="007F56D7">
        <w:rPr>
          <w:rFonts w:ascii="宋体" w:eastAsia="宋体" w:hAnsi="宋体" w:cs="宋体" w:hint="eastAsia"/>
          <w:color w:val="auto"/>
          <w:szCs w:val="24"/>
          <w:lang w:eastAsia="zh-Hans" w:bidi="ar"/>
        </w:rPr>
        <w:t>的采集实现</w:t>
      </w:r>
      <w:r w:rsidRPr="007F56D7">
        <w:rPr>
          <w:rFonts w:ascii="宋体" w:eastAsia="宋体" w:hAnsi="宋体" w:cs="宋体"/>
          <w:color w:val="auto"/>
          <w:szCs w:val="24"/>
          <w:lang w:eastAsia="zh-Hans" w:bidi="ar"/>
        </w:rPr>
        <w:t>。</w:t>
      </w:r>
    </w:p>
    <w:p w:rsidR="00CF2A88" w:rsidRPr="007F56D7" w:rsidRDefault="00CF2A88">
      <w:pPr>
        <w:pStyle w:val="afe"/>
        <w:spacing w:before="0" w:beforeAutospacing="0" w:after="0" w:afterAutospacing="0" w:line="360" w:lineRule="auto"/>
        <w:rPr>
          <w:sz w:val="24"/>
          <w:szCs w:val="24"/>
        </w:rPr>
      </w:pP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080" w:name="_Toc430161183"/>
      <w:bookmarkStart w:id="1081" w:name="_Toc488847154"/>
      <w:bookmarkStart w:id="1082" w:name="_Toc1202557261"/>
      <w:bookmarkStart w:id="1083" w:name="_Toc388764935"/>
      <w:bookmarkStart w:id="1084" w:name="_Toc1708177328"/>
      <w:r w:rsidRPr="007F56D7">
        <w:rPr>
          <w:rFonts w:ascii="宋体" w:eastAsia="宋体" w:hAnsi="宋体" w:cs="宋体" w:hint="eastAsia"/>
          <w:b/>
          <w:color w:val="auto"/>
          <w:kern w:val="2"/>
          <w:sz w:val="32"/>
          <w:szCs w:val="32"/>
        </w:rPr>
        <w:t>4.8 公厕管养系统</w:t>
      </w:r>
      <w:bookmarkEnd w:id="1080"/>
      <w:bookmarkEnd w:id="1081"/>
      <w:bookmarkEnd w:id="1082"/>
      <w:bookmarkEnd w:id="1083"/>
      <w:bookmarkEnd w:id="1084"/>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4.8.1  本条概述了公厕管</w:t>
      </w:r>
      <w:proofErr w:type="gramStart"/>
      <w:r w:rsidRPr="007F56D7">
        <w:rPr>
          <w:rFonts w:ascii="宋体" w:eastAsia="宋体" w:hAnsi="宋体" w:cs="宋体" w:hint="eastAsia"/>
          <w:color w:val="auto"/>
          <w:szCs w:val="24"/>
          <w:lang w:bidi="ar"/>
        </w:rPr>
        <w:t>养系统</w:t>
      </w:r>
      <w:proofErr w:type="gramEnd"/>
      <w:r w:rsidRPr="007F56D7">
        <w:rPr>
          <w:rFonts w:ascii="宋体" w:eastAsia="宋体" w:hAnsi="宋体" w:cs="宋体" w:hint="eastAsia"/>
          <w:color w:val="auto"/>
          <w:szCs w:val="24"/>
          <w:lang w:bidi="ar"/>
        </w:rPr>
        <w:t>包含的标准业务子系统及实现的主要业务功能。</w:t>
      </w:r>
    </w:p>
    <w:p w:rsidR="00CF2A88" w:rsidRPr="007F56D7" w:rsidRDefault="00AE4ADD">
      <w:pPr>
        <w:spacing w:line="360" w:lineRule="auto"/>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4.8.2  本条为各子系统的一般性功能要求。</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1  基础信息管理子系统： </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ab/>
        <w:t>（1） 规定了档案管理的一般性功能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明确了公厕基础信息的数据维度</w:t>
      </w:r>
      <w:r w:rsidRPr="007F56D7">
        <w:rPr>
          <w:rFonts w:ascii="宋体" w:eastAsia="宋体" w:hAnsi="宋体" w:cs="宋体" w:hint="eastAsia"/>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 </w:t>
      </w:r>
      <w:r w:rsidRPr="007F56D7">
        <w:rPr>
          <w:rFonts w:ascii="宋体" w:eastAsia="宋体" w:hAnsi="宋体" w:cs="宋体" w:hint="eastAsia"/>
          <w:color w:val="auto"/>
          <w:szCs w:val="24"/>
          <w:lang w:bidi="ar"/>
        </w:rPr>
        <w:tab/>
        <w:t>（2） 规定了拥有台账查询的一般性功能</w:t>
      </w:r>
      <w:r w:rsidRPr="007F56D7">
        <w:rPr>
          <w:rFonts w:ascii="宋体" w:eastAsia="宋体" w:hAnsi="宋体" w:cs="宋体"/>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 </w:t>
      </w:r>
      <w:r w:rsidRPr="007F56D7">
        <w:rPr>
          <w:rFonts w:ascii="宋体" w:eastAsia="宋体" w:hAnsi="宋体" w:cs="宋体" w:hint="eastAsia"/>
          <w:color w:val="auto"/>
          <w:szCs w:val="24"/>
          <w:lang w:bidi="ar"/>
        </w:rPr>
        <w:tab/>
        <w:t>（3） 规定了信息动态管理的一般性功能。</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（4） 规定了GIS分布管理的一般性功能</w:t>
      </w:r>
      <w:r w:rsidRPr="007F56D7">
        <w:rPr>
          <w:rFonts w:ascii="宋体" w:eastAsia="宋体" w:hAnsi="宋体" w:cs="宋体"/>
          <w:color w:val="auto"/>
          <w:szCs w:val="24"/>
          <w:lang w:bidi="ar"/>
        </w:rPr>
        <w:t>。</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2  保洁监管子系统：</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ab/>
        <w:t>（1） 规定了电子巡更管理的一般性功能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w:t>
      </w:r>
      <w:r w:rsidRPr="007F56D7">
        <w:rPr>
          <w:rFonts w:ascii="宋体" w:eastAsia="宋体" w:hAnsi="宋体" w:cs="宋体" w:hint="eastAsia"/>
          <w:color w:val="auto"/>
          <w:szCs w:val="24"/>
          <w:lang w:bidi="ar"/>
        </w:rPr>
        <w:t>公厕保洁监控</w:t>
      </w:r>
      <w:r w:rsidRPr="007F56D7">
        <w:rPr>
          <w:rFonts w:ascii="宋体" w:eastAsia="宋体" w:hAnsi="宋体" w:cs="宋体" w:hint="eastAsia"/>
          <w:color w:val="auto"/>
          <w:szCs w:val="24"/>
          <w:lang w:eastAsia="zh-Hans" w:bidi="ar"/>
        </w:rPr>
        <w:t>主要目标</w:t>
      </w:r>
      <w:r w:rsidRPr="007F56D7">
        <w:rPr>
          <w:rFonts w:ascii="宋体" w:eastAsia="宋体" w:hAnsi="宋体" w:cs="宋体"/>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ab/>
        <w:t>（2） 规定了保洁次数管理的一般性功能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bidi="ar"/>
        </w:rPr>
        <w:t>明确了次数统计</w:t>
      </w:r>
      <w:r w:rsidRPr="007F56D7">
        <w:rPr>
          <w:rFonts w:ascii="宋体" w:eastAsia="宋体" w:hAnsi="宋体" w:cs="宋体" w:hint="eastAsia"/>
          <w:color w:val="auto"/>
          <w:szCs w:val="24"/>
          <w:lang w:eastAsia="zh-Hans" w:bidi="ar"/>
        </w:rPr>
        <w:t>的实现方法</w:t>
      </w:r>
      <w:r w:rsidRPr="007F56D7">
        <w:rPr>
          <w:rFonts w:ascii="宋体" w:eastAsia="宋体" w:hAnsi="宋体" w:cs="宋体"/>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ab/>
        <w:t>（3） 规定了保洁人员出勤管理的一般性功能</w:t>
      </w:r>
      <w:r w:rsidRPr="007F56D7">
        <w:rPr>
          <w:rFonts w:ascii="宋体" w:eastAsia="宋体" w:hAnsi="宋体" w:cs="宋体"/>
          <w:color w:val="auto"/>
          <w:szCs w:val="24"/>
          <w:lang w:bidi="ar"/>
        </w:rPr>
        <w:t>，明确了</w:t>
      </w:r>
      <w:r w:rsidRPr="007F56D7">
        <w:rPr>
          <w:rFonts w:ascii="宋体" w:eastAsia="宋体" w:hAnsi="宋体" w:cs="宋体" w:hint="eastAsia"/>
          <w:color w:val="auto"/>
          <w:szCs w:val="24"/>
          <w:lang w:eastAsia="zh-Hans" w:bidi="ar"/>
        </w:rPr>
        <w:t>保洁人员出勤数据监管维度及数据处理逻辑</w:t>
      </w:r>
      <w:r w:rsidRPr="007F56D7">
        <w:rPr>
          <w:rFonts w:ascii="宋体" w:eastAsia="宋体" w:hAnsi="宋体" w:cs="宋体" w:hint="eastAsia"/>
          <w:color w:val="auto"/>
          <w:szCs w:val="24"/>
          <w:lang w:bidi="ar"/>
        </w:rPr>
        <w:t>。</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3  运行监管子系统：</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（1） 规定了人流量管理的一般性功能</w:t>
      </w:r>
      <w:r w:rsidRPr="007F56D7">
        <w:rPr>
          <w:rFonts w:ascii="宋体" w:eastAsia="宋体" w:hAnsi="宋体" w:cs="宋体"/>
          <w:color w:val="auto"/>
          <w:szCs w:val="24"/>
          <w:lang w:bidi="ar"/>
        </w:rPr>
        <w:t>，明确了</w:t>
      </w:r>
      <w:r w:rsidRPr="007F56D7">
        <w:rPr>
          <w:rFonts w:ascii="宋体" w:eastAsia="宋体" w:hAnsi="宋体" w:cs="宋体" w:hint="eastAsia"/>
          <w:color w:val="auto"/>
          <w:szCs w:val="24"/>
          <w:lang w:eastAsia="zh-Hans" w:bidi="ar"/>
        </w:rPr>
        <w:t>人流量管理的数据维度</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（2） 规定了臭气监测的一般性功能</w:t>
      </w:r>
      <w:r w:rsidRPr="007F56D7">
        <w:rPr>
          <w:rFonts w:ascii="宋体" w:eastAsia="宋体" w:hAnsi="宋体" w:cs="宋体"/>
          <w:color w:val="auto"/>
          <w:szCs w:val="24"/>
          <w:lang w:bidi="ar"/>
        </w:rPr>
        <w:t>，明确了臭气监测的数据维度。</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（3） 规定了安全监管的一般性功能</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（4） 规定了用水用电管理的一般性功能。</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4  规定了监督考核评价子系统的一般性功能</w:t>
      </w:r>
      <w:r w:rsidRPr="007F56D7">
        <w:rPr>
          <w:rFonts w:ascii="宋体" w:eastAsia="宋体" w:hAnsi="宋体" w:cs="宋体"/>
          <w:color w:val="auto"/>
          <w:szCs w:val="24"/>
          <w:lang w:bidi="ar"/>
        </w:rPr>
        <w:t>，明确了</w:t>
      </w:r>
      <w:r w:rsidRPr="007F56D7">
        <w:rPr>
          <w:rFonts w:ascii="宋体" w:eastAsia="宋体" w:hAnsi="宋体" w:cs="宋体" w:hint="eastAsia"/>
          <w:color w:val="auto"/>
          <w:szCs w:val="24"/>
          <w:lang w:eastAsia="zh-Hans" w:bidi="ar"/>
        </w:rPr>
        <w:t>公厕监督考核评价的数据来源及评价逻辑</w:t>
      </w:r>
      <w:r w:rsidRPr="007F56D7">
        <w:rPr>
          <w:rFonts w:ascii="宋体" w:eastAsia="宋体" w:hAnsi="宋体" w:cs="宋体"/>
          <w:color w:val="auto"/>
          <w:szCs w:val="24"/>
          <w:lang w:eastAsia="zh-Hans" w:bidi="ar"/>
        </w:rPr>
        <w:t>。</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5  规定了导视子系统的一般性功能</w:t>
      </w:r>
      <w:r w:rsidRPr="007F56D7">
        <w:rPr>
          <w:rFonts w:ascii="宋体" w:eastAsia="宋体" w:hAnsi="宋体" w:cs="宋体"/>
          <w:color w:val="auto"/>
          <w:szCs w:val="24"/>
          <w:lang w:bidi="ar"/>
        </w:rPr>
        <w:t>。</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4.8.3  </w:t>
      </w:r>
      <w:r w:rsidRPr="007F56D7">
        <w:rPr>
          <w:rFonts w:ascii="宋体" w:eastAsia="宋体" w:hAnsi="宋体" w:cs="宋体" w:hint="eastAsia"/>
          <w:color w:val="auto"/>
          <w:szCs w:val="24"/>
          <w:lang w:eastAsia="zh-Hans" w:bidi="ar"/>
        </w:rPr>
        <w:t>明确了</w:t>
      </w:r>
      <w:r w:rsidRPr="007F56D7">
        <w:rPr>
          <w:rFonts w:ascii="宋体" w:eastAsia="宋体" w:hAnsi="宋体" w:cs="宋体" w:hint="eastAsia"/>
          <w:color w:val="auto"/>
          <w:szCs w:val="24"/>
          <w:lang w:bidi="ar"/>
        </w:rPr>
        <w:t>公厕管养系统数据采集</w:t>
      </w:r>
      <w:r w:rsidRPr="007F56D7">
        <w:rPr>
          <w:rFonts w:ascii="宋体" w:eastAsia="宋体" w:hAnsi="宋体" w:cs="宋体" w:hint="eastAsia"/>
          <w:color w:val="auto"/>
          <w:szCs w:val="24"/>
          <w:lang w:eastAsia="zh-Hans" w:bidi="ar"/>
        </w:rPr>
        <w:t>要求及业务实现目标</w:t>
      </w:r>
      <w:r w:rsidRPr="007F56D7">
        <w:rPr>
          <w:rFonts w:ascii="宋体" w:eastAsia="宋体" w:hAnsi="宋体" w:cs="宋体" w:hint="eastAsia"/>
          <w:color w:val="auto"/>
          <w:szCs w:val="24"/>
          <w:lang w:bidi="ar"/>
        </w:rPr>
        <w:t>。</w:t>
      </w:r>
    </w:p>
    <w:p w:rsidR="00CF2A88" w:rsidRPr="007F56D7" w:rsidRDefault="00CF2A88">
      <w:pPr>
        <w:pStyle w:val="afe"/>
        <w:spacing w:before="0" w:beforeAutospacing="0" w:after="0" w:afterAutospacing="0" w:line="360" w:lineRule="auto"/>
        <w:rPr>
          <w:sz w:val="24"/>
          <w:szCs w:val="24"/>
        </w:rPr>
      </w:pP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085" w:name="_Toc1327008371"/>
      <w:bookmarkStart w:id="1086" w:name="_Toc1289046879"/>
      <w:bookmarkStart w:id="1087" w:name="_Toc1774958600"/>
      <w:bookmarkStart w:id="1088" w:name="_Toc1929167503"/>
      <w:bookmarkStart w:id="1089" w:name="_Toc1411283710"/>
      <w:r w:rsidRPr="007F56D7">
        <w:rPr>
          <w:rFonts w:ascii="宋体" w:eastAsia="宋体" w:hAnsi="宋体" w:cs="宋体" w:hint="eastAsia"/>
          <w:b/>
          <w:color w:val="auto"/>
          <w:kern w:val="2"/>
          <w:sz w:val="32"/>
          <w:szCs w:val="32"/>
        </w:rPr>
        <w:t>4.9 餐厨收运管理系统</w:t>
      </w:r>
      <w:bookmarkEnd w:id="1085"/>
      <w:bookmarkEnd w:id="1086"/>
      <w:bookmarkEnd w:id="1087"/>
      <w:bookmarkEnd w:id="1088"/>
      <w:bookmarkEnd w:id="1089"/>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4.9.1  本条概述了餐厨收运管理系统包含的标准业务子系统。</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4.9.2  本条为各子系统的一般性功能要求。</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1  规定了申报管理子系统的一般性功能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明确了申报管理的应用流程</w:t>
      </w:r>
      <w:r w:rsidRPr="007F56D7">
        <w:rPr>
          <w:rFonts w:ascii="宋体" w:eastAsia="宋体" w:hAnsi="宋体" w:cs="宋体"/>
          <w:color w:val="auto"/>
          <w:szCs w:val="24"/>
          <w:lang w:eastAsia="zh-Hans" w:bidi="ar"/>
        </w:rPr>
        <w:t>。</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2  </w:t>
      </w:r>
      <w:r w:rsidRPr="007F56D7">
        <w:rPr>
          <w:rFonts w:ascii="宋体" w:eastAsia="宋体" w:hAnsi="宋体" w:cs="宋体" w:hint="eastAsia"/>
          <w:color w:val="auto"/>
          <w:szCs w:val="24"/>
          <w:lang w:eastAsia="zh-Hans" w:bidi="ar"/>
        </w:rPr>
        <w:t>规定了</w:t>
      </w:r>
      <w:r w:rsidRPr="007F56D7">
        <w:rPr>
          <w:rFonts w:ascii="宋体" w:eastAsia="宋体" w:hAnsi="宋体" w:cs="宋体" w:hint="eastAsia"/>
          <w:color w:val="auto"/>
          <w:szCs w:val="24"/>
          <w:lang w:bidi="ar"/>
        </w:rPr>
        <w:t>餐饮企业管理子系统的一般性功能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明确了餐饮企业的监管维度</w:t>
      </w:r>
      <w:r w:rsidRPr="007F56D7">
        <w:rPr>
          <w:rFonts w:ascii="宋体" w:eastAsia="宋体" w:hAnsi="宋体" w:cs="宋体" w:hint="eastAsia"/>
          <w:color w:val="auto"/>
          <w:szCs w:val="24"/>
          <w:lang w:bidi="ar"/>
        </w:rPr>
        <w:t>。</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3  规定了可视化监控子系统的一般性功能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明确了可视化监管的展现形式</w:t>
      </w:r>
      <w:r w:rsidRPr="007F56D7">
        <w:rPr>
          <w:rFonts w:ascii="宋体" w:eastAsia="宋体" w:hAnsi="宋体" w:cs="宋体"/>
          <w:color w:val="auto"/>
          <w:szCs w:val="24"/>
          <w:lang w:bidi="ar"/>
        </w:rPr>
        <w:t>。</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4  规定了收运处全程监管子系统的一般性功能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明确了全程监管的环节及相应的监管内容</w:t>
      </w:r>
      <w:r w:rsidRPr="007F56D7">
        <w:rPr>
          <w:rFonts w:ascii="宋体" w:eastAsia="宋体" w:hAnsi="宋体" w:cs="宋体" w:hint="eastAsia"/>
          <w:color w:val="auto"/>
          <w:szCs w:val="24"/>
          <w:lang w:bidi="ar"/>
        </w:rPr>
        <w:t>。</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5  规定了监管考核子系统的一般性功能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明确了监管考核的方式</w:t>
      </w:r>
      <w:r w:rsidRPr="007F56D7">
        <w:rPr>
          <w:rFonts w:ascii="宋体" w:eastAsia="宋体" w:hAnsi="宋体" w:cs="宋体"/>
          <w:color w:val="auto"/>
          <w:szCs w:val="24"/>
          <w:lang w:eastAsia="zh-Hans" w:bidi="ar"/>
        </w:rPr>
        <w:t>。</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6  规定了决策管理子系统的一般性功能</w:t>
      </w:r>
      <w:r w:rsidRPr="007F56D7">
        <w:rPr>
          <w:rFonts w:ascii="宋体" w:eastAsia="宋体" w:hAnsi="宋体" w:cs="宋体"/>
          <w:color w:val="auto"/>
          <w:szCs w:val="24"/>
          <w:lang w:bidi="ar"/>
        </w:rPr>
        <w:t>，明确了</w:t>
      </w:r>
      <w:r w:rsidRPr="007F56D7">
        <w:rPr>
          <w:rFonts w:ascii="宋体" w:eastAsia="宋体" w:hAnsi="宋体" w:cs="宋体" w:hint="eastAsia"/>
          <w:color w:val="auto"/>
          <w:szCs w:val="24"/>
          <w:lang w:eastAsia="zh-Hans" w:bidi="ar"/>
        </w:rPr>
        <w:t>数据统计分析的维度</w:t>
      </w:r>
      <w:r w:rsidRPr="007F56D7">
        <w:rPr>
          <w:rFonts w:ascii="宋体" w:eastAsia="宋体" w:hAnsi="宋体" w:cs="宋体" w:hint="eastAsia"/>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4.9.3  </w:t>
      </w:r>
      <w:r w:rsidRPr="007F56D7">
        <w:rPr>
          <w:rFonts w:ascii="宋体" w:eastAsia="宋体" w:hAnsi="宋体" w:cs="宋体" w:hint="eastAsia"/>
          <w:color w:val="auto"/>
          <w:szCs w:val="24"/>
          <w:lang w:eastAsia="zh-Hans" w:bidi="ar"/>
        </w:rPr>
        <w:t>明确了</w:t>
      </w:r>
      <w:r w:rsidRPr="007F56D7">
        <w:rPr>
          <w:rFonts w:ascii="宋体" w:eastAsia="宋体" w:hAnsi="宋体" w:cs="宋体" w:hint="eastAsia"/>
          <w:color w:val="auto"/>
          <w:szCs w:val="24"/>
          <w:lang w:bidi="ar"/>
        </w:rPr>
        <w:t>餐厨收运管理系统数据采集</w:t>
      </w:r>
      <w:r w:rsidRPr="007F56D7">
        <w:rPr>
          <w:rFonts w:ascii="宋体" w:eastAsia="宋体" w:hAnsi="宋体" w:cs="宋体" w:hint="eastAsia"/>
          <w:color w:val="auto"/>
          <w:szCs w:val="24"/>
          <w:lang w:eastAsia="zh-Hans" w:bidi="ar"/>
        </w:rPr>
        <w:t>要求及业务实现目标</w:t>
      </w:r>
      <w:r w:rsidRPr="007F56D7">
        <w:rPr>
          <w:rFonts w:ascii="宋体" w:eastAsia="宋体" w:hAnsi="宋体" w:cs="宋体" w:hint="eastAsia"/>
          <w:color w:val="auto"/>
          <w:szCs w:val="24"/>
          <w:lang w:bidi="ar"/>
        </w:rPr>
        <w:t>。</w:t>
      </w:r>
    </w:p>
    <w:p w:rsidR="00CF2A88" w:rsidRPr="007F56D7" w:rsidRDefault="00CF2A88">
      <w:pPr>
        <w:pStyle w:val="afe"/>
        <w:spacing w:before="0" w:beforeAutospacing="0" w:after="0" w:afterAutospacing="0" w:line="360" w:lineRule="auto"/>
        <w:rPr>
          <w:sz w:val="24"/>
          <w:szCs w:val="24"/>
        </w:rPr>
      </w:pP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090" w:name="_Toc1195864417"/>
      <w:bookmarkStart w:id="1091" w:name="_Toc810120515"/>
      <w:bookmarkStart w:id="1092" w:name="_Toc1033849723"/>
      <w:bookmarkStart w:id="1093" w:name="_Toc1412017302"/>
      <w:bookmarkStart w:id="1094" w:name="_Toc488432855"/>
      <w:r w:rsidRPr="007F56D7">
        <w:rPr>
          <w:rFonts w:ascii="宋体" w:eastAsia="宋体" w:hAnsi="宋体" w:cs="宋体" w:hint="eastAsia"/>
          <w:b/>
          <w:color w:val="auto"/>
          <w:kern w:val="2"/>
          <w:sz w:val="32"/>
          <w:szCs w:val="32"/>
        </w:rPr>
        <w:t>4.10 渣土运输管理系统</w:t>
      </w:r>
      <w:bookmarkEnd w:id="1090"/>
      <w:bookmarkEnd w:id="1091"/>
      <w:bookmarkEnd w:id="1092"/>
      <w:bookmarkEnd w:id="1093"/>
      <w:bookmarkEnd w:id="1094"/>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4.10.1  本条概述了渣土运输管理系统包含的标准业务子系统。</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4.10.2  本条为各子系统的一般性功能要求。</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1  规定了智慧办公子系统的一般性功能。</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2  规定了智慧审批子系统的一般性功能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明确了相关业务申请</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审核流程</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线上核准的一体化高效审批管理模式</w:t>
      </w:r>
      <w:r w:rsidRPr="007F56D7">
        <w:rPr>
          <w:rFonts w:ascii="宋体" w:eastAsia="宋体" w:hAnsi="宋体" w:cs="宋体" w:hint="eastAsia"/>
          <w:color w:val="auto"/>
          <w:szCs w:val="24"/>
          <w:lang w:bidi="ar"/>
        </w:rPr>
        <w:t>。</w:t>
      </w:r>
    </w:p>
    <w:p w:rsidR="00CF2A88" w:rsidRPr="007F56D7" w:rsidRDefault="00AE4ADD">
      <w:pPr>
        <w:spacing w:line="360" w:lineRule="auto"/>
        <w:ind w:firstLineChars="200" w:firstLine="48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3  规定了智慧监控子系统的一般性功能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明确了监控对象要素及相关服务</w:t>
      </w:r>
      <w:r w:rsidRPr="007F56D7">
        <w:rPr>
          <w:rFonts w:ascii="宋体" w:eastAsia="宋体" w:hAnsi="宋体" w:cs="宋体"/>
          <w:color w:val="auto"/>
          <w:szCs w:val="24"/>
          <w:lang w:eastAsia="zh-Hans" w:bidi="ar"/>
        </w:rPr>
        <w:t>。</w:t>
      </w:r>
    </w:p>
    <w:p w:rsidR="00CF2A88" w:rsidRPr="007F56D7" w:rsidRDefault="00AE4ADD">
      <w:pPr>
        <w:spacing w:line="360" w:lineRule="auto"/>
        <w:ind w:firstLineChars="200" w:firstLine="480"/>
        <w:jc w:val="left"/>
        <w:rPr>
          <w:rFonts w:ascii="宋体" w:eastAsia="宋体" w:hAnsi="宋体" w:cs="宋体"/>
          <w:color w:val="auto"/>
          <w:szCs w:val="24"/>
          <w:lang w:eastAsia="zh-Hans" w:bidi="ar"/>
        </w:rPr>
      </w:pPr>
      <w:r w:rsidRPr="007F56D7">
        <w:rPr>
          <w:rFonts w:ascii="宋体" w:eastAsia="宋体" w:hAnsi="宋体" w:cs="宋体" w:hint="eastAsia"/>
          <w:color w:val="auto"/>
          <w:szCs w:val="24"/>
          <w:lang w:bidi="ar"/>
        </w:rPr>
        <w:t>4  规定了</w:t>
      </w:r>
      <w:proofErr w:type="gramStart"/>
      <w:r w:rsidRPr="007F56D7">
        <w:rPr>
          <w:rFonts w:ascii="宋体" w:eastAsia="宋体" w:hAnsi="宋体" w:cs="宋体" w:hint="eastAsia"/>
          <w:color w:val="auto"/>
          <w:szCs w:val="24"/>
          <w:lang w:bidi="ar"/>
        </w:rPr>
        <w:t>智慧车控子系统</w:t>
      </w:r>
      <w:proofErr w:type="gramEnd"/>
      <w:r w:rsidRPr="007F56D7">
        <w:rPr>
          <w:rFonts w:ascii="宋体" w:eastAsia="宋体" w:hAnsi="宋体" w:cs="宋体" w:hint="eastAsia"/>
          <w:color w:val="auto"/>
          <w:szCs w:val="24"/>
          <w:lang w:eastAsia="zh-Hans" w:bidi="ar"/>
        </w:rPr>
        <w:t>的一般性功能</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明确了车辆远程控制维度以及数据交换维度</w:t>
      </w:r>
      <w:r w:rsidRPr="007F56D7">
        <w:rPr>
          <w:rFonts w:ascii="宋体" w:eastAsia="宋体" w:hAnsi="宋体" w:cs="宋体"/>
          <w:color w:val="auto"/>
          <w:szCs w:val="24"/>
          <w:lang w:eastAsia="zh-Hans" w:bidi="ar"/>
        </w:rPr>
        <w:t>。</w:t>
      </w:r>
    </w:p>
    <w:p w:rsidR="00CF2A88" w:rsidRPr="007F56D7" w:rsidRDefault="00AE4ADD">
      <w:pPr>
        <w:spacing w:line="360" w:lineRule="auto"/>
        <w:ind w:firstLineChars="200" w:firstLine="48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5  规定了智慧报警子系统的一般性功能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明确了针对违规行为的预警对象以及预警范围</w:t>
      </w:r>
      <w:r w:rsidRPr="007F56D7">
        <w:rPr>
          <w:rFonts w:ascii="宋体" w:eastAsia="宋体" w:hAnsi="宋体" w:cs="宋体"/>
          <w:color w:val="auto"/>
          <w:szCs w:val="24"/>
          <w:lang w:eastAsia="zh-Hans" w:bidi="ar"/>
        </w:rPr>
        <w:t>。</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6  规定了智慧统计子系统的一般性功能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明确了业务数据的统计维度</w:t>
      </w:r>
      <w:r w:rsidRPr="007F56D7">
        <w:rPr>
          <w:rFonts w:ascii="宋体" w:eastAsia="宋体" w:hAnsi="宋体" w:cs="宋体"/>
          <w:color w:val="auto"/>
          <w:szCs w:val="24"/>
          <w:lang w:eastAsia="zh-Hans" w:bidi="ar"/>
        </w:rPr>
        <w:t>。</w:t>
      </w:r>
    </w:p>
    <w:p w:rsidR="00CF2A88" w:rsidRPr="007F56D7" w:rsidRDefault="00AE4ADD">
      <w:pPr>
        <w:spacing w:line="360" w:lineRule="auto"/>
        <w:ind w:firstLineChars="200" w:firstLine="48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 xml:space="preserve">7  </w:t>
      </w:r>
      <w:r w:rsidRPr="007F56D7">
        <w:rPr>
          <w:rFonts w:ascii="宋体" w:eastAsia="宋体" w:hAnsi="宋体" w:cs="宋体" w:hint="eastAsia"/>
          <w:color w:val="auto"/>
          <w:szCs w:val="24"/>
          <w:lang w:eastAsia="zh-Hans" w:bidi="ar"/>
        </w:rPr>
        <w:t>规定了</w:t>
      </w:r>
      <w:r w:rsidRPr="007F56D7">
        <w:rPr>
          <w:rFonts w:ascii="宋体" w:eastAsia="宋体" w:hAnsi="宋体" w:cs="宋体" w:hint="eastAsia"/>
          <w:color w:val="auto"/>
          <w:szCs w:val="24"/>
          <w:lang w:bidi="ar"/>
        </w:rPr>
        <w:t>智慧考核子系统的一般性功能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明确了自动考核的方式</w:t>
      </w:r>
      <w:r w:rsidRPr="007F56D7">
        <w:rPr>
          <w:rFonts w:ascii="宋体" w:eastAsia="宋体" w:hAnsi="宋体" w:cs="宋体"/>
          <w:color w:val="auto"/>
          <w:szCs w:val="24"/>
          <w:lang w:eastAsia="zh-Hans" w:bidi="ar"/>
        </w:rPr>
        <w:t>。</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8  规定了智慧工地子系统的一般性功能。</w:t>
      </w:r>
    </w:p>
    <w:p w:rsidR="00CF2A88" w:rsidRPr="007F56D7" w:rsidRDefault="00AE4ADD">
      <w:pPr>
        <w:spacing w:line="360" w:lineRule="auto"/>
        <w:ind w:firstLineChars="200" w:firstLine="48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9  规定了电子围栏管理子系统的一般性功能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明确了电子围栏管理范围</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展示方式以及配置规则</w:t>
      </w:r>
      <w:r w:rsidRPr="007F56D7">
        <w:rPr>
          <w:rFonts w:ascii="宋体" w:eastAsia="宋体" w:hAnsi="宋体" w:cs="宋体"/>
          <w:color w:val="auto"/>
          <w:szCs w:val="24"/>
          <w:lang w:eastAsia="zh-Hans"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lastRenderedPageBreak/>
        <w:t xml:space="preserve">4.10.3  </w:t>
      </w:r>
      <w:r w:rsidRPr="007F56D7">
        <w:rPr>
          <w:rFonts w:ascii="宋体" w:eastAsia="宋体" w:hAnsi="宋体" w:cs="宋体" w:hint="eastAsia"/>
          <w:color w:val="auto"/>
          <w:szCs w:val="24"/>
          <w:lang w:eastAsia="zh-Hans" w:bidi="ar"/>
        </w:rPr>
        <w:t>明确了</w:t>
      </w:r>
      <w:r w:rsidRPr="007F56D7">
        <w:rPr>
          <w:rFonts w:ascii="宋体" w:eastAsia="宋体" w:hAnsi="宋体" w:cs="宋体" w:hint="eastAsia"/>
          <w:color w:val="auto"/>
          <w:szCs w:val="24"/>
          <w:lang w:bidi="ar"/>
        </w:rPr>
        <w:t>渣土运输管理系统数据采集</w:t>
      </w:r>
      <w:r w:rsidRPr="007F56D7">
        <w:rPr>
          <w:rFonts w:ascii="宋体" w:eastAsia="宋体" w:hAnsi="宋体" w:cs="宋体" w:hint="eastAsia"/>
          <w:color w:val="auto"/>
          <w:szCs w:val="24"/>
          <w:lang w:eastAsia="zh-Hans" w:bidi="ar"/>
        </w:rPr>
        <w:t>要求及业务实现目标。</w:t>
      </w:r>
    </w:p>
    <w:p w:rsidR="00CF2A88" w:rsidRPr="007F56D7" w:rsidRDefault="00CF2A88" w:rsidP="001B3CFE">
      <w:pPr>
        <w:spacing w:beforeLines="100" w:before="312" w:afterLines="100" w:after="312" w:line="360" w:lineRule="auto"/>
        <w:jc w:val="left"/>
        <w:rPr>
          <w:rFonts w:ascii="宋体" w:eastAsia="宋体" w:hAnsi="宋体" w:cs="宋体"/>
          <w:color w:val="auto"/>
          <w:szCs w:val="24"/>
          <w:lang w:eastAsia="zh-Hans" w:bidi="ar"/>
        </w:rPr>
      </w:pP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095" w:name="_Toc593804246"/>
      <w:bookmarkStart w:id="1096" w:name="_Toc622106584"/>
      <w:bookmarkStart w:id="1097" w:name="_Toc2080495364"/>
      <w:bookmarkStart w:id="1098" w:name="_Toc649173625"/>
      <w:bookmarkStart w:id="1099" w:name="_Toc1408495151"/>
      <w:r w:rsidRPr="007F56D7">
        <w:rPr>
          <w:rFonts w:ascii="宋体" w:eastAsia="宋体" w:hAnsi="宋体" w:cs="宋体" w:hint="eastAsia"/>
          <w:b/>
          <w:color w:val="auto"/>
          <w:kern w:val="2"/>
          <w:sz w:val="32"/>
          <w:szCs w:val="32"/>
        </w:rPr>
        <w:t>4.11 水务监测管理系统</w:t>
      </w:r>
      <w:bookmarkEnd w:id="1095"/>
      <w:bookmarkEnd w:id="1096"/>
      <w:bookmarkEnd w:id="1097"/>
      <w:bookmarkEnd w:id="1098"/>
      <w:bookmarkEnd w:id="1099"/>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4.11.1  本条概述了水务监测管理系统包含的标准业务子系统。</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4.11.2  本条为各子系统的一般性功能要求。</w:t>
      </w:r>
    </w:p>
    <w:p w:rsidR="00CF2A88" w:rsidRPr="007F56D7" w:rsidRDefault="00AE4ADD">
      <w:pPr>
        <w:spacing w:line="360" w:lineRule="auto"/>
        <w:ind w:firstLineChars="200" w:firstLine="48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1  规定了污水设施工况实时监控的一般性功能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明确了设施数据采集维度</w:t>
      </w:r>
      <w:r w:rsidRPr="007F56D7">
        <w:rPr>
          <w:rFonts w:ascii="宋体" w:eastAsia="宋体" w:hAnsi="宋体" w:cs="宋体"/>
          <w:color w:val="auto"/>
          <w:szCs w:val="24"/>
          <w:lang w:eastAsia="zh-Hans" w:bidi="ar"/>
        </w:rPr>
        <w:t>。</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2  规定了设备实时设置和控制的一般性功能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明确了设备控制实现维度以及数据监测维度</w:t>
      </w:r>
      <w:r w:rsidRPr="007F56D7">
        <w:rPr>
          <w:rFonts w:ascii="宋体" w:eastAsia="宋体" w:hAnsi="宋体" w:cs="宋体"/>
          <w:color w:val="auto"/>
          <w:szCs w:val="24"/>
          <w:lang w:eastAsia="zh-Hans" w:bidi="ar"/>
        </w:rPr>
        <w:t>。</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3  规定了安防监控的一般性功能</w:t>
      </w:r>
      <w:r w:rsidRPr="007F56D7">
        <w:rPr>
          <w:rFonts w:ascii="宋体" w:eastAsia="宋体" w:hAnsi="宋体" w:cs="宋体"/>
          <w:color w:val="auto"/>
          <w:szCs w:val="24"/>
          <w:lang w:bidi="ar"/>
        </w:rPr>
        <w:t>。</w:t>
      </w:r>
    </w:p>
    <w:p w:rsidR="00CF2A88" w:rsidRPr="007F56D7" w:rsidRDefault="00AE4ADD">
      <w:pPr>
        <w:spacing w:line="360" w:lineRule="auto"/>
        <w:ind w:firstLineChars="200" w:firstLine="48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4  规定了异常预警的一般性功能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明确了异常报警的监测范围</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报警的方式以及报警规则配置</w:t>
      </w:r>
      <w:r w:rsidRPr="007F56D7">
        <w:rPr>
          <w:rFonts w:ascii="宋体" w:eastAsia="宋体" w:hAnsi="宋体" w:cs="宋体"/>
          <w:color w:val="auto"/>
          <w:szCs w:val="24"/>
          <w:lang w:eastAsia="zh-Hans" w:bidi="ar"/>
        </w:rPr>
        <w:t>。</w:t>
      </w:r>
    </w:p>
    <w:p w:rsidR="00CF2A88" w:rsidRPr="007F56D7" w:rsidRDefault="00AE4ADD">
      <w:pPr>
        <w:spacing w:line="360" w:lineRule="auto"/>
        <w:ind w:firstLineChars="200" w:firstLine="48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 xml:space="preserve">5  </w:t>
      </w:r>
      <w:r w:rsidRPr="007F56D7">
        <w:rPr>
          <w:rFonts w:ascii="宋体" w:eastAsia="宋体" w:hAnsi="宋体" w:cs="宋体" w:hint="eastAsia"/>
          <w:color w:val="auto"/>
          <w:szCs w:val="24"/>
          <w:lang w:eastAsia="zh-Hans" w:bidi="ar"/>
        </w:rPr>
        <w:t>规定了</w:t>
      </w:r>
      <w:r w:rsidRPr="007F56D7">
        <w:rPr>
          <w:rFonts w:ascii="宋体" w:eastAsia="宋体" w:hAnsi="宋体" w:cs="宋体" w:hint="eastAsia"/>
          <w:color w:val="auto"/>
          <w:szCs w:val="24"/>
          <w:lang w:bidi="ar"/>
        </w:rPr>
        <w:t>统计报表的一般性功能</w:t>
      </w:r>
      <w:r w:rsidRPr="007F56D7">
        <w:rPr>
          <w:rFonts w:ascii="宋体" w:eastAsia="宋体" w:hAnsi="宋体" w:cs="宋体"/>
          <w:color w:val="auto"/>
          <w:szCs w:val="24"/>
          <w:lang w:bidi="ar"/>
        </w:rPr>
        <w:t>。</w:t>
      </w:r>
    </w:p>
    <w:p w:rsidR="00CF2A88" w:rsidRPr="007F56D7" w:rsidRDefault="00AE4ADD">
      <w:pPr>
        <w:spacing w:line="360" w:lineRule="auto"/>
        <w:ind w:firstLineChars="200" w:firstLine="48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 xml:space="preserve">6  </w:t>
      </w:r>
      <w:r w:rsidRPr="007F56D7">
        <w:rPr>
          <w:rFonts w:ascii="宋体" w:eastAsia="宋体" w:hAnsi="宋体" w:cs="宋体" w:hint="eastAsia"/>
          <w:color w:val="auto"/>
          <w:szCs w:val="24"/>
          <w:lang w:eastAsia="zh-Hans" w:bidi="ar"/>
        </w:rPr>
        <w:t>规定了</w:t>
      </w:r>
      <w:r w:rsidRPr="007F56D7">
        <w:rPr>
          <w:rFonts w:ascii="宋体" w:eastAsia="宋体" w:hAnsi="宋体" w:cs="宋体" w:hint="eastAsia"/>
          <w:color w:val="auto"/>
          <w:szCs w:val="24"/>
          <w:lang w:bidi="ar"/>
        </w:rPr>
        <w:t>移动监控的一般性功能。</w:t>
      </w:r>
    </w:p>
    <w:p w:rsidR="00CF2A88" w:rsidRPr="007F56D7" w:rsidRDefault="00AE4ADD">
      <w:pPr>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7  规定了可视化监控的一般性功能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明确了可视化监控的实现方式</w:t>
      </w:r>
      <w:r w:rsidRPr="007F56D7">
        <w:rPr>
          <w:rFonts w:ascii="宋体" w:eastAsia="宋体" w:hAnsi="宋体" w:cs="宋体"/>
          <w:color w:val="auto"/>
          <w:szCs w:val="24"/>
          <w:lang w:eastAsia="zh-Hans" w:bidi="ar"/>
        </w:rPr>
        <w:t>。</w:t>
      </w:r>
    </w:p>
    <w:p w:rsidR="00CF2A88" w:rsidRPr="007F56D7" w:rsidRDefault="00AE4ADD">
      <w:pPr>
        <w:pStyle w:val="afe"/>
        <w:spacing w:before="0" w:beforeAutospacing="0" w:after="0" w:afterAutospacing="0" w:line="360" w:lineRule="auto"/>
        <w:rPr>
          <w:sz w:val="24"/>
          <w:szCs w:val="24"/>
        </w:rPr>
      </w:pPr>
      <w:r w:rsidRPr="007F56D7">
        <w:rPr>
          <w:rFonts w:hint="eastAsia"/>
          <w:sz w:val="24"/>
          <w:szCs w:val="24"/>
          <w:lang w:bidi="ar"/>
        </w:rPr>
        <w:t xml:space="preserve"> </w:t>
      </w: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100" w:name="_Toc711454913"/>
      <w:bookmarkStart w:id="1101" w:name="_Toc1556842294"/>
      <w:bookmarkStart w:id="1102" w:name="_Toc1794963692"/>
      <w:bookmarkStart w:id="1103" w:name="_Toc1444188615"/>
      <w:bookmarkStart w:id="1104" w:name="_Toc865761976"/>
      <w:r w:rsidRPr="007F56D7">
        <w:rPr>
          <w:rFonts w:ascii="宋体" w:eastAsia="宋体" w:hAnsi="宋体" w:cs="宋体" w:hint="eastAsia"/>
          <w:b/>
          <w:color w:val="auto"/>
          <w:kern w:val="2"/>
          <w:sz w:val="32"/>
          <w:szCs w:val="32"/>
        </w:rPr>
        <w:t>4.12 综合考评管理系统</w:t>
      </w:r>
      <w:bookmarkEnd w:id="1100"/>
      <w:bookmarkEnd w:id="1101"/>
      <w:bookmarkEnd w:id="1102"/>
      <w:bookmarkEnd w:id="1103"/>
      <w:bookmarkEnd w:id="1104"/>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4.12.1  本条概述了综合考评管理系统包含的标准业务子系统及实现的主要</w:t>
      </w:r>
      <w:r w:rsidRPr="007F56D7">
        <w:rPr>
          <w:rFonts w:ascii="宋体" w:eastAsia="宋体" w:hAnsi="宋体" w:cs="宋体" w:hint="eastAsia"/>
          <w:color w:val="auto"/>
          <w:szCs w:val="24"/>
          <w:lang w:eastAsia="zh-Hans" w:bidi="ar"/>
        </w:rPr>
        <w:t>应用目标</w:t>
      </w:r>
      <w:r w:rsidRPr="007F56D7">
        <w:rPr>
          <w:rFonts w:ascii="宋体" w:eastAsia="宋体" w:hAnsi="宋体" w:cs="宋体" w:hint="eastAsia"/>
          <w:color w:val="auto"/>
          <w:szCs w:val="24"/>
          <w:lang w:bidi="ar"/>
        </w:rPr>
        <w:t>。</w:t>
      </w:r>
    </w:p>
    <w:p w:rsidR="00CF2A88" w:rsidRPr="007F56D7" w:rsidRDefault="00AE4ADD">
      <w:pPr>
        <w:spacing w:line="360" w:lineRule="auto"/>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4.12.2  本条为各子系统的一般性功能要求。</w:t>
      </w:r>
    </w:p>
    <w:p w:rsidR="00CF2A88" w:rsidRPr="007F56D7" w:rsidRDefault="00AE4ADD">
      <w:pPr>
        <w:spacing w:line="360" w:lineRule="auto"/>
        <w:ind w:firstLine="42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1  规定了案件巡检子系统的一般性功能。</w:t>
      </w:r>
    </w:p>
    <w:p w:rsidR="00CF2A88" w:rsidRPr="007F56D7" w:rsidRDefault="00AE4ADD">
      <w:pPr>
        <w:spacing w:line="360" w:lineRule="auto"/>
        <w:ind w:firstLine="42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2  规定了考评配置子系统的一般性功能。</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3  规定了绩效考核子系统的一般性功能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明确了绩效考核的数据分析方式</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4  规定了项目排名子系统的一般性功能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明确了排名打分的依据来源</w:t>
      </w:r>
      <w:r w:rsidRPr="007F56D7">
        <w:rPr>
          <w:rFonts w:ascii="宋体" w:eastAsia="宋体" w:hAnsi="宋体" w:cs="宋体"/>
          <w:color w:val="auto"/>
          <w:szCs w:val="24"/>
          <w:lang w:eastAsia="zh-Hans" w:bidi="ar"/>
        </w:rPr>
        <w:t>。</w:t>
      </w:r>
    </w:p>
    <w:p w:rsidR="00CF2A88" w:rsidRPr="007F56D7" w:rsidRDefault="00AE4ADD">
      <w:pPr>
        <w:spacing w:line="360" w:lineRule="auto"/>
        <w:rPr>
          <w:rFonts w:ascii="宋体" w:eastAsia="宋体" w:hAnsi="宋体" w:cs="宋体"/>
          <w:color w:val="auto"/>
          <w:szCs w:val="24"/>
        </w:rPr>
      </w:pPr>
      <w:r w:rsidRPr="007F56D7">
        <w:rPr>
          <w:rFonts w:ascii="宋体" w:eastAsia="宋体" w:hAnsi="宋体" w:cs="宋体" w:hint="eastAsia"/>
          <w:color w:val="auto"/>
          <w:szCs w:val="24"/>
          <w:lang w:bidi="ar"/>
        </w:rPr>
        <w:t xml:space="preserve"> </w:t>
      </w: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105" w:name="_Toc1659822207"/>
      <w:bookmarkStart w:id="1106" w:name="_Toc104498388"/>
      <w:bookmarkStart w:id="1107" w:name="_Toc233776295"/>
      <w:bookmarkStart w:id="1108" w:name="_Toc907680210"/>
      <w:bookmarkStart w:id="1109" w:name="_Toc1617873911"/>
      <w:r w:rsidRPr="007F56D7">
        <w:rPr>
          <w:rFonts w:ascii="宋体" w:eastAsia="宋体" w:hAnsi="宋体" w:cs="宋体" w:hint="eastAsia"/>
          <w:b/>
          <w:color w:val="auto"/>
          <w:kern w:val="2"/>
          <w:sz w:val="32"/>
          <w:szCs w:val="32"/>
        </w:rPr>
        <w:t>4.13 运营统计分析系统</w:t>
      </w:r>
      <w:bookmarkEnd w:id="1105"/>
      <w:bookmarkEnd w:id="1106"/>
      <w:bookmarkEnd w:id="1107"/>
      <w:bookmarkEnd w:id="1108"/>
      <w:bookmarkEnd w:id="1109"/>
    </w:p>
    <w:p w:rsidR="00CF2A88" w:rsidRPr="007F56D7" w:rsidRDefault="00AE4ADD">
      <w:pPr>
        <w:spacing w:line="360" w:lineRule="auto"/>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4.13.1  本条概述了运营统计分析系统包含的标准业务子系统</w:t>
      </w:r>
      <w:r w:rsidRPr="007F56D7">
        <w:rPr>
          <w:rFonts w:ascii="宋体" w:eastAsia="宋体" w:hAnsi="宋体" w:cs="宋体"/>
          <w:color w:val="auto"/>
          <w:szCs w:val="24"/>
          <w:lang w:bidi="ar"/>
        </w:rPr>
        <w:t>。</w:t>
      </w:r>
    </w:p>
    <w:p w:rsidR="00CF2A88" w:rsidRPr="007F56D7" w:rsidRDefault="00AE4ADD">
      <w:pPr>
        <w:spacing w:line="360" w:lineRule="auto"/>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4.13.2  本条为各子系统的一般性功能要求。</w:t>
      </w:r>
    </w:p>
    <w:p w:rsidR="00CF2A88" w:rsidRPr="007F56D7" w:rsidRDefault="00AE4ADD">
      <w:pPr>
        <w:spacing w:line="360" w:lineRule="auto"/>
        <w:ind w:firstLine="420"/>
        <w:jc w:val="left"/>
        <w:rPr>
          <w:rFonts w:ascii="宋体" w:eastAsia="宋体" w:hAnsi="宋体" w:cs="宋体"/>
          <w:color w:val="auto"/>
          <w:szCs w:val="24"/>
          <w:lang w:eastAsia="zh-Hans" w:bidi="ar"/>
        </w:rPr>
      </w:pPr>
      <w:r w:rsidRPr="007F56D7">
        <w:rPr>
          <w:rFonts w:ascii="宋体" w:eastAsia="宋体" w:hAnsi="宋体" w:cs="宋体" w:hint="eastAsia"/>
          <w:color w:val="auto"/>
          <w:szCs w:val="24"/>
          <w:lang w:bidi="ar"/>
        </w:rPr>
        <w:lastRenderedPageBreak/>
        <w:t>1  规定了大数据报表子系统的一般性功能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明确了大数据采集渠道</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呈现规则以及应用目标</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2  规定了车辆作业统计子系统的一般性功能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明确了车辆作业数据统计的维度</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3  规定了人员保洁统计子系统的一般性功能</w:t>
      </w:r>
      <w:r w:rsidRPr="007F56D7">
        <w:rPr>
          <w:rFonts w:ascii="宋体" w:eastAsia="宋体" w:hAnsi="宋体" w:cs="宋体"/>
          <w:color w:val="auto"/>
          <w:szCs w:val="24"/>
          <w:lang w:bidi="ar"/>
        </w:rPr>
        <w:t>，明确了人员保洁数据统计的维度。</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4  规定了违规信息分析子系统的一般性功能</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lang w:eastAsia="zh-Hans" w:bidi="ar"/>
        </w:rPr>
      </w:pPr>
      <w:r w:rsidRPr="007F56D7">
        <w:rPr>
          <w:rFonts w:ascii="宋体" w:eastAsia="宋体" w:hAnsi="宋体" w:cs="宋体" w:hint="eastAsia"/>
          <w:color w:val="auto"/>
          <w:szCs w:val="24"/>
          <w:lang w:bidi="ar"/>
        </w:rPr>
        <w:t>5  规定了作业质量分析子系统的一般性功能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明确了作业质量分析的方式</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6  规定了场站设施数据分析子系统的一般性功能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明确了数据分析的维度</w:t>
      </w:r>
      <w:r w:rsidRPr="007F56D7">
        <w:rPr>
          <w:rFonts w:ascii="宋体" w:eastAsia="宋体" w:hAnsi="宋体" w:cs="宋体" w:hint="eastAsia"/>
          <w:color w:val="auto"/>
          <w:szCs w:val="24"/>
          <w:lang w:bidi="ar"/>
        </w:rPr>
        <w:t>。</w:t>
      </w:r>
    </w:p>
    <w:p w:rsidR="00CF2A88" w:rsidRPr="007F56D7" w:rsidRDefault="00CF2A88">
      <w:pPr>
        <w:spacing w:line="360" w:lineRule="auto"/>
        <w:rPr>
          <w:rFonts w:ascii="宋体" w:eastAsia="宋体" w:hAnsi="宋体" w:cs="宋体"/>
          <w:color w:val="auto"/>
          <w:szCs w:val="24"/>
        </w:rPr>
      </w:pP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110" w:name="_Toc168883863"/>
      <w:bookmarkStart w:id="1111" w:name="_Toc1804944829"/>
      <w:bookmarkStart w:id="1112" w:name="_Toc1330599702"/>
      <w:bookmarkStart w:id="1113" w:name="_Toc819258519"/>
      <w:bookmarkStart w:id="1114" w:name="_Toc1810267517"/>
      <w:r w:rsidRPr="007F56D7">
        <w:rPr>
          <w:rFonts w:ascii="宋体" w:eastAsia="宋体" w:hAnsi="宋体" w:cs="宋体" w:hint="eastAsia"/>
          <w:b/>
          <w:color w:val="auto"/>
          <w:kern w:val="2"/>
          <w:sz w:val="32"/>
          <w:szCs w:val="32"/>
        </w:rPr>
        <w:t>4.14 安全生产管理系统</w:t>
      </w:r>
      <w:bookmarkEnd w:id="1110"/>
      <w:bookmarkEnd w:id="1111"/>
      <w:bookmarkEnd w:id="1112"/>
      <w:bookmarkEnd w:id="1113"/>
      <w:bookmarkEnd w:id="1114"/>
    </w:p>
    <w:p w:rsidR="00CF2A88" w:rsidRPr="007F56D7" w:rsidRDefault="00AE4ADD">
      <w:pPr>
        <w:spacing w:line="360" w:lineRule="auto"/>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4.14.1  本条概述了安全生产管理系统包含的标准业务子系统。</w:t>
      </w:r>
    </w:p>
    <w:p w:rsidR="00CF2A88" w:rsidRPr="007F56D7" w:rsidRDefault="00AE4ADD">
      <w:pPr>
        <w:spacing w:line="360" w:lineRule="auto"/>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4.14.2  本条为各子系统的一般性功能要求。</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1  规定了责任链条管理子系统的一般性功能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明确了责任链条实现方式</w:t>
      </w:r>
      <w:r w:rsidRPr="007F56D7">
        <w:rPr>
          <w:rFonts w:ascii="宋体" w:eastAsia="宋体" w:hAnsi="宋体" w:cs="宋体" w:hint="eastAsia"/>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2  规定了安环在线监测子系统的一般性功能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明确了安环在线监测范围及数据采集维度</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lang w:eastAsia="zh-Hans" w:bidi="ar"/>
        </w:rPr>
      </w:pPr>
      <w:r w:rsidRPr="007F56D7">
        <w:rPr>
          <w:rFonts w:ascii="宋体" w:eastAsia="宋体" w:hAnsi="宋体" w:cs="宋体" w:hint="eastAsia"/>
          <w:color w:val="auto"/>
          <w:szCs w:val="24"/>
          <w:lang w:bidi="ar"/>
        </w:rPr>
        <w:t>3  规定了风险辨识分区子系统的一般性功能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明确了风险辨识分区的实现方式</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展现形式以及风险等级维度</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4  规定了安全生产流程子系统的一般性功能</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5  规定了响应等级管理子系统的一般性功能</w:t>
      </w:r>
      <w:r w:rsidRPr="007F56D7">
        <w:rPr>
          <w:rFonts w:ascii="宋体" w:eastAsia="宋体" w:hAnsi="宋体" w:cs="宋体"/>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 </w:t>
      </w: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115" w:name="_Toc1605187754"/>
      <w:bookmarkStart w:id="1116" w:name="_Toc1760267916"/>
      <w:bookmarkStart w:id="1117" w:name="_Toc1641975303"/>
      <w:bookmarkStart w:id="1118" w:name="_Toc1765331170"/>
      <w:bookmarkStart w:id="1119" w:name="_Toc353743481"/>
      <w:r w:rsidRPr="007F56D7">
        <w:rPr>
          <w:rFonts w:ascii="宋体" w:eastAsia="宋体" w:hAnsi="宋体" w:cs="宋体" w:hint="eastAsia"/>
          <w:b/>
          <w:color w:val="auto"/>
          <w:kern w:val="2"/>
          <w:sz w:val="32"/>
          <w:szCs w:val="32"/>
        </w:rPr>
        <w:t>4.15 污染源监控系统</w:t>
      </w:r>
      <w:bookmarkEnd w:id="1115"/>
      <w:bookmarkEnd w:id="1116"/>
      <w:bookmarkEnd w:id="1117"/>
      <w:bookmarkEnd w:id="1118"/>
      <w:bookmarkEnd w:id="1119"/>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4.15.1  本条概述了污染源监控系统包含的标准业务子系统。</w:t>
      </w:r>
    </w:p>
    <w:p w:rsidR="00CF2A88" w:rsidRPr="007F56D7" w:rsidRDefault="00AE4ADD">
      <w:pPr>
        <w:spacing w:line="360" w:lineRule="auto"/>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4.15.2  本条为各子系统的一般性功能要求。</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1  规定了环保基础信息子系统的一般性功能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明确了环保基础信息展现形式</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2  规定了污染源管理子</w:t>
      </w:r>
      <w:r w:rsidRPr="007F56D7">
        <w:rPr>
          <w:rFonts w:ascii="宋体" w:eastAsia="宋体" w:hAnsi="宋体" w:cs="宋体" w:hint="eastAsia"/>
          <w:color w:val="auto"/>
          <w:szCs w:val="24"/>
          <w:lang w:eastAsia="zh-Hans" w:bidi="ar"/>
        </w:rPr>
        <w:t>系统</w:t>
      </w:r>
      <w:r w:rsidRPr="007F56D7">
        <w:rPr>
          <w:rFonts w:ascii="宋体" w:eastAsia="宋体" w:hAnsi="宋体" w:cs="宋体" w:hint="eastAsia"/>
          <w:color w:val="auto"/>
          <w:szCs w:val="24"/>
          <w:lang w:bidi="ar"/>
        </w:rPr>
        <w:t>的一般性功能</w:t>
      </w:r>
      <w:r w:rsidRPr="007F56D7">
        <w:rPr>
          <w:rFonts w:ascii="宋体" w:eastAsia="宋体" w:hAnsi="宋体" w:cs="宋体"/>
          <w:color w:val="auto"/>
          <w:szCs w:val="24"/>
          <w:lang w:bidi="ar"/>
        </w:rPr>
        <w:t>。</w:t>
      </w:r>
    </w:p>
    <w:p w:rsidR="00CF2A88" w:rsidRPr="007F56D7" w:rsidRDefault="00AE4ADD">
      <w:pPr>
        <w:numPr>
          <w:ilvl w:val="0"/>
          <w:numId w:val="24"/>
        </w:num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规定了排污</w:t>
      </w:r>
      <w:r w:rsidRPr="007F56D7">
        <w:rPr>
          <w:rFonts w:ascii="宋体" w:eastAsia="宋体" w:hAnsi="宋体" w:cs="宋体" w:hint="eastAsia"/>
          <w:color w:val="auto"/>
          <w:szCs w:val="24"/>
          <w:lang w:eastAsia="zh-Hans" w:bidi="ar"/>
        </w:rPr>
        <w:t>许可证</w:t>
      </w:r>
      <w:r w:rsidRPr="007F56D7">
        <w:rPr>
          <w:rFonts w:ascii="宋体" w:eastAsia="宋体" w:hAnsi="宋体" w:cs="宋体" w:hint="eastAsia"/>
          <w:color w:val="auto"/>
          <w:szCs w:val="24"/>
          <w:lang w:bidi="ar"/>
        </w:rPr>
        <w:t>后监管平台的一般性功能</w:t>
      </w:r>
      <w:r w:rsidRPr="007F56D7">
        <w:rPr>
          <w:rFonts w:ascii="宋体" w:eastAsia="宋体" w:hAnsi="宋体" w:cs="宋体"/>
          <w:color w:val="auto"/>
          <w:szCs w:val="24"/>
          <w:lang w:bidi="ar"/>
        </w:rPr>
        <w:t>。</w:t>
      </w:r>
    </w:p>
    <w:p w:rsidR="00CF2A88" w:rsidRPr="007F56D7" w:rsidRDefault="00AE4ADD">
      <w:pPr>
        <w:numPr>
          <w:ilvl w:val="0"/>
          <w:numId w:val="24"/>
        </w:num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规定了污染源智能监管平台的一般性功能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明确了污染源监控维度</w:t>
      </w:r>
      <w:r w:rsidRPr="007F56D7">
        <w:rPr>
          <w:rFonts w:ascii="宋体" w:eastAsia="宋体" w:hAnsi="宋体" w:cs="宋体" w:hint="eastAsia"/>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lastRenderedPageBreak/>
        <w:t>3  规定了水环境子系统的一般性功能</w:t>
      </w:r>
      <w:r w:rsidRPr="007F56D7">
        <w:rPr>
          <w:rFonts w:ascii="宋体" w:eastAsia="宋体" w:hAnsi="宋体" w:cs="宋体"/>
          <w:color w:val="auto"/>
          <w:szCs w:val="24"/>
          <w:lang w:bidi="ar"/>
        </w:rPr>
        <w:t>。</w:t>
      </w:r>
    </w:p>
    <w:p w:rsidR="00CF2A88" w:rsidRPr="007F56D7" w:rsidRDefault="00AE4ADD">
      <w:pPr>
        <w:numPr>
          <w:ilvl w:val="0"/>
          <w:numId w:val="25"/>
        </w:num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规定了水环境智能模拟预警模型的一般性功能。</w:t>
      </w:r>
    </w:p>
    <w:p w:rsidR="00CF2A88" w:rsidRPr="007F56D7" w:rsidRDefault="00AE4ADD">
      <w:pPr>
        <w:numPr>
          <w:ilvl w:val="0"/>
          <w:numId w:val="25"/>
        </w:num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规定了水环境精细化管理平台的一般性功能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bidi="ar"/>
        </w:rPr>
        <w:t>明确了水环境</w:t>
      </w:r>
      <w:proofErr w:type="gramStart"/>
      <w:r w:rsidRPr="007F56D7">
        <w:rPr>
          <w:rFonts w:ascii="宋体" w:eastAsia="宋体" w:hAnsi="宋体" w:cs="宋体" w:hint="eastAsia"/>
          <w:color w:val="auto"/>
          <w:szCs w:val="24"/>
          <w:lang w:eastAsia="zh-Hans" w:bidi="ar"/>
        </w:rPr>
        <w:t>管控</w:t>
      </w:r>
      <w:r w:rsidRPr="007F56D7">
        <w:rPr>
          <w:rFonts w:ascii="宋体" w:eastAsia="宋体" w:hAnsi="宋体" w:cs="宋体" w:hint="eastAsia"/>
          <w:color w:val="auto"/>
          <w:szCs w:val="24"/>
          <w:lang w:bidi="ar"/>
        </w:rPr>
        <w:t>维度</w:t>
      </w:r>
      <w:proofErr w:type="gramEnd"/>
      <w:r w:rsidRPr="007F56D7">
        <w:rPr>
          <w:rFonts w:ascii="宋体" w:eastAsia="宋体" w:hAnsi="宋体" w:cs="宋体" w:hint="eastAsia"/>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4  规定了大气环境子系统的一般性功能</w:t>
      </w:r>
      <w:r w:rsidRPr="007F56D7">
        <w:rPr>
          <w:rFonts w:ascii="宋体" w:eastAsia="宋体" w:hAnsi="宋体" w:cs="宋体"/>
          <w:color w:val="auto"/>
          <w:szCs w:val="24"/>
          <w:lang w:bidi="ar"/>
        </w:rPr>
        <w:t>。</w:t>
      </w:r>
    </w:p>
    <w:p w:rsidR="00CF2A88" w:rsidRPr="007F56D7" w:rsidRDefault="00AE4ADD">
      <w:pPr>
        <w:numPr>
          <w:ilvl w:val="0"/>
          <w:numId w:val="26"/>
        </w:num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规定了大气环境智能模拟预警模型的一般性功能。</w:t>
      </w:r>
    </w:p>
    <w:p w:rsidR="00CF2A88" w:rsidRPr="007F56D7" w:rsidRDefault="00AE4ADD">
      <w:pPr>
        <w:numPr>
          <w:ilvl w:val="0"/>
          <w:numId w:val="26"/>
        </w:num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规定了大气环境精细化管理平台的一般性功能，明确了大气环境</w:t>
      </w:r>
      <w:proofErr w:type="gramStart"/>
      <w:r w:rsidRPr="007F56D7">
        <w:rPr>
          <w:rFonts w:ascii="宋体" w:eastAsia="宋体" w:hAnsi="宋体" w:cs="宋体" w:hint="eastAsia"/>
          <w:color w:val="auto"/>
          <w:szCs w:val="24"/>
          <w:lang w:bidi="ar"/>
        </w:rPr>
        <w:t>管控维度</w:t>
      </w:r>
      <w:proofErr w:type="gramEnd"/>
      <w:r w:rsidRPr="007F56D7">
        <w:rPr>
          <w:rFonts w:ascii="宋体" w:eastAsia="宋体" w:hAnsi="宋体" w:cs="宋体" w:hint="eastAsia"/>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5  规定了土壤污染防治子系统的一般性功能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明确了土壤污染防治的监管维度</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6  规定了噪音环境监控子系统的一般性功能</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7  规定了指挥决策子系统的一般性功能。</w:t>
      </w:r>
    </w:p>
    <w:p w:rsidR="00CF2A88" w:rsidRPr="007F56D7" w:rsidRDefault="00AE4ADD">
      <w:pPr>
        <w:numPr>
          <w:ilvl w:val="0"/>
          <w:numId w:val="27"/>
        </w:num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规定了环境执法指挥调度平台的一般性功能</w:t>
      </w:r>
      <w:r w:rsidRPr="007F56D7">
        <w:rPr>
          <w:rFonts w:ascii="宋体" w:eastAsia="宋体" w:hAnsi="宋体" w:cs="宋体"/>
          <w:color w:val="auto"/>
          <w:szCs w:val="24"/>
          <w:lang w:bidi="ar"/>
        </w:rPr>
        <w:t>。</w:t>
      </w:r>
    </w:p>
    <w:p w:rsidR="00CF2A88" w:rsidRPr="007F56D7" w:rsidRDefault="00AE4ADD">
      <w:pPr>
        <w:numPr>
          <w:ilvl w:val="0"/>
          <w:numId w:val="27"/>
        </w:num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规定了生态环境综合决策管理平台的一般性功能。</w:t>
      </w:r>
    </w:p>
    <w:p w:rsidR="00CF2A88" w:rsidRPr="007F56D7" w:rsidRDefault="00AE4ADD">
      <w:pPr>
        <w:numPr>
          <w:ilvl w:val="255"/>
          <w:numId w:val="0"/>
        </w:num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4.15.3  </w:t>
      </w:r>
      <w:r w:rsidRPr="007F56D7">
        <w:rPr>
          <w:rFonts w:ascii="宋体" w:eastAsia="宋体" w:hAnsi="宋体" w:cs="宋体" w:hint="eastAsia"/>
          <w:color w:val="auto"/>
          <w:szCs w:val="24"/>
          <w:lang w:eastAsia="zh-Hans" w:bidi="ar"/>
        </w:rPr>
        <w:t>明确了</w:t>
      </w:r>
      <w:r w:rsidRPr="007F56D7">
        <w:rPr>
          <w:rFonts w:ascii="宋体" w:eastAsia="宋体" w:hAnsi="宋体" w:cs="宋体" w:hint="eastAsia"/>
          <w:color w:val="auto"/>
          <w:szCs w:val="24"/>
          <w:lang w:bidi="ar"/>
        </w:rPr>
        <w:t>污染源监控系统的数据采集</w:t>
      </w:r>
      <w:r w:rsidRPr="007F56D7">
        <w:rPr>
          <w:rFonts w:ascii="宋体" w:eastAsia="宋体" w:hAnsi="宋体" w:cs="宋体" w:hint="eastAsia"/>
          <w:color w:val="auto"/>
          <w:szCs w:val="24"/>
          <w:lang w:eastAsia="zh-Hans" w:bidi="ar"/>
        </w:rPr>
        <w:t>要求</w:t>
      </w:r>
      <w:r w:rsidRPr="007F56D7">
        <w:rPr>
          <w:rFonts w:ascii="宋体" w:eastAsia="宋体" w:hAnsi="宋体" w:cs="宋体"/>
          <w:color w:val="auto"/>
          <w:szCs w:val="24"/>
          <w:lang w:eastAsia="zh-Hans"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 </w:t>
      </w: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120" w:name="_Toc1131950271"/>
      <w:bookmarkStart w:id="1121" w:name="_Toc1514053571"/>
      <w:bookmarkStart w:id="1122" w:name="_Toc1701007864"/>
      <w:bookmarkStart w:id="1123" w:name="_Toc1088143140"/>
      <w:bookmarkStart w:id="1124" w:name="_Toc286907238"/>
      <w:r w:rsidRPr="007F56D7">
        <w:rPr>
          <w:rFonts w:ascii="宋体" w:eastAsia="宋体" w:hAnsi="宋体" w:cs="宋体" w:hint="eastAsia"/>
          <w:b/>
          <w:color w:val="auto"/>
          <w:kern w:val="2"/>
          <w:sz w:val="32"/>
          <w:szCs w:val="32"/>
        </w:rPr>
        <w:t>4.16 项目申报管理系统</w:t>
      </w:r>
      <w:bookmarkEnd w:id="1120"/>
      <w:bookmarkEnd w:id="1121"/>
      <w:bookmarkEnd w:id="1122"/>
      <w:bookmarkEnd w:id="1123"/>
      <w:bookmarkEnd w:id="1124"/>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4.16.1  本条概述了项目申报管理系统包含的标准业务子系统。</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4.16.2  本条为各子系统的一般性功能要求。</w:t>
      </w:r>
    </w:p>
    <w:p w:rsidR="00CF2A88" w:rsidRPr="007F56D7" w:rsidRDefault="00AE4ADD">
      <w:pPr>
        <w:spacing w:line="360" w:lineRule="auto"/>
        <w:ind w:firstLine="420"/>
        <w:rPr>
          <w:rFonts w:ascii="宋体" w:eastAsia="宋体" w:hAnsi="宋体" w:cs="宋体"/>
          <w:color w:val="auto"/>
          <w:szCs w:val="24"/>
          <w:lang w:bidi="ar"/>
        </w:rPr>
      </w:pPr>
      <w:r w:rsidRPr="007F56D7">
        <w:rPr>
          <w:rFonts w:ascii="宋体" w:eastAsia="宋体" w:hAnsi="宋体" w:cs="宋体" w:hint="eastAsia"/>
          <w:color w:val="auto"/>
          <w:szCs w:val="24"/>
          <w:lang w:bidi="ar"/>
        </w:rPr>
        <w:t xml:space="preserve">1  </w:t>
      </w:r>
      <w:r w:rsidRPr="007F56D7">
        <w:rPr>
          <w:rFonts w:ascii="宋体" w:eastAsia="宋体" w:hAnsi="宋体" w:cs="宋体" w:hint="eastAsia"/>
          <w:color w:val="auto"/>
          <w:szCs w:val="24"/>
          <w:lang w:eastAsia="zh-Hans" w:bidi="ar"/>
        </w:rPr>
        <w:t>规定了</w:t>
      </w:r>
      <w:r w:rsidRPr="007F56D7">
        <w:rPr>
          <w:rFonts w:ascii="宋体" w:eastAsia="宋体" w:hAnsi="宋体" w:cs="宋体" w:hint="eastAsia"/>
          <w:color w:val="auto"/>
          <w:szCs w:val="24"/>
          <w:lang w:bidi="ar"/>
        </w:rPr>
        <w:t>项目申报子系统的一般性功能</w:t>
      </w:r>
      <w:r w:rsidRPr="007F56D7">
        <w:rPr>
          <w:rFonts w:ascii="宋体" w:eastAsia="宋体" w:hAnsi="宋体" w:cs="宋体"/>
          <w:color w:val="auto"/>
          <w:szCs w:val="24"/>
          <w:lang w:bidi="ar"/>
        </w:rPr>
        <w:t>。</w:t>
      </w:r>
    </w:p>
    <w:p w:rsidR="00CF2A88" w:rsidRPr="007F56D7" w:rsidRDefault="00AE4ADD">
      <w:pPr>
        <w:spacing w:line="360" w:lineRule="auto"/>
        <w:ind w:firstLine="420"/>
        <w:rPr>
          <w:rFonts w:ascii="宋体" w:eastAsia="宋体" w:hAnsi="宋体" w:cs="宋体"/>
          <w:color w:val="auto"/>
          <w:szCs w:val="24"/>
          <w:lang w:bidi="ar"/>
        </w:rPr>
      </w:pPr>
      <w:r w:rsidRPr="007F56D7">
        <w:rPr>
          <w:rFonts w:ascii="宋体" w:eastAsia="宋体" w:hAnsi="宋体" w:cs="宋体" w:hint="eastAsia"/>
          <w:color w:val="auto"/>
          <w:szCs w:val="24"/>
          <w:lang w:bidi="ar"/>
        </w:rPr>
        <w:t>2  规定了项目跟踪子系统的一般性功能。</w:t>
      </w:r>
    </w:p>
    <w:p w:rsidR="00CF2A88" w:rsidRPr="007F56D7" w:rsidRDefault="00AE4ADD">
      <w:pPr>
        <w:spacing w:line="360" w:lineRule="auto"/>
        <w:ind w:firstLine="420"/>
        <w:rPr>
          <w:rFonts w:ascii="宋体" w:eastAsia="宋体" w:hAnsi="宋体" w:cs="宋体"/>
          <w:color w:val="auto"/>
          <w:szCs w:val="24"/>
        </w:rPr>
      </w:pPr>
      <w:r w:rsidRPr="007F56D7">
        <w:rPr>
          <w:rFonts w:ascii="宋体" w:eastAsia="宋体" w:hAnsi="宋体" w:cs="宋体" w:hint="eastAsia"/>
          <w:color w:val="auto"/>
          <w:szCs w:val="24"/>
          <w:lang w:bidi="ar"/>
        </w:rPr>
        <w:t>3  规定了项目统计分析子系统的一般性功能</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明确了数据统计分析的维度</w:t>
      </w:r>
      <w:r w:rsidRPr="007F56D7">
        <w:rPr>
          <w:rFonts w:ascii="宋体" w:eastAsia="宋体" w:hAnsi="宋体" w:cs="宋体"/>
          <w:color w:val="auto"/>
          <w:szCs w:val="24"/>
          <w:lang w:bidi="ar"/>
        </w:rPr>
        <w:t>。</w:t>
      </w:r>
    </w:p>
    <w:p w:rsidR="00CF2A88" w:rsidRPr="007F56D7" w:rsidRDefault="00AE4ADD">
      <w:pPr>
        <w:spacing w:line="360" w:lineRule="auto"/>
        <w:ind w:firstLine="420"/>
        <w:rPr>
          <w:rFonts w:ascii="宋体" w:eastAsia="宋体" w:hAnsi="宋体" w:cs="宋体"/>
          <w:color w:val="auto"/>
          <w:szCs w:val="24"/>
        </w:rPr>
      </w:pPr>
      <w:r w:rsidRPr="007F56D7">
        <w:rPr>
          <w:rFonts w:ascii="宋体" w:eastAsia="宋体" w:hAnsi="宋体" w:cs="宋体" w:hint="eastAsia"/>
          <w:color w:val="auto"/>
          <w:szCs w:val="24"/>
          <w:lang w:bidi="ar"/>
        </w:rPr>
        <w:t>4  规定了项目综合评定子系统的一般性功能，明确了</w:t>
      </w:r>
      <w:r w:rsidRPr="007F56D7">
        <w:rPr>
          <w:rFonts w:ascii="宋体" w:eastAsia="宋体" w:hAnsi="宋体" w:cs="宋体" w:hint="eastAsia"/>
          <w:color w:val="auto"/>
          <w:szCs w:val="24"/>
          <w:lang w:eastAsia="zh-Hans" w:bidi="ar"/>
        </w:rPr>
        <w:t>项目综合评定方式</w:t>
      </w:r>
      <w:r w:rsidRPr="007F56D7">
        <w:rPr>
          <w:rFonts w:ascii="宋体" w:eastAsia="宋体" w:hAnsi="宋体" w:cs="宋体" w:hint="eastAsia"/>
          <w:color w:val="auto"/>
          <w:szCs w:val="24"/>
          <w:lang w:bidi="ar"/>
        </w:rPr>
        <w:t>。</w:t>
      </w:r>
    </w:p>
    <w:p w:rsidR="00CF2A88" w:rsidRPr="007F56D7" w:rsidRDefault="00AE4ADD">
      <w:pPr>
        <w:spacing w:line="360" w:lineRule="auto"/>
        <w:rPr>
          <w:rFonts w:ascii="宋体" w:eastAsia="宋体" w:hAnsi="宋体" w:cs="宋体"/>
          <w:color w:val="auto"/>
          <w:szCs w:val="24"/>
        </w:rPr>
      </w:pPr>
      <w:r w:rsidRPr="007F56D7">
        <w:rPr>
          <w:rFonts w:ascii="宋体" w:eastAsia="宋体" w:hAnsi="宋体" w:cs="宋体" w:hint="eastAsia"/>
          <w:color w:val="auto"/>
          <w:szCs w:val="24"/>
          <w:lang w:bidi="ar"/>
        </w:rPr>
        <w:t xml:space="preserve"> </w:t>
      </w: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125" w:name="_Toc1164634494"/>
      <w:bookmarkStart w:id="1126" w:name="_Toc130575924"/>
      <w:bookmarkStart w:id="1127" w:name="_Toc949161551"/>
      <w:bookmarkStart w:id="1128" w:name="_Toc1536861384"/>
      <w:bookmarkStart w:id="1129" w:name="_Toc451016128"/>
      <w:r w:rsidRPr="007F56D7">
        <w:rPr>
          <w:rFonts w:ascii="宋体" w:eastAsia="宋体" w:hAnsi="宋体" w:cs="宋体" w:hint="eastAsia"/>
          <w:b/>
          <w:color w:val="auto"/>
          <w:kern w:val="2"/>
          <w:sz w:val="32"/>
          <w:szCs w:val="32"/>
        </w:rPr>
        <w:t>4.17 其他信息系统</w:t>
      </w:r>
      <w:bookmarkEnd w:id="1125"/>
      <w:bookmarkEnd w:id="1126"/>
      <w:bookmarkEnd w:id="1127"/>
      <w:bookmarkEnd w:id="1128"/>
      <w:bookmarkEnd w:id="1129"/>
    </w:p>
    <w:p w:rsidR="00CF2A88" w:rsidRPr="007F56D7" w:rsidRDefault="00AE4ADD">
      <w:pPr>
        <w:widowControl/>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4.17.1  本条</w:t>
      </w:r>
      <w:proofErr w:type="gramStart"/>
      <w:r w:rsidRPr="007F56D7">
        <w:rPr>
          <w:rFonts w:ascii="宋体" w:eastAsia="宋体" w:hAnsi="宋体" w:cs="宋体" w:hint="eastAsia"/>
          <w:color w:val="auto"/>
          <w:szCs w:val="24"/>
          <w:lang w:eastAsia="zh-Hans" w:bidi="ar"/>
        </w:rPr>
        <w:t>例举</w:t>
      </w:r>
      <w:proofErr w:type="gramEnd"/>
      <w:r w:rsidRPr="007F56D7">
        <w:rPr>
          <w:rFonts w:ascii="宋体" w:eastAsia="宋体" w:hAnsi="宋体" w:cs="宋体" w:hint="eastAsia"/>
          <w:color w:val="auto"/>
          <w:szCs w:val="24"/>
          <w:lang w:bidi="ar"/>
        </w:rPr>
        <w:t>了其他信息系统</w:t>
      </w:r>
      <w:r w:rsidRPr="007F56D7">
        <w:rPr>
          <w:rFonts w:ascii="宋体" w:eastAsia="宋体" w:hAnsi="宋体" w:cs="宋体" w:hint="eastAsia"/>
          <w:color w:val="auto"/>
          <w:szCs w:val="24"/>
          <w:lang w:eastAsia="zh-Hans" w:bidi="ar"/>
        </w:rPr>
        <w:t>可</w:t>
      </w:r>
      <w:r w:rsidRPr="007F56D7">
        <w:rPr>
          <w:rFonts w:ascii="宋体" w:eastAsia="宋体" w:hAnsi="宋体" w:cs="宋体" w:hint="eastAsia"/>
          <w:color w:val="auto"/>
          <w:szCs w:val="24"/>
          <w:lang w:bidi="ar"/>
        </w:rPr>
        <w:t>包含的业务</w:t>
      </w:r>
      <w:r w:rsidRPr="007F56D7">
        <w:rPr>
          <w:rFonts w:ascii="宋体" w:eastAsia="宋体" w:hAnsi="宋体" w:cs="宋体" w:hint="eastAsia"/>
          <w:color w:val="auto"/>
          <w:szCs w:val="24"/>
          <w:lang w:eastAsia="zh-Hans" w:bidi="ar"/>
        </w:rPr>
        <w:t>应用</w:t>
      </w:r>
      <w:r w:rsidRPr="007F56D7">
        <w:rPr>
          <w:rFonts w:ascii="宋体" w:eastAsia="宋体" w:hAnsi="宋体" w:cs="宋体" w:hint="eastAsia"/>
          <w:color w:val="auto"/>
          <w:szCs w:val="24"/>
          <w:lang w:bidi="ar"/>
        </w:rPr>
        <w:t>系统。</w:t>
      </w:r>
    </w:p>
    <w:p w:rsidR="00CF2A88" w:rsidRPr="007F56D7" w:rsidRDefault="00AE4ADD">
      <w:pPr>
        <w:widowControl/>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4.17.2  本条为各系统的一般性功能要求。</w:t>
      </w:r>
    </w:p>
    <w:p w:rsidR="00CF2A88" w:rsidRPr="007F56D7" w:rsidRDefault="00AE4ADD">
      <w:pPr>
        <w:widowControl/>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1  </w:t>
      </w:r>
      <w:r w:rsidRPr="007F56D7">
        <w:rPr>
          <w:rFonts w:ascii="宋体" w:eastAsia="宋体" w:hAnsi="宋体" w:cs="宋体" w:hint="eastAsia"/>
          <w:color w:val="auto"/>
          <w:szCs w:val="24"/>
          <w:lang w:eastAsia="zh-Hans" w:bidi="ar"/>
        </w:rPr>
        <w:t>本条规定了</w:t>
      </w:r>
      <w:r w:rsidRPr="007F56D7">
        <w:rPr>
          <w:rFonts w:ascii="宋体" w:eastAsia="宋体" w:hAnsi="宋体" w:cs="宋体" w:hint="eastAsia"/>
          <w:color w:val="auto"/>
          <w:szCs w:val="24"/>
          <w:lang w:bidi="ar"/>
        </w:rPr>
        <w:t>公众监督管理系统</w:t>
      </w:r>
      <w:r w:rsidRPr="007F56D7">
        <w:rPr>
          <w:rFonts w:ascii="宋体" w:eastAsia="宋体" w:hAnsi="宋体" w:cs="宋体" w:hint="eastAsia"/>
          <w:color w:val="auto"/>
          <w:szCs w:val="24"/>
          <w:lang w:eastAsia="zh-Hans" w:bidi="ar"/>
        </w:rPr>
        <w:t>的主要应用目标</w:t>
      </w:r>
      <w:r w:rsidRPr="007F56D7">
        <w:rPr>
          <w:rFonts w:ascii="宋体" w:eastAsia="宋体" w:hAnsi="宋体" w:cs="宋体"/>
          <w:color w:val="auto"/>
          <w:szCs w:val="24"/>
          <w:lang w:eastAsia="zh-Hans" w:bidi="ar"/>
        </w:rPr>
        <w:t>，明确了</w:t>
      </w:r>
      <w:r w:rsidRPr="007F56D7">
        <w:rPr>
          <w:rFonts w:ascii="宋体" w:eastAsia="宋体" w:hAnsi="宋体" w:cs="宋体" w:hint="eastAsia"/>
          <w:color w:val="auto"/>
          <w:szCs w:val="24"/>
          <w:lang w:eastAsia="zh-Hans" w:bidi="ar"/>
        </w:rPr>
        <w:t>公众监督管理的主要应用功能</w:t>
      </w:r>
      <w:r w:rsidRPr="007F56D7">
        <w:rPr>
          <w:rFonts w:ascii="宋体" w:eastAsia="宋体" w:hAnsi="宋体" w:cs="宋体"/>
          <w:color w:val="auto"/>
          <w:szCs w:val="24"/>
          <w:lang w:eastAsia="zh-Hans" w:bidi="ar"/>
        </w:rPr>
        <w:t>。</w:t>
      </w:r>
    </w:p>
    <w:p w:rsidR="00CF2A88" w:rsidRPr="007F56D7" w:rsidRDefault="00AE4ADD">
      <w:pPr>
        <w:widowControl/>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2  本条规定了智能环卫APP的主要应用目标，明确了APP的主要应用功能。</w:t>
      </w:r>
    </w:p>
    <w:p w:rsidR="00CF2A88" w:rsidRPr="007F56D7" w:rsidRDefault="00AE4ADD">
      <w:pPr>
        <w:widowControl/>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lastRenderedPageBreak/>
        <w:t>3  本条规定了企业诚信管理系统的主要应用目标，明确了企业诚信管理的主要应用功能。</w:t>
      </w:r>
    </w:p>
    <w:p w:rsidR="00CF2A88" w:rsidRPr="007F56D7" w:rsidRDefault="00AE4ADD">
      <w:pPr>
        <w:widowControl/>
        <w:spacing w:line="360" w:lineRule="auto"/>
        <w:ind w:firstLineChars="200" w:firstLine="48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4  本条</w:t>
      </w:r>
      <w:r w:rsidRPr="007F56D7">
        <w:rPr>
          <w:rFonts w:ascii="宋体" w:eastAsia="宋体" w:hAnsi="宋体" w:cs="宋体" w:hint="eastAsia"/>
          <w:color w:val="auto"/>
          <w:szCs w:val="24"/>
          <w:lang w:eastAsia="zh-Hans" w:bidi="ar"/>
        </w:rPr>
        <w:t>明确</w:t>
      </w:r>
      <w:r w:rsidRPr="007F56D7">
        <w:rPr>
          <w:rFonts w:ascii="宋体" w:eastAsia="宋体" w:hAnsi="宋体" w:cs="宋体" w:hint="eastAsia"/>
          <w:color w:val="auto"/>
          <w:szCs w:val="24"/>
          <w:lang w:bidi="ar"/>
        </w:rPr>
        <w:t>了无人驾驶管理系统的主要</w:t>
      </w:r>
      <w:r w:rsidRPr="007F56D7">
        <w:rPr>
          <w:rFonts w:ascii="宋体" w:eastAsia="宋体" w:hAnsi="宋体" w:cs="宋体"/>
          <w:color w:val="auto"/>
          <w:szCs w:val="24"/>
          <w:lang w:bidi="ar"/>
        </w:rPr>
        <w:t>应用功能。</w:t>
      </w:r>
    </w:p>
    <w:p w:rsidR="00CF2A88" w:rsidRPr="007F56D7" w:rsidRDefault="00AE4ADD">
      <w:pPr>
        <w:widowControl/>
        <w:spacing w:line="360" w:lineRule="auto"/>
        <w:ind w:firstLineChars="200" w:firstLine="48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5  本条</w:t>
      </w:r>
      <w:r w:rsidRPr="007F56D7">
        <w:rPr>
          <w:rFonts w:ascii="宋体" w:eastAsia="宋体" w:hAnsi="宋体" w:cs="宋体" w:hint="eastAsia"/>
          <w:color w:val="auto"/>
          <w:szCs w:val="24"/>
          <w:lang w:eastAsia="zh-Hans" w:bidi="ar"/>
        </w:rPr>
        <w:t>规定</w:t>
      </w:r>
      <w:r w:rsidRPr="007F56D7">
        <w:rPr>
          <w:rFonts w:ascii="宋体" w:eastAsia="宋体" w:hAnsi="宋体" w:cs="宋体" w:hint="eastAsia"/>
          <w:color w:val="auto"/>
          <w:szCs w:val="24"/>
          <w:lang w:bidi="ar"/>
        </w:rPr>
        <w:t>了无人巡查管理系统</w:t>
      </w:r>
      <w:r w:rsidRPr="007F56D7">
        <w:rPr>
          <w:rFonts w:ascii="宋体" w:eastAsia="宋体" w:hAnsi="宋体" w:cs="宋体"/>
          <w:color w:val="auto"/>
          <w:szCs w:val="24"/>
          <w:lang w:eastAsia="zh-Hans" w:bidi="ar"/>
        </w:rPr>
        <w:t>的主要应用目标，</w:t>
      </w:r>
      <w:r w:rsidRPr="007F56D7">
        <w:rPr>
          <w:rFonts w:ascii="宋体" w:eastAsia="宋体" w:hAnsi="宋体" w:cs="宋体" w:hint="eastAsia"/>
          <w:color w:val="auto"/>
          <w:szCs w:val="24"/>
          <w:lang w:eastAsia="zh-Hans" w:bidi="ar"/>
        </w:rPr>
        <w:t>明确了无人巡查应用实现方式</w:t>
      </w:r>
      <w:r w:rsidRPr="007F56D7">
        <w:rPr>
          <w:rFonts w:ascii="宋体" w:eastAsia="宋体" w:hAnsi="宋体" w:cs="宋体"/>
          <w:color w:val="auto"/>
          <w:szCs w:val="24"/>
          <w:lang w:eastAsia="zh-Hans" w:bidi="ar"/>
        </w:rPr>
        <w:t>。</w:t>
      </w:r>
    </w:p>
    <w:p w:rsidR="00CF2A88" w:rsidRPr="007F56D7" w:rsidRDefault="00AE4ADD">
      <w:pPr>
        <w:widowControl/>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6  本条明确了园林绿化管理系统的主要应用功能。</w:t>
      </w:r>
    </w:p>
    <w:p w:rsidR="00CF2A88" w:rsidRPr="007F56D7" w:rsidRDefault="00AE4ADD">
      <w:pPr>
        <w:widowControl/>
        <w:spacing w:line="360" w:lineRule="auto"/>
        <w:ind w:firstLineChars="200" w:firstLine="48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7  本条规定了装修垃圾管理系统的主要应用目标</w:t>
      </w:r>
      <w:r w:rsidRPr="007F56D7">
        <w:rPr>
          <w:rFonts w:ascii="宋体" w:eastAsia="宋体" w:hAnsi="宋体" w:cs="宋体"/>
          <w:color w:val="auto"/>
          <w:szCs w:val="24"/>
          <w:lang w:bidi="ar"/>
        </w:rPr>
        <w:t>，明确了装修垃圾管理</w:t>
      </w:r>
      <w:r w:rsidRPr="007F56D7">
        <w:rPr>
          <w:rFonts w:ascii="宋体" w:eastAsia="宋体" w:hAnsi="宋体" w:cs="宋体" w:hint="eastAsia"/>
          <w:color w:val="auto"/>
          <w:szCs w:val="24"/>
          <w:lang w:eastAsia="zh-Hans" w:bidi="ar"/>
        </w:rPr>
        <w:t>的主要业务环节</w:t>
      </w:r>
      <w:r w:rsidRPr="007F56D7">
        <w:rPr>
          <w:rFonts w:ascii="宋体" w:eastAsia="宋体" w:hAnsi="宋体" w:cs="宋体"/>
          <w:color w:val="auto"/>
          <w:szCs w:val="24"/>
          <w:lang w:bidi="ar"/>
        </w:rPr>
        <w:t>。</w:t>
      </w:r>
    </w:p>
    <w:p w:rsidR="00CF2A88" w:rsidRPr="007F56D7" w:rsidRDefault="00AE4ADD">
      <w:pPr>
        <w:widowControl/>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8  本条明确了河道管理系统的主要应用功能。</w:t>
      </w:r>
    </w:p>
    <w:p w:rsidR="00CF2A88" w:rsidRPr="007F56D7" w:rsidRDefault="00AE4ADD">
      <w:pPr>
        <w:widowControl/>
        <w:spacing w:line="360" w:lineRule="auto"/>
        <w:ind w:firstLineChars="200" w:firstLine="48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9  本条明确了除雪管理系统的主要应用功能。</w:t>
      </w:r>
    </w:p>
    <w:p w:rsidR="00CF2A88" w:rsidRPr="007F56D7" w:rsidRDefault="00AE4ADD">
      <w:pPr>
        <w:widowControl/>
        <w:spacing w:line="360" w:lineRule="auto"/>
        <w:ind w:firstLineChars="200" w:firstLine="48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10  本条明确了舆情监管系统的主要应用功能。</w:t>
      </w:r>
    </w:p>
    <w:p w:rsidR="00CF2A88" w:rsidRPr="007F56D7" w:rsidRDefault="00AE4ADD">
      <w:pPr>
        <w:widowControl/>
        <w:spacing w:line="360" w:lineRule="auto"/>
        <w:ind w:firstLineChars="200" w:firstLine="48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 xml:space="preserve">11 </w:t>
      </w:r>
      <w:r w:rsidRPr="007F56D7">
        <w:rPr>
          <w:rFonts w:ascii="宋体" w:eastAsia="宋体" w:hAnsi="宋体" w:cs="宋体"/>
          <w:color w:val="auto"/>
          <w:szCs w:val="24"/>
          <w:lang w:bidi="ar"/>
        </w:rPr>
        <w:t xml:space="preserve"> </w:t>
      </w:r>
      <w:r w:rsidRPr="007F56D7">
        <w:rPr>
          <w:rFonts w:ascii="宋体" w:eastAsia="宋体" w:hAnsi="宋体" w:cs="宋体" w:hint="eastAsia"/>
          <w:color w:val="auto"/>
          <w:szCs w:val="24"/>
          <w:lang w:bidi="ar"/>
        </w:rPr>
        <w:t>本条明确了行政办公</w:t>
      </w:r>
      <w:r w:rsidRPr="007F56D7">
        <w:rPr>
          <w:rFonts w:ascii="宋体" w:eastAsia="宋体" w:hAnsi="宋体" w:cs="宋体" w:hint="eastAsia"/>
          <w:color w:val="auto"/>
          <w:szCs w:val="24"/>
          <w:lang w:eastAsia="zh-Hans" w:bidi="ar"/>
        </w:rPr>
        <w:t>系统</w:t>
      </w:r>
      <w:r w:rsidRPr="007F56D7">
        <w:rPr>
          <w:rFonts w:ascii="宋体" w:eastAsia="宋体" w:hAnsi="宋体" w:cs="宋体" w:hint="eastAsia"/>
          <w:color w:val="auto"/>
          <w:szCs w:val="24"/>
          <w:lang w:bidi="ar"/>
        </w:rPr>
        <w:t>的主要应用功能</w:t>
      </w:r>
      <w:r w:rsidRPr="007F56D7">
        <w:rPr>
          <w:rFonts w:ascii="宋体" w:eastAsia="宋体" w:hAnsi="宋体" w:cs="宋体"/>
          <w:color w:val="auto"/>
          <w:szCs w:val="24"/>
          <w:lang w:bidi="ar"/>
        </w:rPr>
        <w:t>。</w:t>
      </w:r>
    </w:p>
    <w:p w:rsidR="00CF2A88" w:rsidRPr="007F56D7" w:rsidRDefault="00AE4ADD">
      <w:pPr>
        <w:widowControl/>
        <w:spacing w:line="360" w:lineRule="auto"/>
        <w:ind w:firstLineChars="200" w:firstLine="48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12 </w:t>
      </w:r>
      <w:r w:rsidRPr="007F56D7">
        <w:rPr>
          <w:rFonts w:ascii="宋体" w:eastAsia="宋体" w:hAnsi="宋体" w:cs="宋体"/>
          <w:color w:val="auto"/>
          <w:szCs w:val="24"/>
          <w:lang w:bidi="ar"/>
        </w:rPr>
        <w:t xml:space="preserve"> </w:t>
      </w:r>
      <w:r w:rsidRPr="007F56D7">
        <w:rPr>
          <w:rFonts w:ascii="宋体" w:eastAsia="宋体" w:hAnsi="宋体" w:cs="宋体" w:hint="eastAsia"/>
          <w:color w:val="auto"/>
          <w:szCs w:val="24"/>
          <w:lang w:eastAsia="zh-Hans" w:bidi="ar"/>
        </w:rPr>
        <w:t>本条明确了</w:t>
      </w:r>
      <w:r w:rsidRPr="007F56D7">
        <w:rPr>
          <w:rFonts w:ascii="宋体" w:eastAsia="宋体" w:hAnsi="宋体" w:cs="宋体" w:hint="eastAsia"/>
          <w:color w:val="auto"/>
          <w:szCs w:val="24"/>
          <w:lang w:bidi="ar"/>
        </w:rPr>
        <w:t>基础配置</w:t>
      </w:r>
      <w:r w:rsidRPr="007F56D7">
        <w:rPr>
          <w:rFonts w:ascii="宋体" w:eastAsia="宋体" w:hAnsi="宋体" w:cs="宋体" w:hint="eastAsia"/>
          <w:color w:val="auto"/>
          <w:szCs w:val="24"/>
          <w:lang w:eastAsia="zh-Hans" w:bidi="ar"/>
        </w:rPr>
        <w:t>系统的主要应用功能。</w:t>
      </w:r>
    </w:p>
    <w:p w:rsidR="00CF2A88" w:rsidRPr="007F56D7" w:rsidRDefault="00CF2A88" w:rsidP="001B3CFE">
      <w:pPr>
        <w:spacing w:beforeLines="100" w:before="312" w:afterLines="100" w:after="312" w:line="360" w:lineRule="auto"/>
        <w:jc w:val="left"/>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jc w:val="left"/>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jc w:val="left"/>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jc w:val="left"/>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jc w:val="left"/>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jc w:val="left"/>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jc w:val="left"/>
        <w:rPr>
          <w:rFonts w:ascii="宋体" w:eastAsia="宋体" w:hAnsi="宋体" w:cs="宋体"/>
          <w:color w:val="auto"/>
          <w:szCs w:val="24"/>
          <w:lang w:eastAsia="zh-Hans" w:bidi="ar"/>
        </w:rPr>
      </w:pPr>
    </w:p>
    <w:p w:rsidR="00CF2A88" w:rsidRPr="007F56D7" w:rsidRDefault="00CF2A88">
      <w:pPr>
        <w:pStyle w:val="4"/>
        <w:widowControl/>
        <w:spacing w:line="360" w:lineRule="auto"/>
        <w:jc w:val="center"/>
        <w:rPr>
          <w:rFonts w:ascii="黑体" w:eastAsia="黑体" w:hAnsi="宋体" w:cs="黑体"/>
          <w:color w:val="auto"/>
          <w:kern w:val="44"/>
          <w:sz w:val="36"/>
          <w:szCs w:val="36"/>
        </w:rPr>
        <w:sectPr w:rsidR="00CF2A88" w:rsidRPr="007F56D7">
          <w:footerReference w:type="default" r:id="rId13"/>
          <w:pgSz w:w="11906" w:h="16838"/>
          <w:pgMar w:top="1440" w:right="1800" w:bottom="1440" w:left="1800" w:header="851" w:footer="992" w:gutter="0"/>
          <w:cols w:space="425"/>
          <w:docGrid w:type="lines" w:linePitch="312"/>
        </w:sectPr>
      </w:pPr>
      <w:bookmarkStart w:id="1130" w:name="_Toc1758273033"/>
      <w:bookmarkStart w:id="1131" w:name="_Toc1049657741"/>
      <w:bookmarkStart w:id="1132" w:name="_Toc2008751081"/>
      <w:bookmarkStart w:id="1133" w:name="_Toc1845981900"/>
      <w:bookmarkStart w:id="1134" w:name="_Toc95974772"/>
    </w:p>
    <w:p w:rsidR="00CF2A88" w:rsidRPr="007F56D7" w:rsidRDefault="00AE4ADD">
      <w:pPr>
        <w:pStyle w:val="4"/>
        <w:widowControl/>
        <w:spacing w:line="360" w:lineRule="auto"/>
        <w:jc w:val="center"/>
        <w:rPr>
          <w:rFonts w:ascii="黑体" w:eastAsia="黑体" w:hAnsi="宋体" w:cs="黑体"/>
          <w:color w:val="auto"/>
          <w:kern w:val="44"/>
          <w:sz w:val="36"/>
          <w:szCs w:val="36"/>
        </w:rPr>
      </w:pPr>
      <w:r w:rsidRPr="007F56D7">
        <w:rPr>
          <w:rFonts w:ascii="黑体" w:eastAsia="黑体" w:hAnsi="宋体" w:cs="黑体" w:hint="eastAsia"/>
          <w:color w:val="auto"/>
          <w:kern w:val="44"/>
          <w:sz w:val="36"/>
          <w:szCs w:val="36"/>
        </w:rPr>
        <w:lastRenderedPageBreak/>
        <w:t>5 硬件功能要求</w:t>
      </w:r>
      <w:bookmarkEnd w:id="1130"/>
      <w:bookmarkEnd w:id="1131"/>
      <w:bookmarkEnd w:id="1132"/>
      <w:bookmarkEnd w:id="1133"/>
      <w:bookmarkEnd w:id="1134"/>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135" w:name="_Toc287774107"/>
      <w:bookmarkStart w:id="1136" w:name="_Toc721545091"/>
      <w:bookmarkStart w:id="1137" w:name="_Toc1919882911"/>
      <w:bookmarkStart w:id="1138" w:name="_Toc19492882"/>
      <w:bookmarkStart w:id="1139" w:name="_Toc489003880"/>
      <w:r w:rsidRPr="007F56D7">
        <w:rPr>
          <w:rFonts w:ascii="宋体" w:eastAsia="宋体" w:hAnsi="宋体" w:cs="宋体" w:hint="eastAsia"/>
          <w:b/>
          <w:color w:val="auto"/>
          <w:kern w:val="2"/>
          <w:sz w:val="32"/>
          <w:szCs w:val="32"/>
        </w:rPr>
        <w:t>5.1 垃圾收运车载终端</w:t>
      </w:r>
      <w:bookmarkEnd w:id="1135"/>
      <w:bookmarkEnd w:id="1136"/>
      <w:bookmarkEnd w:id="1137"/>
      <w:bookmarkEnd w:id="1138"/>
      <w:bookmarkEnd w:id="1139"/>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5.1.1  </w:t>
      </w:r>
      <w:r w:rsidRPr="007F56D7">
        <w:rPr>
          <w:rFonts w:ascii="宋体" w:eastAsia="宋体" w:hAnsi="宋体" w:cs="宋体" w:hint="eastAsia"/>
          <w:color w:val="auto"/>
          <w:szCs w:val="24"/>
          <w:lang w:eastAsia="zh-Hans" w:bidi="ar"/>
        </w:rPr>
        <w:t>本条对垃圾收运车辆车载终端的基础参数和功能做了规范</w:t>
      </w:r>
      <w:r w:rsidRPr="007F56D7">
        <w:rPr>
          <w:rFonts w:ascii="宋体" w:eastAsia="宋体" w:hAnsi="宋体" w:cs="宋体"/>
          <w:color w:val="auto"/>
          <w:szCs w:val="24"/>
          <w:lang w:eastAsia="zh-Hans" w:bidi="ar"/>
        </w:rPr>
        <w:t>。目前市场上的</w:t>
      </w:r>
      <w:r w:rsidRPr="007F56D7">
        <w:rPr>
          <w:rFonts w:ascii="宋体" w:eastAsia="宋体" w:hAnsi="宋体" w:cs="宋体" w:hint="eastAsia"/>
          <w:color w:val="auto"/>
          <w:szCs w:val="24"/>
          <w:lang w:eastAsia="zh-Hans" w:bidi="ar"/>
        </w:rPr>
        <w:t>车载终端</w:t>
      </w:r>
      <w:r w:rsidRPr="007F56D7">
        <w:rPr>
          <w:rFonts w:ascii="宋体" w:eastAsia="宋体" w:hAnsi="宋体" w:cs="宋体"/>
          <w:color w:val="auto"/>
          <w:szCs w:val="24"/>
          <w:lang w:eastAsia="zh-Hans" w:bidi="ar"/>
        </w:rPr>
        <w:t>品牌多，产品、部件的标准不统一，影响</w:t>
      </w:r>
      <w:r w:rsidRPr="007F56D7">
        <w:rPr>
          <w:rFonts w:ascii="宋体" w:eastAsia="宋体" w:hAnsi="宋体" w:cs="宋体" w:hint="eastAsia"/>
          <w:color w:val="auto"/>
          <w:szCs w:val="24"/>
          <w:lang w:eastAsia="zh-Hans" w:bidi="ar"/>
        </w:rPr>
        <w:t>系统</w:t>
      </w:r>
      <w:r w:rsidRPr="007F56D7">
        <w:rPr>
          <w:rFonts w:ascii="宋体" w:eastAsia="宋体" w:hAnsi="宋体" w:cs="宋体"/>
          <w:color w:val="auto"/>
          <w:szCs w:val="24"/>
          <w:lang w:eastAsia="zh-Hans" w:bidi="ar"/>
        </w:rPr>
        <w:t>使用的通用性要求，</w:t>
      </w:r>
      <w:r w:rsidRPr="007F56D7">
        <w:rPr>
          <w:rFonts w:ascii="宋体" w:eastAsia="宋体" w:hAnsi="宋体" w:cs="宋体" w:hint="eastAsia"/>
          <w:color w:val="auto"/>
          <w:szCs w:val="24"/>
          <w:lang w:eastAsia="zh-Hans" w:bidi="ar"/>
        </w:rPr>
        <w:t>做此规范的主要目的是为系统接口规范性建设提供参考标准</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避免因硬件设备不规范导致系统开发成本抬高</w:t>
      </w:r>
      <w:r w:rsidRPr="007F56D7">
        <w:rPr>
          <w:rFonts w:ascii="宋体" w:eastAsia="宋体" w:hAnsi="宋体" w:cs="宋体"/>
          <w:color w:val="auto"/>
          <w:szCs w:val="24"/>
          <w:lang w:eastAsia="zh-Hans" w:bidi="ar"/>
        </w:rPr>
        <w:t>。</w:t>
      </w:r>
    </w:p>
    <w:p w:rsidR="00CF2A88" w:rsidRPr="007F56D7" w:rsidRDefault="00AE4ADD">
      <w:pPr>
        <w:pStyle w:val="afe"/>
        <w:widowControl w:val="0"/>
        <w:spacing w:before="0" w:beforeAutospacing="0" w:after="0" w:afterAutospacing="0" w:line="360" w:lineRule="auto"/>
        <w:jc w:val="both"/>
        <w:rPr>
          <w:sz w:val="24"/>
          <w:szCs w:val="24"/>
        </w:rPr>
      </w:pPr>
      <w:r w:rsidRPr="007F56D7">
        <w:rPr>
          <w:rFonts w:hint="eastAsia"/>
          <w:sz w:val="24"/>
          <w:szCs w:val="24"/>
          <w:lang w:bidi="ar"/>
        </w:rPr>
        <w:t xml:space="preserve"> </w:t>
      </w: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140" w:name="_Toc1530289002"/>
      <w:bookmarkStart w:id="1141" w:name="_Toc486243305"/>
      <w:bookmarkStart w:id="1142" w:name="_Toc268294091"/>
      <w:bookmarkStart w:id="1143" w:name="_Toc168189828"/>
      <w:bookmarkStart w:id="1144" w:name="_Toc1199353430"/>
      <w:r w:rsidRPr="007F56D7">
        <w:rPr>
          <w:rFonts w:ascii="宋体" w:eastAsia="宋体" w:hAnsi="宋体" w:cs="宋体" w:hint="eastAsia"/>
          <w:b/>
          <w:color w:val="auto"/>
          <w:kern w:val="2"/>
          <w:sz w:val="32"/>
          <w:szCs w:val="32"/>
        </w:rPr>
        <w:t>5.2 清扫保洁车载终端</w:t>
      </w:r>
      <w:bookmarkEnd w:id="1140"/>
      <w:bookmarkEnd w:id="1141"/>
      <w:bookmarkEnd w:id="1142"/>
      <w:bookmarkEnd w:id="1143"/>
      <w:bookmarkEnd w:id="1144"/>
    </w:p>
    <w:p w:rsidR="00CF2A88" w:rsidRPr="007F56D7" w:rsidRDefault="00AE4ADD">
      <w:pPr>
        <w:spacing w:line="360" w:lineRule="auto"/>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5.2.1  本条对清扫保洁车辆车载终端的基础参数和功能做了规范。</w:t>
      </w:r>
    </w:p>
    <w:p w:rsidR="00CF2A88" w:rsidRPr="007F56D7" w:rsidRDefault="00AE4ADD">
      <w:pPr>
        <w:widowControl/>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 </w:t>
      </w: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145" w:name="_Toc1303100142"/>
      <w:bookmarkStart w:id="1146" w:name="_Toc1115950300"/>
      <w:bookmarkStart w:id="1147" w:name="_Toc1650612384"/>
      <w:bookmarkStart w:id="1148" w:name="_Toc677959744"/>
      <w:bookmarkStart w:id="1149" w:name="_Toc1251587268"/>
      <w:r w:rsidRPr="007F56D7">
        <w:rPr>
          <w:rFonts w:ascii="宋体" w:eastAsia="宋体" w:hAnsi="宋体" w:cs="宋体" w:hint="eastAsia"/>
          <w:b/>
          <w:color w:val="auto"/>
          <w:kern w:val="2"/>
          <w:sz w:val="32"/>
          <w:szCs w:val="32"/>
        </w:rPr>
        <w:t>5.3 市政管养车载终端</w:t>
      </w:r>
      <w:bookmarkEnd w:id="1145"/>
      <w:bookmarkEnd w:id="1146"/>
      <w:bookmarkEnd w:id="1147"/>
      <w:bookmarkEnd w:id="1148"/>
      <w:bookmarkEnd w:id="1149"/>
    </w:p>
    <w:p w:rsidR="00CF2A88" w:rsidRPr="007F56D7" w:rsidRDefault="00AE4ADD">
      <w:pPr>
        <w:widowControl/>
        <w:spacing w:line="360" w:lineRule="auto"/>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5.3.1  本条对市政管</w:t>
      </w:r>
      <w:proofErr w:type="gramStart"/>
      <w:r w:rsidRPr="007F56D7">
        <w:rPr>
          <w:rFonts w:ascii="宋体" w:eastAsia="宋体" w:hAnsi="宋体" w:cs="宋体" w:hint="eastAsia"/>
          <w:color w:val="auto"/>
          <w:szCs w:val="24"/>
          <w:lang w:bidi="ar"/>
        </w:rPr>
        <w:t>养车辆</w:t>
      </w:r>
      <w:proofErr w:type="gramEnd"/>
      <w:r w:rsidRPr="007F56D7">
        <w:rPr>
          <w:rFonts w:ascii="宋体" w:eastAsia="宋体" w:hAnsi="宋体" w:cs="宋体" w:hint="eastAsia"/>
          <w:color w:val="auto"/>
          <w:szCs w:val="24"/>
          <w:lang w:bidi="ar"/>
        </w:rPr>
        <w:t xml:space="preserve">车载终端的基础参数和功能做了规范。 </w:t>
      </w:r>
    </w:p>
    <w:p w:rsidR="00CF2A88" w:rsidRPr="007F56D7" w:rsidRDefault="00CF2A88">
      <w:pPr>
        <w:widowControl/>
        <w:spacing w:line="360" w:lineRule="auto"/>
        <w:jc w:val="left"/>
        <w:rPr>
          <w:rFonts w:ascii="宋体" w:eastAsia="宋体" w:hAnsi="宋体" w:cs="宋体"/>
          <w:color w:val="auto"/>
          <w:szCs w:val="24"/>
          <w:lang w:bidi="ar"/>
        </w:rPr>
      </w:pP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150" w:name="_Toc648585942"/>
      <w:bookmarkStart w:id="1151" w:name="_Toc2068670073"/>
      <w:bookmarkStart w:id="1152" w:name="_Toc1165854488"/>
      <w:bookmarkStart w:id="1153" w:name="_Toc824890911"/>
      <w:bookmarkStart w:id="1154" w:name="_Toc1802002849"/>
      <w:r w:rsidRPr="007F56D7">
        <w:rPr>
          <w:rFonts w:ascii="宋体" w:eastAsia="宋体" w:hAnsi="宋体" w:cs="宋体" w:hint="eastAsia"/>
          <w:b/>
          <w:color w:val="auto"/>
          <w:kern w:val="2"/>
          <w:sz w:val="32"/>
          <w:szCs w:val="32"/>
        </w:rPr>
        <w:t>5.4 新能源车载终端</w:t>
      </w:r>
      <w:bookmarkEnd w:id="1150"/>
      <w:bookmarkEnd w:id="1151"/>
      <w:bookmarkEnd w:id="1152"/>
      <w:bookmarkEnd w:id="1153"/>
      <w:bookmarkEnd w:id="1154"/>
    </w:p>
    <w:p w:rsidR="00CF2A88" w:rsidRPr="007F56D7" w:rsidRDefault="00AE4ADD">
      <w:pPr>
        <w:spacing w:line="360" w:lineRule="auto"/>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5.4.1  本条对新能源车辆车载终端的基础参数和功能做了规范。 目前市场上的</w:t>
      </w:r>
      <w:r w:rsidRPr="007F56D7">
        <w:rPr>
          <w:rFonts w:ascii="宋体" w:eastAsia="宋体" w:hAnsi="宋体" w:cs="宋体" w:hint="eastAsia"/>
          <w:color w:val="auto"/>
          <w:szCs w:val="24"/>
          <w:lang w:eastAsia="zh-Hans" w:bidi="ar"/>
        </w:rPr>
        <w:t>新能源</w:t>
      </w:r>
      <w:r w:rsidRPr="007F56D7">
        <w:rPr>
          <w:rFonts w:ascii="宋体" w:eastAsia="宋体" w:hAnsi="宋体" w:cs="宋体" w:hint="eastAsia"/>
          <w:color w:val="auto"/>
          <w:szCs w:val="24"/>
          <w:lang w:bidi="ar"/>
        </w:rPr>
        <w:t>车载终端品牌多，产品、部件的标准不统一，影响系统使用的通用性要求，做此规范的主要目的是为系统接口规范性建设提供参考标准，避免因硬件设备不规范导致系统开发成本抬高。</w:t>
      </w:r>
    </w:p>
    <w:p w:rsidR="00CF2A88" w:rsidRPr="007F56D7" w:rsidRDefault="00CF2A88">
      <w:pPr>
        <w:spacing w:line="360" w:lineRule="auto"/>
        <w:jc w:val="left"/>
        <w:rPr>
          <w:rFonts w:ascii="宋体" w:eastAsia="宋体" w:hAnsi="宋体" w:cs="宋体"/>
          <w:color w:val="auto"/>
          <w:szCs w:val="24"/>
          <w:lang w:bidi="ar"/>
        </w:rPr>
      </w:pP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155" w:name="_Toc156935022"/>
      <w:bookmarkStart w:id="1156" w:name="_Toc1934599792"/>
      <w:bookmarkStart w:id="1157" w:name="_Toc377671981"/>
      <w:bookmarkStart w:id="1158" w:name="_Toc300009502"/>
      <w:bookmarkStart w:id="1159" w:name="_Toc875584588"/>
      <w:r w:rsidRPr="007F56D7">
        <w:rPr>
          <w:rFonts w:ascii="宋体" w:eastAsia="宋体" w:hAnsi="宋体" w:cs="宋体" w:hint="eastAsia"/>
          <w:b/>
          <w:color w:val="auto"/>
          <w:kern w:val="2"/>
          <w:sz w:val="32"/>
          <w:szCs w:val="32"/>
        </w:rPr>
        <w:t>5.5 移动执法设备</w:t>
      </w:r>
      <w:bookmarkEnd w:id="1155"/>
      <w:bookmarkEnd w:id="1156"/>
      <w:bookmarkEnd w:id="1157"/>
      <w:bookmarkEnd w:id="1158"/>
      <w:bookmarkEnd w:id="1159"/>
    </w:p>
    <w:p w:rsidR="00CF2A88" w:rsidRPr="007F56D7" w:rsidRDefault="00AE4ADD">
      <w:pPr>
        <w:spacing w:line="360" w:lineRule="auto"/>
        <w:jc w:val="left"/>
        <w:rPr>
          <w:rFonts w:ascii="宋体" w:eastAsia="宋体" w:hAnsi="宋体" w:cs="宋体"/>
          <w:color w:val="auto"/>
          <w:szCs w:val="24"/>
          <w:lang w:eastAsia="zh-Hans" w:bidi="ar"/>
        </w:rPr>
      </w:pPr>
      <w:r w:rsidRPr="007F56D7">
        <w:rPr>
          <w:rFonts w:ascii="宋体" w:eastAsia="宋体" w:hAnsi="宋体" w:cs="宋体" w:hint="eastAsia"/>
          <w:color w:val="auto"/>
          <w:szCs w:val="24"/>
          <w:lang w:bidi="ar"/>
        </w:rPr>
        <w:t>5.5.1  本条</w:t>
      </w:r>
      <w:r w:rsidRPr="007F56D7">
        <w:rPr>
          <w:rFonts w:ascii="宋体" w:eastAsia="宋体" w:hAnsi="宋体" w:cs="宋体" w:hint="eastAsia"/>
          <w:color w:val="auto"/>
          <w:szCs w:val="24"/>
          <w:lang w:eastAsia="zh-Hans" w:bidi="ar"/>
        </w:rPr>
        <w:t>对</w:t>
      </w:r>
      <w:r w:rsidRPr="007F56D7">
        <w:rPr>
          <w:rFonts w:ascii="宋体" w:eastAsia="宋体" w:hAnsi="宋体" w:cs="宋体" w:hint="eastAsia"/>
          <w:color w:val="auto"/>
          <w:szCs w:val="24"/>
          <w:lang w:bidi="ar"/>
        </w:rPr>
        <w:t>移动执法设备</w:t>
      </w:r>
      <w:r w:rsidRPr="007F56D7">
        <w:rPr>
          <w:rFonts w:ascii="宋体" w:eastAsia="宋体" w:hAnsi="宋体" w:cs="宋体" w:hint="eastAsia"/>
          <w:color w:val="auto"/>
          <w:szCs w:val="24"/>
          <w:lang w:eastAsia="zh-Hans" w:bidi="ar"/>
        </w:rPr>
        <w:t>的</w:t>
      </w:r>
      <w:r w:rsidRPr="007F56D7">
        <w:rPr>
          <w:rFonts w:ascii="宋体" w:eastAsia="宋体" w:hAnsi="宋体" w:cs="宋体" w:hint="eastAsia"/>
          <w:color w:val="auto"/>
          <w:szCs w:val="24"/>
          <w:lang w:bidi="ar"/>
        </w:rPr>
        <w:t>基础参数和功能做了规范</w:t>
      </w:r>
      <w:r w:rsidRPr="007F56D7">
        <w:rPr>
          <w:rFonts w:ascii="宋体" w:eastAsia="宋体" w:hAnsi="宋体" w:cs="宋体"/>
          <w:color w:val="auto"/>
          <w:szCs w:val="24"/>
          <w:lang w:bidi="ar"/>
        </w:rPr>
        <w:t>，</w:t>
      </w:r>
      <w:r w:rsidRPr="007F56D7">
        <w:rPr>
          <w:rFonts w:ascii="宋体" w:eastAsia="宋体" w:hAnsi="宋体" w:cs="宋体" w:hint="eastAsia"/>
          <w:color w:val="auto"/>
          <w:szCs w:val="24"/>
          <w:lang w:eastAsia="zh-Hans" w:bidi="ar"/>
        </w:rPr>
        <w:t>明确了移动执法设备的主要应用场景</w:t>
      </w:r>
      <w:r w:rsidRPr="007F56D7">
        <w:rPr>
          <w:rFonts w:ascii="宋体" w:eastAsia="宋体" w:hAnsi="宋体" w:cs="宋体"/>
          <w:color w:val="auto"/>
          <w:szCs w:val="24"/>
          <w:lang w:eastAsia="zh-Hans" w:bidi="ar"/>
        </w:rPr>
        <w:t>。目前市场上的移动执法设备产品标准不统一，影响系统使用的通用性要求，做此规范的主要目的是为系统接口规范性建设提供参考标准，避免因硬件设备不规范导致系统开发成本抬高。</w:t>
      </w:r>
    </w:p>
    <w:p w:rsidR="00CF2A88" w:rsidRPr="007F56D7" w:rsidRDefault="00AE4ADD">
      <w:pPr>
        <w:widowControl/>
        <w:spacing w:line="360" w:lineRule="auto"/>
        <w:rPr>
          <w:rFonts w:ascii="宋体" w:eastAsia="宋体" w:hAnsi="宋体" w:cs="宋体"/>
          <w:color w:val="auto"/>
          <w:szCs w:val="24"/>
        </w:rPr>
      </w:pPr>
      <w:r w:rsidRPr="007F56D7">
        <w:rPr>
          <w:rFonts w:ascii="宋体" w:eastAsia="宋体" w:hAnsi="宋体" w:cs="宋体" w:hint="eastAsia"/>
          <w:color w:val="auto"/>
          <w:szCs w:val="24"/>
          <w:lang w:bidi="ar"/>
        </w:rPr>
        <w:t xml:space="preserve"> </w:t>
      </w: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160" w:name="_Toc496996238"/>
      <w:bookmarkStart w:id="1161" w:name="_Toc1392221272"/>
      <w:bookmarkStart w:id="1162" w:name="_Toc1916288564"/>
      <w:bookmarkStart w:id="1163" w:name="_Toc1718807782"/>
      <w:bookmarkStart w:id="1164" w:name="_Toc2115580605"/>
      <w:r w:rsidRPr="007F56D7">
        <w:rPr>
          <w:rFonts w:ascii="宋体" w:eastAsia="宋体" w:hAnsi="宋体" w:cs="宋体" w:hint="eastAsia"/>
          <w:b/>
          <w:color w:val="auto"/>
          <w:kern w:val="2"/>
          <w:sz w:val="32"/>
          <w:szCs w:val="32"/>
        </w:rPr>
        <w:t>5.6 人员智能定位设备</w:t>
      </w:r>
      <w:bookmarkEnd w:id="1160"/>
      <w:bookmarkEnd w:id="1161"/>
      <w:bookmarkEnd w:id="1162"/>
      <w:bookmarkEnd w:id="1163"/>
      <w:bookmarkEnd w:id="1164"/>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5.6.1  本条对人员智能定位设备的基础参数和功能做了规范。目前市场上的智</w:t>
      </w:r>
      <w:r w:rsidRPr="007F56D7">
        <w:rPr>
          <w:rFonts w:ascii="宋体" w:eastAsia="宋体" w:hAnsi="宋体" w:cs="宋体" w:hint="eastAsia"/>
          <w:color w:val="auto"/>
          <w:szCs w:val="24"/>
          <w:lang w:bidi="ar"/>
        </w:rPr>
        <w:lastRenderedPageBreak/>
        <w:t>能定位设备</w:t>
      </w:r>
      <w:r w:rsidRPr="007F56D7">
        <w:rPr>
          <w:rFonts w:ascii="宋体" w:eastAsia="宋体" w:hAnsi="宋体" w:cs="宋体" w:hint="eastAsia"/>
          <w:color w:val="auto"/>
          <w:szCs w:val="24"/>
          <w:lang w:eastAsia="zh-Hans" w:bidi="ar"/>
        </w:rPr>
        <w:t>品牌多</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bidi="ar"/>
        </w:rPr>
        <w:t>产品标准不统一，影响系统使用的通用性要求，做此规范的主要目的是为系统接口规范性建设提供参考标准，避免因硬件设备不规范导致系统开发成本抬高。</w:t>
      </w:r>
    </w:p>
    <w:p w:rsidR="00CF2A88" w:rsidRPr="007F56D7" w:rsidRDefault="00CF2A88">
      <w:pPr>
        <w:widowControl/>
        <w:spacing w:line="360" w:lineRule="auto"/>
        <w:rPr>
          <w:rFonts w:ascii="宋体" w:eastAsia="宋体" w:hAnsi="宋体" w:cs="宋体"/>
          <w:color w:val="auto"/>
          <w:szCs w:val="24"/>
        </w:rPr>
      </w:pP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165" w:name="_Toc1249641089"/>
      <w:bookmarkStart w:id="1166" w:name="_Toc676484856"/>
      <w:bookmarkStart w:id="1167" w:name="_Toc52372630"/>
      <w:bookmarkStart w:id="1168" w:name="_Toc1451868883"/>
      <w:bookmarkStart w:id="1169" w:name="_Toc81100792"/>
      <w:r w:rsidRPr="007F56D7">
        <w:rPr>
          <w:rFonts w:ascii="宋体" w:eastAsia="宋体" w:hAnsi="宋体" w:cs="宋体" w:hint="eastAsia"/>
          <w:b/>
          <w:color w:val="auto"/>
          <w:kern w:val="2"/>
          <w:sz w:val="32"/>
          <w:szCs w:val="32"/>
        </w:rPr>
        <w:t xml:space="preserve">5.7 </w:t>
      </w:r>
      <w:proofErr w:type="gramStart"/>
      <w:r w:rsidRPr="007F56D7">
        <w:rPr>
          <w:rFonts w:ascii="宋体" w:eastAsia="宋体" w:hAnsi="宋体" w:cs="宋体" w:hint="eastAsia"/>
          <w:b/>
          <w:color w:val="auto"/>
          <w:kern w:val="2"/>
          <w:sz w:val="32"/>
          <w:szCs w:val="32"/>
        </w:rPr>
        <w:t>车载智控</w:t>
      </w:r>
      <w:proofErr w:type="gramEnd"/>
      <w:r w:rsidRPr="007F56D7">
        <w:rPr>
          <w:rFonts w:ascii="宋体" w:eastAsia="宋体" w:hAnsi="宋体" w:cs="宋体" w:hint="eastAsia"/>
          <w:b/>
          <w:color w:val="auto"/>
          <w:kern w:val="2"/>
          <w:sz w:val="32"/>
          <w:szCs w:val="32"/>
        </w:rPr>
        <w:t>一体机</w:t>
      </w:r>
      <w:bookmarkEnd w:id="1165"/>
      <w:bookmarkEnd w:id="1166"/>
      <w:bookmarkEnd w:id="1167"/>
      <w:bookmarkEnd w:id="1168"/>
      <w:bookmarkEnd w:id="1169"/>
    </w:p>
    <w:p w:rsidR="00CF2A88" w:rsidRPr="007F56D7" w:rsidRDefault="00AE4ADD">
      <w:pPr>
        <w:widowControl/>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5.7.1  本条对</w:t>
      </w:r>
      <w:proofErr w:type="gramStart"/>
      <w:r w:rsidRPr="007F56D7">
        <w:rPr>
          <w:rFonts w:ascii="宋体" w:eastAsia="宋体" w:hAnsi="宋体" w:cs="宋体" w:hint="eastAsia"/>
          <w:color w:val="auto"/>
          <w:szCs w:val="24"/>
          <w:lang w:bidi="ar"/>
        </w:rPr>
        <w:t>车载智控</w:t>
      </w:r>
      <w:proofErr w:type="gramEnd"/>
      <w:r w:rsidRPr="007F56D7">
        <w:rPr>
          <w:rFonts w:ascii="宋体" w:eastAsia="宋体" w:hAnsi="宋体" w:cs="宋体" w:hint="eastAsia"/>
          <w:color w:val="auto"/>
          <w:szCs w:val="24"/>
          <w:lang w:bidi="ar"/>
        </w:rPr>
        <w:t>一体机的基础参数和功能做了规范。目前市场上的</w:t>
      </w:r>
      <w:proofErr w:type="gramStart"/>
      <w:r w:rsidRPr="007F56D7">
        <w:rPr>
          <w:rFonts w:ascii="宋体" w:eastAsia="宋体" w:hAnsi="宋体" w:cs="宋体" w:hint="eastAsia"/>
          <w:color w:val="auto"/>
          <w:szCs w:val="24"/>
          <w:lang w:bidi="ar"/>
        </w:rPr>
        <w:t>车载智控</w:t>
      </w:r>
      <w:proofErr w:type="gramEnd"/>
      <w:r w:rsidRPr="007F56D7">
        <w:rPr>
          <w:rFonts w:ascii="宋体" w:eastAsia="宋体" w:hAnsi="宋体" w:cs="宋体" w:hint="eastAsia"/>
          <w:color w:val="auto"/>
          <w:szCs w:val="24"/>
          <w:lang w:bidi="ar"/>
        </w:rPr>
        <w:t>一体机产品标准不统一，影响系统使用的通用性要求，做此规范的主要目的是为系统接口规范性建设提供参考标准，避免因硬件设备不规范导致系统开发成本抬高。</w:t>
      </w:r>
    </w:p>
    <w:p w:rsidR="00CF2A88" w:rsidRPr="007F56D7" w:rsidRDefault="00AE4ADD">
      <w:pPr>
        <w:widowControl/>
        <w:spacing w:line="360" w:lineRule="auto"/>
        <w:rPr>
          <w:rFonts w:ascii="宋体" w:eastAsia="宋体" w:hAnsi="宋体" w:cs="宋体"/>
          <w:color w:val="auto"/>
          <w:szCs w:val="24"/>
        </w:rPr>
      </w:pPr>
      <w:r w:rsidRPr="007F56D7">
        <w:rPr>
          <w:rFonts w:ascii="宋体" w:eastAsia="宋体" w:hAnsi="宋体" w:cs="宋体" w:hint="eastAsia"/>
          <w:color w:val="auto"/>
          <w:szCs w:val="24"/>
          <w:lang w:bidi="ar"/>
        </w:rPr>
        <w:t xml:space="preserve"> </w:t>
      </w: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170" w:name="_Toc902547574"/>
      <w:bookmarkStart w:id="1171" w:name="_Toc1556378946"/>
      <w:bookmarkStart w:id="1172" w:name="_Toc1905980787"/>
      <w:bookmarkStart w:id="1173" w:name="_Toc327715163"/>
      <w:bookmarkStart w:id="1174" w:name="_Toc1851119367"/>
      <w:r w:rsidRPr="007F56D7">
        <w:rPr>
          <w:rFonts w:ascii="宋体" w:eastAsia="宋体" w:hAnsi="宋体" w:cs="宋体" w:hint="eastAsia"/>
          <w:b/>
          <w:color w:val="auto"/>
          <w:kern w:val="2"/>
          <w:sz w:val="32"/>
          <w:szCs w:val="32"/>
        </w:rPr>
        <w:t>5.8 车载监测设备</w:t>
      </w:r>
      <w:bookmarkEnd w:id="1170"/>
      <w:bookmarkEnd w:id="1171"/>
      <w:bookmarkEnd w:id="1172"/>
      <w:bookmarkEnd w:id="1173"/>
      <w:bookmarkEnd w:id="1174"/>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5.8.1  本条对车载监测设备的基础参数和功能做了规范。</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 </w:t>
      </w:r>
    </w:p>
    <w:p w:rsidR="00CF2A88" w:rsidRPr="007F56D7" w:rsidRDefault="00AE4ADD">
      <w:pPr>
        <w:widowControl/>
        <w:jc w:val="center"/>
        <w:outlineLvl w:val="3"/>
        <w:rPr>
          <w:rFonts w:ascii="宋体" w:eastAsia="宋体" w:hAnsi="宋体" w:cs="宋体"/>
          <w:b/>
          <w:color w:val="auto"/>
          <w:kern w:val="2"/>
          <w:sz w:val="30"/>
          <w:szCs w:val="30"/>
        </w:rPr>
      </w:pPr>
      <w:bookmarkStart w:id="1175" w:name="_Toc1710124962"/>
      <w:bookmarkStart w:id="1176" w:name="_Toc1760673633"/>
      <w:bookmarkStart w:id="1177" w:name="_Toc1167607080"/>
      <w:bookmarkStart w:id="1178" w:name="_Toc1953008457"/>
      <w:bookmarkStart w:id="1179" w:name="_Toc1440077457"/>
      <w:r w:rsidRPr="007F56D7">
        <w:rPr>
          <w:rFonts w:ascii="宋体" w:eastAsia="宋体" w:hAnsi="宋体" w:cs="宋体" w:hint="eastAsia"/>
          <w:b/>
          <w:color w:val="auto"/>
          <w:kern w:val="2"/>
          <w:sz w:val="32"/>
          <w:szCs w:val="32"/>
        </w:rPr>
        <w:t>5.9 视频监控设备</w:t>
      </w:r>
      <w:bookmarkEnd w:id="1175"/>
      <w:bookmarkEnd w:id="1176"/>
      <w:bookmarkEnd w:id="1177"/>
      <w:bookmarkEnd w:id="1178"/>
      <w:bookmarkEnd w:id="1179"/>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5.9.1  本条对视频监控设备的基础参数和功能做了规范，明确了视频监控设备的主要应用场景。目前市场上的视频监控设备产品标准不统一，影响系统使用的通用性要求，做此规范的主要目的是为系统接口规范性建设提供参考标准，避免因硬件设备不规范导致系统开发成本抬高。</w:t>
      </w:r>
    </w:p>
    <w:p w:rsidR="00CF2A88" w:rsidRPr="007F56D7" w:rsidRDefault="00CF2A88">
      <w:pPr>
        <w:spacing w:line="360" w:lineRule="auto"/>
        <w:jc w:val="left"/>
        <w:rPr>
          <w:rFonts w:ascii="宋体" w:eastAsia="宋体" w:hAnsi="宋体" w:cs="宋体"/>
          <w:color w:val="auto"/>
          <w:szCs w:val="24"/>
        </w:rPr>
      </w:pP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180" w:name="_Toc266627274"/>
      <w:bookmarkStart w:id="1181" w:name="_Toc149104886"/>
      <w:bookmarkStart w:id="1182" w:name="_Toc1241118109"/>
      <w:bookmarkStart w:id="1183" w:name="_Toc2073076051"/>
      <w:bookmarkStart w:id="1184" w:name="_Toc1464577818"/>
      <w:r w:rsidRPr="007F56D7">
        <w:rPr>
          <w:rFonts w:ascii="宋体" w:eastAsia="宋体" w:hAnsi="宋体" w:cs="宋体" w:hint="eastAsia"/>
          <w:b/>
          <w:color w:val="auto"/>
          <w:kern w:val="2"/>
          <w:sz w:val="32"/>
          <w:szCs w:val="32"/>
        </w:rPr>
        <w:t>5.10 智能称重设备</w:t>
      </w:r>
      <w:bookmarkEnd w:id="1180"/>
      <w:bookmarkEnd w:id="1181"/>
      <w:bookmarkEnd w:id="1182"/>
      <w:bookmarkEnd w:id="1183"/>
      <w:bookmarkEnd w:id="1184"/>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5.10.1  </w:t>
      </w:r>
      <w:r w:rsidRPr="007F56D7">
        <w:rPr>
          <w:rFonts w:ascii="宋体" w:eastAsia="宋体" w:hAnsi="宋体" w:cs="宋体" w:hint="eastAsia"/>
          <w:color w:val="auto"/>
          <w:szCs w:val="24"/>
          <w:lang w:eastAsia="zh-Hans" w:bidi="ar"/>
        </w:rPr>
        <w:t>本条明确了智能称重设备的含义</w:t>
      </w:r>
      <w:r w:rsidRPr="007F56D7">
        <w:rPr>
          <w:rFonts w:ascii="宋体" w:eastAsia="宋体" w:hAnsi="宋体" w:cs="宋体"/>
          <w:color w:val="auto"/>
          <w:szCs w:val="24"/>
          <w:lang w:eastAsia="zh-Hans"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5.10.2  本条对车载智能称重设备的基础参数和功能做了规范，明确了车载智能称重设备的主要应用场景。</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5.10.3  本条对场站智能称重设备的基础参数和功能做了规范，明确了场站智能称重设备的主要应用场景。</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 </w:t>
      </w: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185" w:name="_Toc963394652"/>
      <w:bookmarkStart w:id="1186" w:name="_Toc1553706476"/>
      <w:bookmarkStart w:id="1187" w:name="_Toc1414500229"/>
      <w:bookmarkStart w:id="1188" w:name="_Toc2039886600"/>
      <w:bookmarkStart w:id="1189" w:name="_Toc701825212"/>
      <w:r w:rsidRPr="007F56D7">
        <w:rPr>
          <w:rFonts w:ascii="宋体" w:eastAsia="宋体" w:hAnsi="宋体" w:cs="宋体" w:hint="eastAsia"/>
          <w:b/>
          <w:color w:val="auto"/>
          <w:kern w:val="2"/>
          <w:sz w:val="32"/>
          <w:szCs w:val="32"/>
        </w:rPr>
        <w:t>5.11 公厕监管设备</w:t>
      </w:r>
      <w:bookmarkEnd w:id="1185"/>
      <w:bookmarkEnd w:id="1186"/>
      <w:bookmarkEnd w:id="1187"/>
      <w:bookmarkEnd w:id="1188"/>
      <w:bookmarkEnd w:id="1189"/>
    </w:p>
    <w:p w:rsidR="00CF2A88" w:rsidRPr="007F56D7" w:rsidRDefault="00AE4ADD" w:rsidP="001B3CFE">
      <w:pPr>
        <w:widowControl/>
        <w:spacing w:beforeLines="50" w:before="156" w:afterLines="50" w:after="156"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lastRenderedPageBreak/>
        <w:t>5.11.1  本条对公厕监管设备的基础参数和功能做了规范</w:t>
      </w:r>
      <w:r w:rsidRPr="007F56D7">
        <w:rPr>
          <w:rFonts w:ascii="宋体" w:eastAsia="宋体" w:hAnsi="宋体" w:cs="宋体"/>
          <w:color w:val="auto"/>
          <w:szCs w:val="24"/>
          <w:lang w:bidi="ar"/>
        </w:rPr>
        <w:t>，明确了公厕监管设备的主要应用场景</w:t>
      </w:r>
      <w:r w:rsidRPr="007F56D7">
        <w:rPr>
          <w:rFonts w:ascii="宋体" w:eastAsia="宋体" w:hAnsi="宋体" w:cs="宋体" w:hint="eastAsia"/>
          <w:color w:val="auto"/>
          <w:szCs w:val="24"/>
          <w:lang w:bidi="ar"/>
        </w:rPr>
        <w:t>。</w:t>
      </w:r>
    </w:p>
    <w:p w:rsidR="00CF2A88" w:rsidRPr="007F56D7" w:rsidRDefault="00AE4ADD" w:rsidP="001B3CFE">
      <w:pPr>
        <w:widowControl/>
        <w:spacing w:beforeLines="50" w:before="156" w:afterLines="50" w:after="156"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 </w:t>
      </w: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190" w:name="_Toc1894701431"/>
      <w:bookmarkStart w:id="1191" w:name="_Toc1596148760"/>
      <w:bookmarkStart w:id="1192" w:name="_Toc1945145492"/>
      <w:bookmarkStart w:id="1193" w:name="_Toc1891078259"/>
      <w:bookmarkStart w:id="1194" w:name="_Toc861376513"/>
      <w:r w:rsidRPr="007F56D7">
        <w:rPr>
          <w:rFonts w:ascii="宋体" w:eastAsia="宋体" w:hAnsi="宋体" w:cs="宋体" w:hint="eastAsia"/>
          <w:b/>
          <w:color w:val="auto"/>
          <w:kern w:val="2"/>
          <w:sz w:val="32"/>
          <w:szCs w:val="32"/>
        </w:rPr>
        <w:t>5.12 环保屋监测设备</w:t>
      </w:r>
      <w:bookmarkEnd w:id="1190"/>
      <w:bookmarkEnd w:id="1191"/>
      <w:bookmarkEnd w:id="1192"/>
      <w:bookmarkEnd w:id="1193"/>
      <w:bookmarkEnd w:id="1194"/>
    </w:p>
    <w:p w:rsidR="00CF2A88" w:rsidRPr="007F56D7" w:rsidRDefault="00AE4ADD" w:rsidP="001B3CFE">
      <w:pPr>
        <w:widowControl/>
        <w:spacing w:beforeLines="50" w:before="156" w:afterLines="50" w:after="156"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5.12.1  本条对环保屋监测设备的基础参数和功能做了规范，明确了环保屋监测设备的主要应用场景。</w:t>
      </w:r>
    </w:p>
    <w:p w:rsidR="00CF2A88" w:rsidRPr="007F56D7" w:rsidRDefault="00AE4ADD" w:rsidP="001B3CFE">
      <w:pPr>
        <w:widowControl/>
        <w:spacing w:beforeLines="50" w:before="156" w:afterLines="50" w:after="156"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 </w:t>
      </w: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195" w:name="_Toc106490996"/>
      <w:bookmarkStart w:id="1196" w:name="_Toc916725763"/>
      <w:bookmarkStart w:id="1197" w:name="_Toc967789564"/>
      <w:bookmarkStart w:id="1198" w:name="_Toc594323413"/>
      <w:bookmarkStart w:id="1199" w:name="_Toc1359433101"/>
      <w:r w:rsidRPr="007F56D7">
        <w:rPr>
          <w:rFonts w:ascii="宋体" w:eastAsia="宋体" w:hAnsi="宋体" w:cs="宋体" w:hint="eastAsia"/>
          <w:b/>
          <w:color w:val="auto"/>
          <w:kern w:val="2"/>
          <w:sz w:val="32"/>
          <w:szCs w:val="32"/>
        </w:rPr>
        <w:t>5.13 智慧分类箱</w:t>
      </w:r>
      <w:bookmarkEnd w:id="1195"/>
      <w:bookmarkEnd w:id="1196"/>
      <w:bookmarkEnd w:id="1197"/>
      <w:bookmarkEnd w:id="1198"/>
      <w:bookmarkEnd w:id="1199"/>
    </w:p>
    <w:p w:rsidR="00CF2A88" w:rsidRPr="007F56D7" w:rsidRDefault="00AE4ADD" w:rsidP="001B3CFE">
      <w:pPr>
        <w:widowControl/>
        <w:spacing w:beforeLines="50" w:before="156" w:afterLines="50" w:after="156"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5.13.1  本条对智慧分类箱的基础参数和功能做了规范，明确了智慧分类箱的主要应用场景。</w:t>
      </w:r>
    </w:p>
    <w:p w:rsidR="00CF2A88" w:rsidRPr="007F56D7" w:rsidRDefault="00AE4ADD" w:rsidP="001B3CFE">
      <w:pPr>
        <w:widowControl/>
        <w:spacing w:beforeLines="50" w:before="156" w:afterLines="50" w:after="156"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 </w:t>
      </w: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200" w:name="_Toc913608074"/>
      <w:bookmarkStart w:id="1201" w:name="_Toc598059770"/>
      <w:bookmarkStart w:id="1202" w:name="_Toc847160094"/>
      <w:bookmarkStart w:id="1203" w:name="_Toc1362215163"/>
      <w:bookmarkStart w:id="1204" w:name="_Toc940291821"/>
      <w:r w:rsidRPr="007F56D7">
        <w:rPr>
          <w:rFonts w:ascii="宋体" w:eastAsia="宋体" w:hAnsi="宋体" w:cs="宋体" w:hint="eastAsia"/>
          <w:b/>
          <w:color w:val="auto"/>
          <w:kern w:val="2"/>
          <w:sz w:val="32"/>
          <w:szCs w:val="32"/>
        </w:rPr>
        <w:t>5.14 中转站监测设备</w:t>
      </w:r>
      <w:bookmarkEnd w:id="1200"/>
      <w:bookmarkEnd w:id="1201"/>
      <w:bookmarkEnd w:id="1202"/>
      <w:bookmarkEnd w:id="1203"/>
      <w:bookmarkEnd w:id="1204"/>
    </w:p>
    <w:p w:rsidR="00CF2A88" w:rsidRPr="007F56D7" w:rsidRDefault="00AE4ADD" w:rsidP="001B3CFE">
      <w:pPr>
        <w:widowControl/>
        <w:spacing w:beforeLines="50" w:before="156" w:afterLines="50" w:after="156"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5.14.1  本条对中转站监测设备的基础参数和功能做了规范，明确了中转站监测设备的主要应用场景。</w:t>
      </w:r>
    </w:p>
    <w:p w:rsidR="00CF2A88" w:rsidRPr="007F56D7" w:rsidRDefault="00AE4ADD" w:rsidP="001B3CFE">
      <w:pPr>
        <w:widowControl/>
        <w:spacing w:beforeLines="50" w:before="156" w:afterLines="50" w:after="156"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 </w:t>
      </w: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205" w:name="_Toc403120248"/>
      <w:bookmarkStart w:id="1206" w:name="_Toc152477274"/>
      <w:bookmarkStart w:id="1207" w:name="_Toc1367086430"/>
      <w:bookmarkStart w:id="1208" w:name="_Toc502823668"/>
      <w:bookmarkStart w:id="1209" w:name="_Toc427083874"/>
      <w:r w:rsidRPr="007F56D7">
        <w:rPr>
          <w:rFonts w:ascii="宋体" w:eastAsia="宋体" w:hAnsi="宋体" w:cs="宋体" w:hint="eastAsia"/>
          <w:b/>
          <w:color w:val="auto"/>
          <w:kern w:val="2"/>
          <w:sz w:val="32"/>
          <w:szCs w:val="32"/>
        </w:rPr>
        <w:t>5.15 RFID读写器</w:t>
      </w:r>
      <w:bookmarkEnd w:id="1205"/>
      <w:bookmarkEnd w:id="1206"/>
      <w:bookmarkEnd w:id="1207"/>
      <w:bookmarkEnd w:id="1208"/>
      <w:bookmarkEnd w:id="1209"/>
    </w:p>
    <w:p w:rsidR="00CF2A88" w:rsidRPr="007F56D7" w:rsidRDefault="00AE4ADD" w:rsidP="001B3CFE">
      <w:pPr>
        <w:widowControl/>
        <w:spacing w:beforeLines="50" w:before="156" w:afterLines="50" w:after="156"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5.15.1  本条对RFID读写器的基础参数和功能做了规范。</w:t>
      </w:r>
    </w:p>
    <w:p w:rsidR="00CF2A88" w:rsidRPr="007F56D7" w:rsidRDefault="00AE4ADD" w:rsidP="001B3CFE">
      <w:pPr>
        <w:widowControl/>
        <w:spacing w:beforeLines="50" w:before="156" w:afterLines="50" w:after="156"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 </w:t>
      </w: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210" w:name="_Toc1108322044"/>
      <w:bookmarkStart w:id="1211" w:name="_Toc2078585498"/>
      <w:bookmarkStart w:id="1212" w:name="_Toc609237131"/>
      <w:bookmarkStart w:id="1213" w:name="_Toc737553247"/>
      <w:bookmarkStart w:id="1214" w:name="_Toc694089757"/>
      <w:r w:rsidRPr="007F56D7">
        <w:rPr>
          <w:rFonts w:ascii="宋体" w:eastAsia="宋体" w:hAnsi="宋体" w:cs="宋体" w:hint="eastAsia"/>
          <w:b/>
          <w:color w:val="auto"/>
          <w:kern w:val="2"/>
          <w:sz w:val="32"/>
          <w:szCs w:val="32"/>
        </w:rPr>
        <w:t>5.16 无人值守门禁设备</w:t>
      </w:r>
      <w:bookmarkEnd w:id="1210"/>
      <w:bookmarkEnd w:id="1211"/>
      <w:bookmarkEnd w:id="1212"/>
      <w:bookmarkEnd w:id="1213"/>
      <w:bookmarkEnd w:id="1214"/>
    </w:p>
    <w:p w:rsidR="00CF2A88" w:rsidRPr="007F56D7" w:rsidRDefault="00AE4ADD" w:rsidP="001B3CFE">
      <w:pPr>
        <w:widowControl/>
        <w:spacing w:beforeLines="50" w:before="156" w:afterLines="50" w:after="156"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5.16.1  本条对无人值守门禁设备的基础参数和功能做了规范，明确了无人值守门禁设备的主要应用场景。</w:t>
      </w:r>
    </w:p>
    <w:p w:rsidR="00CF2A88" w:rsidRPr="007F56D7" w:rsidRDefault="00AE4ADD" w:rsidP="001B3CFE">
      <w:pPr>
        <w:widowControl/>
        <w:spacing w:beforeLines="50" w:before="156" w:afterLines="50" w:after="156"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 </w:t>
      </w: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215" w:name="_Toc435375395"/>
      <w:bookmarkStart w:id="1216" w:name="_Toc295439430"/>
      <w:bookmarkStart w:id="1217" w:name="_Toc781811845"/>
      <w:bookmarkStart w:id="1218" w:name="_Toc246431821"/>
      <w:bookmarkStart w:id="1219" w:name="_Toc1669979137"/>
      <w:r w:rsidRPr="007F56D7">
        <w:rPr>
          <w:rFonts w:ascii="宋体" w:eastAsia="宋体" w:hAnsi="宋体" w:cs="宋体" w:hint="eastAsia"/>
          <w:b/>
          <w:color w:val="auto"/>
          <w:kern w:val="2"/>
          <w:sz w:val="32"/>
          <w:szCs w:val="32"/>
        </w:rPr>
        <w:lastRenderedPageBreak/>
        <w:t>5.17 园林灌溉设备</w:t>
      </w:r>
      <w:bookmarkEnd w:id="1215"/>
      <w:bookmarkEnd w:id="1216"/>
      <w:bookmarkEnd w:id="1217"/>
      <w:bookmarkEnd w:id="1218"/>
      <w:bookmarkEnd w:id="1219"/>
    </w:p>
    <w:p w:rsidR="00CF2A88" w:rsidRPr="007F56D7" w:rsidRDefault="00AE4ADD" w:rsidP="001B3CFE">
      <w:pPr>
        <w:widowControl/>
        <w:spacing w:beforeLines="50" w:before="156" w:afterLines="50" w:after="156"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5.17.1  本条对园林灌溉设备的基础参数和功能做了规范，明确了园林灌溉设备的主要应用场景。</w:t>
      </w:r>
    </w:p>
    <w:p w:rsidR="00CF2A88" w:rsidRPr="007F56D7" w:rsidRDefault="00AE4ADD">
      <w:pPr>
        <w:rPr>
          <w:rFonts w:ascii="宋体" w:eastAsia="宋体" w:hAnsi="宋体" w:cs="宋体"/>
          <w:color w:val="auto"/>
          <w:szCs w:val="24"/>
        </w:rPr>
      </w:pPr>
      <w:r w:rsidRPr="007F56D7">
        <w:rPr>
          <w:rFonts w:ascii="宋体" w:eastAsia="宋体" w:hAnsi="宋体" w:cs="宋体" w:hint="eastAsia"/>
          <w:color w:val="auto"/>
          <w:szCs w:val="24"/>
          <w:lang w:bidi="ar"/>
        </w:rPr>
        <w:t xml:space="preserve"> </w:t>
      </w: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220" w:name="_Toc1431144131"/>
      <w:bookmarkStart w:id="1221" w:name="_Toc468308146"/>
      <w:bookmarkStart w:id="1222" w:name="_Toc1606726569"/>
      <w:bookmarkStart w:id="1223" w:name="_Toc1875572916"/>
      <w:bookmarkStart w:id="1224" w:name="_Toc877478436"/>
      <w:r w:rsidRPr="007F56D7">
        <w:rPr>
          <w:rFonts w:ascii="宋体" w:eastAsia="宋体" w:hAnsi="宋体" w:cs="宋体" w:hint="eastAsia"/>
          <w:b/>
          <w:color w:val="auto"/>
          <w:kern w:val="2"/>
          <w:sz w:val="32"/>
          <w:szCs w:val="32"/>
        </w:rPr>
        <w:t>5.18 污染源监测设备</w:t>
      </w:r>
      <w:bookmarkEnd w:id="1220"/>
      <w:bookmarkEnd w:id="1221"/>
      <w:bookmarkEnd w:id="1222"/>
      <w:bookmarkEnd w:id="1223"/>
      <w:bookmarkEnd w:id="1224"/>
    </w:p>
    <w:p w:rsidR="00CF2A88" w:rsidRPr="007F56D7" w:rsidRDefault="00AE4ADD" w:rsidP="001B3CFE">
      <w:pPr>
        <w:widowControl/>
        <w:spacing w:beforeLines="50" w:before="156" w:afterLines="50" w:after="156"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5.18.1  本条对污染源监测设备的基础参数和功能做了规范，明确了污染源监测设备的主要应用场景。</w:t>
      </w:r>
    </w:p>
    <w:p w:rsidR="00CF2A88" w:rsidRPr="007F56D7" w:rsidRDefault="00CF2A88" w:rsidP="001B3CFE">
      <w:pPr>
        <w:spacing w:beforeLines="100" w:before="312" w:afterLines="100" w:after="312" w:line="360" w:lineRule="auto"/>
        <w:jc w:val="left"/>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jc w:val="left"/>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jc w:val="left"/>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jc w:val="left"/>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jc w:val="left"/>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jc w:val="left"/>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jc w:val="left"/>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jc w:val="left"/>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jc w:val="left"/>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jc w:val="left"/>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jc w:val="left"/>
        <w:rPr>
          <w:rFonts w:ascii="宋体" w:eastAsia="宋体" w:hAnsi="宋体" w:cs="宋体"/>
          <w:color w:val="auto"/>
          <w:szCs w:val="24"/>
          <w:lang w:eastAsia="zh-Hans" w:bidi="ar"/>
        </w:rPr>
      </w:pPr>
    </w:p>
    <w:p w:rsidR="00CF2A88" w:rsidRPr="007F56D7" w:rsidRDefault="00CF2A88" w:rsidP="001B3CFE">
      <w:pPr>
        <w:spacing w:beforeLines="100" w:before="312" w:afterLines="100" w:after="312" w:line="360" w:lineRule="auto"/>
        <w:jc w:val="left"/>
        <w:rPr>
          <w:rFonts w:ascii="宋体" w:eastAsia="宋体" w:hAnsi="宋体" w:cs="宋体"/>
          <w:color w:val="auto"/>
          <w:szCs w:val="24"/>
          <w:lang w:eastAsia="zh-Hans" w:bidi="ar"/>
        </w:rPr>
      </w:pPr>
    </w:p>
    <w:p w:rsidR="00CF2A88" w:rsidRPr="007F56D7" w:rsidRDefault="00AE4ADD">
      <w:pPr>
        <w:pStyle w:val="4"/>
        <w:widowControl/>
        <w:spacing w:line="360" w:lineRule="auto"/>
        <w:jc w:val="center"/>
        <w:rPr>
          <w:rFonts w:ascii="黑体" w:eastAsia="黑体" w:hAnsi="宋体" w:cs="黑体"/>
          <w:color w:val="auto"/>
          <w:kern w:val="44"/>
          <w:sz w:val="36"/>
          <w:szCs w:val="36"/>
        </w:rPr>
      </w:pPr>
      <w:bookmarkStart w:id="1225" w:name="_Toc1422563317"/>
      <w:bookmarkStart w:id="1226" w:name="_Toc1989028546"/>
      <w:bookmarkStart w:id="1227" w:name="_Toc1794067805"/>
      <w:bookmarkStart w:id="1228" w:name="_Toc327443567"/>
      <w:bookmarkStart w:id="1229" w:name="_Toc1009869903"/>
      <w:r w:rsidRPr="007F56D7">
        <w:rPr>
          <w:rFonts w:ascii="黑体" w:eastAsia="黑体" w:hAnsi="宋体" w:cs="黑体" w:hint="eastAsia"/>
          <w:color w:val="auto"/>
          <w:kern w:val="44"/>
          <w:sz w:val="36"/>
          <w:szCs w:val="36"/>
        </w:rPr>
        <w:lastRenderedPageBreak/>
        <w:t>6 数据管理</w:t>
      </w:r>
      <w:bookmarkEnd w:id="1225"/>
      <w:bookmarkEnd w:id="1226"/>
      <w:bookmarkEnd w:id="1227"/>
      <w:bookmarkEnd w:id="1228"/>
      <w:bookmarkEnd w:id="1229"/>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230" w:name="_Toc79711108"/>
      <w:bookmarkStart w:id="1231" w:name="_Toc1872323420"/>
      <w:bookmarkStart w:id="1232" w:name="_Toc1086226768"/>
      <w:bookmarkStart w:id="1233" w:name="_Toc1490926955"/>
      <w:bookmarkStart w:id="1234" w:name="_Toc1320197480"/>
      <w:r w:rsidRPr="007F56D7">
        <w:rPr>
          <w:rFonts w:ascii="宋体" w:eastAsia="宋体" w:hAnsi="宋体" w:cs="宋体" w:hint="eastAsia"/>
          <w:b/>
          <w:color w:val="auto"/>
          <w:kern w:val="2"/>
          <w:sz w:val="32"/>
          <w:szCs w:val="32"/>
        </w:rPr>
        <w:t>6.1 数据采集</w:t>
      </w:r>
      <w:bookmarkEnd w:id="1230"/>
      <w:bookmarkEnd w:id="1231"/>
      <w:bookmarkEnd w:id="1232"/>
      <w:bookmarkEnd w:id="1233"/>
      <w:bookmarkEnd w:id="1234"/>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6.1.1  </w:t>
      </w:r>
      <w:r w:rsidRPr="007F56D7">
        <w:rPr>
          <w:rFonts w:ascii="宋体" w:eastAsia="宋体" w:hAnsi="宋体" w:cs="宋体" w:hint="eastAsia"/>
          <w:color w:val="auto"/>
          <w:szCs w:val="24"/>
          <w:lang w:eastAsia="zh-Hans" w:bidi="ar"/>
        </w:rPr>
        <w:t>本条明确了数据采集的维度和范围</w:t>
      </w:r>
      <w:r w:rsidRPr="007F56D7">
        <w:rPr>
          <w:rFonts w:ascii="宋体" w:eastAsia="宋体" w:hAnsi="宋体" w:cs="宋体" w:hint="eastAsia"/>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6.1.2  </w:t>
      </w:r>
      <w:r w:rsidRPr="007F56D7">
        <w:rPr>
          <w:rFonts w:ascii="宋体" w:eastAsia="宋体" w:hAnsi="宋体" w:cs="宋体" w:hint="eastAsia"/>
          <w:color w:val="auto"/>
          <w:szCs w:val="24"/>
          <w:lang w:eastAsia="zh-Hans" w:bidi="ar"/>
        </w:rPr>
        <w:t>本条规范了数据</w:t>
      </w:r>
      <w:r w:rsidRPr="007F56D7">
        <w:rPr>
          <w:rFonts w:ascii="宋体" w:eastAsia="宋体" w:hAnsi="宋体" w:cs="宋体" w:hint="eastAsia"/>
          <w:color w:val="auto"/>
          <w:szCs w:val="24"/>
          <w:lang w:bidi="ar"/>
        </w:rPr>
        <w:t>采集</w:t>
      </w:r>
      <w:r w:rsidRPr="007F56D7">
        <w:rPr>
          <w:rFonts w:ascii="宋体" w:eastAsia="宋体" w:hAnsi="宋体" w:cs="宋体" w:hint="eastAsia"/>
          <w:color w:val="auto"/>
          <w:szCs w:val="24"/>
          <w:lang w:eastAsia="zh-Hans" w:bidi="ar"/>
        </w:rPr>
        <w:t>的</w:t>
      </w:r>
      <w:r w:rsidRPr="007F56D7">
        <w:rPr>
          <w:rFonts w:ascii="宋体" w:eastAsia="宋体" w:hAnsi="宋体" w:cs="宋体" w:hint="eastAsia"/>
          <w:color w:val="auto"/>
          <w:szCs w:val="24"/>
          <w:lang w:bidi="ar"/>
        </w:rPr>
        <w:t>方式</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lang w:bidi="ar"/>
        </w:rPr>
      </w:pPr>
      <w:r w:rsidRPr="007F56D7">
        <w:rPr>
          <w:rFonts w:ascii="宋体" w:eastAsia="宋体" w:hAnsi="宋体" w:cs="宋体" w:hint="eastAsia"/>
          <w:color w:val="auto"/>
          <w:szCs w:val="24"/>
          <w:lang w:bidi="ar"/>
        </w:rPr>
        <w:t xml:space="preserve">1  </w:t>
      </w:r>
      <w:r w:rsidRPr="007F56D7">
        <w:rPr>
          <w:rFonts w:ascii="宋体" w:eastAsia="宋体" w:hAnsi="宋体" w:cs="宋体" w:hint="eastAsia"/>
          <w:color w:val="auto"/>
          <w:szCs w:val="24"/>
          <w:lang w:eastAsia="zh-Hans" w:bidi="ar"/>
        </w:rPr>
        <w:t>本条明确了</w:t>
      </w:r>
      <w:r w:rsidRPr="007F56D7">
        <w:rPr>
          <w:rFonts w:ascii="宋体" w:eastAsia="宋体" w:hAnsi="宋体" w:cs="宋体" w:hint="eastAsia"/>
          <w:color w:val="auto"/>
          <w:szCs w:val="24"/>
          <w:lang w:bidi="ar"/>
        </w:rPr>
        <w:t>网上填报</w:t>
      </w:r>
      <w:r w:rsidRPr="007F56D7">
        <w:rPr>
          <w:rFonts w:ascii="宋体" w:eastAsia="宋体" w:hAnsi="宋体" w:cs="宋体" w:hint="eastAsia"/>
          <w:color w:val="auto"/>
          <w:szCs w:val="24"/>
          <w:lang w:eastAsia="zh-Hans" w:bidi="ar"/>
        </w:rPr>
        <w:t>方式的应用情况及应用方式</w:t>
      </w:r>
      <w:r w:rsidRPr="007F56D7">
        <w:rPr>
          <w:rFonts w:ascii="宋体" w:eastAsia="宋体" w:hAnsi="宋体" w:cs="宋体"/>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2  </w:t>
      </w:r>
      <w:r w:rsidRPr="007F56D7">
        <w:rPr>
          <w:rFonts w:ascii="宋体" w:eastAsia="宋体" w:hAnsi="宋体" w:cs="宋体" w:hint="eastAsia"/>
          <w:color w:val="auto"/>
          <w:szCs w:val="24"/>
          <w:lang w:eastAsia="zh-Hans" w:bidi="ar"/>
        </w:rPr>
        <w:t>本条明确了</w:t>
      </w:r>
      <w:r w:rsidRPr="007F56D7">
        <w:rPr>
          <w:rFonts w:ascii="宋体" w:eastAsia="宋体" w:hAnsi="宋体" w:cs="宋体" w:hint="eastAsia"/>
          <w:color w:val="auto"/>
          <w:szCs w:val="24"/>
          <w:lang w:bidi="ar"/>
        </w:rPr>
        <w:t>在线采集</w:t>
      </w:r>
      <w:r w:rsidRPr="007F56D7">
        <w:rPr>
          <w:rFonts w:ascii="宋体" w:eastAsia="宋体" w:hAnsi="宋体" w:cs="宋体" w:hint="eastAsia"/>
          <w:color w:val="auto"/>
          <w:szCs w:val="24"/>
          <w:lang w:eastAsia="zh-Hans" w:bidi="ar"/>
        </w:rPr>
        <w:t>方式的实现方法</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3  </w:t>
      </w:r>
      <w:r w:rsidRPr="007F56D7">
        <w:rPr>
          <w:rFonts w:ascii="宋体" w:eastAsia="宋体" w:hAnsi="宋体" w:cs="宋体" w:hint="eastAsia"/>
          <w:color w:val="auto"/>
          <w:szCs w:val="24"/>
          <w:lang w:eastAsia="zh-Hans" w:bidi="ar"/>
        </w:rPr>
        <w:t>本条明确了</w:t>
      </w:r>
      <w:r w:rsidRPr="007F56D7">
        <w:rPr>
          <w:rFonts w:ascii="宋体" w:eastAsia="宋体" w:hAnsi="宋体" w:cs="宋体" w:hint="eastAsia"/>
          <w:color w:val="auto"/>
          <w:szCs w:val="24"/>
          <w:lang w:bidi="ar"/>
        </w:rPr>
        <w:t>共享数据</w:t>
      </w:r>
      <w:r w:rsidRPr="007F56D7">
        <w:rPr>
          <w:rFonts w:ascii="宋体" w:eastAsia="宋体" w:hAnsi="宋体" w:cs="宋体" w:hint="eastAsia"/>
          <w:color w:val="auto"/>
          <w:szCs w:val="24"/>
          <w:lang w:eastAsia="zh-Hans" w:bidi="ar"/>
        </w:rPr>
        <w:t>方式的实现方法</w:t>
      </w:r>
      <w:r w:rsidRPr="007F56D7">
        <w:rPr>
          <w:rFonts w:ascii="宋体" w:eastAsia="宋体" w:hAnsi="宋体" w:cs="宋体" w:hint="eastAsia"/>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 </w:t>
      </w: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235" w:name="_Toc1170139489"/>
      <w:bookmarkStart w:id="1236" w:name="_Toc1822280075"/>
      <w:bookmarkStart w:id="1237" w:name="_Toc758005556"/>
      <w:bookmarkStart w:id="1238" w:name="_Toc454806629"/>
      <w:bookmarkStart w:id="1239" w:name="_Toc1061840449"/>
      <w:r w:rsidRPr="007F56D7">
        <w:rPr>
          <w:rFonts w:ascii="宋体" w:eastAsia="宋体" w:hAnsi="宋体" w:cs="宋体" w:hint="eastAsia"/>
          <w:b/>
          <w:color w:val="auto"/>
          <w:kern w:val="2"/>
          <w:sz w:val="32"/>
          <w:szCs w:val="32"/>
        </w:rPr>
        <w:t>6.2 采集设备</w:t>
      </w:r>
      <w:bookmarkEnd w:id="1235"/>
      <w:bookmarkEnd w:id="1236"/>
      <w:bookmarkEnd w:id="1237"/>
      <w:bookmarkEnd w:id="1238"/>
      <w:bookmarkEnd w:id="1239"/>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6.2.1 </w:t>
      </w:r>
      <w:r w:rsidRPr="007F56D7">
        <w:rPr>
          <w:rFonts w:ascii="宋体" w:eastAsia="宋体" w:hAnsi="宋体" w:cs="宋体"/>
          <w:color w:val="auto"/>
          <w:szCs w:val="24"/>
          <w:lang w:bidi="ar"/>
        </w:rPr>
        <w:t xml:space="preserve"> </w:t>
      </w:r>
      <w:r w:rsidRPr="007F56D7">
        <w:rPr>
          <w:rFonts w:ascii="宋体" w:eastAsia="宋体" w:hAnsi="宋体" w:cs="宋体" w:hint="eastAsia"/>
          <w:color w:val="auto"/>
          <w:szCs w:val="24"/>
          <w:lang w:eastAsia="zh-Hans" w:bidi="ar"/>
        </w:rPr>
        <w:t>本条明确了数据采集设备与系统的连接方式</w:t>
      </w:r>
      <w:r w:rsidRPr="007F56D7">
        <w:rPr>
          <w:rFonts w:ascii="宋体" w:eastAsia="宋体" w:hAnsi="宋体" w:cs="宋体" w:hint="eastAsia"/>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6.2.2  </w:t>
      </w:r>
      <w:r w:rsidRPr="007F56D7">
        <w:rPr>
          <w:rFonts w:ascii="宋体" w:eastAsia="宋体" w:hAnsi="宋体" w:cs="宋体" w:hint="eastAsia"/>
          <w:color w:val="auto"/>
          <w:szCs w:val="24"/>
          <w:lang w:eastAsia="zh-Hans" w:bidi="ar"/>
        </w:rPr>
        <w:t>本条规定了</w:t>
      </w:r>
      <w:r w:rsidRPr="007F56D7">
        <w:rPr>
          <w:rFonts w:ascii="宋体" w:eastAsia="宋体" w:hAnsi="宋体" w:cs="宋体" w:hint="eastAsia"/>
          <w:color w:val="auto"/>
          <w:szCs w:val="24"/>
          <w:lang w:bidi="ar"/>
        </w:rPr>
        <w:t>数据采集终端</w:t>
      </w:r>
      <w:r w:rsidRPr="007F56D7">
        <w:rPr>
          <w:rFonts w:ascii="宋体" w:eastAsia="宋体" w:hAnsi="宋体" w:cs="宋体" w:hint="eastAsia"/>
          <w:color w:val="auto"/>
          <w:szCs w:val="24"/>
          <w:lang w:eastAsia="zh-Hans" w:bidi="ar"/>
        </w:rPr>
        <w:t>的一般性</w:t>
      </w:r>
      <w:r w:rsidRPr="007F56D7">
        <w:rPr>
          <w:rFonts w:ascii="宋体" w:eastAsia="宋体" w:hAnsi="宋体" w:cs="宋体" w:hint="eastAsia"/>
          <w:color w:val="auto"/>
          <w:szCs w:val="24"/>
          <w:lang w:bidi="ar"/>
        </w:rPr>
        <w:t>功能要求。</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 </w:t>
      </w: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240" w:name="_Toc1796930658"/>
      <w:bookmarkStart w:id="1241" w:name="_Toc1040713930"/>
      <w:bookmarkStart w:id="1242" w:name="_Toc2026636044"/>
      <w:bookmarkStart w:id="1243" w:name="_Toc926385688"/>
      <w:bookmarkStart w:id="1244" w:name="_Toc763319773"/>
      <w:r w:rsidRPr="007F56D7">
        <w:rPr>
          <w:rFonts w:ascii="宋体" w:eastAsia="宋体" w:hAnsi="宋体" w:cs="宋体" w:hint="eastAsia"/>
          <w:b/>
          <w:color w:val="auto"/>
          <w:kern w:val="2"/>
          <w:sz w:val="32"/>
          <w:szCs w:val="32"/>
        </w:rPr>
        <w:t>6.3 数据协议</w:t>
      </w:r>
      <w:bookmarkEnd w:id="1240"/>
      <w:bookmarkEnd w:id="1241"/>
      <w:bookmarkEnd w:id="1242"/>
      <w:bookmarkEnd w:id="1243"/>
      <w:bookmarkEnd w:id="1244"/>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6.3.1  </w:t>
      </w:r>
      <w:r w:rsidRPr="007F56D7">
        <w:rPr>
          <w:rFonts w:ascii="宋体" w:eastAsia="宋体" w:hAnsi="宋体" w:cs="宋体" w:hint="eastAsia"/>
          <w:color w:val="auto"/>
          <w:szCs w:val="24"/>
          <w:lang w:eastAsia="zh-Hans" w:bidi="ar"/>
        </w:rPr>
        <w:t>本条规定了</w:t>
      </w:r>
      <w:r w:rsidRPr="007F56D7">
        <w:rPr>
          <w:rFonts w:ascii="宋体" w:eastAsia="宋体" w:hAnsi="宋体" w:cs="宋体" w:hint="eastAsia"/>
          <w:color w:val="auto"/>
          <w:szCs w:val="24"/>
          <w:lang w:bidi="ar"/>
        </w:rPr>
        <w:t>数据共享和交换接口</w:t>
      </w:r>
      <w:r w:rsidRPr="007F56D7">
        <w:rPr>
          <w:rFonts w:ascii="宋体" w:eastAsia="宋体" w:hAnsi="宋体" w:cs="宋体" w:hint="eastAsia"/>
          <w:color w:val="auto"/>
          <w:szCs w:val="24"/>
          <w:lang w:eastAsia="zh-Hans" w:bidi="ar"/>
        </w:rPr>
        <w:t>一般性规范</w:t>
      </w:r>
      <w:r w:rsidRPr="007F56D7">
        <w:rPr>
          <w:rFonts w:ascii="宋体" w:eastAsia="宋体" w:hAnsi="宋体" w:cs="宋体" w:hint="eastAsia"/>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6.3.2  </w:t>
      </w:r>
      <w:r w:rsidRPr="007F56D7">
        <w:rPr>
          <w:rFonts w:ascii="宋体" w:eastAsia="宋体" w:hAnsi="宋体" w:cs="宋体" w:hint="eastAsia"/>
          <w:color w:val="auto"/>
          <w:szCs w:val="24"/>
          <w:lang w:eastAsia="zh-Hans" w:bidi="ar"/>
        </w:rPr>
        <w:t>本条规定了数据</w:t>
      </w:r>
      <w:r w:rsidRPr="007F56D7">
        <w:rPr>
          <w:rFonts w:ascii="宋体" w:eastAsia="宋体" w:hAnsi="宋体" w:cs="宋体" w:hint="eastAsia"/>
          <w:color w:val="auto"/>
          <w:szCs w:val="24"/>
          <w:lang w:bidi="ar"/>
        </w:rPr>
        <w:t>接口调用</w:t>
      </w:r>
      <w:r w:rsidRPr="007F56D7">
        <w:rPr>
          <w:rFonts w:ascii="宋体" w:eastAsia="宋体" w:hAnsi="宋体" w:cs="宋体" w:hint="eastAsia"/>
          <w:color w:val="auto"/>
          <w:szCs w:val="24"/>
          <w:lang w:eastAsia="zh-Hans" w:bidi="ar"/>
        </w:rPr>
        <w:t>的标准</w:t>
      </w:r>
      <w:r w:rsidRPr="007F56D7">
        <w:rPr>
          <w:rFonts w:ascii="宋体" w:eastAsia="宋体" w:hAnsi="宋体" w:cs="宋体" w:hint="eastAsia"/>
          <w:color w:val="auto"/>
          <w:szCs w:val="24"/>
          <w:lang w:bidi="ar"/>
        </w:rPr>
        <w:t>流程：</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6.3.3  </w:t>
      </w:r>
      <w:r w:rsidRPr="007F56D7">
        <w:rPr>
          <w:rFonts w:ascii="宋体" w:eastAsia="宋体" w:hAnsi="宋体" w:cs="宋体" w:hint="eastAsia"/>
          <w:color w:val="auto"/>
          <w:szCs w:val="24"/>
          <w:lang w:eastAsia="zh-Hans" w:bidi="ar"/>
        </w:rPr>
        <w:t>本条规定了数据</w:t>
      </w:r>
      <w:r w:rsidRPr="007F56D7">
        <w:rPr>
          <w:rFonts w:ascii="宋体" w:eastAsia="宋体" w:hAnsi="宋体" w:cs="宋体" w:hint="eastAsia"/>
          <w:color w:val="auto"/>
          <w:szCs w:val="24"/>
          <w:lang w:bidi="ar"/>
        </w:rPr>
        <w:t>接口安全验证</w:t>
      </w:r>
      <w:r w:rsidRPr="007F56D7">
        <w:rPr>
          <w:rFonts w:ascii="宋体" w:eastAsia="宋体" w:hAnsi="宋体" w:cs="宋体" w:hint="eastAsia"/>
          <w:color w:val="auto"/>
          <w:szCs w:val="24"/>
          <w:lang w:eastAsia="zh-Hans" w:bidi="ar"/>
        </w:rPr>
        <w:t>的标准方法</w:t>
      </w:r>
      <w:r w:rsidRPr="007F56D7">
        <w:rPr>
          <w:rFonts w:ascii="宋体" w:eastAsia="宋体" w:hAnsi="宋体" w:cs="宋体" w:hint="eastAsia"/>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 </w:t>
      </w: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245" w:name="_Toc48117633"/>
      <w:bookmarkStart w:id="1246" w:name="_Toc24716695"/>
      <w:bookmarkStart w:id="1247" w:name="_Toc507817466"/>
      <w:bookmarkStart w:id="1248" w:name="_Toc951041245"/>
      <w:bookmarkStart w:id="1249" w:name="_Toc433866441"/>
      <w:r w:rsidRPr="007F56D7">
        <w:rPr>
          <w:rFonts w:ascii="宋体" w:eastAsia="宋体" w:hAnsi="宋体" w:cs="宋体" w:hint="eastAsia"/>
          <w:b/>
          <w:color w:val="auto"/>
          <w:kern w:val="2"/>
          <w:sz w:val="32"/>
          <w:szCs w:val="32"/>
        </w:rPr>
        <w:t>6.4 数据传输</w:t>
      </w:r>
      <w:bookmarkEnd w:id="1245"/>
      <w:bookmarkEnd w:id="1246"/>
      <w:bookmarkEnd w:id="1247"/>
      <w:bookmarkEnd w:id="1248"/>
      <w:bookmarkEnd w:id="1249"/>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6.4.1  </w:t>
      </w:r>
      <w:r w:rsidRPr="007F56D7">
        <w:rPr>
          <w:rFonts w:ascii="宋体" w:eastAsia="宋体" w:hAnsi="宋体" w:cs="宋体" w:hint="eastAsia"/>
          <w:color w:val="auto"/>
          <w:szCs w:val="24"/>
          <w:lang w:eastAsia="zh-Hans" w:bidi="ar"/>
        </w:rPr>
        <w:t>本条明确了</w:t>
      </w:r>
      <w:r w:rsidRPr="007F56D7">
        <w:rPr>
          <w:rFonts w:ascii="宋体" w:eastAsia="宋体" w:hAnsi="宋体" w:cs="宋体" w:hint="eastAsia"/>
          <w:color w:val="auto"/>
          <w:szCs w:val="24"/>
          <w:lang w:bidi="ar"/>
        </w:rPr>
        <w:t>采集终端与平台之间的数据传输</w:t>
      </w:r>
      <w:r w:rsidRPr="007F56D7">
        <w:rPr>
          <w:rFonts w:ascii="宋体" w:eastAsia="宋体" w:hAnsi="宋体" w:cs="宋体" w:hint="eastAsia"/>
          <w:color w:val="auto"/>
          <w:szCs w:val="24"/>
          <w:lang w:eastAsia="zh-Hans" w:bidi="ar"/>
        </w:rPr>
        <w:t>规范</w:t>
      </w:r>
      <w:r w:rsidRPr="007F56D7">
        <w:rPr>
          <w:rFonts w:ascii="宋体" w:eastAsia="宋体" w:hAnsi="宋体" w:cs="宋体" w:hint="eastAsia"/>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6.4.2  </w:t>
      </w:r>
      <w:r w:rsidRPr="007F56D7">
        <w:rPr>
          <w:rFonts w:ascii="宋体" w:eastAsia="宋体" w:hAnsi="宋体" w:cs="宋体" w:hint="eastAsia"/>
          <w:color w:val="auto"/>
          <w:szCs w:val="24"/>
          <w:lang w:eastAsia="zh-Hans" w:bidi="ar"/>
        </w:rPr>
        <w:t>本条明确了</w:t>
      </w:r>
      <w:r w:rsidRPr="007F56D7">
        <w:rPr>
          <w:rFonts w:ascii="宋体" w:eastAsia="宋体" w:hAnsi="宋体" w:cs="宋体" w:hint="eastAsia"/>
          <w:color w:val="auto"/>
          <w:szCs w:val="24"/>
          <w:lang w:bidi="ar"/>
        </w:rPr>
        <w:t>平台与平台之间的数据传输</w:t>
      </w:r>
      <w:r w:rsidRPr="007F56D7">
        <w:rPr>
          <w:rFonts w:ascii="宋体" w:eastAsia="宋体" w:hAnsi="宋体" w:cs="宋体"/>
          <w:color w:val="auto"/>
          <w:szCs w:val="24"/>
          <w:lang w:eastAsia="zh-Hans"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6.3.3  </w:t>
      </w:r>
      <w:r w:rsidRPr="007F56D7">
        <w:rPr>
          <w:rFonts w:ascii="宋体" w:eastAsia="宋体" w:hAnsi="宋体" w:cs="宋体" w:hint="eastAsia"/>
          <w:color w:val="auto"/>
          <w:szCs w:val="24"/>
          <w:lang w:eastAsia="zh-Hans" w:bidi="ar"/>
        </w:rPr>
        <w:t>本条明确了</w:t>
      </w:r>
      <w:r w:rsidRPr="007F56D7">
        <w:rPr>
          <w:rFonts w:ascii="宋体" w:eastAsia="宋体" w:hAnsi="宋体" w:cs="宋体" w:hint="eastAsia"/>
          <w:color w:val="auto"/>
          <w:szCs w:val="24"/>
          <w:lang w:bidi="ar"/>
        </w:rPr>
        <w:t>数据共享</w:t>
      </w:r>
      <w:r w:rsidRPr="007F56D7">
        <w:rPr>
          <w:rFonts w:ascii="宋体" w:eastAsia="宋体" w:hAnsi="宋体" w:cs="宋体" w:hint="eastAsia"/>
          <w:color w:val="auto"/>
          <w:szCs w:val="24"/>
          <w:lang w:eastAsia="zh-Hans" w:bidi="ar"/>
        </w:rPr>
        <w:t>应满足的规范</w:t>
      </w:r>
      <w:r w:rsidRPr="007F56D7">
        <w:rPr>
          <w:rFonts w:ascii="宋体" w:eastAsia="宋体" w:hAnsi="宋体" w:cs="宋体" w:hint="eastAsia"/>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 </w:t>
      </w: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250" w:name="_Toc429420094"/>
      <w:bookmarkStart w:id="1251" w:name="_Toc949148994"/>
      <w:bookmarkStart w:id="1252" w:name="_Toc788137884"/>
      <w:bookmarkStart w:id="1253" w:name="_Toc1259206559"/>
      <w:bookmarkStart w:id="1254" w:name="_Toc1286292322"/>
      <w:r w:rsidRPr="007F56D7">
        <w:rPr>
          <w:rFonts w:ascii="宋体" w:eastAsia="宋体" w:hAnsi="宋体" w:cs="宋体" w:hint="eastAsia"/>
          <w:b/>
          <w:color w:val="auto"/>
          <w:kern w:val="2"/>
          <w:sz w:val="32"/>
          <w:szCs w:val="32"/>
        </w:rPr>
        <w:t>6.5 数据存储</w:t>
      </w:r>
      <w:bookmarkEnd w:id="1250"/>
      <w:bookmarkEnd w:id="1251"/>
      <w:bookmarkEnd w:id="1252"/>
      <w:bookmarkEnd w:id="1253"/>
      <w:bookmarkEnd w:id="1254"/>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6.5.1  </w:t>
      </w:r>
      <w:r w:rsidRPr="007F56D7">
        <w:rPr>
          <w:rFonts w:ascii="宋体" w:eastAsia="宋体" w:hAnsi="宋体" w:cs="宋体" w:hint="eastAsia"/>
          <w:color w:val="auto"/>
          <w:szCs w:val="24"/>
          <w:lang w:eastAsia="zh-Hans" w:bidi="ar"/>
        </w:rPr>
        <w:t>本条对系统</w:t>
      </w:r>
      <w:r w:rsidRPr="007F56D7">
        <w:rPr>
          <w:rFonts w:ascii="宋体" w:eastAsia="宋体" w:hAnsi="宋体" w:cs="宋体" w:hint="eastAsia"/>
          <w:color w:val="auto"/>
          <w:szCs w:val="24"/>
          <w:lang w:bidi="ar"/>
        </w:rPr>
        <w:t>数据存储</w:t>
      </w:r>
      <w:r w:rsidRPr="007F56D7">
        <w:rPr>
          <w:rFonts w:ascii="宋体" w:eastAsia="宋体" w:hAnsi="宋体" w:cs="宋体" w:hint="eastAsia"/>
          <w:color w:val="auto"/>
          <w:szCs w:val="24"/>
          <w:lang w:eastAsia="zh-Hans" w:bidi="ar"/>
        </w:rPr>
        <w:t>进行了规范</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1  </w:t>
      </w:r>
      <w:r w:rsidRPr="007F56D7">
        <w:rPr>
          <w:rFonts w:ascii="宋体" w:eastAsia="宋体" w:hAnsi="宋体" w:cs="宋体" w:hint="eastAsia"/>
          <w:color w:val="auto"/>
          <w:szCs w:val="24"/>
          <w:lang w:eastAsia="zh-Hans" w:bidi="ar"/>
        </w:rPr>
        <w:t>考虑到公共领域信息安全</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明确了</w:t>
      </w:r>
      <w:r w:rsidRPr="007F56D7">
        <w:rPr>
          <w:rFonts w:ascii="宋体" w:eastAsia="宋体" w:hAnsi="宋体" w:cs="宋体" w:hint="eastAsia"/>
          <w:color w:val="auto"/>
          <w:szCs w:val="24"/>
          <w:lang w:bidi="ar"/>
        </w:rPr>
        <w:t>数据</w:t>
      </w:r>
      <w:r w:rsidRPr="007F56D7">
        <w:rPr>
          <w:rFonts w:ascii="宋体" w:eastAsia="宋体" w:hAnsi="宋体" w:cs="宋体" w:hint="eastAsia"/>
          <w:color w:val="auto"/>
          <w:szCs w:val="24"/>
          <w:lang w:eastAsia="zh-Hans" w:bidi="ar"/>
        </w:rPr>
        <w:t>库类型的选择</w:t>
      </w:r>
      <w:r w:rsidRPr="007F56D7">
        <w:rPr>
          <w:rFonts w:ascii="宋体" w:eastAsia="宋体" w:hAnsi="宋体" w:cs="宋体" w:hint="eastAsia"/>
          <w:color w:val="auto"/>
          <w:szCs w:val="24"/>
          <w:lang w:bidi="ar"/>
        </w:rPr>
        <w:t xml:space="preserve">; </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 </w:t>
      </w: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255" w:name="_Toc554281692"/>
      <w:bookmarkStart w:id="1256" w:name="_Toc1718465938"/>
      <w:bookmarkStart w:id="1257" w:name="_Toc2144665152"/>
      <w:bookmarkStart w:id="1258" w:name="_Toc838612242"/>
      <w:bookmarkStart w:id="1259" w:name="_Toc33295928"/>
      <w:r w:rsidRPr="007F56D7">
        <w:rPr>
          <w:rFonts w:ascii="宋体" w:eastAsia="宋体" w:hAnsi="宋体" w:cs="宋体" w:hint="eastAsia"/>
          <w:b/>
          <w:color w:val="auto"/>
          <w:kern w:val="2"/>
          <w:sz w:val="32"/>
          <w:szCs w:val="32"/>
        </w:rPr>
        <w:t>6.6 数据管理</w:t>
      </w:r>
      <w:bookmarkEnd w:id="1255"/>
      <w:bookmarkEnd w:id="1256"/>
      <w:bookmarkEnd w:id="1257"/>
      <w:bookmarkEnd w:id="1258"/>
      <w:bookmarkEnd w:id="1259"/>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lastRenderedPageBreak/>
        <w:t xml:space="preserve">6.6.1  </w:t>
      </w:r>
      <w:r w:rsidRPr="007F56D7">
        <w:rPr>
          <w:rFonts w:ascii="宋体" w:eastAsia="宋体" w:hAnsi="宋体" w:cs="宋体" w:hint="eastAsia"/>
          <w:color w:val="auto"/>
          <w:szCs w:val="24"/>
          <w:lang w:eastAsia="zh-Hans" w:bidi="ar"/>
        </w:rPr>
        <w:t>本条规定了</w:t>
      </w:r>
      <w:r w:rsidRPr="007F56D7">
        <w:rPr>
          <w:rFonts w:ascii="宋体" w:eastAsia="宋体" w:hAnsi="宋体" w:cs="宋体" w:hint="eastAsia"/>
          <w:color w:val="auto"/>
          <w:szCs w:val="24"/>
          <w:lang w:bidi="ar"/>
        </w:rPr>
        <w:t>数据备份</w:t>
      </w:r>
      <w:r w:rsidRPr="007F56D7">
        <w:rPr>
          <w:rFonts w:ascii="宋体" w:eastAsia="宋体" w:hAnsi="宋体" w:cs="宋体" w:hint="eastAsia"/>
          <w:color w:val="auto"/>
          <w:szCs w:val="24"/>
          <w:lang w:eastAsia="zh-Hans" w:bidi="ar"/>
        </w:rPr>
        <w:t>的机制</w:t>
      </w:r>
      <w:r w:rsidRPr="007F56D7">
        <w:rPr>
          <w:rFonts w:ascii="宋体" w:eastAsia="宋体" w:hAnsi="宋体" w:cs="宋体"/>
          <w:color w:val="auto"/>
          <w:szCs w:val="24"/>
          <w:lang w:eastAsia="zh-Hans" w:bidi="ar"/>
        </w:rPr>
        <w:t>，</w:t>
      </w:r>
      <w:r w:rsidRPr="007F56D7">
        <w:rPr>
          <w:rFonts w:ascii="宋体" w:eastAsia="宋体" w:hAnsi="宋体" w:cs="宋体" w:hint="eastAsia"/>
          <w:color w:val="auto"/>
          <w:szCs w:val="24"/>
          <w:lang w:eastAsia="zh-Hans" w:bidi="ar"/>
        </w:rPr>
        <w:t>明确了重要数据的备份要求</w:t>
      </w:r>
      <w:r w:rsidRPr="007F56D7">
        <w:rPr>
          <w:rFonts w:ascii="宋体" w:eastAsia="宋体" w:hAnsi="宋体" w:cs="宋体"/>
          <w:color w:val="auto"/>
          <w:szCs w:val="24"/>
          <w:lang w:eastAsia="zh-Hans"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6.6.2  </w:t>
      </w:r>
      <w:r w:rsidRPr="007F56D7">
        <w:rPr>
          <w:rFonts w:ascii="宋体" w:eastAsia="宋体" w:hAnsi="宋体" w:cs="宋体" w:hint="eastAsia"/>
          <w:color w:val="auto"/>
          <w:szCs w:val="24"/>
          <w:lang w:eastAsia="zh-Hans" w:bidi="ar"/>
        </w:rPr>
        <w:t>本条规定了</w:t>
      </w:r>
      <w:r w:rsidRPr="007F56D7">
        <w:rPr>
          <w:rFonts w:ascii="宋体" w:eastAsia="宋体" w:hAnsi="宋体" w:cs="宋体" w:hint="eastAsia"/>
          <w:color w:val="auto"/>
          <w:szCs w:val="24"/>
          <w:lang w:bidi="ar"/>
        </w:rPr>
        <w:t>数据更新</w:t>
      </w:r>
      <w:r w:rsidRPr="007F56D7">
        <w:rPr>
          <w:rFonts w:ascii="宋体" w:eastAsia="宋体" w:hAnsi="宋体" w:cs="宋体" w:hint="eastAsia"/>
          <w:color w:val="auto"/>
          <w:szCs w:val="24"/>
          <w:lang w:eastAsia="zh-Hans" w:bidi="ar"/>
        </w:rPr>
        <w:t>的审批机制和更新规范</w:t>
      </w:r>
      <w:r w:rsidRPr="007F56D7">
        <w:rPr>
          <w:rFonts w:ascii="宋体" w:eastAsia="宋体" w:hAnsi="宋体" w:cs="宋体" w:hint="eastAsia"/>
          <w:color w:val="auto"/>
          <w:szCs w:val="24"/>
          <w:lang w:bidi="ar"/>
        </w:rPr>
        <w:t>。</w:t>
      </w:r>
    </w:p>
    <w:p w:rsidR="00CF2A88" w:rsidRPr="007F56D7" w:rsidRDefault="00AE4ADD">
      <w:pPr>
        <w:rPr>
          <w:color w:val="auto"/>
          <w:szCs w:val="24"/>
        </w:rPr>
      </w:pPr>
      <w:r w:rsidRPr="007F56D7">
        <w:rPr>
          <w:color w:val="auto"/>
          <w:szCs w:val="24"/>
          <w:lang w:bidi="ar"/>
        </w:rPr>
        <w:t xml:space="preserve"> </w:t>
      </w:r>
    </w:p>
    <w:p w:rsidR="00CF2A88" w:rsidRPr="007F56D7" w:rsidRDefault="00AE4ADD">
      <w:pPr>
        <w:widowControl/>
        <w:spacing w:line="360" w:lineRule="auto"/>
        <w:jc w:val="center"/>
        <w:outlineLvl w:val="3"/>
        <w:rPr>
          <w:rFonts w:ascii="宋体" w:eastAsia="宋体" w:hAnsi="宋体" w:cs="宋体"/>
          <w:b/>
          <w:color w:val="auto"/>
          <w:kern w:val="2"/>
          <w:sz w:val="32"/>
          <w:szCs w:val="32"/>
        </w:rPr>
      </w:pPr>
      <w:bookmarkStart w:id="1260" w:name="_Toc28336758"/>
      <w:bookmarkStart w:id="1261" w:name="_Toc749451463"/>
      <w:bookmarkStart w:id="1262" w:name="_Toc1258913676"/>
      <w:bookmarkStart w:id="1263" w:name="_Toc620776033"/>
      <w:bookmarkStart w:id="1264" w:name="_Toc2021678416"/>
      <w:r w:rsidRPr="007F56D7">
        <w:rPr>
          <w:rFonts w:ascii="宋体" w:eastAsia="宋体" w:hAnsi="宋体" w:cs="宋体" w:hint="eastAsia"/>
          <w:b/>
          <w:color w:val="auto"/>
          <w:kern w:val="2"/>
          <w:sz w:val="32"/>
          <w:szCs w:val="32"/>
        </w:rPr>
        <w:t>6.7 数据安全</w:t>
      </w:r>
      <w:bookmarkEnd w:id="1260"/>
      <w:bookmarkEnd w:id="1261"/>
      <w:bookmarkEnd w:id="1262"/>
      <w:bookmarkEnd w:id="1263"/>
      <w:bookmarkEnd w:id="1264"/>
    </w:p>
    <w:p w:rsidR="00CF2A88" w:rsidRPr="007F56D7" w:rsidRDefault="00AE4ADD">
      <w:pPr>
        <w:spacing w:line="360" w:lineRule="auto"/>
        <w:jc w:val="left"/>
        <w:rPr>
          <w:rFonts w:ascii="宋体" w:eastAsia="宋体" w:hAnsi="宋体" w:cs="宋体"/>
          <w:color w:val="auto"/>
          <w:szCs w:val="24"/>
          <w:lang w:eastAsia="zh-Hans" w:bidi="ar"/>
        </w:rPr>
      </w:pPr>
      <w:r w:rsidRPr="007F56D7">
        <w:rPr>
          <w:rFonts w:ascii="宋体" w:eastAsia="宋体" w:hAnsi="宋体" w:cs="宋体" w:hint="eastAsia"/>
          <w:color w:val="auto"/>
          <w:szCs w:val="24"/>
          <w:lang w:bidi="ar"/>
        </w:rPr>
        <w:t xml:space="preserve">6.7.1  </w:t>
      </w:r>
      <w:r w:rsidRPr="007F56D7">
        <w:rPr>
          <w:rFonts w:ascii="宋体" w:eastAsia="宋体" w:hAnsi="宋体" w:cs="宋体" w:hint="eastAsia"/>
          <w:color w:val="auto"/>
          <w:szCs w:val="24"/>
          <w:lang w:eastAsia="zh-Hans" w:bidi="ar"/>
        </w:rPr>
        <w:t>本条明确了系统数据权限的实现方式和权限管理的基本功能</w:t>
      </w:r>
      <w:r w:rsidRPr="007F56D7">
        <w:rPr>
          <w:rFonts w:ascii="宋体" w:eastAsia="宋体" w:hAnsi="宋体" w:cs="宋体"/>
          <w:color w:val="auto"/>
          <w:szCs w:val="24"/>
          <w:lang w:eastAsia="zh-Hans" w:bidi="ar"/>
        </w:rPr>
        <w:t>。</w:t>
      </w:r>
    </w:p>
    <w:p w:rsidR="00CF2A88" w:rsidRPr="007F56D7" w:rsidRDefault="00AE4ADD">
      <w:pPr>
        <w:spacing w:line="360" w:lineRule="auto"/>
        <w:jc w:val="left"/>
        <w:rPr>
          <w:rFonts w:ascii="宋体" w:eastAsia="宋体" w:hAnsi="宋体" w:cs="宋体"/>
          <w:color w:val="auto"/>
          <w:szCs w:val="24"/>
          <w:lang w:eastAsia="zh-Hans" w:bidi="ar"/>
        </w:rPr>
      </w:pPr>
      <w:r w:rsidRPr="007F56D7">
        <w:rPr>
          <w:rFonts w:ascii="宋体" w:eastAsia="宋体" w:hAnsi="宋体" w:cs="宋体" w:hint="eastAsia"/>
          <w:color w:val="auto"/>
          <w:szCs w:val="24"/>
          <w:lang w:bidi="ar"/>
        </w:rPr>
        <w:t xml:space="preserve">6.7.2  </w:t>
      </w:r>
      <w:r w:rsidRPr="007F56D7">
        <w:rPr>
          <w:rFonts w:ascii="宋体" w:eastAsia="宋体" w:hAnsi="宋体" w:cs="宋体" w:hint="eastAsia"/>
          <w:color w:val="auto"/>
          <w:szCs w:val="24"/>
          <w:lang w:eastAsia="zh-Hans" w:bidi="ar"/>
        </w:rPr>
        <w:t>本条规定了数据网络安全的一般性要求</w:t>
      </w:r>
      <w:r w:rsidRPr="007F56D7">
        <w:rPr>
          <w:rFonts w:ascii="宋体" w:eastAsia="宋体" w:hAnsi="宋体" w:cs="宋体"/>
          <w:color w:val="auto"/>
          <w:szCs w:val="24"/>
          <w:lang w:eastAsia="zh-Hans"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6.7.3  </w:t>
      </w:r>
      <w:r w:rsidRPr="007F56D7">
        <w:rPr>
          <w:rFonts w:ascii="宋体" w:eastAsia="宋体" w:hAnsi="宋体" w:cs="宋体" w:hint="eastAsia"/>
          <w:color w:val="auto"/>
          <w:szCs w:val="24"/>
          <w:lang w:eastAsia="zh-Hans" w:bidi="ar"/>
        </w:rPr>
        <w:t>本条明确了</w:t>
      </w:r>
      <w:r w:rsidRPr="007F56D7">
        <w:rPr>
          <w:rFonts w:ascii="宋体" w:eastAsia="宋体" w:hAnsi="宋体" w:cs="宋体" w:hint="eastAsia"/>
          <w:color w:val="auto"/>
          <w:szCs w:val="24"/>
          <w:lang w:bidi="ar"/>
        </w:rPr>
        <w:t>数据存储安全</w:t>
      </w:r>
      <w:r w:rsidRPr="007F56D7">
        <w:rPr>
          <w:rFonts w:ascii="宋体" w:eastAsia="宋体" w:hAnsi="宋体" w:cs="宋体" w:hint="eastAsia"/>
          <w:color w:val="auto"/>
          <w:szCs w:val="24"/>
          <w:lang w:eastAsia="zh-Hans" w:bidi="ar"/>
        </w:rPr>
        <w:t>的一般性要求</w:t>
      </w:r>
      <w:r w:rsidRPr="007F56D7">
        <w:rPr>
          <w:rFonts w:ascii="宋体" w:eastAsia="宋体" w:hAnsi="宋体" w:cs="宋体" w:hint="eastAsia"/>
          <w:color w:val="auto"/>
          <w:szCs w:val="24"/>
          <w:lang w:bidi="ar"/>
        </w:rPr>
        <w:t>。</w:t>
      </w:r>
    </w:p>
    <w:p w:rsidR="00CF2A88" w:rsidRPr="007F56D7" w:rsidRDefault="00AE4ADD">
      <w:pPr>
        <w:spacing w:line="360" w:lineRule="auto"/>
        <w:jc w:val="left"/>
        <w:rPr>
          <w:rFonts w:eastAsia="宋体"/>
          <w:color w:val="auto"/>
          <w:sz w:val="21"/>
          <w:szCs w:val="21"/>
        </w:rPr>
      </w:pPr>
      <w:r w:rsidRPr="007F56D7">
        <w:rPr>
          <w:rFonts w:ascii="宋体" w:eastAsia="宋体" w:hAnsi="宋体" w:cs="宋体" w:hint="eastAsia"/>
          <w:color w:val="auto"/>
          <w:szCs w:val="24"/>
          <w:lang w:bidi="ar"/>
        </w:rPr>
        <w:t xml:space="preserve">6.7.4  </w:t>
      </w:r>
      <w:r w:rsidRPr="007F56D7">
        <w:rPr>
          <w:rFonts w:ascii="宋体" w:eastAsia="宋体" w:hAnsi="宋体" w:cs="宋体" w:hint="eastAsia"/>
          <w:color w:val="auto"/>
          <w:szCs w:val="24"/>
          <w:lang w:eastAsia="zh-Hans" w:bidi="ar"/>
        </w:rPr>
        <w:t>本条明确了</w:t>
      </w:r>
      <w:r w:rsidRPr="007F56D7">
        <w:rPr>
          <w:rFonts w:ascii="宋体" w:eastAsia="宋体" w:hAnsi="宋体" w:cs="宋体" w:hint="eastAsia"/>
          <w:color w:val="auto"/>
          <w:szCs w:val="24"/>
          <w:lang w:bidi="ar"/>
        </w:rPr>
        <w:t>数据传输安全</w:t>
      </w:r>
      <w:r w:rsidRPr="007F56D7">
        <w:rPr>
          <w:rFonts w:ascii="宋体" w:eastAsia="宋体" w:hAnsi="宋体" w:cs="宋体" w:hint="eastAsia"/>
          <w:color w:val="auto"/>
          <w:szCs w:val="24"/>
          <w:lang w:eastAsia="zh-Hans" w:bidi="ar"/>
        </w:rPr>
        <w:t>的一般性要求</w:t>
      </w:r>
      <w:r w:rsidRPr="007F56D7">
        <w:rPr>
          <w:rFonts w:ascii="宋体" w:eastAsia="宋体" w:hAnsi="宋体" w:cs="宋体" w:hint="eastAsia"/>
          <w:color w:val="auto"/>
          <w:szCs w:val="24"/>
          <w:lang w:bidi="ar"/>
        </w:rPr>
        <w:t>。</w:t>
      </w:r>
    </w:p>
    <w:p w:rsidR="00CF2A88" w:rsidRPr="007F56D7" w:rsidRDefault="00AE4ADD">
      <w:pPr>
        <w:jc w:val="center"/>
        <w:rPr>
          <w:rFonts w:eastAsia="宋体"/>
          <w:color w:val="auto"/>
          <w:sz w:val="21"/>
          <w:szCs w:val="21"/>
        </w:rPr>
      </w:pPr>
      <w:r w:rsidRPr="007F56D7">
        <w:rPr>
          <w:rFonts w:eastAsia="宋体"/>
          <w:color w:val="auto"/>
          <w:sz w:val="21"/>
          <w:szCs w:val="21"/>
          <w:lang w:bidi="ar"/>
        </w:rPr>
        <w:t xml:space="preserve"> </w:t>
      </w:r>
    </w:p>
    <w:p w:rsidR="00CF2A88" w:rsidRPr="007F56D7" w:rsidRDefault="00AE4ADD">
      <w:pPr>
        <w:spacing w:line="360" w:lineRule="auto"/>
        <w:rPr>
          <w:rFonts w:ascii="黑体" w:eastAsia="黑体" w:hAnsi="宋体" w:cs="黑体"/>
          <w:color w:val="auto"/>
          <w:sz w:val="36"/>
          <w:szCs w:val="36"/>
        </w:rPr>
      </w:pPr>
      <w:r w:rsidRPr="007F56D7">
        <w:rPr>
          <w:rFonts w:ascii="黑体" w:eastAsia="黑体" w:hAnsi="宋体" w:cs="黑体" w:hint="eastAsia"/>
          <w:color w:val="auto"/>
          <w:sz w:val="36"/>
          <w:szCs w:val="36"/>
          <w:lang w:bidi="ar"/>
        </w:rPr>
        <w:t xml:space="preserve"> </w:t>
      </w:r>
    </w:p>
    <w:p w:rsidR="00CF2A88" w:rsidRPr="007F56D7" w:rsidRDefault="00AE4ADD">
      <w:pPr>
        <w:spacing w:line="360" w:lineRule="auto"/>
        <w:rPr>
          <w:rFonts w:ascii="黑体" w:eastAsia="黑体" w:hAnsi="宋体" w:cs="黑体"/>
          <w:color w:val="auto"/>
          <w:sz w:val="36"/>
          <w:szCs w:val="36"/>
        </w:rPr>
      </w:pPr>
      <w:r w:rsidRPr="007F56D7">
        <w:rPr>
          <w:rFonts w:ascii="黑体" w:eastAsia="黑体" w:hAnsi="宋体" w:cs="黑体" w:hint="eastAsia"/>
          <w:color w:val="auto"/>
          <w:sz w:val="36"/>
          <w:szCs w:val="36"/>
          <w:lang w:bidi="ar"/>
        </w:rPr>
        <w:t xml:space="preserve"> </w:t>
      </w:r>
    </w:p>
    <w:p w:rsidR="00CF2A88" w:rsidRPr="007F56D7" w:rsidRDefault="00AE4ADD">
      <w:pPr>
        <w:rPr>
          <w:rFonts w:ascii="黑体" w:eastAsia="黑体" w:hAnsi="宋体" w:cs="黑体"/>
          <w:color w:val="auto"/>
          <w:sz w:val="36"/>
          <w:szCs w:val="36"/>
        </w:rPr>
      </w:pPr>
      <w:r w:rsidRPr="007F56D7">
        <w:rPr>
          <w:rFonts w:ascii="黑体" w:eastAsia="黑体" w:hAnsi="宋体" w:cs="黑体" w:hint="eastAsia"/>
          <w:color w:val="auto"/>
          <w:sz w:val="36"/>
          <w:szCs w:val="36"/>
          <w:lang w:bidi="ar"/>
        </w:rPr>
        <w:t xml:space="preserve"> </w:t>
      </w:r>
    </w:p>
    <w:p w:rsidR="00CF2A88" w:rsidRPr="007F56D7" w:rsidRDefault="00AE4ADD">
      <w:pPr>
        <w:rPr>
          <w:rFonts w:ascii="黑体" w:eastAsia="黑体" w:hAnsi="宋体" w:cs="黑体"/>
          <w:color w:val="auto"/>
          <w:sz w:val="36"/>
          <w:szCs w:val="36"/>
        </w:rPr>
      </w:pPr>
      <w:r w:rsidRPr="007F56D7">
        <w:rPr>
          <w:rFonts w:ascii="黑体" w:eastAsia="黑体" w:hAnsi="宋体" w:cs="黑体" w:hint="eastAsia"/>
          <w:color w:val="auto"/>
          <w:sz w:val="36"/>
          <w:szCs w:val="36"/>
          <w:lang w:bidi="ar"/>
        </w:rPr>
        <w:t xml:space="preserve"> </w:t>
      </w:r>
    </w:p>
    <w:p w:rsidR="00CF2A88" w:rsidRPr="007F56D7" w:rsidRDefault="00AE4ADD">
      <w:pPr>
        <w:rPr>
          <w:rFonts w:ascii="黑体" w:eastAsia="黑体" w:hAnsi="宋体" w:cs="黑体"/>
          <w:color w:val="auto"/>
          <w:sz w:val="36"/>
          <w:szCs w:val="36"/>
        </w:rPr>
      </w:pPr>
      <w:r w:rsidRPr="007F56D7">
        <w:rPr>
          <w:rFonts w:ascii="黑体" w:eastAsia="黑体" w:hAnsi="宋体" w:cs="黑体" w:hint="eastAsia"/>
          <w:color w:val="auto"/>
          <w:sz w:val="36"/>
          <w:szCs w:val="36"/>
          <w:lang w:bidi="ar"/>
        </w:rPr>
        <w:t xml:space="preserve"> </w:t>
      </w:r>
    </w:p>
    <w:p w:rsidR="00CF2A88" w:rsidRPr="007F56D7" w:rsidRDefault="00AE4ADD">
      <w:pPr>
        <w:rPr>
          <w:rFonts w:ascii="黑体" w:eastAsia="黑体" w:hAnsi="宋体" w:cs="黑体"/>
          <w:color w:val="auto"/>
          <w:sz w:val="36"/>
          <w:szCs w:val="36"/>
        </w:rPr>
      </w:pPr>
      <w:r w:rsidRPr="007F56D7">
        <w:rPr>
          <w:rFonts w:ascii="黑体" w:eastAsia="黑体" w:hAnsi="宋体" w:cs="黑体" w:hint="eastAsia"/>
          <w:color w:val="auto"/>
          <w:sz w:val="36"/>
          <w:szCs w:val="36"/>
          <w:lang w:bidi="ar"/>
        </w:rPr>
        <w:t xml:space="preserve"> </w:t>
      </w:r>
    </w:p>
    <w:p w:rsidR="00CF2A88" w:rsidRPr="007F56D7" w:rsidRDefault="00AE4ADD">
      <w:pPr>
        <w:rPr>
          <w:rFonts w:ascii="黑体" w:eastAsia="黑体" w:hAnsi="宋体" w:cs="黑体"/>
          <w:color w:val="auto"/>
          <w:sz w:val="36"/>
          <w:szCs w:val="36"/>
          <w:lang w:bidi="ar"/>
        </w:rPr>
      </w:pPr>
      <w:r w:rsidRPr="007F56D7">
        <w:rPr>
          <w:rFonts w:ascii="黑体" w:eastAsia="黑体" w:hAnsi="宋体" w:cs="黑体" w:hint="eastAsia"/>
          <w:color w:val="auto"/>
          <w:sz w:val="36"/>
          <w:szCs w:val="36"/>
          <w:lang w:bidi="ar"/>
        </w:rPr>
        <w:t xml:space="preserve"> </w:t>
      </w:r>
    </w:p>
    <w:p w:rsidR="00CF2A88" w:rsidRPr="007F56D7" w:rsidRDefault="00CF2A88">
      <w:pPr>
        <w:rPr>
          <w:rFonts w:ascii="黑体" w:eastAsia="黑体" w:hAnsi="宋体" w:cs="黑体"/>
          <w:color w:val="auto"/>
          <w:sz w:val="36"/>
          <w:szCs w:val="36"/>
          <w:lang w:bidi="ar"/>
        </w:rPr>
      </w:pPr>
    </w:p>
    <w:p w:rsidR="00CF2A88" w:rsidRPr="007F56D7" w:rsidRDefault="00CF2A88">
      <w:pPr>
        <w:rPr>
          <w:rFonts w:ascii="黑体" w:eastAsia="黑体" w:hAnsi="宋体" w:cs="黑体"/>
          <w:color w:val="auto"/>
          <w:sz w:val="36"/>
          <w:szCs w:val="36"/>
          <w:lang w:bidi="ar"/>
        </w:rPr>
      </w:pPr>
    </w:p>
    <w:p w:rsidR="00CF2A88" w:rsidRPr="007F56D7" w:rsidRDefault="00CF2A88">
      <w:pPr>
        <w:rPr>
          <w:rFonts w:ascii="黑体" w:eastAsia="黑体" w:hAnsi="宋体" w:cs="黑体"/>
          <w:color w:val="auto"/>
          <w:sz w:val="36"/>
          <w:szCs w:val="36"/>
          <w:lang w:bidi="ar"/>
        </w:rPr>
      </w:pPr>
    </w:p>
    <w:p w:rsidR="00CF2A88" w:rsidRPr="007F56D7" w:rsidRDefault="00CF2A88">
      <w:pPr>
        <w:rPr>
          <w:rFonts w:ascii="黑体" w:eastAsia="黑体" w:hAnsi="宋体" w:cs="黑体"/>
          <w:color w:val="auto"/>
          <w:sz w:val="36"/>
          <w:szCs w:val="36"/>
          <w:lang w:bidi="ar"/>
        </w:rPr>
      </w:pPr>
    </w:p>
    <w:p w:rsidR="00CF2A88" w:rsidRPr="007F56D7" w:rsidRDefault="00CF2A88">
      <w:pPr>
        <w:rPr>
          <w:rFonts w:ascii="黑体" w:eastAsia="黑体" w:hAnsi="宋体" w:cs="黑体"/>
          <w:color w:val="auto"/>
          <w:sz w:val="36"/>
          <w:szCs w:val="36"/>
          <w:lang w:bidi="ar"/>
        </w:rPr>
      </w:pPr>
    </w:p>
    <w:p w:rsidR="00CF2A88" w:rsidRPr="007F56D7" w:rsidRDefault="00CF2A88">
      <w:pPr>
        <w:rPr>
          <w:rFonts w:ascii="黑体" w:eastAsia="黑体" w:hAnsi="宋体" w:cs="黑体"/>
          <w:color w:val="auto"/>
          <w:sz w:val="36"/>
          <w:szCs w:val="36"/>
          <w:lang w:bidi="ar"/>
        </w:rPr>
      </w:pPr>
    </w:p>
    <w:p w:rsidR="00CF2A88" w:rsidRPr="007F56D7" w:rsidRDefault="00CF2A88">
      <w:pPr>
        <w:rPr>
          <w:rFonts w:ascii="黑体" w:eastAsia="黑体" w:hAnsi="宋体" w:cs="黑体"/>
          <w:color w:val="auto"/>
          <w:sz w:val="36"/>
          <w:szCs w:val="36"/>
          <w:lang w:bidi="ar"/>
        </w:rPr>
      </w:pPr>
    </w:p>
    <w:p w:rsidR="00CF2A88" w:rsidRPr="007F56D7" w:rsidRDefault="00AE4ADD">
      <w:pPr>
        <w:pStyle w:val="4"/>
        <w:widowControl/>
        <w:spacing w:line="360" w:lineRule="auto"/>
        <w:jc w:val="center"/>
        <w:rPr>
          <w:rFonts w:ascii="黑体" w:eastAsia="黑体" w:hAnsi="宋体" w:cs="黑体"/>
          <w:color w:val="auto"/>
          <w:kern w:val="44"/>
          <w:sz w:val="36"/>
          <w:szCs w:val="36"/>
        </w:rPr>
      </w:pPr>
      <w:bookmarkStart w:id="1265" w:name="_Toc907229505"/>
      <w:bookmarkStart w:id="1266" w:name="_Toc1662005719"/>
      <w:bookmarkStart w:id="1267" w:name="_Toc862874878"/>
      <w:bookmarkStart w:id="1268" w:name="_Toc1553262288"/>
      <w:bookmarkStart w:id="1269" w:name="_Toc1039148986"/>
      <w:r w:rsidRPr="007F56D7">
        <w:rPr>
          <w:rFonts w:ascii="黑体" w:eastAsia="黑体" w:hAnsi="宋体" w:cs="黑体" w:hint="eastAsia"/>
          <w:color w:val="auto"/>
          <w:kern w:val="44"/>
          <w:sz w:val="36"/>
          <w:szCs w:val="36"/>
        </w:rPr>
        <w:lastRenderedPageBreak/>
        <w:t>7 系统验收</w:t>
      </w:r>
      <w:bookmarkEnd w:id="1265"/>
      <w:bookmarkEnd w:id="1266"/>
      <w:bookmarkEnd w:id="1267"/>
      <w:bookmarkEnd w:id="1268"/>
      <w:bookmarkEnd w:id="1269"/>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7.</w:t>
      </w:r>
      <w:r w:rsidRPr="007F56D7">
        <w:rPr>
          <w:rFonts w:ascii="宋体" w:eastAsia="宋体" w:hAnsi="宋体" w:cs="宋体"/>
          <w:color w:val="auto"/>
          <w:szCs w:val="24"/>
          <w:lang w:bidi="ar"/>
        </w:rPr>
        <w:t>1</w:t>
      </w:r>
      <w:r w:rsidRPr="007F56D7">
        <w:rPr>
          <w:rFonts w:ascii="宋体" w:eastAsia="宋体" w:hAnsi="宋体" w:cs="宋体" w:hint="eastAsia"/>
          <w:color w:val="auto"/>
          <w:szCs w:val="24"/>
          <w:lang w:bidi="ar"/>
        </w:rPr>
        <w:t xml:space="preserve">.1  </w:t>
      </w:r>
      <w:r w:rsidRPr="007F56D7">
        <w:rPr>
          <w:rFonts w:ascii="宋体" w:eastAsia="宋体" w:hAnsi="宋体" w:cs="宋体" w:hint="eastAsia"/>
          <w:color w:val="auto"/>
          <w:szCs w:val="24"/>
          <w:lang w:eastAsia="zh-Hans" w:bidi="ar"/>
        </w:rPr>
        <w:t>本条规定了系统验收软件测试部分的一般性要求</w:t>
      </w:r>
      <w:r w:rsidRPr="007F56D7">
        <w:rPr>
          <w:rFonts w:ascii="宋体" w:eastAsia="宋体" w:hAnsi="宋体" w:cs="宋体" w:hint="eastAsia"/>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7.</w:t>
      </w:r>
      <w:r w:rsidRPr="007F56D7">
        <w:rPr>
          <w:rFonts w:ascii="宋体" w:eastAsia="宋体" w:hAnsi="宋体" w:cs="宋体"/>
          <w:color w:val="auto"/>
          <w:szCs w:val="24"/>
          <w:lang w:bidi="ar"/>
        </w:rPr>
        <w:t>1</w:t>
      </w:r>
      <w:r w:rsidRPr="007F56D7">
        <w:rPr>
          <w:rFonts w:ascii="宋体" w:eastAsia="宋体" w:hAnsi="宋体" w:cs="宋体" w:hint="eastAsia"/>
          <w:color w:val="auto"/>
          <w:szCs w:val="24"/>
          <w:lang w:bidi="ar"/>
        </w:rPr>
        <w:t xml:space="preserve">.2  </w:t>
      </w:r>
      <w:r w:rsidRPr="007F56D7">
        <w:rPr>
          <w:rFonts w:ascii="宋体" w:eastAsia="宋体" w:hAnsi="宋体" w:cs="宋体" w:hint="eastAsia"/>
          <w:color w:val="auto"/>
          <w:szCs w:val="24"/>
          <w:lang w:eastAsia="zh-Hans" w:bidi="ar"/>
        </w:rPr>
        <w:t>本条规定了系统验收</w:t>
      </w:r>
      <w:r w:rsidRPr="007F56D7">
        <w:rPr>
          <w:rFonts w:ascii="宋体" w:eastAsia="宋体" w:hAnsi="宋体" w:cs="宋体" w:hint="eastAsia"/>
          <w:color w:val="auto"/>
          <w:szCs w:val="24"/>
          <w:lang w:bidi="ar"/>
        </w:rPr>
        <w:t>试运行</w:t>
      </w:r>
      <w:r w:rsidRPr="007F56D7">
        <w:rPr>
          <w:rFonts w:ascii="宋体" w:eastAsia="宋体" w:hAnsi="宋体" w:cs="宋体" w:hint="eastAsia"/>
          <w:color w:val="auto"/>
          <w:szCs w:val="24"/>
          <w:lang w:eastAsia="zh-Hans" w:bidi="ar"/>
        </w:rPr>
        <w:t>部分的一般性要求</w:t>
      </w:r>
      <w:r w:rsidRPr="007F56D7">
        <w:rPr>
          <w:rFonts w:ascii="宋体" w:eastAsia="宋体" w:hAnsi="宋体" w:cs="宋体" w:hint="eastAsia"/>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7.</w:t>
      </w:r>
      <w:r w:rsidRPr="007F56D7">
        <w:rPr>
          <w:rFonts w:ascii="宋体" w:eastAsia="宋体" w:hAnsi="宋体" w:cs="宋体"/>
          <w:color w:val="auto"/>
          <w:szCs w:val="24"/>
          <w:lang w:bidi="ar"/>
        </w:rPr>
        <w:t>1</w:t>
      </w:r>
      <w:r w:rsidRPr="007F56D7">
        <w:rPr>
          <w:rFonts w:ascii="宋体" w:eastAsia="宋体" w:hAnsi="宋体" w:cs="宋体" w:hint="eastAsia"/>
          <w:color w:val="auto"/>
          <w:szCs w:val="24"/>
          <w:lang w:bidi="ar"/>
        </w:rPr>
        <w:t xml:space="preserve">.3  </w:t>
      </w:r>
      <w:r w:rsidRPr="007F56D7">
        <w:rPr>
          <w:rFonts w:ascii="宋体" w:eastAsia="宋体" w:hAnsi="宋体" w:cs="宋体" w:hint="eastAsia"/>
          <w:color w:val="auto"/>
          <w:szCs w:val="24"/>
          <w:lang w:eastAsia="zh-Hans" w:bidi="ar"/>
        </w:rPr>
        <w:t>本条明确了系统</w:t>
      </w:r>
      <w:r w:rsidRPr="007F56D7">
        <w:rPr>
          <w:rFonts w:ascii="宋体" w:eastAsia="宋体" w:hAnsi="宋体" w:cs="宋体" w:hint="eastAsia"/>
          <w:color w:val="auto"/>
          <w:szCs w:val="24"/>
          <w:lang w:bidi="ar"/>
        </w:rPr>
        <w:t>验收文件</w:t>
      </w:r>
      <w:r w:rsidRPr="007F56D7">
        <w:rPr>
          <w:rFonts w:ascii="宋体" w:eastAsia="宋体" w:hAnsi="宋体" w:cs="宋体" w:hint="eastAsia"/>
          <w:color w:val="auto"/>
          <w:szCs w:val="24"/>
          <w:lang w:eastAsia="zh-Hans" w:bidi="ar"/>
        </w:rPr>
        <w:t>的常规内容</w:t>
      </w:r>
      <w:r w:rsidRPr="007F56D7">
        <w:rPr>
          <w:rFonts w:ascii="宋体" w:eastAsia="宋体" w:hAnsi="宋体" w:cs="宋体" w:hint="eastAsia"/>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7.</w:t>
      </w:r>
      <w:r w:rsidRPr="007F56D7">
        <w:rPr>
          <w:rFonts w:ascii="宋体" w:eastAsia="宋体" w:hAnsi="宋体" w:cs="宋体"/>
          <w:color w:val="auto"/>
          <w:szCs w:val="24"/>
          <w:lang w:bidi="ar"/>
        </w:rPr>
        <w:t>1</w:t>
      </w:r>
      <w:r w:rsidRPr="007F56D7">
        <w:rPr>
          <w:rFonts w:ascii="宋体" w:eastAsia="宋体" w:hAnsi="宋体" w:cs="宋体" w:hint="eastAsia"/>
          <w:color w:val="auto"/>
          <w:szCs w:val="24"/>
          <w:lang w:bidi="ar"/>
        </w:rPr>
        <w:t xml:space="preserve">.4  </w:t>
      </w:r>
      <w:r w:rsidRPr="007F56D7">
        <w:rPr>
          <w:rFonts w:ascii="宋体" w:eastAsia="宋体" w:hAnsi="宋体" w:cs="宋体" w:hint="eastAsia"/>
          <w:color w:val="auto"/>
          <w:szCs w:val="24"/>
          <w:lang w:eastAsia="zh-Hans" w:bidi="ar"/>
        </w:rPr>
        <w:t>本条规定了系统</w:t>
      </w:r>
      <w:r w:rsidRPr="007F56D7">
        <w:rPr>
          <w:rFonts w:ascii="宋体" w:eastAsia="宋体" w:hAnsi="宋体" w:cs="宋体" w:hint="eastAsia"/>
          <w:color w:val="auto"/>
          <w:szCs w:val="24"/>
          <w:lang w:bidi="ar"/>
        </w:rPr>
        <w:t>验收流程</w:t>
      </w:r>
      <w:r w:rsidRPr="007F56D7">
        <w:rPr>
          <w:rFonts w:ascii="宋体" w:eastAsia="宋体" w:hAnsi="宋体" w:cs="宋体" w:hint="eastAsia"/>
          <w:color w:val="auto"/>
          <w:szCs w:val="24"/>
          <w:lang w:eastAsia="zh-Hans" w:bidi="ar"/>
        </w:rPr>
        <w:t>的一般性要求</w:t>
      </w:r>
      <w:r w:rsidRPr="007F56D7">
        <w:rPr>
          <w:rFonts w:ascii="宋体" w:eastAsia="宋体" w:hAnsi="宋体" w:cs="宋体" w:hint="eastAsia"/>
          <w:color w:val="auto"/>
          <w:szCs w:val="24"/>
          <w:lang w:bidi="ar"/>
        </w:rPr>
        <w:t>。</w:t>
      </w:r>
    </w:p>
    <w:p w:rsidR="00CF2A88" w:rsidRPr="007F56D7" w:rsidRDefault="00AE4ADD">
      <w:pPr>
        <w:spacing w:line="360" w:lineRule="auto"/>
        <w:jc w:val="center"/>
        <w:rPr>
          <w:color w:val="auto"/>
          <w:szCs w:val="24"/>
        </w:rPr>
      </w:pPr>
      <w:r w:rsidRPr="007F56D7">
        <w:rPr>
          <w:color w:val="auto"/>
          <w:szCs w:val="24"/>
          <w:lang w:bidi="ar"/>
        </w:rPr>
        <w:t xml:space="preserve"> </w:t>
      </w:r>
    </w:p>
    <w:p w:rsidR="00CF2A88" w:rsidRPr="007F56D7" w:rsidRDefault="00AE4ADD">
      <w:pPr>
        <w:spacing w:line="360" w:lineRule="auto"/>
        <w:jc w:val="center"/>
        <w:rPr>
          <w:color w:val="auto"/>
          <w:szCs w:val="24"/>
        </w:rPr>
      </w:pPr>
      <w:r w:rsidRPr="007F56D7">
        <w:rPr>
          <w:color w:val="auto"/>
          <w:szCs w:val="24"/>
          <w:lang w:bidi="ar"/>
        </w:rPr>
        <w:t xml:space="preserve"> </w:t>
      </w:r>
    </w:p>
    <w:p w:rsidR="00CF2A88" w:rsidRPr="007F56D7" w:rsidRDefault="00AE4ADD">
      <w:pPr>
        <w:spacing w:line="360" w:lineRule="auto"/>
        <w:jc w:val="center"/>
        <w:rPr>
          <w:color w:val="auto"/>
          <w:szCs w:val="24"/>
        </w:rPr>
      </w:pPr>
      <w:r w:rsidRPr="007F56D7">
        <w:rPr>
          <w:color w:val="auto"/>
          <w:szCs w:val="24"/>
          <w:lang w:bidi="ar"/>
        </w:rPr>
        <w:t xml:space="preserve"> </w:t>
      </w:r>
    </w:p>
    <w:p w:rsidR="00CF2A88" w:rsidRPr="007F56D7" w:rsidRDefault="00AE4ADD">
      <w:pPr>
        <w:spacing w:line="360" w:lineRule="auto"/>
        <w:jc w:val="center"/>
        <w:rPr>
          <w:color w:val="auto"/>
          <w:szCs w:val="24"/>
        </w:rPr>
      </w:pPr>
      <w:r w:rsidRPr="007F56D7">
        <w:rPr>
          <w:color w:val="auto"/>
          <w:szCs w:val="24"/>
          <w:lang w:bidi="ar"/>
        </w:rPr>
        <w:t xml:space="preserve"> </w:t>
      </w:r>
    </w:p>
    <w:p w:rsidR="00CF2A88" w:rsidRPr="007F56D7" w:rsidRDefault="00AE4ADD">
      <w:pPr>
        <w:spacing w:line="360" w:lineRule="auto"/>
        <w:jc w:val="center"/>
        <w:rPr>
          <w:color w:val="auto"/>
          <w:szCs w:val="24"/>
        </w:rPr>
      </w:pPr>
      <w:r w:rsidRPr="007F56D7">
        <w:rPr>
          <w:color w:val="auto"/>
          <w:szCs w:val="24"/>
          <w:lang w:bidi="ar"/>
        </w:rPr>
        <w:t xml:space="preserve"> </w:t>
      </w:r>
    </w:p>
    <w:p w:rsidR="00CF2A88" w:rsidRPr="007F56D7" w:rsidRDefault="00AE4ADD">
      <w:pPr>
        <w:spacing w:line="360" w:lineRule="auto"/>
        <w:jc w:val="center"/>
        <w:rPr>
          <w:color w:val="auto"/>
          <w:szCs w:val="24"/>
        </w:rPr>
      </w:pPr>
      <w:r w:rsidRPr="007F56D7">
        <w:rPr>
          <w:color w:val="auto"/>
          <w:szCs w:val="24"/>
          <w:lang w:bidi="ar"/>
        </w:rPr>
        <w:t xml:space="preserve"> </w:t>
      </w:r>
    </w:p>
    <w:p w:rsidR="00CF2A88" w:rsidRPr="007F56D7" w:rsidRDefault="00AE4ADD">
      <w:pPr>
        <w:spacing w:line="360" w:lineRule="auto"/>
        <w:jc w:val="center"/>
        <w:rPr>
          <w:color w:val="auto"/>
          <w:szCs w:val="24"/>
        </w:rPr>
      </w:pPr>
      <w:r w:rsidRPr="007F56D7">
        <w:rPr>
          <w:color w:val="auto"/>
          <w:szCs w:val="24"/>
          <w:lang w:bidi="ar"/>
        </w:rPr>
        <w:t xml:space="preserve"> </w:t>
      </w:r>
    </w:p>
    <w:p w:rsidR="00CF2A88" w:rsidRPr="007F56D7" w:rsidRDefault="00AE4ADD">
      <w:pPr>
        <w:spacing w:line="360" w:lineRule="auto"/>
        <w:jc w:val="center"/>
        <w:rPr>
          <w:color w:val="auto"/>
          <w:szCs w:val="24"/>
        </w:rPr>
      </w:pPr>
      <w:r w:rsidRPr="007F56D7">
        <w:rPr>
          <w:color w:val="auto"/>
          <w:szCs w:val="24"/>
          <w:lang w:bidi="ar"/>
        </w:rPr>
        <w:t xml:space="preserve"> </w:t>
      </w:r>
    </w:p>
    <w:p w:rsidR="00CF2A88" w:rsidRPr="007F56D7" w:rsidRDefault="00AE4ADD">
      <w:pPr>
        <w:spacing w:line="360" w:lineRule="auto"/>
        <w:jc w:val="center"/>
        <w:rPr>
          <w:color w:val="auto"/>
          <w:szCs w:val="24"/>
        </w:rPr>
      </w:pPr>
      <w:r w:rsidRPr="007F56D7">
        <w:rPr>
          <w:color w:val="auto"/>
          <w:szCs w:val="24"/>
          <w:lang w:bidi="ar"/>
        </w:rPr>
        <w:t xml:space="preserve"> </w:t>
      </w:r>
    </w:p>
    <w:p w:rsidR="00CF2A88" w:rsidRPr="007F56D7" w:rsidRDefault="00AE4ADD">
      <w:pPr>
        <w:spacing w:line="360" w:lineRule="auto"/>
        <w:jc w:val="center"/>
        <w:rPr>
          <w:color w:val="auto"/>
          <w:szCs w:val="24"/>
        </w:rPr>
      </w:pPr>
      <w:r w:rsidRPr="007F56D7">
        <w:rPr>
          <w:color w:val="auto"/>
          <w:szCs w:val="24"/>
          <w:lang w:bidi="ar"/>
        </w:rPr>
        <w:t xml:space="preserve"> </w:t>
      </w:r>
    </w:p>
    <w:p w:rsidR="00CF2A88" w:rsidRPr="007F56D7" w:rsidRDefault="00AE4ADD">
      <w:pPr>
        <w:spacing w:line="360" w:lineRule="auto"/>
        <w:jc w:val="center"/>
        <w:rPr>
          <w:color w:val="auto"/>
          <w:szCs w:val="24"/>
        </w:rPr>
      </w:pPr>
      <w:r w:rsidRPr="007F56D7">
        <w:rPr>
          <w:color w:val="auto"/>
          <w:szCs w:val="24"/>
          <w:lang w:bidi="ar"/>
        </w:rPr>
        <w:t xml:space="preserve"> </w:t>
      </w:r>
    </w:p>
    <w:p w:rsidR="00CF2A88" w:rsidRPr="007F56D7" w:rsidRDefault="00AE4ADD">
      <w:pPr>
        <w:spacing w:line="360" w:lineRule="auto"/>
        <w:jc w:val="center"/>
        <w:rPr>
          <w:color w:val="auto"/>
          <w:szCs w:val="24"/>
        </w:rPr>
      </w:pPr>
      <w:r w:rsidRPr="007F56D7">
        <w:rPr>
          <w:color w:val="auto"/>
          <w:szCs w:val="24"/>
          <w:lang w:bidi="ar"/>
        </w:rPr>
        <w:t xml:space="preserve"> </w:t>
      </w:r>
    </w:p>
    <w:p w:rsidR="00CF2A88" w:rsidRPr="007F56D7" w:rsidRDefault="00AE4ADD">
      <w:pPr>
        <w:spacing w:line="360" w:lineRule="auto"/>
        <w:rPr>
          <w:color w:val="auto"/>
          <w:szCs w:val="24"/>
          <w:lang w:bidi="ar"/>
        </w:rPr>
      </w:pPr>
      <w:r w:rsidRPr="007F56D7">
        <w:rPr>
          <w:color w:val="auto"/>
          <w:szCs w:val="24"/>
          <w:lang w:bidi="ar"/>
        </w:rPr>
        <w:t xml:space="preserve"> </w:t>
      </w:r>
    </w:p>
    <w:p w:rsidR="00CF2A88" w:rsidRPr="007F56D7" w:rsidRDefault="00CF2A88">
      <w:pPr>
        <w:spacing w:line="360" w:lineRule="auto"/>
        <w:rPr>
          <w:color w:val="auto"/>
          <w:szCs w:val="24"/>
          <w:lang w:bidi="ar"/>
        </w:rPr>
      </w:pPr>
    </w:p>
    <w:p w:rsidR="00CF2A88" w:rsidRPr="007F56D7" w:rsidRDefault="00CF2A88">
      <w:pPr>
        <w:spacing w:line="360" w:lineRule="auto"/>
        <w:rPr>
          <w:color w:val="auto"/>
          <w:szCs w:val="24"/>
          <w:lang w:bidi="ar"/>
        </w:rPr>
      </w:pPr>
    </w:p>
    <w:p w:rsidR="00CF2A88" w:rsidRPr="007F56D7" w:rsidRDefault="00CF2A88">
      <w:pPr>
        <w:spacing w:line="360" w:lineRule="auto"/>
        <w:rPr>
          <w:color w:val="auto"/>
          <w:szCs w:val="24"/>
          <w:lang w:bidi="ar"/>
        </w:rPr>
      </w:pPr>
    </w:p>
    <w:p w:rsidR="00CF2A88" w:rsidRPr="007F56D7" w:rsidRDefault="00CF2A88">
      <w:pPr>
        <w:spacing w:line="360" w:lineRule="auto"/>
        <w:rPr>
          <w:color w:val="auto"/>
          <w:szCs w:val="24"/>
          <w:lang w:bidi="ar"/>
        </w:rPr>
      </w:pPr>
    </w:p>
    <w:p w:rsidR="00CF2A88" w:rsidRPr="007F56D7" w:rsidRDefault="00CF2A88">
      <w:pPr>
        <w:spacing w:line="360" w:lineRule="auto"/>
        <w:rPr>
          <w:color w:val="auto"/>
          <w:szCs w:val="24"/>
          <w:lang w:bidi="ar"/>
        </w:rPr>
      </w:pPr>
    </w:p>
    <w:p w:rsidR="00CF2A88" w:rsidRPr="007F56D7" w:rsidRDefault="00CF2A88">
      <w:pPr>
        <w:spacing w:line="360" w:lineRule="auto"/>
        <w:rPr>
          <w:color w:val="auto"/>
          <w:szCs w:val="24"/>
          <w:lang w:bidi="ar"/>
        </w:rPr>
      </w:pPr>
    </w:p>
    <w:p w:rsidR="00CF2A88" w:rsidRPr="007F56D7" w:rsidRDefault="00CF2A88">
      <w:pPr>
        <w:spacing w:line="360" w:lineRule="auto"/>
        <w:rPr>
          <w:color w:val="auto"/>
          <w:szCs w:val="24"/>
          <w:lang w:bidi="ar"/>
        </w:rPr>
      </w:pPr>
    </w:p>
    <w:p w:rsidR="00CF2A88" w:rsidRPr="007F56D7" w:rsidRDefault="00CF2A88">
      <w:pPr>
        <w:spacing w:line="360" w:lineRule="auto"/>
        <w:rPr>
          <w:color w:val="auto"/>
          <w:szCs w:val="24"/>
          <w:lang w:bidi="ar"/>
        </w:rPr>
      </w:pPr>
    </w:p>
    <w:p w:rsidR="00CF2A88" w:rsidRPr="007F56D7" w:rsidRDefault="00AE4ADD">
      <w:pPr>
        <w:pStyle w:val="4"/>
        <w:widowControl/>
        <w:spacing w:line="360" w:lineRule="auto"/>
        <w:jc w:val="center"/>
        <w:rPr>
          <w:rFonts w:ascii="黑体" w:eastAsia="黑体" w:hAnsi="宋体" w:cs="黑体"/>
          <w:color w:val="auto"/>
          <w:kern w:val="44"/>
          <w:sz w:val="36"/>
          <w:szCs w:val="36"/>
        </w:rPr>
      </w:pPr>
      <w:bookmarkStart w:id="1270" w:name="_Toc868061484"/>
      <w:bookmarkStart w:id="1271" w:name="_Toc672396835"/>
      <w:bookmarkStart w:id="1272" w:name="_Toc381006355"/>
      <w:bookmarkStart w:id="1273" w:name="_Toc1010322704"/>
      <w:bookmarkStart w:id="1274" w:name="_Toc1639990298"/>
      <w:r w:rsidRPr="007F56D7">
        <w:rPr>
          <w:rFonts w:ascii="黑体" w:eastAsia="黑体" w:hAnsi="宋体" w:cs="黑体" w:hint="eastAsia"/>
          <w:color w:val="auto"/>
          <w:kern w:val="44"/>
          <w:sz w:val="36"/>
          <w:szCs w:val="36"/>
        </w:rPr>
        <w:lastRenderedPageBreak/>
        <w:t>8 系统运行与维护</w:t>
      </w:r>
      <w:bookmarkEnd w:id="1270"/>
      <w:bookmarkEnd w:id="1271"/>
      <w:bookmarkEnd w:id="1272"/>
      <w:bookmarkEnd w:id="1273"/>
      <w:bookmarkEnd w:id="1274"/>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8.</w:t>
      </w:r>
      <w:r w:rsidRPr="007F56D7">
        <w:rPr>
          <w:rFonts w:ascii="宋体" w:eastAsia="宋体" w:hAnsi="宋体" w:cs="宋体"/>
          <w:color w:val="auto"/>
          <w:szCs w:val="24"/>
          <w:lang w:bidi="ar"/>
        </w:rPr>
        <w:t>1</w:t>
      </w:r>
      <w:r w:rsidRPr="007F56D7">
        <w:rPr>
          <w:rFonts w:ascii="宋体" w:eastAsia="宋体" w:hAnsi="宋体" w:cs="宋体" w:hint="eastAsia"/>
          <w:color w:val="auto"/>
          <w:szCs w:val="24"/>
          <w:lang w:bidi="ar"/>
        </w:rPr>
        <w:t xml:space="preserve">.1  </w:t>
      </w:r>
      <w:r w:rsidRPr="007F56D7">
        <w:rPr>
          <w:rFonts w:ascii="宋体" w:eastAsia="宋体" w:hAnsi="宋体" w:cs="宋体" w:hint="eastAsia"/>
          <w:color w:val="auto"/>
          <w:szCs w:val="24"/>
          <w:lang w:eastAsia="zh-Hans" w:bidi="ar"/>
        </w:rPr>
        <w:t>本条规定了系统运行与维护的一般性要求</w:t>
      </w:r>
      <w:r w:rsidRPr="007F56D7">
        <w:rPr>
          <w:rFonts w:ascii="宋体" w:eastAsia="宋体" w:hAnsi="宋体" w:cs="宋体" w:hint="eastAsia"/>
          <w:color w:val="auto"/>
          <w:szCs w:val="24"/>
          <w:lang w:bidi="ar"/>
        </w:rPr>
        <w:t>。</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8.</w:t>
      </w:r>
      <w:r w:rsidRPr="007F56D7">
        <w:rPr>
          <w:rFonts w:ascii="宋体" w:eastAsia="宋体" w:hAnsi="宋体" w:cs="宋体"/>
          <w:color w:val="auto"/>
          <w:szCs w:val="24"/>
          <w:lang w:bidi="ar"/>
        </w:rPr>
        <w:t>1</w:t>
      </w:r>
      <w:r w:rsidRPr="007F56D7">
        <w:rPr>
          <w:rFonts w:ascii="宋体" w:eastAsia="宋体" w:hAnsi="宋体" w:cs="宋体" w:hint="eastAsia"/>
          <w:color w:val="auto"/>
          <w:szCs w:val="24"/>
          <w:lang w:bidi="ar"/>
        </w:rPr>
        <w:t xml:space="preserve">.2  </w:t>
      </w:r>
      <w:r w:rsidRPr="007F56D7">
        <w:rPr>
          <w:rFonts w:ascii="宋体" w:eastAsia="宋体" w:hAnsi="宋体" w:cs="宋体" w:hint="eastAsia"/>
          <w:color w:val="auto"/>
          <w:szCs w:val="24"/>
          <w:lang w:eastAsia="zh-Hans" w:bidi="ar"/>
        </w:rPr>
        <w:t>本条明确了</w:t>
      </w:r>
      <w:r w:rsidRPr="007F56D7">
        <w:rPr>
          <w:rFonts w:ascii="宋体" w:eastAsia="宋体" w:hAnsi="宋体" w:cs="宋体" w:hint="eastAsia"/>
          <w:color w:val="auto"/>
          <w:szCs w:val="24"/>
          <w:lang w:bidi="ar"/>
        </w:rPr>
        <w:t>系统运行维护的对象。</w:t>
      </w:r>
    </w:p>
    <w:p w:rsidR="00CF2A88" w:rsidRPr="007F56D7" w:rsidRDefault="00AE4ADD">
      <w:pPr>
        <w:spacing w:line="360" w:lineRule="auto"/>
        <w:jc w:val="left"/>
        <w:rPr>
          <w:rFonts w:ascii="宋体" w:eastAsia="宋体" w:hAnsi="宋体" w:cs="宋体"/>
          <w:color w:val="auto"/>
          <w:szCs w:val="24"/>
        </w:rPr>
      </w:pPr>
      <w:r w:rsidRPr="007F56D7">
        <w:rPr>
          <w:rFonts w:ascii="宋体" w:eastAsia="宋体" w:hAnsi="宋体" w:cs="宋体" w:hint="eastAsia"/>
          <w:color w:val="auto"/>
          <w:szCs w:val="24"/>
          <w:lang w:bidi="ar"/>
        </w:rPr>
        <w:t>8.</w:t>
      </w:r>
      <w:r w:rsidRPr="007F56D7">
        <w:rPr>
          <w:rFonts w:ascii="宋体" w:eastAsia="宋体" w:hAnsi="宋体" w:cs="宋体"/>
          <w:color w:val="auto"/>
          <w:szCs w:val="24"/>
          <w:lang w:bidi="ar"/>
        </w:rPr>
        <w:t>1</w:t>
      </w:r>
      <w:r w:rsidRPr="007F56D7">
        <w:rPr>
          <w:rFonts w:ascii="宋体" w:eastAsia="宋体" w:hAnsi="宋体" w:cs="宋体" w:hint="eastAsia"/>
          <w:color w:val="auto"/>
          <w:szCs w:val="24"/>
          <w:lang w:bidi="ar"/>
        </w:rPr>
        <w:t xml:space="preserve">.3  </w:t>
      </w:r>
      <w:r w:rsidRPr="007F56D7">
        <w:rPr>
          <w:rFonts w:ascii="宋体" w:eastAsia="宋体" w:hAnsi="宋体" w:cs="宋体" w:hint="eastAsia"/>
          <w:color w:val="auto"/>
          <w:szCs w:val="24"/>
          <w:lang w:eastAsia="zh-Hans" w:bidi="ar"/>
        </w:rPr>
        <w:t>本条规定了软件</w:t>
      </w:r>
      <w:r w:rsidRPr="007F56D7">
        <w:rPr>
          <w:rFonts w:ascii="宋体" w:eastAsia="宋体" w:hAnsi="宋体" w:cs="宋体" w:hint="eastAsia"/>
          <w:color w:val="auto"/>
          <w:szCs w:val="24"/>
          <w:lang w:bidi="ar"/>
        </w:rPr>
        <w:t>系统及</w:t>
      </w:r>
      <w:r w:rsidRPr="007F56D7">
        <w:rPr>
          <w:rFonts w:ascii="宋体" w:eastAsia="宋体" w:hAnsi="宋体" w:cs="宋体" w:hint="eastAsia"/>
          <w:color w:val="auto"/>
          <w:szCs w:val="24"/>
          <w:lang w:eastAsia="zh-Hans" w:bidi="ar"/>
        </w:rPr>
        <w:t>硬件</w:t>
      </w:r>
      <w:r w:rsidRPr="007F56D7">
        <w:rPr>
          <w:rFonts w:ascii="宋体" w:eastAsia="宋体" w:hAnsi="宋体" w:cs="宋体" w:hint="eastAsia"/>
          <w:color w:val="auto"/>
          <w:szCs w:val="24"/>
          <w:lang w:bidi="ar"/>
        </w:rPr>
        <w:t>设备的</w:t>
      </w:r>
      <w:r w:rsidRPr="007F56D7">
        <w:rPr>
          <w:rFonts w:ascii="宋体" w:eastAsia="宋体" w:hAnsi="宋体" w:cs="宋体" w:hint="eastAsia"/>
          <w:color w:val="auto"/>
          <w:szCs w:val="24"/>
          <w:lang w:eastAsia="zh-Hans" w:bidi="ar"/>
        </w:rPr>
        <w:t>一般性维护要求</w:t>
      </w:r>
      <w:r w:rsidRPr="007F56D7">
        <w:rPr>
          <w:rFonts w:ascii="宋体" w:eastAsia="宋体" w:hAnsi="宋体" w:cs="宋体" w:hint="eastAsia"/>
          <w:color w:val="auto"/>
          <w:szCs w:val="24"/>
          <w:lang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1  </w:t>
      </w:r>
      <w:r w:rsidRPr="007F56D7">
        <w:rPr>
          <w:rFonts w:ascii="宋体" w:eastAsia="宋体" w:hAnsi="宋体" w:cs="宋体" w:hint="eastAsia"/>
          <w:color w:val="auto"/>
          <w:szCs w:val="24"/>
          <w:lang w:eastAsia="zh-Hans" w:bidi="ar"/>
        </w:rPr>
        <w:t>明确了</w:t>
      </w:r>
      <w:r w:rsidRPr="007F56D7">
        <w:rPr>
          <w:rFonts w:ascii="宋体" w:eastAsia="宋体" w:hAnsi="宋体" w:cs="宋体" w:hint="eastAsia"/>
          <w:color w:val="auto"/>
          <w:szCs w:val="24"/>
          <w:lang w:bidi="ar"/>
        </w:rPr>
        <w:t>数据库维护</w:t>
      </w:r>
      <w:r w:rsidRPr="007F56D7">
        <w:rPr>
          <w:rFonts w:ascii="宋体" w:eastAsia="宋体" w:hAnsi="宋体" w:cs="宋体" w:hint="eastAsia"/>
          <w:color w:val="auto"/>
          <w:szCs w:val="24"/>
          <w:lang w:eastAsia="zh-Hans" w:bidi="ar"/>
        </w:rPr>
        <w:t>的基本内容</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2  明确了应用系统维护</w:t>
      </w:r>
      <w:r w:rsidRPr="007F56D7">
        <w:rPr>
          <w:rFonts w:ascii="宋体" w:eastAsia="宋体" w:hAnsi="宋体" w:cs="宋体" w:hint="eastAsia"/>
          <w:color w:val="auto"/>
          <w:szCs w:val="24"/>
          <w:lang w:eastAsia="zh-Hans" w:bidi="ar"/>
        </w:rPr>
        <w:t>的基本要求</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3  </w:t>
      </w:r>
      <w:r w:rsidRPr="007F56D7">
        <w:rPr>
          <w:rFonts w:ascii="宋体" w:eastAsia="宋体" w:hAnsi="宋体" w:cs="宋体" w:hint="eastAsia"/>
          <w:color w:val="auto"/>
          <w:szCs w:val="24"/>
          <w:lang w:eastAsia="zh-Hans" w:bidi="ar"/>
        </w:rPr>
        <w:t>明确了</w:t>
      </w:r>
      <w:r w:rsidRPr="007F56D7">
        <w:rPr>
          <w:rFonts w:ascii="宋体" w:eastAsia="宋体" w:hAnsi="宋体" w:cs="宋体" w:hint="eastAsia"/>
          <w:color w:val="auto"/>
          <w:szCs w:val="24"/>
          <w:lang w:bidi="ar"/>
        </w:rPr>
        <w:t>系统软件</w:t>
      </w:r>
      <w:r w:rsidRPr="007F56D7">
        <w:rPr>
          <w:rFonts w:ascii="宋体" w:eastAsia="宋体" w:hAnsi="宋体" w:cs="宋体" w:hint="eastAsia"/>
          <w:color w:val="auto"/>
          <w:szCs w:val="24"/>
          <w:lang w:eastAsia="zh-Hans" w:bidi="ar"/>
        </w:rPr>
        <w:t>的基本维护方法</w:t>
      </w:r>
      <w:r w:rsidRPr="007F56D7">
        <w:rPr>
          <w:rFonts w:ascii="宋体" w:eastAsia="宋体" w:hAnsi="宋体" w:cs="宋体"/>
          <w:color w:val="auto"/>
          <w:szCs w:val="24"/>
          <w:lang w:eastAsia="zh-Hans" w:bidi="ar"/>
        </w:rPr>
        <w:t>。</w:t>
      </w:r>
    </w:p>
    <w:p w:rsidR="00CF2A88" w:rsidRPr="007F56D7"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4  </w:t>
      </w:r>
      <w:r w:rsidRPr="007F56D7">
        <w:rPr>
          <w:rFonts w:ascii="宋体" w:eastAsia="宋体" w:hAnsi="宋体" w:cs="宋体" w:hint="eastAsia"/>
          <w:color w:val="auto"/>
          <w:szCs w:val="24"/>
          <w:lang w:eastAsia="zh-Hans" w:bidi="ar"/>
        </w:rPr>
        <w:t>明确了</w:t>
      </w:r>
      <w:r w:rsidRPr="007F56D7">
        <w:rPr>
          <w:rFonts w:ascii="宋体" w:eastAsia="宋体" w:hAnsi="宋体" w:cs="宋体" w:hint="eastAsia"/>
          <w:color w:val="auto"/>
          <w:szCs w:val="24"/>
          <w:lang w:bidi="ar"/>
        </w:rPr>
        <w:t>服务系统维护</w:t>
      </w:r>
      <w:r w:rsidRPr="007F56D7">
        <w:rPr>
          <w:rFonts w:ascii="宋体" w:eastAsia="宋体" w:hAnsi="宋体" w:cs="宋体" w:hint="eastAsia"/>
          <w:color w:val="auto"/>
          <w:szCs w:val="24"/>
          <w:lang w:eastAsia="zh-Hans" w:bidi="ar"/>
        </w:rPr>
        <w:t>的基本内容</w:t>
      </w:r>
      <w:r w:rsidRPr="007F56D7">
        <w:rPr>
          <w:rFonts w:ascii="宋体" w:eastAsia="宋体" w:hAnsi="宋体" w:cs="宋体"/>
          <w:color w:val="auto"/>
          <w:szCs w:val="24"/>
          <w:lang w:eastAsia="zh-Hans" w:bidi="ar"/>
        </w:rPr>
        <w:t>。</w:t>
      </w:r>
    </w:p>
    <w:p w:rsidR="00CF2A88" w:rsidRPr="001B3CFE" w:rsidRDefault="00AE4ADD">
      <w:pPr>
        <w:spacing w:line="360" w:lineRule="auto"/>
        <w:ind w:firstLine="420"/>
        <w:jc w:val="left"/>
        <w:rPr>
          <w:rFonts w:ascii="宋体" w:eastAsia="宋体" w:hAnsi="宋体" w:cs="宋体"/>
          <w:color w:val="auto"/>
          <w:szCs w:val="24"/>
        </w:rPr>
      </w:pPr>
      <w:r w:rsidRPr="007F56D7">
        <w:rPr>
          <w:rFonts w:ascii="宋体" w:eastAsia="宋体" w:hAnsi="宋体" w:cs="宋体" w:hint="eastAsia"/>
          <w:color w:val="auto"/>
          <w:szCs w:val="24"/>
          <w:lang w:bidi="ar"/>
        </w:rPr>
        <w:t xml:space="preserve">5  </w:t>
      </w:r>
      <w:r w:rsidRPr="007F56D7">
        <w:rPr>
          <w:rFonts w:ascii="宋体" w:eastAsia="宋体" w:hAnsi="宋体" w:cs="宋体" w:hint="eastAsia"/>
          <w:color w:val="auto"/>
          <w:szCs w:val="24"/>
          <w:lang w:eastAsia="zh-Hans" w:bidi="ar"/>
        </w:rPr>
        <w:t>明确了</w:t>
      </w:r>
      <w:r w:rsidRPr="007F56D7">
        <w:rPr>
          <w:rFonts w:ascii="宋体" w:eastAsia="宋体" w:hAnsi="宋体" w:cs="宋体" w:hint="eastAsia"/>
          <w:color w:val="auto"/>
          <w:szCs w:val="24"/>
          <w:lang w:bidi="ar"/>
        </w:rPr>
        <w:t>硬件维护</w:t>
      </w:r>
      <w:r w:rsidRPr="007F56D7">
        <w:rPr>
          <w:rFonts w:ascii="宋体" w:eastAsia="宋体" w:hAnsi="宋体" w:cs="宋体" w:hint="eastAsia"/>
          <w:color w:val="auto"/>
          <w:szCs w:val="24"/>
          <w:lang w:eastAsia="zh-Hans" w:bidi="ar"/>
        </w:rPr>
        <w:t>的一般性要求</w:t>
      </w:r>
      <w:r w:rsidRPr="007F56D7">
        <w:rPr>
          <w:rFonts w:ascii="宋体" w:eastAsia="宋体" w:hAnsi="宋体" w:cs="宋体" w:hint="eastAsia"/>
          <w:color w:val="auto"/>
          <w:szCs w:val="24"/>
          <w:lang w:bidi="ar"/>
        </w:rPr>
        <w:t>。</w:t>
      </w:r>
    </w:p>
    <w:p w:rsidR="00CF2A88" w:rsidRPr="001B3CFE" w:rsidRDefault="00CF2A88">
      <w:pPr>
        <w:pStyle w:val="afe"/>
        <w:spacing w:beforeLines="50" w:before="156" w:beforeAutospacing="0" w:afterLines="50" w:after="156" w:afterAutospacing="0"/>
        <w:jc w:val="center"/>
        <w:rPr>
          <w:rFonts w:ascii="黑体" w:eastAsia="黑体" w:cs="黑体"/>
          <w:sz w:val="21"/>
          <w:szCs w:val="21"/>
        </w:rPr>
      </w:pPr>
    </w:p>
    <w:p w:rsidR="00CF2A88" w:rsidRPr="001B3CFE" w:rsidRDefault="00CF2A88" w:rsidP="001B3CFE">
      <w:pPr>
        <w:spacing w:beforeLines="100" w:before="312" w:afterLines="100" w:after="312" w:line="360" w:lineRule="auto"/>
        <w:jc w:val="left"/>
        <w:rPr>
          <w:rFonts w:ascii="宋体" w:eastAsia="宋体" w:hAnsi="宋体" w:cs="宋体"/>
          <w:color w:val="auto"/>
          <w:szCs w:val="24"/>
          <w:lang w:eastAsia="zh-Hans" w:bidi="ar"/>
        </w:rPr>
      </w:pPr>
    </w:p>
    <w:sectPr w:rsidR="00CF2A88" w:rsidRPr="001B3C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368" w:rsidRDefault="00DF4368">
      <w:r>
        <w:separator/>
      </w:r>
    </w:p>
  </w:endnote>
  <w:endnote w:type="continuationSeparator" w:id="0">
    <w:p w:rsidR="00DF4368" w:rsidRDefault="00DF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0"/>
    <w:family w:val="roman"/>
    <w:pitch w:val="default"/>
    <w:sig w:usb0="00000000" w:usb1="00000000" w:usb2="00000008" w:usb3="00000000" w:csb0="000001FF" w:csb1="00000000"/>
  </w:font>
  <w:font w:name="方正黑体_GBK">
    <w:altName w:val="Arial Unicode MS"/>
    <w:charset w:val="00"/>
    <w:family w:val="auto"/>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A88" w:rsidRDefault="00AE4ADD">
    <w:pPr>
      <w:pStyle w:val="afc"/>
    </w:pPr>
    <w:r>
      <w:rPr>
        <w:noProof/>
      </w:rPr>
      <mc:AlternateContent>
        <mc:Choice Requires="wps">
          <w:drawing>
            <wp:anchor distT="0" distB="0" distL="114300" distR="114300" simplePos="0" relativeHeight="251659264" behindDoc="0" locked="0" layoutInCell="1" allowOverlap="1" wp14:anchorId="1E8C9414" wp14:editId="12199684">
              <wp:simplePos x="0" y="0"/>
              <wp:positionH relativeFrom="margin">
                <wp:align>center</wp:align>
              </wp:positionH>
              <wp:positionV relativeFrom="paragraph">
                <wp:posOffset>0</wp:posOffset>
              </wp:positionV>
              <wp:extent cx="114935" cy="131445"/>
              <wp:effectExtent l="0" t="0" r="0" b="0"/>
              <wp:wrapNone/>
              <wp:docPr id="5"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rsidR="00CF2A88" w:rsidRDefault="00AE4ADD">
                          <w:pPr>
                            <w:pStyle w:val="afc"/>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6363D9">
                            <w:rPr>
                              <w:rFonts w:eastAsia="宋体"/>
                              <w:noProof/>
                            </w:rPr>
                            <w:t>77</w:t>
                          </w:r>
                          <w:r>
                            <w:rPr>
                              <w:rFonts w:eastAsia="宋体"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27" type="#_x0000_t202" style="position:absolute;margin-left:0;margin-top:0;width:9.0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" filled="f" stroked="f">
              <v:textbox style="mso-fit-shape-to-text:t" inset="0,0,0,0">
                <w:txbxContent>
                  <w:p w:rsidR="00CF2A88" w:rsidRDefault="00AE4ADD">
                    <w:pPr>
                      <w:pStyle w:val="afc"/>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6363D9">
                      <w:rPr>
                        <w:rFonts w:eastAsia="宋体"/>
                        <w:noProof/>
                      </w:rPr>
                      <w:t>77</w:t>
                    </w:r>
                    <w:r>
                      <w:rPr>
                        <w:rFonts w:eastAsia="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368" w:rsidRDefault="00DF4368">
      <w:r>
        <w:separator/>
      </w:r>
    </w:p>
  </w:footnote>
  <w:footnote w:type="continuationSeparator" w:id="0">
    <w:p w:rsidR="00DF4368" w:rsidRDefault="00DF4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EF2BE0"/>
    <w:multiLevelType w:val="singleLevel"/>
    <w:tmpl w:val="FDEF2BE0"/>
    <w:lvl w:ilvl="0">
      <w:start w:val="1"/>
      <w:numFmt w:val="decimal"/>
      <w:suff w:val="space"/>
      <w:lvlText w:val="%1）"/>
      <w:lvlJc w:val="left"/>
    </w:lvl>
  </w:abstractNum>
  <w:abstractNum w:abstractNumId="1">
    <w:nsid w:val="00000011"/>
    <w:multiLevelType w:val="multilevel"/>
    <w:tmpl w:val="00000011"/>
    <w:lvl w:ilvl="0">
      <w:start w:val="1"/>
      <w:numFmt w:val="none"/>
      <w:pStyle w:val="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nsid w:val="02A1131A"/>
    <w:multiLevelType w:val="multilevel"/>
    <w:tmpl w:val="02A1131A"/>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39175B0"/>
    <w:multiLevelType w:val="multilevel"/>
    <w:tmpl w:val="039175B0"/>
    <w:lvl w:ilvl="0">
      <w:start w:val="1"/>
      <w:numFmt w:val="decimal"/>
      <w:pStyle w:val="a0"/>
      <w:lvlText w:val="%1"/>
      <w:lvlJc w:val="left"/>
      <w:pPr>
        <w:tabs>
          <w:tab w:val="left" w:pos="840"/>
        </w:tabs>
        <w:ind w:left="839" w:hanging="419"/>
      </w:pPr>
      <w:rPr>
        <w:rFonts w:hint="eastAsia"/>
        <w:b w:val="0"/>
        <w:i w:val="0"/>
        <w:sz w:val="21"/>
        <w:szCs w:val="21"/>
      </w:rPr>
    </w:lvl>
    <w:lvl w:ilvl="1">
      <w:start w:val="1"/>
      <w:numFmt w:val="decimal"/>
      <w:pStyle w:val="a1"/>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
    <w:nsid w:val="079102AD"/>
    <w:multiLevelType w:val="multilevel"/>
    <w:tmpl w:val="079102AD"/>
    <w:lvl w:ilvl="0">
      <w:start w:val="1"/>
      <w:numFmt w:val="decimal"/>
      <w:pStyle w:val="a2"/>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5">
    <w:nsid w:val="0AF05B58"/>
    <w:multiLevelType w:val="multilevel"/>
    <w:tmpl w:val="0AF05B58"/>
    <w:lvl w:ilvl="0">
      <w:start w:val="1"/>
      <w:numFmt w:val="decimal"/>
      <w:suff w:val="space"/>
      <w:lvlText w:val="(%1)"/>
      <w:lvlJc w:val="left"/>
      <w:pPr>
        <w:ind w:left="846" w:hanging="420"/>
      </w:pPr>
      <w:rPr>
        <w:rFonts w:hint="eastAsia"/>
      </w:rPr>
    </w:lvl>
    <w:lvl w:ilvl="1">
      <w:start w:val="1"/>
      <w:numFmt w:val="lowerLetter"/>
      <w:lvlText w:val="%2)"/>
      <w:lvlJc w:val="left"/>
      <w:pPr>
        <w:ind w:left="426" w:hanging="420"/>
      </w:pPr>
    </w:lvl>
    <w:lvl w:ilvl="2">
      <w:start w:val="1"/>
      <w:numFmt w:val="lowerRoman"/>
      <w:lvlText w:val="%3."/>
      <w:lvlJc w:val="right"/>
      <w:pPr>
        <w:ind w:left="846" w:hanging="420"/>
      </w:pPr>
    </w:lvl>
    <w:lvl w:ilvl="3">
      <w:start w:val="1"/>
      <w:numFmt w:val="decimal"/>
      <w:lvlText w:val="%4."/>
      <w:lvlJc w:val="left"/>
      <w:pPr>
        <w:ind w:left="1266" w:hanging="420"/>
      </w:pPr>
    </w:lvl>
    <w:lvl w:ilvl="4">
      <w:start w:val="1"/>
      <w:numFmt w:val="lowerLetter"/>
      <w:lvlText w:val="%5)"/>
      <w:lvlJc w:val="left"/>
      <w:pPr>
        <w:ind w:left="1686" w:hanging="420"/>
      </w:pPr>
    </w:lvl>
    <w:lvl w:ilvl="5">
      <w:start w:val="1"/>
      <w:numFmt w:val="lowerRoman"/>
      <w:lvlText w:val="%6."/>
      <w:lvlJc w:val="right"/>
      <w:pPr>
        <w:ind w:left="2106" w:hanging="420"/>
      </w:pPr>
    </w:lvl>
    <w:lvl w:ilvl="6">
      <w:start w:val="1"/>
      <w:numFmt w:val="decimal"/>
      <w:lvlText w:val="%7."/>
      <w:lvlJc w:val="left"/>
      <w:pPr>
        <w:ind w:left="2526" w:hanging="420"/>
      </w:pPr>
    </w:lvl>
    <w:lvl w:ilvl="7">
      <w:start w:val="1"/>
      <w:numFmt w:val="lowerLetter"/>
      <w:lvlText w:val="%8)"/>
      <w:lvlJc w:val="left"/>
      <w:pPr>
        <w:ind w:left="2946" w:hanging="420"/>
      </w:pPr>
    </w:lvl>
    <w:lvl w:ilvl="8">
      <w:start w:val="1"/>
      <w:numFmt w:val="lowerRoman"/>
      <w:lvlText w:val="%9."/>
      <w:lvlJc w:val="right"/>
      <w:pPr>
        <w:ind w:left="3366" w:hanging="420"/>
      </w:pPr>
    </w:lvl>
  </w:abstractNum>
  <w:abstractNum w:abstractNumId="6">
    <w:nsid w:val="11A22C98"/>
    <w:multiLevelType w:val="multilevel"/>
    <w:tmpl w:val="11A22C98"/>
    <w:lvl w:ilvl="0">
      <w:start w:val="1"/>
      <w:numFmt w:val="decimal"/>
      <w:suff w:val="space"/>
      <w:lvlText w:val="(%1)"/>
      <w:lvlJc w:val="left"/>
      <w:pPr>
        <w:ind w:left="846" w:hanging="420"/>
      </w:pPr>
      <w:rPr>
        <w:rFonts w:hint="eastAsia"/>
      </w:rPr>
    </w:lvl>
    <w:lvl w:ilvl="1">
      <w:start w:val="1"/>
      <w:numFmt w:val="lowerLetter"/>
      <w:lvlText w:val="%2)"/>
      <w:lvlJc w:val="left"/>
      <w:pPr>
        <w:ind w:left="426" w:hanging="420"/>
      </w:pPr>
    </w:lvl>
    <w:lvl w:ilvl="2">
      <w:start w:val="1"/>
      <w:numFmt w:val="lowerRoman"/>
      <w:lvlText w:val="%3."/>
      <w:lvlJc w:val="right"/>
      <w:pPr>
        <w:ind w:left="846" w:hanging="420"/>
      </w:pPr>
    </w:lvl>
    <w:lvl w:ilvl="3">
      <w:start w:val="1"/>
      <w:numFmt w:val="decimal"/>
      <w:lvlText w:val="%4."/>
      <w:lvlJc w:val="left"/>
      <w:pPr>
        <w:ind w:left="1266" w:hanging="420"/>
      </w:pPr>
    </w:lvl>
    <w:lvl w:ilvl="4">
      <w:start w:val="1"/>
      <w:numFmt w:val="lowerLetter"/>
      <w:lvlText w:val="%5)"/>
      <w:lvlJc w:val="left"/>
      <w:pPr>
        <w:ind w:left="1686" w:hanging="420"/>
      </w:pPr>
    </w:lvl>
    <w:lvl w:ilvl="5">
      <w:start w:val="1"/>
      <w:numFmt w:val="lowerRoman"/>
      <w:lvlText w:val="%6."/>
      <w:lvlJc w:val="right"/>
      <w:pPr>
        <w:ind w:left="2106" w:hanging="420"/>
      </w:pPr>
    </w:lvl>
    <w:lvl w:ilvl="6">
      <w:start w:val="1"/>
      <w:numFmt w:val="decimal"/>
      <w:lvlText w:val="%7."/>
      <w:lvlJc w:val="left"/>
      <w:pPr>
        <w:ind w:left="2526" w:hanging="420"/>
      </w:pPr>
    </w:lvl>
    <w:lvl w:ilvl="7">
      <w:start w:val="1"/>
      <w:numFmt w:val="lowerLetter"/>
      <w:lvlText w:val="%8)"/>
      <w:lvlJc w:val="left"/>
      <w:pPr>
        <w:ind w:left="2946" w:hanging="420"/>
      </w:pPr>
    </w:lvl>
    <w:lvl w:ilvl="8">
      <w:start w:val="1"/>
      <w:numFmt w:val="lowerRoman"/>
      <w:lvlText w:val="%9."/>
      <w:lvlJc w:val="right"/>
      <w:pPr>
        <w:ind w:left="3366" w:hanging="420"/>
      </w:pPr>
    </w:lvl>
  </w:abstractNum>
  <w:abstractNum w:abstractNumId="7">
    <w:nsid w:val="1FC91163"/>
    <w:multiLevelType w:val="multilevel"/>
    <w:tmpl w:val="1FC91163"/>
    <w:lvl w:ilvl="0">
      <w:start w:val="1"/>
      <w:numFmt w:val="decimal"/>
      <w:pStyle w:val="a3"/>
      <w:suff w:val="nothing"/>
      <w:lvlText w:val="%1　"/>
      <w:lvlJc w:val="left"/>
      <w:pPr>
        <w:ind w:left="0" w:firstLine="0"/>
      </w:pPr>
      <w:rPr>
        <w:rFonts w:ascii="黑体" w:eastAsia="黑体" w:hAnsi="Times New Roman" w:hint="eastAsia"/>
        <w:b w:val="0"/>
        <w:i w:val="0"/>
        <w:sz w:val="28"/>
        <w:szCs w:val="28"/>
      </w:rPr>
    </w:lvl>
    <w:lvl w:ilvl="1">
      <w:start w:val="1"/>
      <w:numFmt w:val="decimal"/>
      <w:pStyle w:val="a4"/>
      <w:suff w:val="nothing"/>
      <w:lvlText w:val="%1.%2　"/>
      <w:lvlJc w:val="left"/>
      <w:pPr>
        <w:ind w:left="3402" w:firstLine="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rPr>
    </w:lvl>
    <w:lvl w:ilvl="2">
      <w:start w:val="1"/>
      <w:numFmt w:val="decimal"/>
      <w:pStyle w:val="a5"/>
      <w:suff w:val="nothing"/>
      <w:lvlText w:val="%1.%2.%3　"/>
      <w:lvlJc w:val="left"/>
      <w:pPr>
        <w:ind w:left="708"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start w:val="1"/>
      <w:numFmt w:val="none"/>
      <w:pStyle w:val="a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9">
    <w:nsid w:val="26721674"/>
    <w:multiLevelType w:val="multilevel"/>
    <w:tmpl w:val="2672167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decimal"/>
      <w:suff w:val="space"/>
      <w:lvlText w:val="(%3)"/>
      <w:lvlJc w:val="left"/>
      <w:pPr>
        <w:ind w:left="846"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C5917C3"/>
    <w:multiLevelType w:val="multilevel"/>
    <w:tmpl w:val="2C5917C3"/>
    <w:lvl w:ilvl="0">
      <w:start w:val="1"/>
      <w:numFmt w:val="none"/>
      <w:pStyle w:val="a9"/>
      <w:suff w:val="nothing"/>
      <w:lvlText w:val="%1——"/>
      <w:lvlJc w:val="left"/>
      <w:pPr>
        <w:ind w:left="833" w:hanging="408"/>
      </w:pPr>
      <w:rPr>
        <w:rFonts w:hint="eastAsia"/>
      </w:rPr>
    </w:lvl>
    <w:lvl w:ilvl="1">
      <w:start w:val="1"/>
      <w:numFmt w:val="bullet"/>
      <w:pStyle w:val="aa"/>
      <w:lvlText w:val=""/>
      <w:lvlJc w:val="left"/>
      <w:pPr>
        <w:tabs>
          <w:tab w:val="left" w:pos="760"/>
        </w:tabs>
        <w:ind w:left="1264" w:hanging="413"/>
      </w:pPr>
      <w:rPr>
        <w:rFonts w:ascii="Symbol" w:hAnsi="Symbol" w:hint="default"/>
        <w:color w:val="auto"/>
      </w:rPr>
    </w:lvl>
    <w:lvl w:ilvl="2">
      <w:start w:val="1"/>
      <w:numFmt w:val="bullet"/>
      <w:pStyle w:val="ab"/>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CE45E7"/>
    <w:multiLevelType w:val="multilevel"/>
    <w:tmpl w:val="32CE45E7"/>
    <w:lvl w:ilvl="0">
      <w:start w:val="1"/>
      <w:numFmt w:val="decimal"/>
      <w:suff w:val="space"/>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2">
    <w:nsid w:val="35326B81"/>
    <w:multiLevelType w:val="multilevel"/>
    <w:tmpl w:val="35326B81"/>
    <w:lvl w:ilvl="0">
      <w:start w:val="1"/>
      <w:numFmt w:val="decimal"/>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5E942DD9"/>
    <w:multiLevelType w:val="multilevel"/>
    <w:tmpl w:val="5E942DD9"/>
    <w:lvl w:ilvl="0">
      <w:start w:val="1"/>
      <w:numFmt w:val="decimal"/>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06EC321"/>
    <w:multiLevelType w:val="singleLevel"/>
    <w:tmpl w:val="606EC321"/>
    <w:lvl w:ilvl="0">
      <w:start w:val="1"/>
      <w:numFmt w:val="decimal"/>
      <w:suff w:val="nothing"/>
      <w:lvlText w:val="（%1）"/>
      <w:lvlJc w:val="left"/>
    </w:lvl>
  </w:abstractNum>
  <w:abstractNum w:abstractNumId="15">
    <w:nsid w:val="606EC4E6"/>
    <w:multiLevelType w:val="singleLevel"/>
    <w:tmpl w:val="606EC4E6"/>
    <w:lvl w:ilvl="0">
      <w:start w:val="1"/>
      <w:numFmt w:val="decimal"/>
      <w:suff w:val="nothing"/>
      <w:lvlText w:val="（%1）"/>
      <w:lvlJc w:val="left"/>
    </w:lvl>
  </w:abstractNum>
  <w:abstractNum w:abstractNumId="16">
    <w:nsid w:val="606EC5BE"/>
    <w:multiLevelType w:val="singleLevel"/>
    <w:tmpl w:val="606EC5BE"/>
    <w:lvl w:ilvl="0">
      <w:start w:val="1"/>
      <w:numFmt w:val="decimal"/>
      <w:suff w:val="nothing"/>
      <w:lvlText w:val="（%1）"/>
      <w:lvlJc w:val="left"/>
    </w:lvl>
  </w:abstractNum>
  <w:abstractNum w:abstractNumId="17">
    <w:nsid w:val="606EC6EA"/>
    <w:multiLevelType w:val="singleLevel"/>
    <w:tmpl w:val="606EC6EA"/>
    <w:lvl w:ilvl="0">
      <w:start w:val="1"/>
      <w:numFmt w:val="decimal"/>
      <w:suff w:val="nothing"/>
      <w:lvlText w:val="（%1）"/>
      <w:lvlJc w:val="left"/>
    </w:lvl>
  </w:abstractNum>
  <w:abstractNum w:abstractNumId="18">
    <w:nsid w:val="6111D473"/>
    <w:multiLevelType w:val="multilevel"/>
    <w:tmpl w:val="6111D473"/>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6111D47E"/>
    <w:multiLevelType w:val="multilevel"/>
    <w:tmpl w:val="6111D47E"/>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6111D489"/>
    <w:multiLevelType w:val="multilevel"/>
    <w:tmpl w:val="6111D489"/>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nsid w:val="6111D494"/>
    <w:multiLevelType w:val="multilevel"/>
    <w:tmpl w:val="6111D494"/>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646260FA"/>
    <w:multiLevelType w:val="multilevel"/>
    <w:tmpl w:val="646260FA"/>
    <w:lvl w:ilvl="0">
      <w:start w:val="1"/>
      <w:numFmt w:val="decimal"/>
      <w:pStyle w:val="ac"/>
      <w:suff w:val="nothing"/>
      <w:lvlText w:val="表%1　"/>
      <w:lvlJc w:val="left"/>
      <w:pPr>
        <w:ind w:left="3686"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3">
    <w:nsid w:val="657D3FBC"/>
    <w:multiLevelType w:val="multilevel"/>
    <w:tmpl w:val="657D3FBC"/>
    <w:lvl w:ilvl="0">
      <w:start w:val="1"/>
      <w:numFmt w:val="upperLetter"/>
      <w:pStyle w:val="ad"/>
      <w:suff w:val="nothing"/>
      <w:lvlText w:val="附　录　%1"/>
      <w:lvlJc w:val="left"/>
      <w:pPr>
        <w:ind w:left="0" w:firstLine="0"/>
      </w:pPr>
      <w:rPr>
        <w:rFonts w:ascii="黑体" w:eastAsia="黑体" w:hAnsi="Times New Roman" w:hint="eastAsia"/>
        <w:b w:val="0"/>
        <w:i w:val="0"/>
        <w:spacing w:val="0"/>
        <w:w w:val="100"/>
        <w:sz w:val="28"/>
        <w:szCs w:val="28"/>
      </w:rPr>
    </w:lvl>
    <w:lvl w:ilvl="1">
      <w:start w:val="1"/>
      <w:numFmt w:val="decimal"/>
      <w:pStyle w:val="ae"/>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
      <w:suff w:val="nothing"/>
      <w:lvlText w:val="%1.%2.%3　"/>
      <w:lvlJc w:val="left"/>
      <w:pPr>
        <w:ind w:left="0" w:firstLine="0"/>
      </w:pPr>
      <w:rPr>
        <w:rFonts w:ascii="黑体" w:eastAsia="黑体" w:hAnsi="Times New Roman" w:hint="eastAsia"/>
        <w:b w:val="0"/>
        <w:i w:val="0"/>
        <w:sz w:val="21"/>
      </w:rPr>
    </w:lvl>
    <w:lvl w:ilvl="3">
      <w:start w:val="1"/>
      <w:numFmt w:val="decimal"/>
      <w:pStyle w:val="af0"/>
      <w:suff w:val="nothing"/>
      <w:lvlText w:val="%1.%2.%3.%4　"/>
      <w:lvlJc w:val="left"/>
      <w:pPr>
        <w:ind w:left="0" w:firstLine="0"/>
      </w:pPr>
      <w:rPr>
        <w:rFonts w:ascii="黑体" w:eastAsia="黑体" w:hAnsi="Times New Roman" w:hint="eastAsia"/>
        <w:b w:val="0"/>
        <w:i w:val="0"/>
        <w:sz w:val="21"/>
      </w:rPr>
    </w:lvl>
    <w:lvl w:ilvl="4">
      <w:start w:val="1"/>
      <w:numFmt w:val="decimal"/>
      <w:pStyle w:val="af1"/>
      <w:suff w:val="nothing"/>
      <w:lvlText w:val="%1.%2.%3.%4.%5　"/>
      <w:lvlJc w:val="left"/>
      <w:pPr>
        <w:ind w:left="0" w:firstLine="0"/>
      </w:pPr>
      <w:rPr>
        <w:rFonts w:ascii="黑体" w:eastAsia="黑体" w:hAnsi="Times New Roman" w:hint="eastAsia"/>
        <w:b w:val="0"/>
        <w:i w:val="0"/>
        <w:sz w:val="21"/>
      </w:rPr>
    </w:lvl>
    <w:lvl w:ilvl="5">
      <w:start w:val="1"/>
      <w:numFmt w:val="decimal"/>
      <w:pStyle w:val="af2"/>
      <w:suff w:val="nothing"/>
      <w:lvlText w:val="%1.%2.%3.%4.%5.%6　"/>
      <w:lvlJc w:val="left"/>
      <w:pPr>
        <w:ind w:left="0" w:firstLine="0"/>
      </w:pPr>
      <w:rPr>
        <w:rFonts w:ascii="黑体" w:eastAsia="黑体" w:hAnsi="Times New Roman" w:hint="eastAsia"/>
        <w:b w:val="0"/>
        <w:i w:val="0"/>
        <w:sz w:val="21"/>
      </w:rPr>
    </w:lvl>
    <w:lvl w:ilvl="6">
      <w:start w:val="1"/>
      <w:numFmt w:val="decimal"/>
      <w:pStyle w:val="a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657630C"/>
    <w:multiLevelType w:val="multilevel"/>
    <w:tmpl w:val="6657630C"/>
    <w:lvl w:ilvl="0">
      <w:start w:val="1"/>
      <w:numFmt w:val="decimal"/>
      <w:suff w:val="space"/>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5">
    <w:nsid w:val="76DB0C81"/>
    <w:multiLevelType w:val="multilevel"/>
    <w:tmpl w:val="76DB0C81"/>
    <w:lvl w:ilvl="0">
      <w:start w:val="1"/>
      <w:numFmt w:val="decimal"/>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nsid w:val="7CAB033C"/>
    <w:multiLevelType w:val="multilevel"/>
    <w:tmpl w:val="7CAB033C"/>
    <w:lvl w:ilvl="0">
      <w:start w:val="1"/>
      <w:numFmt w:val="decimal"/>
      <w:suff w:val="space"/>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3"/>
  </w:num>
  <w:num w:numId="3">
    <w:abstractNumId w:val="10"/>
  </w:num>
  <w:num w:numId="4">
    <w:abstractNumId w:val="23"/>
  </w:num>
  <w:num w:numId="5">
    <w:abstractNumId w:val="22"/>
  </w:num>
  <w:num w:numId="6">
    <w:abstractNumId w:val="8"/>
  </w:num>
  <w:num w:numId="7">
    <w:abstractNumId w:val="1"/>
  </w:num>
  <w:num w:numId="8">
    <w:abstractNumId w:val="4"/>
  </w:num>
  <w:num w:numId="9">
    <w:abstractNumId w:val="17"/>
  </w:num>
  <w:num w:numId="10">
    <w:abstractNumId w:val="16"/>
  </w:num>
  <w:num w:numId="11">
    <w:abstractNumId w:val="15"/>
  </w:num>
  <w:num w:numId="12">
    <w:abstractNumId w:val="14"/>
  </w:num>
  <w:num w:numId="13">
    <w:abstractNumId w:val="9"/>
  </w:num>
  <w:num w:numId="14">
    <w:abstractNumId w:val="5"/>
  </w:num>
  <w:num w:numId="15">
    <w:abstractNumId w:val="13"/>
  </w:num>
  <w:num w:numId="16">
    <w:abstractNumId w:val="11"/>
  </w:num>
  <w:num w:numId="17">
    <w:abstractNumId w:val="6"/>
  </w:num>
  <w:num w:numId="18">
    <w:abstractNumId w:val="24"/>
  </w:num>
  <w:num w:numId="19">
    <w:abstractNumId w:val="26"/>
  </w:num>
  <w:num w:numId="20">
    <w:abstractNumId w:val="2"/>
  </w:num>
  <w:num w:numId="21">
    <w:abstractNumId w:val="12"/>
  </w:num>
  <w:num w:numId="22">
    <w:abstractNumId w:val="25"/>
  </w:num>
  <w:num w:numId="23">
    <w:abstractNumId w:val="0"/>
  </w:num>
  <w:num w:numId="24">
    <w:abstractNumId w:val="21"/>
  </w:num>
  <w:num w:numId="25">
    <w:abstractNumId w:val="20"/>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19"/>
    <w:rsid w:val="BEFEBB0E"/>
    <w:rsid w:val="BEFF63C3"/>
    <w:rsid w:val="BF2FBE49"/>
    <w:rsid w:val="BF3D10B8"/>
    <w:rsid w:val="BF3F91CB"/>
    <w:rsid w:val="BF5A7214"/>
    <w:rsid w:val="BF5E32BB"/>
    <w:rsid w:val="BF5F96E9"/>
    <w:rsid w:val="BF630045"/>
    <w:rsid w:val="BF66A773"/>
    <w:rsid w:val="BF6FC4C6"/>
    <w:rsid w:val="BF749E2D"/>
    <w:rsid w:val="BF771366"/>
    <w:rsid w:val="BF7A8C85"/>
    <w:rsid w:val="BF7DC9AA"/>
    <w:rsid w:val="BF8E8E88"/>
    <w:rsid w:val="BF8EB0AB"/>
    <w:rsid w:val="BF8FC16C"/>
    <w:rsid w:val="BF97F207"/>
    <w:rsid w:val="BF9BBE35"/>
    <w:rsid w:val="BFA84613"/>
    <w:rsid w:val="BFAA6B2A"/>
    <w:rsid w:val="BFB2B959"/>
    <w:rsid w:val="BFB791DA"/>
    <w:rsid w:val="BFB7D260"/>
    <w:rsid w:val="BFB9DF91"/>
    <w:rsid w:val="BFBBDFF6"/>
    <w:rsid w:val="BFBD666D"/>
    <w:rsid w:val="BFBEE2E3"/>
    <w:rsid w:val="BFBF4A15"/>
    <w:rsid w:val="BFC7BC69"/>
    <w:rsid w:val="BFD75096"/>
    <w:rsid w:val="BFDB3875"/>
    <w:rsid w:val="BFDBC1FC"/>
    <w:rsid w:val="BFDD4C3E"/>
    <w:rsid w:val="BFDD975E"/>
    <w:rsid w:val="BFDD9984"/>
    <w:rsid w:val="BFDDD3CB"/>
    <w:rsid w:val="BFDF638C"/>
    <w:rsid w:val="BFDFF675"/>
    <w:rsid w:val="BFE07404"/>
    <w:rsid w:val="BFE6D8D5"/>
    <w:rsid w:val="BFE735A7"/>
    <w:rsid w:val="BFE79DEB"/>
    <w:rsid w:val="BFEAA4B6"/>
    <w:rsid w:val="BFEB9312"/>
    <w:rsid w:val="BFF13B71"/>
    <w:rsid w:val="BFF38FC8"/>
    <w:rsid w:val="BFF76DD1"/>
    <w:rsid w:val="BFF7C780"/>
    <w:rsid w:val="BFF7CF8E"/>
    <w:rsid w:val="BFF7DB16"/>
    <w:rsid w:val="BFF8E312"/>
    <w:rsid w:val="BFFB243F"/>
    <w:rsid w:val="BFFBB3F9"/>
    <w:rsid w:val="BFFC4FA8"/>
    <w:rsid w:val="BFFD3AF9"/>
    <w:rsid w:val="BFFE3957"/>
    <w:rsid w:val="BFFEC25D"/>
    <w:rsid w:val="BFFF39EC"/>
    <w:rsid w:val="BFFF4522"/>
    <w:rsid w:val="BFFF48F0"/>
    <w:rsid w:val="BFFF5AE5"/>
    <w:rsid w:val="BFFF8D2D"/>
    <w:rsid w:val="BFFFC70B"/>
    <w:rsid w:val="BFFFDF66"/>
    <w:rsid w:val="BFFFF32F"/>
    <w:rsid w:val="C07E5D94"/>
    <w:rsid w:val="C15E1DCE"/>
    <w:rsid w:val="C1FFE9FC"/>
    <w:rsid w:val="C273135F"/>
    <w:rsid w:val="C3BF1C25"/>
    <w:rsid w:val="C53DD995"/>
    <w:rsid w:val="C5FF3107"/>
    <w:rsid w:val="C67AEE63"/>
    <w:rsid w:val="C6EED6EA"/>
    <w:rsid w:val="C7792A82"/>
    <w:rsid w:val="C7B6F00B"/>
    <w:rsid w:val="C7BF6F72"/>
    <w:rsid w:val="C7C9EA74"/>
    <w:rsid w:val="C7D7EE86"/>
    <w:rsid w:val="C7DB0CDE"/>
    <w:rsid w:val="C7E919A5"/>
    <w:rsid w:val="C7EB798F"/>
    <w:rsid w:val="C7EEC4DA"/>
    <w:rsid w:val="C7F8660C"/>
    <w:rsid w:val="C7FB0C2E"/>
    <w:rsid w:val="C8EF259E"/>
    <w:rsid w:val="C9EF1A1E"/>
    <w:rsid w:val="CB1B14BE"/>
    <w:rsid w:val="CB3DDE1B"/>
    <w:rsid w:val="CB6F925E"/>
    <w:rsid w:val="CB7D41E6"/>
    <w:rsid w:val="CB7E7BFF"/>
    <w:rsid w:val="CB7F5360"/>
    <w:rsid w:val="CB7FD0BB"/>
    <w:rsid w:val="CBB3ECE1"/>
    <w:rsid w:val="CBEBF00B"/>
    <w:rsid w:val="CBF600B1"/>
    <w:rsid w:val="CC73D486"/>
    <w:rsid w:val="CCEF91B4"/>
    <w:rsid w:val="CCFF93C2"/>
    <w:rsid w:val="CD5DB34A"/>
    <w:rsid w:val="CD5FA2B7"/>
    <w:rsid w:val="CD6FCCF0"/>
    <w:rsid w:val="CDD2C1F9"/>
    <w:rsid w:val="CDFC7A8D"/>
    <w:rsid w:val="CDFF0563"/>
    <w:rsid w:val="CE6F4A73"/>
    <w:rsid w:val="CE77AE10"/>
    <w:rsid w:val="CE78B91F"/>
    <w:rsid w:val="CE7F4D50"/>
    <w:rsid w:val="CEBD482A"/>
    <w:rsid w:val="CEF74E26"/>
    <w:rsid w:val="CEFB5CF7"/>
    <w:rsid w:val="CEFBC477"/>
    <w:rsid w:val="CF2FCD17"/>
    <w:rsid w:val="CF4FAFE4"/>
    <w:rsid w:val="CF5F1D5D"/>
    <w:rsid w:val="CF66597E"/>
    <w:rsid w:val="CFA5D0DE"/>
    <w:rsid w:val="CFAB1DB9"/>
    <w:rsid w:val="CFBABC62"/>
    <w:rsid w:val="CFBD971B"/>
    <w:rsid w:val="CFD2F0E3"/>
    <w:rsid w:val="CFDA431A"/>
    <w:rsid w:val="CFDB1A1E"/>
    <w:rsid w:val="CFDCB384"/>
    <w:rsid w:val="CFDFE6E5"/>
    <w:rsid w:val="CFE605F6"/>
    <w:rsid w:val="CFE86B83"/>
    <w:rsid w:val="CFF3756F"/>
    <w:rsid w:val="CFF70FC3"/>
    <w:rsid w:val="CFF807CE"/>
    <w:rsid w:val="CFFB61EC"/>
    <w:rsid w:val="CFFB64A2"/>
    <w:rsid w:val="CFFF04D3"/>
    <w:rsid w:val="CFFF6EF8"/>
    <w:rsid w:val="CFFF7252"/>
    <w:rsid w:val="CFFFD62B"/>
    <w:rsid w:val="D0792830"/>
    <w:rsid w:val="D09EB471"/>
    <w:rsid w:val="D0E610B3"/>
    <w:rsid w:val="D176786B"/>
    <w:rsid w:val="D179080A"/>
    <w:rsid w:val="D1A59F13"/>
    <w:rsid w:val="D1FFFEA8"/>
    <w:rsid w:val="D2FFC132"/>
    <w:rsid w:val="D2FFEA8D"/>
    <w:rsid w:val="D37FBFF1"/>
    <w:rsid w:val="D39F31B9"/>
    <w:rsid w:val="D3CFAACE"/>
    <w:rsid w:val="D3EDB550"/>
    <w:rsid w:val="D3EF5236"/>
    <w:rsid w:val="D3F46202"/>
    <w:rsid w:val="D3F7CE46"/>
    <w:rsid w:val="D3FF8569"/>
    <w:rsid w:val="D4ACA663"/>
    <w:rsid w:val="D4EDEBD8"/>
    <w:rsid w:val="D4FBA7D2"/>
    <w:rsid w:val="D55FAF29"/>
    <w:rsid w:val="D5856043"/>
    <w:rsid w:val="D5FF5B4B"/>
    <w:rsid w:val="D62A3C05"/>
    <w:rsid w:val="D66FE30E"/>
    <w:rsid w:val="D67FBAFB"/>
    <w:rsid w:val="D6A8CE19"/>
    <w:rsid w:val="D6B9C2B8"/>
    <w:rsid w:val="D6DB4E36"/>
    <w:rsid w:val="D6E75AD6"/>
    <w:rsid w:val="D6F6D8B9"/>
    <w:rsid w:val="D6FFBBA7"/>
    <w:rsid w:val="D757DFE3"/>
    <w:rsid w:val="D76FCF7F"/>
    <w:rsid w:val="D77B9939"/>
    <w:rsid w:val="D77BB2E4"/>
    <w:rsid w:val="D77F48B9"/>
    <w:rsid w:val="D77F8615"/>
    <w:rsid w:val="D7869EAA"/>
    <w:rsid w:val="D795A493"/>
    <w:rsid w:val="D7B5B4A1"/>
    <w:rsid w:val="D7B7B20D"/>
    <w:rsid w:val="D7B7FE5E"/>
    <w:rsid w:val="D7BB1445"/>
    <w:rsid w:val="D7BED4D3"/>
    <w:rsid w:val="D7BEDC53"/>
    <w:rsid w:val="D7BF53BC"/>
    <w:rsid w:val="D7C7C019"/>
    <w:rsid w:val="D7DD08B8"/>
    <w:rsid w:val="D7E7593D"/>
    <w:rsid w:val="D7EE29F6"/>
    <w:rsid w:val="D7EEE446"/>
    <w:rsid w:val="D7EFB1D4"/>
    <w:rsid w:val="D7F2880C"/>
    <w:rsid w:val="D7F39D28"/>
    <w:rsid w:val="D7F555EB"/>
    <w:rsid w:val="D7FC7759"/>
    <w:rsid w:val="D7FD1522"/>
    <w:rsid w:val="D7FD2F6C"/>
    <w:rsid w:val="D7FD9854"/>
    <w:rsid w:val="D7FDBB8F"/>
    <w:rsid w:val="D7FF3F28"/>
    <w:rsid w:val="D86F4179"/>
    <w:rsid w:val="D8FD09A2"/>
    <w:rsid w:val="D945C899"/>
    <w:rsid w:val="D95B1CBD"/>
    <w:rsid w:val="D97E7BD4"/>
    <w:rsid w:val="D9BA1177"/>
    <w:rsid w:val="D9DE504B"/>
    <w:rsid w:val="D9DFC208"/>
    <w:rsid w:val="D9FE6B39"/>
    <w:rsid w:val="D9FEDE7F"/>
    <w:rsid w:val="D9FF0AF6"/>
    <w:rsid w:val="DA3E5B4E"/>
    <w:rsid w:val="DAA6EFBD"/>
    <w:rsid w:val="DADD357C"/>
    <w:rsid w:val="DAF949BA"/>
    <w:rsid w:val="DB07047D"/>
    <w:rsid w:val="DB489D4F"/>
    <w:rsid w:val="DB4D4BE9"/>
    <w:rsid w:val="DB568EEE"/>
    <w:rsid w:val="DB6539D5"/>
    <w:rsid w:val="DB79472C"/>
    <w:rsid w:val="DB7D6A25"/>
    <w:rsid w:val="DB7F0688"/>
    <w:rsid w:val="DB7F94C8"/>
    <w:rsid w:val="DB970D76"/>
    <w:rsid w:val="DBA5D29F"/>
    <w:rsid w:val="DBB3FA8A"/>
    <w:rsid w:val="DBBF3C05"/>
    <w:rsid w:val="DBBFA851"/>
    <w:rsid w:val="DBC7A3D4"/>
    <w:rsid w:val="DBC7C6F0"/>
    <w:rsid w:val="DBEFDC3E"/>
    <w:rsid w:val="DBFBA7B5"/>
    <w:rsid w:val="DBFBE5A8"/>
    <w:rsid w:val="DBFC0548"/>
    <w:rsid w:val="DBFF2B22"/>
    <w:rsid w:val="DBFF5006"/>
    <w:rsid w:val="DBFF62CA"/>
    <w:rsid w:val="DBFF9EAE"/>
    <w:rsid w:val="DC5F7B77"/>
    <w:rsid w:val="DC6F93D2"/>
    <w:rsid w:val="DCD5F14F"/>
    <w:rsid w:val="DCFB7BBD"/>
    <w:rsid w:val="DD57B8B2"/>
    <w:rsid w:val="DD6BD7D8"/>
    <w:rsid w:val="DD6FD1E7"/>
    <w:rsid w:val="DD9F2E22"/>
    <w:rsid w:val="DDAAC693"/>
    <w:rsid w:val="DDAF5C9F"/>
    <w:rsid w:val="DDB63D8B"/>
    <w:rsid w:val="DDBB4952"/>
    <w:rsid w:val="DDBC0350"/>
    <w:rsid w:val="DDBD4943"/>
    <w:rsid w:val="DDBEA416"/>
    <w:rsid w:val="DDBF3518"/>
    <w:rsid w:val="DDBFEDF5"/>
    <w:rsid w:val="DDCD4D73"/>
    <w:rsid w:val="DDCE83E2"/>
    <w:rsid w:val="DDD6A7CA"/>
    <w:rsid w:val="DDDB08FF"/>
    <w:rsid w:val="DDDF0648"/>
    <w:rsid w:val="DDEBBAC7"/>
    <w:rsid w:val="DDECE6A9"/>
    <w:rsid w:val="DDFB3F5C"/>
    <w:rsid w:val="DDFE47EC"/>
    <w:rsid w:val="DDFEBEE1"/>
    <w:rsid w:val="DDFFBD21"/>
    <w:rsid w:val="DDFFBD3C"/>
    <w:rsid w:val="DE4FD342"/>
    <w:rsid w:val="DE714ADB"/>
    <w:rsid w:val="DE7CE334"/>
    <w:rsid w:val="DE7EA4D8"/>
    <w:rsid w:val="DEBA1526"/>
    <w:rsid w:val="DEBBDB58"/>
    <w:rsid w:val="DEBEB98F"/>
    <w:rsid w:val="DECE8FA9"/>
    <w:rsid w:val="DED70193"/>
    <w:rsid w:val="DED9ECC6"/>
    <w:rsid w:val="DEDEE99B"/>
    <w:rsid w:val="DEDF0F60"/>
    <w:rsid w:val="DEE86ECF"/>
    <w:rsid w:val="DEEA8D63"/>
    <w:rsid w:val="DEFBA8AB"/>
    <w:rsid w:val="DEFE0DBF"/>
    <w:rsid w:val="DEFE1F91"/>
    <w:rsid w:val="DEFF0B6F"/>
    <w:rsid w:val="DEFFC289"/>
    <w:rsid w:val="DF1BF97A"/>
    <w:rsid w:val="DF2AD216"/>
    <w:rsid w:val="DF4F7100"/>
    <w:rsid w:val="DF573885"/>
    <w:rsid w:val="DF5FA0E0"/>
    <w:rsid w:val="DF6526B6"/>
    <w:rsid w:val="DF758816"/>
    <w:rsid w:val="DF76A68D"/>
    <w:rsid w:val="DF7A7227"/>
    <w:rsid w:val="DF7D8BEE"/>
    <w:rsid w:val="DF7E5D6C"/>
    <w:rsid w:val="DF7F3429"/>
    <w:rsid w:val="DF97ABA8"/>
    <w:rsid w:val="DF9F75AC"/>
    <w:rsid w:val="DFA4AF2D"/>
    <w:rsid w:val="DFB33DCA"/>
    <w:rsid w:val="DFB7CB9D"/>
    <w:rsid w:val="DFBB7F32"/>
    <w:rsid w:val="DFCF4886"/>
    <w:rsid w:val="DFD47B21"/>
    <w:rsid w:val="DFD70B28"/>
    <w:rsid w:val="DFD77AF6"/>
    <w:rsid w:val="DFD7E445"/>
    <w:rsid w:val="DFDB106A"/>
    <w:rsid w:val="DFDE02A4"/>
    <w:rsid w:val="DFDE2D34"/>
    <w:rsid w:val="DFDEBB16"/>
    <w:rsid w:val="DFDEF483"/>
    <w:rsid w:val="DFDF2EAE"/>
    <w:rsid w:val="DFDFB900"/>
    <w:rsid w:val="DFDFC1F5"/>
    <w:rsid w:val="DFDFF77B"/>
    <w:rsid w:val="DFDFFFEE"/>
    <w:rsid w:val="DFE1F1E4"/>
    <w:rsid w:val="DFE5A1B5"/>
    <w:rsid w:val="DFED4A3C"/>
    <w:rsid w:val="DFEDB88A"/>
    <w:rsid w:val="DFEF97FE"/>
    <w:rsid w:val="DFEFB6B7"/>
    <w:rsid w:val="DFEFD085"/>
    <w:rsid w:val="DFF32A1D"/>
    <w:rsid w:val="DFF7F513"/>
    <w:rsid w:val="DFF9A7E0"/>
    <w:rsid w:val="DFF9E7E6"/>
    <w:rsid w:val="DFFA2212"/>
    <w:rsid w:val="DFFA3D32"/>
    <w:rsid w:val="DFFA8323"/>
    <w:rsid w:val="DFFB8A48"/>
    <w:rsid w:val="DFFCD4D0"/>
    <w:rsid w:val="DFFD9868"/>
    <w:rsid w:val="DFFE4AA5"/>
    <w:rsid w:val="DFFEEC44"/>
    <w:rsid w:val="DFFF224F"/>
    <w:rsid w:val="DFFF4EF8"/>
    <w:rsid w:val="DFFF62E4"/>
    <w:rsid w:val="DFFF8E89"/>
    <w:rsid w:val="DFFF9D56"/>
    <w:rsid w:val="DFFFEC26"/>
    <w:rsid w:val="E0369B7F"/>
    <w:rsid w:val="E31B25C9"/>
    <w:rsid w:val="E37C5A0F"/>
    <w:rsid w:val="E37D272F"/>
    <w:rsid w:val="E3FB6BD6"/>
    <w:rsid w:val="E3FBD14A"/>
    <w:rsid w:val="E3FF80B8"/>
    <w:rsid w:val="E4B26DD0"/>
    <w:rsid w:val="E57F3D33"/>
    <w:rsid w:val="E57FAF19"/>
    <w:rsid w:val="E59E4FDB"/>
    <w:rsid w:val="E5D741EF"/>
    <w:rsid w:val="E5DD0959"/>
    <w:rsid w:val="E5FDCCD5"/>
    <w:rsid w:val="E69E7683"/>
    <w:rsid w:val="E69F181A"/>
    <w:rsid w:val="E6D91448"/>
    <w:rsid w:val="E6DD9B58"/>
    <w:rsid w:val="E6E39360"/>
    <w:rsid w:val="E6EB006C"/>
    <w:rsid w:val="E6EFAF19"/>
    <w:rsid w:val="E70C681B"/>
    <w:rsid w:val="E75336AA"/>
    <w:rsid w:val="E75F6841"/>
    <w:rsid w:val="E76D40A3"/>
    <w:rsid w:val="E7770B22"/>
    <w:rsid w:val="E77F4763"/>
    <w:rsid w:val="E78FE4ED"/>
    <w:rsid w:val="E79F686F"/>
    <w:rsid w:val="E7AF423C"/>
    <w:rsid w:val="E7AFA726"/>
    <w:rsid w:val="E7B55CEF"/>
    <w:rsid w:val="E7BDD2A7"/>
    <w:rsid w:val="E7DDFFF0"/>
    <w:rsid w:val="E7DF199E"/>
    <w:rsid w:val="E7EF9D40"/>
    <w:rsid w:val="E7EFEAEE"/>
    <w:rsid w:val="E7FB59C1"/>
    <w:rsid w:val="E7FDC930"/>
    <w:rsid w:val="E7FE4DB9"/>
    <w:rsid w:val="E7FEB789"/>
    <w:rsid w:val="E7FF3F35"/>
    <w:rsid w:val="E7FF532D"/>
    <w:rsid w:val="E7FF7BE0"/>
    <w:rsid w:val="E7FFA6E3"/>
    <w:rsid w:val="E7FFAD94"/>
    <w:rsid w:val="E7FFB652"/>
    <w:rsid w:val="E7FFE03C"/>
    <w:rsid w:val="E7FFECBD"/>
    <w:rsid w:val="E8971390"/>
    <w:rsid w:val="E8BFB84F"/>
    <w:rsid w:val="E8F678EF"/>
    <w:rsid w:val="E92B6ECF"/>
    <w:rsid w:val="E957C40F"/>
    <w:rsid w:val="E989651D"/>
    <w:rsid w:val="E9CC5284"/>
    <w:rsid w:val="E9FDD5BD"/>
    <w:rsid w:val="E9FF5B6F"/>
    <w:rsid w:val="EA5F02BD"/>
    <w:rsid w:val="EA6717B3"/>
    <w:rsid w:val="EA79304B"/>
    <w:rsid w:val="EA7BD735"/>
    <w:rsid w:val="EA7D640A"/>
    <w:rsid w:val="EABF31D4"/>
    <w:rsid w:val="EADC8E45"/>
    <w:rsid w:val="EAEC3716"/>
    <w:rsid w:val="EB6FB44C"/>
    <w:rsid w:val="EB7F1121"/>
    <w:rsid w:val="EB9F5DE3"/>
    <w:rsid w:val="EBB15562"/>
    <w:rsid w:val="EBBD3021"/>
    <w:rsid w:val="EBBFE4C6"/>
    <w:rsid w:val="EBDF1266"/>
    <w:rsid w:val="EBDF9C04"/>
    <w:rsid w:val="EBE4FC46"/>
    <w:rsid w:val="EBEB4ABD"/>
    <w:rsid w:val="EBEB6DE7"/>
    <w:rsid w:val="EBED9913"/>
    <w:rsid w:val="EBF66D39"/>
    <w:rsid w:val="EBF73EA0"/>
    <w:rsid w:val="EBF7A4C6"/>
    <w:rsid w:val="EBFEA68D"/>
    <w:rsid w:val="EBFFBB9B"/>
    <w:rsid w:val="EBFFD855"/>
    <w:rsid w:val="EC5FD813"/>
    <w:rsid w:val="EC6A8441"/>
    <w:rsid w:val="EC9D6F3F"/>
    <w:rsid w:val="ECAD6DD4"/>
    <w:rsid w:val="ECBD42DC"/>
    <w:rsid w:val="ECBFFB9C"/>
    <w:rsid w:val="ECCF381B"/>
    <w:rsid w:val="ECE5CD84"/>
    <w:rsid w:val="ECEFC926"/>
    <w:rsid w:val="ECF5BC18"/>
    <w:rsid w:val="ECFBFDEB"/>
    <w:rsid w:val="ECFDB2F4"/>
    <w:rsid w:val="ECFF3AE9"/>
    <w:rsid w:val="ED377A05"/>
    <w:rsid w:val="ED5F269E"/>
    <w:rsid w:val="ED6EA8C3"/>
    <w:rsid w:val="ED76E5EF"/>
    <w:rsid w:val="ED9EE348"/>
    <w:rsid w:val="EDBB84B1"/>
    <w:rsid w:val="EDCF4FB8"/>
    <w:rsid w:val="EDCFDB68"/>
    <w:rsid w:val="EDDBCBB4"/>
    <w:rsid w:val="EDDF2384"/>
    <w:rsid w:val="EDE7D428"/>
    <w:rsid w:val="EDEB40F1"/>
    <w:rsid w:val="EDEF70D4"/>
    <w:rsid w:val="EDF030B1"/>
    <w:rsid w:val="EDF4E9F0"/>
    <w:rsid w:val="EDF6D3AF"/>
    <w:rsid w:val="EDF91DFF"/>
    <w:rsid w:val="EDF95295"/>
    <w:rsid w:val="EDF95BAD"/>
    <w:rsid w:val="EDFAC0C0"/>
    <w:rsid w:val="EDFB086B"/>
    <w:rsid w:val="EDFF03CE"/>
    <w:rsid w:val="EDFF38DB"/>
    <w:rsid w:val="EDFF3D0C"/>
    <w:rsid w:val="EDFF90F5"/>
    <w:rsid w:val="EDFFD832"/>
    <w:rsid w:val="EE3A84E9"/>
    <w:rsid w:val="EE4FA70B"/>
    <w:rsid w:val="EE5560F2"/>
    <w:rsid w:val="EE5FFAFC"/>
    <w:rsid w:val="EE7EF399"/>
    <w:rsid w:val="EE7FA4E5"/>
    <w:rsid w:val="EE7FD6B4"/>
    <w:rsid w:val="EE8F532D"/>
    <w:rsid w:val="EE97B718"/>
    <w:rsid w:val="EEBDD18E"/>
    <w:rsid w:val="EEBE0828"/>
    <w:rsid w:val="EEBF66BC"/>
    <w:rsid w:val="EEBFE34D"/>
    <w:rsid w:val="EEBFE56B"/>
    <w:rsid w:val="EECBB30A"/>
    <w:rsid w:val="EEEC02D1"/>
    <w:rsid w:val="EEEF5D52"/>
    <w:rsid w:val="EEF364C9"/>
    <w:rsid w:val="EEF97BD1"/>
    <w:rsid w:val="EEFA13A9"/>
    <w:rsid w:val="EEFC8B47"/>
    <w:rsid w:val="EEFD537F"/>
    <w:rsid w:val="EEFDE1B0"/>
    <w:rsid w:val="EEFDFA12"/>
    <w:rsid w:val="EEFF2E22"/>
    <w:rsid w:val="EEFF76AE"/>
    <w:rsid w:val="EEFFDB44"/>
    <w:rsid w:val="EEFFED22"/>
    <w:rsid w:val="EF27147E"/>
    <w:rsid w:val="EF273C5B"/>
    <w:rsid w:val="EF2B668D"/>
    <w:rsid w:val="EF2F7596"/>
    <w:rsid w:val="EF375CBE"/>
    <w:rsid w:val="EF3B33B5"/>
    <w:rsid w:val="EF558D4C"/>
    <w:rsid w:val="EF560895"/>
    <w:rsid w:val="EF6D2DBC"/>
    <w:rsid w:val="EF6D6F05"/>
    <w:rsid w:val="EF6F6A1A"/>
    <w:rsid w:val="EF7492D4"/>
    <w:rsid w:val="EF778ECB"/>
    <w:rsid w:val="EF7BEB0A"/>
    <w:rsid w:val="EF7CE05C"/>
    <w:rsid w:val="EF7F18B7"/>
    <w:rsid w:val="EF7F24EE"/>
    <w:rsid w:val="EF7FEB63"/>
    <w:rsid w:val="EF9E63D2"/>
    <w:rsid w:val="EF9E6CB3"/>
    <w:rsid w:val="EF9FA392"/>
    <w:rsid w:val="EFA692E4"/>
    <w:rsid w:val="EFA75E6F"/>
    <w:rsid w:val="EFB6D91C"/>
    <w:rsid w:val="EFB7035C"/>
    <w:rsid w:val="EFBA99BE"/>
    <w:rsid w:val="EFBCD9B3"/>
    <w:rsid w:val="EFBEA801"/>
    <w:rsid w:val="EFBEF3B8"/>
    <w:rsid w:val="EFBF120A"/>
    <w:rsid w:val="EFBF6BDE"/>
    <w:rsid w:val="EFC7FDE0"/>
    <w:rsid w:val="EFCB7469"/>
    <w:rsid w:val="EFCBF394"/>
    <w:rsid w:val="EFCD9C23"/>
    <w:rsid w:val="EFCF4471"/>
    <w:rsid w:val="EFD35B57"/>
    <w:rsid w:val="EFD72C95"/>
    <w:rsid w:val="EFD75122"/>
    <w:rsid w:val="EFDEB604"/>
    <w:rsid w:val="EFDF463D"/>
    <w:rsid w:val="EFDF5612"/>
    <w:rsid w:val="EFDF6487"/>
    <w:rsid w:val="EFE7CC68"/>
    <w:rsid w:val="EFEB83A8"/>
    <w:rsid w:val="EFEBECCA"/>
    <w:rsid w:val="EFECADE6"/>
    <w:rsid w:val="EFED8AEC"/>
    <w:rsid w:val="EFEDA411"/>
    <w:rsid w:val="EFEF1298"/>
    <w:rsid w:val="EFEF13A5"/>
    <w:rsid w:val="EFEF56DD"/>
    <w:rsid w:val="EFF13ABA"/>
    <w:rsid w:val="EFF3E5EC"/>
    <w:rsid w:val="EFF5A667"/>
    <w:rsid w:val="EFF5ED43"/>
    <w:rsid w:val="EFF6A178"/>
    <w:rsid w:val="EFF746F1"/>
    <w:rsid w:val="EFF77CE2"/>
    <w:rsid w:val="EFF7BE38"/>
    <w:rsid w:val="EFF973DC"/>
    <w:rsid w:val="EFFBD1BC"/>
    <w:rsid w:val="EFFBFF95"/>
    <w:rsid w:val="EFFDBC0B"/>
    <w:rsid w:val="EFFE61DB"/>
    <w:rsid w:val="EFFF0B9D"/>
    <w:rsid w:val="EFFF5C25"/>
    <w:rsid w:val="EFFF7552"/>
    <w:rsid w:val="EFFF7BA1"/>
    <w:rsid w:val="EFFFA2EE"/>
    <w:rsid w:val="EFFFB7A8"/>
    <w:rsid w:val="EFFFBDBD"/>
    <w:rsid w:val="EFFFFD0F"/>
    <w:rsid w:val="F0BB5345"/>
    <w:rsid w:val="F0F33B01"/>
    <w:rsid w:val="F0FB693F"/>
    <w:rsid w:val="F0FD2471"/>
    <w:rsid w:val="F17E5594"/>
    <w:rsid w:val="F1B749DA"/>
    <w:rsid w:val="F1BDA149"/>
    <w:rsid w:val="F1BE9267"/>
    <w:rsid w:val="F1F6081C"/>
    <w:rsid w:val="F1FE387E"/>
    <w:rsid w:val="F1FF3891"/>
    <w:rsid w:val="F1FFC779"/>
    <w:rsid w:val="F22FCFAE"/>
    <w:rsid w:val="F2475882"/>
    <w:rsid w:val="F26BF9F6"/>
    <w:rsid w:val="F277C765"/>
    <w:rsid w:val="F27AE8FB"/>
    <w:rsid w:val="F27BE1DE"/>
    <w:rsid w:val="F28FE2FE"/>
    <w:rsid w:val="F29ECB4A"/>
    <w:rsid w:val="F2BFCC2A"/>
    <w:rsid w:val="F2C7BFDF"/>
    <w:rsid w:val="F2FF4744"/>
    <w:rsid w:val="F2FFAD64"/>
    <w:rsid w:val="F33FD342"/>
    <w:rsid w:val="F38B925C"/>
    <w:rsid w:val="F393AA08"/>
    <w:rsid w:val="F39DB627"/>
    <w:rsid w:val="F3B32C84"/>
    <w:rsid w:val="F3B597FA"/>
    <w:rsid w:val="F3BF01F2"/>
    <w:rsid w:val="F3BF1E94"/>
    <w:rsid w:val="F3BFD98C"/>
    <w:rsid w:val="F3BFF84C"/>
    <w:rsid w:val="F3CA9078"/>
    <w:rsid w:val="F3CF6DA2"/>
    <w:rsid w:val="F3D70AEA"/>
    <w:rsid w:val="F3EB8FE7"/>
    <w:rsid w:val="F3F51BFA"/>
    <w:rsid w:val="F3F70BC8"/>
    <w:rsid w:val="F3F7E9A2"/>
    <w:rsid w:val="F3FA47A9"/>
    <w:rsid w:val="F3FD666D"/>
    <w:rsid w:val="F3FEC0E4"/>
    <w:rsid w:val="F3FF2840"/>
    <w:rsid w:val="F3FFDFA4"/>
    <w:rsid w:val="F4438A60"/>
    <w:rsid w:val="F4DF69BC"/>
    <w:rsid w:val="F4F9A265"/>
    <w:rsid w:val="F4FBF75C"/>
    <w:rsid w:val="F4FD611C"/>
    <w:rsid w:val="F536D33E"/>
    <w:rsid w:val="F53ABD8E"/>
    <w:rsid w:val="F53D3F93"/>
    <w:rsid w:val="F565552B"/>
    <w:rsid w:val="F567ABB7"/>
    <w:rsid w:val="F56E0216"/>
    <w:rsid w:val="F57F725B"/>
    <w:rsid w:val="F57F72EF"/>
    <w:rsid w:val="F59612AE"/>
    <w:rsid w:val="F5AFB308"/>
    <w:rsid w:val="F5D964C1"/>
    <w:rsid w:val="F5DD03F5"/>
    <w:rsid w:val="F5DF7D37"/>
    <w:rsid w:val="F5EBEE77"/>
    <w:rsid w:val="F5EDC50F"/>
    <w:rsid w:val="F5F3AE79"/>
    <w:rsid w:val="F5F57E28"/>
    <w:rsid w:val="F5F79A05"/>
    <w:rsid w:val="F5F8DF2C"/>
    <w:rsid w:val="F5F92870"/>
    <w:rsid w:val="F5FBB2B6"/>
    <w:rsid w:val="F5FF0219"/>
    <w:rsid w:val="F5FF8BA0"/>
    <w:rsid w:val="F60FD371"/>
    <w:rsid w:val="F629B641"/>
    <w:rsid w:val="F63AC968"/>
    <w:rsid w:val="F63FB146"/>
    <w:rsid w:val="F64157CD"/>
    <w:rsid w:val="F64D511A"/>
    <w:rsid w:val="F64F677F"/>
    <w:rsid w:val="F65F62AB"/>
    <w:rsid w:val="F66FA527"/>
    <w:rsid w:val="F67FAD0A"/>
    <w:rsid w:val="F68B1768"/>
    <w:rsid w:val="F68F8C67"/>
    <w:rsid w:val="F6CB89E4"/>
    <w:rsid w:val="F6DCE8AD"/>
    <w:rsid w:val="F6DF9815"/>
    <w:rsid w:val="F6DFBB74"/>
    <w:rsid w:val="F6E2992F"/>
    <w:rsid w:val="F6EB5649"/>
    <w:rsid w:val="F6EE2B7A"/>
    <w:rsid w:val="F6F6594C"/>
    <w:rsid w:val="F6FA7528"/>
    <w:rsid w:val="F6FD2EE1"/>
    <w:rsid w:val="F6FF25BA"/>
    <w:rsid w:val="F6FF38C4"/>
    <w:rsid w:val="F6FF8729"/>
    <w:rsid w:val="F6FFC3E0"/>
    <w:rsid w:val="F71769C8"/>
    <w:rsid w:val="F739B503"/>
    <w:rsid w:val="F73A1492"/>
    <w:rsid w:val="F73FD313"/>
    <w:rsid w:val="F741EDDA"/>
    <w:rsid w:val="F74F31A3"/>
    <w:rsid w:val="F74F6D63"/>
    <w:rsid w:val="F75BD5ED"/>
    <w:rsid w:val="F75F4BCA"/>
    <w:rsid w:val="F76BAFFC"/>
    <w:rsid w:val="F76F178F"/>
    <w:rsid w:val="F76F3AF1"/>
    <w:rsid w:val="F76F77E5"/>
    <w:rsid w:val="F7735B4B"/>
    <w:rsid w:val="F7757EE3"/>
    <w:rsid w:val="F7761E69"/>
    <w:rsid w:val="F77715CB"/>
    <w:rsid w:val="F7775A17"/>
    <w:rsid w:val="F77BD10C"/>
    <w:rsid w:val="F77D7E77"/>
    <w:rsid w:val="F77F08AD"/>
    <w:rsid w:val="F77F5129"/>
    <w:rsid w:val="F77F69BD"/>
    <w:rsid w:val="F78EF8DD"/>
    <w:rsid w:val="F79BBB25"/>
    <w:rsid w:val="F79BD51D"/>
    <w:rsid w:val="F79DE86E"/>
    <w:rsid w:val="F79F72E7"/>
    <w:rsid w:val="F7A98E37"/>
    <w:rsid w:val="F7AC2A61"/>
    <w:rsid w:val="F7AD14AA"/>
    <w:rsid w:val="F7AF0469"/>
    <w:rsid w:val="F7AF1269"/>
    <w:rsid w:val="F7B0400B"/>
    <w:rsid w:val="F7BB2886"/>
    <w:rsid w:val="F7BB3561"/>
    <w:rsid w:val="F7BBEA03"/>
    <w:rsid w:val="F7BDA392"/>
    <w:rsid w:val="F7BF96A6"/>
    <w:rsid w:val="F7CB3C87"/>
    <w:rsid w:val="F7CFAE9C"/>
    <w:rsid w:val="F7D2A7AE"/>
    <w:rsid w:val="F7D740BF"/>
    <w:rsid w:val="F7D798C2"/>
    <w:rsid w:val="F7DB3352"/>
    <w:rsid w:val="F7DB9BD5"/>
    <w:rsid w:val="F7DC8D51"/>
    <w:rsid w:val="F7DF77EB"/>
    <w:rsid w:val="F7DFA9C0"/>
    <w:rsid w:val="F7E7B6D6"/>
    <w:rsid w:val="F7EB6F1D"/>
    <w:rsid w:val="F7EBC6C0"/>
    <w:rsid w:val="F7EDF0EB"/>
    <w:rsid w:val="F7EE1ACA"/>
    <w:rsid w:val="F7EF190A"/>
    <w:rsid w:val="F7EFB9D3"/>
    <w:rsid w:val="F7EFCDD7"/>
    <w:rsid w:val="F7F63945"/>
    <w:rsid w:val="F7F68321"/>
    <w:rsid w:val="F7F745FB"/>
    <w:rsid w:val="F7F791C8"/>
    <w:rsid w:val="F7F7964C"/>
    <w:rsid w:val="F7FABF81"/>
    <w:rsid w:val="F7FAFF44"/>
    <w:rsid w:val="F7FB2EAB"/>
    <w:rsid w:val="F7FBB0E9"/>
    <w:rsid w:val="F7FC2D62"/>
    <w:rsid w:val="F7FD8E9D"/>
    <w:rsid w:val="F7FDA5B4"/>
    <w:rsid w:val="F7FDFC8A"/>
    <w:rsid w:val="F7FE4EFC"/>
    <w:rsid w:val="F7FF0F0B"/>
    <w:rsid w:val="F7FF46F9"/>
    <w:rsid w:val="F7FF5E99"/>
    <w:rsid w:val="F7FF77D2"/>
    <w:rsid w:val="F7FF838E"/>
    <w:rsid w:val="F7FF97BC"/>
    <w:rsid w:val="F7FF9FFA"/>
    <w:rsid w:val="F7FFACB9"/>
    <w:rsid w:val="F7FFD991"/>
    <w:rsid w:val="F7FFF239"/>
    <w:rsid w:val="F85B650F"/>
    <w:rsid w:val="F8A5C6DF"/>
    <w:rsid w:val="F8B55D66"/>
    <w:rsid w:val="F8E4F688"/>
    <w:rsid w:val="F8EF8CE3"/>
    <w:rsid w:val="F9528728"/>
    <w:rsid w:val="F96F0E3B"/>
    <w:rsid w:val="F97E966C"/>
    <w:rsid w:val="F99784C2"/>
    <w:rsid w:val="F9B8DA54"/>
    <w:rsid w:val="F9BA95B6"/>
    <w:rsid w:val="F9D7B07F"/>
    <w:rsid w:val="F9DEDBCF"/>
    <w:rsid w:val="F9E5DF98"/>
    <w:rsid w:val="F9EE8AB2"/>
    <w:rsid w:val="F9EF8D58"/>
    <w:rsid w:val="F9F70080"/>
    <w:rsid w:val="F9F819E4"/>
    <w:rsid w:val="F9FCFA21"/>
    <w:rsid w:val="F9FDD737"/>
    <w:rsid w:val="F9FF1773"/>
    <w:rsid w:val="F9FF2A5A"/>
    <w:rsid w:val="F9FFF59C"/>
    <w:rsid w:val="FA250952"/>
    <w:rsid w:val="FA2E8652"/>
    <w:rsid w:val="FA4E7248"/>
    <w:rsid w:val="FA6DDBAE"/>
    <w:rsid w:val="FA7E522C"/>
    <w:rsid w:val="FA7FD1A9"/>
    <w:rsid w:val="FA8EA513"/>
    <w:rsid w:val="FAAC4EF1"/>
    <w:rsid w:val="FAAEF849"/>
    <w:rsid w:val="FAB38A65"/>
    <w:rsid w:val="FABA1AC6"/>
    <w:rsid w:val="FABF957B"/>
    <w:rsid w:val="FABFC6D0"/>
    <w:rsid w:val="FABFD776"/>
    <w:rsid w:val="FAD5BC99"/>
    <w:rsid w:val="FADB2B8B"/>
    <w:rsid w:val="FADB8875"/>
    <w:rsid w:val="FADF3423"/>
    <w:rsid w:val="FAE7E784"/>
    <w:rsid w:val="FAEF4D3B"/>
    <w:rsid w:val="FAEF4EFD"/>
    <w:rsid w:val="FAEF67E0"/>
    <w:rsid w:val="FAEFDE12"/>
    <w:rsid w:val="FAF33117"/>
    <w:rsid w:val="FAFB5AB7"/>
    <w:rsid w:val="FAFDBDFC"/>
    <w:rsid w:val="FAFF2310"/>
    <w:rsid w:val="FAFFA35F"/>
    <w:rsid w:val="FB16E8E2"/>
    <w:rsid w:val="FB3CCE1D"/>
    <w:rsid w:val="FB5DF7DC"/>
    <w:rsid w:val="FB5F2D27"/>
    <w:rsid w:val="FB77C85A"/>
    <w:rsid w:val="FB7B5D09"/>
    <w:rsid w:val="FB7BD8D2"/>
    <w:rsid w:val="FB7CD56C"/>
    <w:rsid w:val="FB7F60C0"/>
    <w:rsid w:val="FB85F454"/>
    <w:rsid w:val="FB8B5A16"/>
    <w:rsid w:val="FB977BD5"/>
    <w:rsid w:val="FB9D33DB"/>
    <w:rsid w:val="FBAF7BD9"/>
    <w:rsid w:val="FBB23F35"/>
    <w:rsid w:val="FBB43046"/>
    <w:rsid w:val="FBB67286"/>
    <w:rsid w:val="FBB72044"/>
    <w:rsid w:val="FBB7D00B"/>
    <w:rsid w:val="FBB7D51B"/>
    <w:rsid w:val="FBBC83B9"/>
    <w:rsid w:val="FBBD4559"/>
    <w:rsid w:val="FBBD6C2C"/>
    <w:rsid w:val="FBBE06A6"/>
    <w:rsid w:val="FBBF3702"/>
    <w:rsid w:val="FBBFADD2"/>
    <w:rsid w:val="FBBFDB5A"/>
    <w:rsid w:val="FBBFF6AB"/>
    <w:rsid w:val="FBCBF4BD"/>
    <w:rsid w:val="FBCC80D3"/>
    <w:rsid w:val="FBCCC1ED"/>
    <w:rsid w:val="FBCE41C1"/>
    <w:rsid w:val="FBDDF48B"/>
    <w:rsid w:val="FBDEB38F"/>
    <w:rsid w:val="FBDF2F37"/>
    <w:rsid w:val="FBDF7508"/>
    <w:rsid w:val="FBDF84CC"/>
    <w:rsid w:val="FBDFB47A"/>
    <w:rsid w:val="FBE37368"/>
    <w:rsid w:val="FBE9C5CC"/>
    <w:rsid w:val="FBED477E"/>
    <w:rsid w:val="FBEE2812"/>
    <w:rsid w:val="FBEE4F8D"/>
    <w:rsid w:val="FBEFFDC1"/>
    <w:rsid w:val="FBF1A9B0"/>
    <w:rsid w:val="FBF31449"/>
    <w:rsid w:val="FBF3385B"/>
    <w:rsid w:val="FBF3658C"/>
    <w:rsid w:val="FBF38A03"/>
    <w:rsid w:val="FBF57DF2"/>
    <w:rsid w:val="FBF72945"/>
    <w:rsid w:val="FBF73000"/>
    <w:rsid w:val="FBF739FF"/>
    <w:rsid w:val="FBF7A977"/>
    <w:rsid w:val="FBF7BC85"/>
    <w:rsid w:val="FBF7BE87"/>
    <w:rsid w:val="FBF7CFA6"/>
    <w:rsid w:val="FBF9D3FA"/>
    <w:rsid w:val="FBFB6982"/>
    <w:rsid w:val="FBFB9E16"/>
    <w:rsid w:val="FBFB9F5A"/>
    <w:rsid w:val="FBFCAA78"/>
    <w:rsid w:val="FBFD2E9A"/>
    <w:rsid w:val="FBFDDD2E"/>
    <w:rsid w:val="FBFEB83A"/>
    <w:rsid w:val="FBFF3FF8"/>
    <w:rsid w:val="FBFF5A2A"/>
    <w:rsid w:val="FBFF6624"/>
    <w:rsid w:val="FBFF7882"/>
    <w:rsid w:val="FBFFA3C7"/>
    <w:rsid w:val="FBFFB715"/>
    <w:rsid w:val="FBFFB794"/>
    <w:rsid w:val="FBFFDA93"/>
    <w:rsid w:val="FC0F8D84"/>
    <w:rsid w:val="FC3C56FB"/>
    <w:rsid w:val="FC5F62AF"/>
    <w:rsid w:val="FC8BE805"/>
    <w:rsid w:val="FC8E2100"/>
    <w:rsid w:val="FCBF06AB"/>
    <w:rsid w:val="FCD78ED2"/>
    <w:rsid w:val="FCDBEAD7"/>
    <w:rsid w:val="FCDD6686"/>
    <w:rsid w:val="FCDDD83A"/>
    <w:rsid w:val="FCDEC42D"/>
    <w:rsid w:val="FCDF7498"/>
    <w:rsid w:val="FCEE818B"/>
    <w:rsid w:val="FCEEFC40"/>
    <w:rsid w:val="FCF3A86E"/>
    <w:rsid w:val="FCF7520D"/>
    <w:rsid w:val="FCF759A6"/>
    <w:rsid w:val="FCFE4CF1"/>
    <w:rsid w:val="FCFE80D0"/>
    <w:rsid w:val="FCFFD680"/>
    <w:rsid w:val="FD13EC4C"/>
    <w:rsid w:val="FD353D6D"/>
    <w:rsid w:val="FD358B1B"/>
    <w:rsid w:val="FD3B80E9"/>
    <w:rsid w:val="FD3DD2D5"/>
    <w:rsid w:val="FD44668D"/>
    <w:rsid w:val="FD4DB108"/>
    <w:rsid w:val="FD4FDB93"/>
    <w:rsid w:val="FD54D67D"/>
    <w:rsid w:val="FD5E3087"/>
    <w:rsid w:val="FD7BB1E3"/>
    <w:rsid w:val="FD7FE550"/>
    <w:rsid w:val="FD8DAAB9"/>
    <w:rsid w:val="FD8F2257"/>
    <w:rsid w:val="FD93A4CA"/>
    <w:rsid w:val="FDAEA0E0"/>
    <w:rsid w:val="FDB32012"/>
    <w:rsid w:val="FDBB11E5"/>
    <w:rsid w:val="FDBB738F"/>
    <w:rsid w:val="FDBBB7FA"/>
    <w:rsid w:val="FDBD1386"/>
    <w:rsid w:val="FDBDC814"/>
    <w:rsid w:val="FDBF8E32"/>
    <w:rsid w:val="FDC95DB7"/>
    <w:rsid w:val="FDCDDBA0"/>
    <w:rsid w:val="FDCF99F2"/>
    <w:rsid w:val="FDD88510"/>
    <w:rsid w:val="FDDBDFFA"/>
    <w:rsid w:val="FDDC7441"/>
    <w:rsid w:val="FDDDC808"/>
    <w:rsid w:val="FDDE1304"/>
    <w:rsid w:val="FDDEF53E"/>
    <w:rsid w:val="FDDF556B"/>
    <w:rsid w:val="FDDF5D76"/>
    <w:rsid w:val="FDDF792D"/>
    <w:rsid w:val="FDDF7B0A"/>
    <w:rsid w:val="FDDF8082"/>
    <w:rsid w:val="FDE71A27"/>
    <w:rsid w:val="FDE9D70D"/>
    <w:rsid w:val="FDEB7C6B"/>
    <w:rsid w:val="FDEB8804"/>
    <w:rsid w:val="FDEBD9CA"/>
    <w:rsid w:val="FDEDE693"/>
    <w:rsid w:val="FDEE1E46"/>
    <w:rsid w:val="FDEE95A1"/>
    <w:rsid w:val="FDEF341F"/>
    <w:rsid w:val="FDF48196"/>
    <w:rsid w:val="FDF765CA"/>
    <w:rsid w:val="FDF90313"/>
    <w:rsid w:val="FDF9363F"/>
    <w:rsid w:val="FDF9A194"/>
    <w:rsid w:val="FDFA9BD8"/>
    <w:rsid w:val="FDFB3D1F"/>
    <w:rsid w:val="FDFB9C81"/>
    <w:rsid w:val="FDFBD037"/>
    <w:rsid w:val="FDFCFC5F"/>
    <w:rsid w:val="FDFD0003"/>
    <w:rsid w:val="FDFD6AFC"/>
    <w:rsid w:val="FDFD6CFA"/>
    <w:rsid w:val="FDFDA777"/>
    <w:rsid w:val="FDFE30BC"/>
    <w:rsid w:val="FDFE36C5"/>
    <w:rsid w:val="FDFEAD56"/>
    <w:rsid w:val="FDFF0304"/>
    <w:rsid w:val="FDFF267D"/>
    <w:rsid w:val="FDFF3872"/>
    <w:rsid w:val="FDFF5423"/>
    <w:rsid w:val="FDFFF15F"/>
    <w:rsid w:val="FE2DD682"/>
    <w:rsid w:val="FE2FACE8"/>
    <w:rsid w:val="FE37AB9D"/>
    <w:rsid w:val="FE38E092"/>
    <w:rsid w:val="FE3B3FD2"/>
    <w:rsid w:val="FE49AF0A"/>
    <w:rsid w:val="FE4EECDC"/>
    <w:rsid w:val="FE57A793"/>
    <w:rsid w:val="FE5D0E99"/>
    <w:rsid w:val="FE5E68C7"/>
    <w:rsid w:val="FE5EBAFE"/>
    <w:rsid w:val="FE5EFC56"/>
    <w:rsid w:val="FE5F36BD"/>
    <w:rsid w:val="FE5F4538"/>
    <w:rsid w:val="FE669F4D"/>
    <w:rsid w:val="FE6FC86E"/>
    <w:rsid w:val="FE772D05"/>
    <w:rsid w:val="FE7BCE1C"/>
    <w:rsid w:val="FE7D2B93"/>
    <w:rsid w:val="FE7D7EF0"/>
    <w:rsid w:val="FE7DC86A"/>
    <w:rsid w:val="FE7F4771"/>
    <w:rsid w:val="FE7FB70E"/>
    <w:rsid w:val="FE7FF05D"/>
    <w:rsid w:val="FE9B7F7F"/>
    <w:rsid w:val="FE9F2708"/>
    <w:rsid w:val="FE9FCA54"/>
    <w:rsid w:val="FEAB1DF0"/>
    <w:rsid w:val="FEB378FA"/>
    <w:rsid w:val="FEB57370"/>
    <w:rsid w:val="FEB6FC99"/>
    <w:rsid w:val="FEBDF8B7"/>
    <w:rsid w:val="FEBDFCC3"/>
    <w:rsid w:val="FEBEC290"/>
    <w:rsid w:val="FEBECBA5"/>
    <w:rsid w:val="FEBF3C9B"/>
    <w:rsid w:val="FEBF498D"/>
    <w:rsid w:val="FEBF8824"/>
    <w:rsid w:val="FECAABCE"/>
    <w:rsid w:val="FED1D6CB"/>
    <w:rsid w:val="FED69B97"/>
    <w:rsid w:val="FED7A46C"/>
    <w:rsid w:val="FED7DF85"/>
    <w:rsid w:val="FEDD2230"/>
    <w:rsid w:val="FEDD313A"/>
    <w:rsid w:val="FEDE4ECA"/>
    <w:rsid w:val="FEDF5D75"/>
    <w:rsid w:val="FEDF8182"/>
    <w:rsid w:val="FEDF83A0"/>
    <w:rsid w:val="FEE711EF"/>
    <w:rsid w:val="FEE824A5"/>
    <w:rsid w:val="FEEB59C0"/>
    <w:rsid w:val="FEEDAEC8"/>
    <w:rsid w:val="FEEEA5A4"/>
    <w:rsid w:val="FEEF807E"/>
    <w:rsid w:val="FEEFCD33"/>
    <w:rsid w:val="FEF31F7F"/>
    <w:rsid w:val="FEF5A7B6"/>
    <w:rsid w:val="FEF631BE"/>
    <w:rsid w:val="FEF6C55A"/>
    <w:rsid w:val="FEF6F884"/>
    <w:rsid w:val="FEF75048"/>
    <w:rsid w:val="FEF758F7"/>
    <w:rsid w:val="FEF7BC37"/>
    <w:rsid w:val="FEF7C315"/>
    <w:rsid w:val="FEFBDDFF"/>
    <w:rsid w:val="FEFC28B5"/>
    <w:rsid w:val="FEFDCE8A"/>
    <w:rsid w:val="FEFDDA4F"/>
    <w:rsid w:val="FEFF0971"/>
    <w:rsid w:val="FEFF33F7"/>
    <w:rsid w:val="FEFF5EAC"/>
    <w:rsid w:val="FEFF7563"/>
    <w:rsid w:val="FEFF7B82"/>
    <w:rsid w:val="FF0FC5C4"/>
    <w:rsid w:val="FF195F8A"/>
    <w:rsid w:val="FF1D6C21"/>
    <w:rsid w:val="FF273857"/>
    <w:rsid w:val="FF2F7802"/>
    <w:rsid w:val="FF3A2FE7"/>
    <w:rsid w:val="FF3BBEB7"/>
    <w:rsid w:val="FF3E7B18"/>
    <w:rsid w:val="FF3FF255"/>
    <w:rsid w:val="FF4281B2"/>
    <w:rsid w:val="FF454EA8"/>
    <w:rsid w:val="FF55B596"/>
    <w:rsid w:val="FF5B2BF4"/>
    <w:rsid w:val="FF5B76C6"/>
    <w:rsid w:val="FF5CE85A"/>
    <w:rsid w:val="FF5D327A"/>
    <w:rsid w:val="FF5F21EE"/>
    <w:rsid w:val="FF5F2524"/>
    <w:rsid w:val="FF5F4DD9"/>
    <w:rsid w:val="FF5FCEB9"/>
    <w:rsid w:val="FF5FEBD7"/>
    <w:rsid w:val="FF674D1D"/>
    <w:rsid w:val="FF678633"/>
    <w:rsid w:val="FF692C1C"/>
    <w:rsid w:val="FF6BC7EA"/>
    <w:rsid w:val="FF6BD6BB"/>
    <w:rsid w:val="FF6D0A32"/>
    <w:rsid w:val="FF6D18FA"/>
    <w:rsid w:val="FF6F3117"/>
    <w:rsid w:val="FF6F3276"/>
    <w:rsid w:val="FF6F3BFE"/>
    <w:rsid w:val="FF6F8391"/>
    <w:rsid w:val="FF75A4C5"/>
    <w:rsid w:val="FF75EDBC"/>
    <w:rsid w:val="FF772C51"/>
    <w:rsid w:val="FF774E79"/>
    <w:rsid w:val="FF777FD3"/>
    <w:rsid w:val="FF7791A5"/>
    <w:rsid w:val="FF779FA0"/>
    <w:rsid w:val="FF790417"/>
    <w:rsid w:val="FF79FB2E"/>
    <w:rsid w:val="FF7B1A83"/>
    <w:rsid w:val="FF7BDB12"/>
    <w:rsid w:val="FF7C942B"/>
    <w:rsid w:val="FF7E0709"/>
    <w:rsid w:val="FF7E1BFA"/>
    <w:rsid w:val="FF7EE6C9"/>
    <w:rsid w:val="FF7EEA6A"/>
    <w:rsid w:val="FF7F0A2B"/>
    <w:rsid w:val="FF7F5B77"/>
    <w:rsid w:val="FF7F710B"/>
    <w:rsid w:val="FF7FA387"/>
    <w:rsid w:val="FF7FA42D"/>
    <w:rsid w:val="FF7FA92D"/>
    <w:rsid w:val="FF7FCA46"/>
    <w:rsid w:val="FF7FDEEE"/>
    <w:rsid w:val="FF7FE319"/>
    <w:rsid w:val="FF93117A"/>
    <w:rsid w:val="FF9677E5"/>
    <w:rsid w:val="FF9826DA"/>
    <w:rsid w:val="FF9FA9C0"/>
    <w:rsid w:val="FFA0CA90"/>
    <w:rsid w:val="FFA9AC74"/>
    <w:rsid w:val="FFAB8F48"/>
    <w:rsid w:val="FFAB9958"/>
    <w:rsid w:val="FFAB9987"/>
    <w:rsid w:val="FFAC990A"/>
    <w:rsid w:val="FFAD65A7"/>
    <w:rsid w:val="FFAF9BC9"/>
    <w:rsid w:val="FFB155B0"/>
    <w:rsid w:val="FFB32DC3"/>
    <w:rsid w:val="FFB37915"/>
    <w:rsid w:val="FFB51033"/>
    <w:rsid w:val="FFB5969F"/>
    <w:rsid w:val="FFB65534"/>
    <w:rsid w:val="FFB66EB6"/>
    <w:rsid w:val="FFB8A170"/>
    <w:rsid w:val="FFB9D6F3"/>
    <w:rsid w:val="FFB9ECB2"/>
    <w:rsid w:val="FFBB0C65"/>
    <w:rsid w:val="FFBB3B7A"/>
    <w:rsid w:val="FFBBAE10"/>
    <w:rsid w:val="FFBBDFDC"/>
    <w:rsid w:val="FFBCEFD1"/>
    <w:rsid w:val="FFBD106D"/>
    <w:rsid w:val="FFBD49E6"/>
    <w:rsid w:val="FFBD8112"/>
    <w:rsid w:val="FFBE5D24"/>
    <w:rsid w:val="FFBEA1A3"/>
    <w:rsid w:val="FFBEAE19"/>
    <w:rsid w:val="FFBEFCEF"/>
    <w:rsid w:val="FFBEFE10"/>
    <w:rsid w:val="FFBF0531"/>
    <w:rsid w:val="FFBF16D8"/>
    <w:rsid w:val="FFBF5340"/>
    <w:rsid w:val="FFBFA977"/>
    <w:rsid w:val="FFBFC834"/>
    <w:rsid w:val="FFBFD9AB"/>
    <w:rsid w:val="FFBFE2DB"/>
    <w:rsid w:val="FFCB65E2"/>
    <w:rsid w:val="FFCF7061"/>
    <w:rsid w:val="FFD21A69"/>
    <w:rsid w:val="FFD344F0"/>
    <w:rsid w:val="FFD4656C"/>
    <w:rsid w:val="FFD513B4"/>
    <w:rsid w:val="FFD54337"/>
    <w:rsid w:val="FFD5A542"/>
    <w:rsid w:val="FFD67518"/>
    <w:rsid w:val="FFD7B1C3"/>
    <w:rsid w:val="FFD89A52"/>
    <w:rsid w:val="FFD935A8"/>
    <w:rsid w:val="FFDB0AA8"/>
    <w:rsid w:val="FFDB780A"/>
    <w:rsid w:val="FFDB8C7D"/>
    <w:rsid w:val="FFDCA931"/>
    <w:rsid w:val="FFDD1468"/>
    <w:rsid w:val="FFDDF3C8"/>
    <w:rsid w:val="FFDE2AC5"/>
    <w:rsid w:val="FFDED00F"/>
    <w:rsid w:val="FFDED372"/>
    <w:rsid w:val="FFDF106D"/>
    <w:rsid w:val="FFDF2393"/>
    <w:rsid w:val="FFDF272F"/>
    <w:rsid w:val="FFDF470C"/>
    <w:rsid w:val="FFDF5D75"/>
    <w:rsid w:val="FFDF6B75"/>
    <w:rsid w:val="FFDF85CE"/>
    <w:rsid w:val="FFDF8CE8"/>
    <w:rsid w:val="FFDFBD1C"/>
    <w:rsid w:val="FFDFD018"/>
    <w:rsid w:val="FFDFEC77"/>
    <w:rsid w:val="FFE39F27"/>
    <w:rsid w:val="FFE3B841"/>
    <w:rsid w:val="FFE6BCC6"/>
    <w:rsid w:val="FFEC12CA"/>
    <w:rsid w:val="FFED14BD"/>
    <w:rsid w:val="FFED8909"/>
    <w:rsid w:val="FFEDA6C9"/>
    <w:rsid w:val="FFEE2A05"/>
    <w:rsid w:val="FFEF1598"/>
    <w:rsid w:val="FFEF1621"/>
    <w:rsid w:val="FFEF3D94"/>
    <w:rsid w:val="FFEF51FD"/>
    <w:rsid w:val="FFEF5328"/>
    <w:rsid w:val="FFEF5DA7"/>
    <w:rsid w:val="FFEF8294"/>
    <w:rsid w:val="FFEF8CA5"/>
    <w:rsid w:val="FFEFCC19"/>
    <w:rsid w:val="FFEFD1BC"/>
    <w:rsid w:val="FFEFE8D0"/>
    <w:rsid w:val="FFEFF6E0"/>
    <w:rsid w:val="FFF39499"/>
    <w:rsid w:val="FFF3BDFE"/>
    <w:rsid w:val="FFF3DB22"/>
    <w:rsid w:val="FFF4112E"/>
    <w:rsid w:val="FFF55834"/>
    <w:rsid w:val="FFF5698D"/>
    <w:rsid w:val="FFF5A429"/>
    <w:rsid w:val="FFF5BE77"/>
    <w:rsid w:val="FFF5F3F6"/>
    <w:rsid w:val="FFF61B93"/>
    <w:rsid w:val="FFF62718"/>
    <w:rsid w:val="FFF62BE1"/>
    <w:rsid w:val="FFF66AB2"/>
    <w:rsid w:val="FFF6A9AE"/>
    <w:rsid w:val="FFF7312D"/>
    <w:rsid w:val="FFF73C8A"/>
    <w:rsid w:val="FFF773E5"/>
    <w:rsid w:val="FFF7BD67"/>
    <w:rsid w:val="FFF88570"/>
    <w:rsid w:val="FFF8D1F2"/>
    <w:rsid w:val="FFF95D7C"/>
    <w:rsid w:val="FFFA5ADF"/>
    <w:rsid w:val="FFFA93D5"/>
    <w:rsid w:val="FFFAAF0E"/>
    <w:rsid w:val="FFFB4E9C"/>
    <w:rsid w:val="FFFB5B5B"/>
    <w:rsid w:val="FFFB6EE9"/>
    <w:rsid w:val="FFFBCEE0"/>
    <w:rsid w:val="FFFBD385"/>
    <w:rsid w:val="FFFC1940"/>
    <w:rsid w:val="FFFD7E92"/>
    <w:rsid w:val="FFFD8279"/>
    <w:rsid w:val="FFFDBD9D"/>
    <w:rsid w:val="FFFDEF92"/>
    <w:rsid w:val="FFFEADF9"/>
    <w:rsid w:val="FFFEBCFD"/>
    <w:rsid w:val="FFFEF9B8"/>
    <w:rsid w:val="FFFF0847"/>
    <w:rsid w:val="FFFF185D"/>
    <w:rsid w:val="FFFF20B5"/>
    <w:rsid w:val="FFFF2276"/>
    <w:rsid w:val="FFFF29CA"/>
    <w:rsid w:val="FFFF4418"/>
    <w:rsid w:val="FFFF520F"/>
    <w:rsid w:val="FFFF677B"/>
    <w:rsid w:val="FFFF6B59"/>
    <w:rsid w:val="FFFF7442"/>
    <w:rsid w:val="FFFF78C9"/>
    <w:rsid w:val="FFFF79DE"/>
    <w:rsid w:val="FFFF8C4A"/>
    <w:rsid w:val="FFFF8DDA"/>
    <w:rsid w:val="FFFF9111"/>
    <w:rsid w:val="FFFF981E"/>
    <w:rsid w:val="FFFF9B9F"/>
    <w:rsid w:val="FFFFBC05"/>
    <w:rsid w:val="FFFFC25A"/>
    <w:rsid w:val="FFFFC74E"/>
    <w:rsid w:val="FFFFD255"/>
    <w:rsid w:val="FFFFE35D"/>
    <w:rsid w:val="FFFFEB76"/>
    <w:rsid w:val="FFFFECE5"/>
    <w:rsid w:val="FFFFF264"/>
    <w:rsid w:val="00001817"/>
    <w:rsid w:val="00010633"/>
    <w:rsid w:val="00011652"/>
    <w:rsid w:val="00011700"/>
    <w:rsid w:val="00012CFA"/>
    <w:rsid w:val="00012E90"/>
    <w:rsid w:val="00013439"/>
    <w:rsid w:val="00021C46"/>
    <w:rsid w:val="00022BEB"/>
    <w:rsid w:val="00025BC4"/>
    <w:rsid w:val="00037314"/>
    <w:rsid w:val="0004129C"/>
    <w:rsid w:val="00057937"/>
    <w:rsid w:val="0006046E"/>
    <w:rsid w:val="00062252"/>
    <w:rsid w:val="000622CE"/>
    <w:rsid w:val="000660B3"/>
    <w:rsid w:val="00071957"/>
    <w:rsid w:val="00072708"/>
    <w:rsid w:val="00081CC8"/>
    <w:rsid w:val="00083497"/>
    <w:rsid w:val="00083A57"/>
    <w:rsid w:val="00083B33"/>
    <w:rsid w:val="00084E9A"/>
    <w:rsid w:val="00085119"/>
    <w:rsid w:val="00091C3A"/>
    <w:rsid w:val="000B0E3B"/>
    <w:rsid w:val="000B2712"/>
    <w:rsid w:val="000B312C"/>
    <w:rsid w:val="000B35AF"/>
    <w:rsid w:val="000B666D"/>
    <w:rsid w:val="000C00DB"/>
    <w:rsid w:val="000D33BD"/>
    <w:rsid w:val="000D3B57"/>
    <w:rsid w:val="000D4E17"/>
    <w:rsid w:val="000D5533"/>
    <w:rsid w:val="000E08B8"/>
    <w:rsid w:val="000E379E"/>
    <w:rsid w:val="000E3B57"/>
    <w:rsid w:val="000F12F0"/>
    <w:rsid w:val="000F4A6D"/>
    <w:rsid w:val="000F6CB8"/>
    <w:rsid w:val="000F726F"/>
    <w:rsid w:val="000F733E"/>
    <w:rsid w:val="00100442"/>
    <w:rsid w:val="00107B40"/>
    <w:rsid w:val="001125F7"/>
    <w:rsid w:val="00112B1E"/>
    <w:rsid w:val="00132286"/>
    <w:rsid w:val="00137DF0"/>
    <w:rsid w:val="0015107C"/>
    <w:rsid w:val="00152B44"/>
    <w:rsid w:val="00153C3A"/>
    <w:rsid w:val="00153D9D"/>
    <w:rsid w:val="00157EC0"/>
    <w:rsid w:val="0016756D"/>
    <w:rsid w:val="00167CCA"/>
    <w:rsid w:val="001705A3"/>
    <w:rsid w:val="001722EE"/>
    <w:rsid w:val="0017600D"/>
    <w:rsid w:val="0018035B"/>
    <w:rsid w:val="001828B3"/>
    <w:rsid w:val="0018626B"/>
    <w:rsid w:val="001A0CA4"/>
    <w:rsid w:val="001A1609"/>
    <w:rsid w:val="001A5BF4"/>
    <w:rsid w:val="001B0822"/>
    <w:rsid w:val="001B124A"/>
    <w:rsid w:val="001B3CFE"/>
    <w:rsid w:val="001C32DD"/>
    <w:rsid w:val="001D6547"/>
    <w:rsid w:val="001F18E3"/>
    <w:rsid w:val="001F6C63"/>
    <w:rsid w:val="001F77DD"/>
    <w:rsid w:val="00205763"/>
    <w:rsid w:val="002169B4"/>
    <w:rsid w:val="002233ED"/>
    <w:rsid w:val="002335E1"/>
    <w:rsid w:val="00235FF0"/>
    <w:rsid w:val="002422AC"/>
    <w:rsid w:val="00244C7B"/>
    <w:rsid w:val="00256537"/>
    <w:rsid w:val="002625CA"/>
    <w:rsid w:val="002658BD"/>
    <w:rsid w:val="00266C18"/>
    <w:rsid w:val="002723C8"/>
    <w:rsid w:val="00281989"/>
    <w:rsid w:val="0028527C"/>
    <w:rsid w:val="00294AFF"/>
    <w:rsid w:val="00294B45"/>
    <w:rsid w:val="00294C2D"/>
    <w:rsid w:val="00295BF5"/>
    <w:rsid w:val="00296F0F"/>
    <w:rsid w:val="00297003"/>
    <w:rsid w:val="002A2610"/>
    <w:rsid w:val="002A3CC6"/>
    <w:rsid w:val="002B3106"/>
    <w:rsid w:val="002B6ED4"/>
    <w:rsid w:val="002C0709"/>
    <w:rsid w:val="002C0B13"/>
    <w:rsid w:val="002C4A94"/>
    <w:rsid w:val="002C58C6"/>
    <w:rsid w:val="002C622C"/>
    <w:rsid w:val="002D1FD8"/>
    <w:rsid w:val="002D46D6"/>
    <w:rsid w:val="002E1138"/>
    <w:rsid w:val="002E1243"/>
    <w:rsid w:val="002E18A2"/>
    <w:rsid w:val="002E1908"/>
    <w:rsid w:val="002F17DB"/>
    <w:rsid w:val="002F59B4"/>
    <w:rsid w:val="002F72D1"/>
    <w:rsid w:val="003003FD"/>
    <w:rsid w:val="00300BA6"/>
    <w:rsid w:val="00303FC1"/>
    <w:rsid w:val="00312BF6"/>
    <w:rsid w:val="0031636A"/>
    <w:rsid w:val="003206CD"/>
    <w:rsid w:val="00323486"/>
    <w:rsid w:val="00323687"/>
    <w:rsid w:val="00325F9D"/>
    <w:rsid w:val="00331764"/>
    <w:rsid w:val="0033298A"/>
    <w:rsid w:val="00336FB4"/>
    <w:rsid w:val="00343B9B"/>
    <w:rsid w:val="003540C3"/>
    <w:rsid w:val="003806D8"/>
    <w:rsid w:val="00381214"/>
    <w:rsid w:val="00382097"/>
    <w:rsid w:val="00386CCC"/>
    <w:rsid w:val="0039297F"/>
    <w:rsid w:val="0039598A"/>
    <w:rsid w:val="0039643C"/>
    <w:rsid w:val="003A1479"/>
    <w:rsid w:val="003A1A1A"/>
    <w:rsid w:val="003A1F86"/>
    <w:rsid w:val="003A31FB"/>
    <w:rsid w:val="003B4E8D"/>
    <w:rsid w:val="003B5484"/>
    <w:rsid w:val="003B73F4"/>
    <w:rsid w:val="003C2D11"/>
    <w:rsid w:val="003C65D8"/>
    <w:rsid w:val="003D016F"/>
    <w:rsid w:val="003E24A4"/>
    <w:rsid w:val="003E5D4F"/>
    <w:rsid w:val="003E7751"/>
    <w:rsid w:val="003F218A"/>
    <w:rsid w:val="003F2BC9"/>
    <w:rsid w:val="003F65C7"/>
    <w:rsid w:val="003F72A9"/>
    <w:rsid w:val="004075C0"/>
    <w:rsid w:val="004078FC"/>
    <w:rsid w:val="00412296"/>
    <w:rsid w:val="00416D00"/>
    <w:rsid w:val="00425C6B"/>
    <w:rsid w:val="004272C8"/>
    <w:rsid w:val="00433BB0"/>
    <w:rsid w:val="00442535"/>
    <w:rsid w:val="00443EC1"/>
    <w:rsid w:val="00447DB7"/>
    <w:rsid w:val="0045174F"/>
    <w:rsid w:val="00454619"/>
    <w:rsid w:val="0045644F"/>
    <w:rsid w:val="004578E8"/>
    <w:rsid w:val="004607EB"/>
    <w:rsid w:val="00470014"/>
    <w:rsid w:val="0047289E"/>
    <w:rsid w:val="004810FC"/>
    <w:rsid w:val="004855C6"/>
    <w:rsid w:val="0049183B"/>
    <w:rsid w:val="00494440"/>
    <w:rsid w:val="00497A32"/>
    <w:rsid w:val="004A3476"/>
    <w:rsid w:val="004B1C25"/>
    <w:rsid w:val="004B560D"/>
    <w:rsid w:val="004C0806"/>
    <w:rsid w:val="004C6135"/>
    <w:rsid w:val="004C7C0C"/>
    <w:rsid w:val="004D75C6"/>
    <w:rsid w:val="004D7C19"/>
    <w:rsid w:val="004E19FB"/>
    <w:rsid w:val="004E2B33"/>
    <w:rsid w:val="004E4E54"/>
    <w:rsid w:val="004E535D"/>
    <w:rsid w:val="004E5DBE"/>
    <w:rsid w:val="004F0650"/>
    <w:rsid w:val="004F196B"/>
    <w:rsid w:val="004F5167"/>
    <w:rsid w:val="004F6905"/>
    <w:rsid w:val="0050567C"/>
    <w:rsid w:val="0050705E"/>
    <w:rsid w:val="00511D26"/>
    <w:rsid w:val="005222B8"/>
    <w:rsid w:val="00523A55"/>
    <w:rsid w:val="00527C70"/>
    <w:rsid w:val="00531EF7"/>
    <w:rsid w:val="00534A35"/>
    <w:rsid w:val="00535376"/>
    <w:rsid w:val="0054051C"/>
    <w:rsid w:val="00544DA2"/>
    <w:rsid w:val="0056084F"/>
    <w:rsid w:val="00563DFE"/>
    <w:rsid w:val="0056523D"/>
    <w:rsid w:val="0056525A"/>
    <w:rsid w:val="00565C3E"/>
    <w:rsid w:val="00565D0E"/>
    <w:rsid w:val="00574657"/>
    <w:rsid w:val="005764AB"/>
    <w:rsid w:val="00584C5A"/>
    <w:rsid w:val="00590864"/>
    <w:rsid w:val="00593330"/>
    <w:rsid w:val="0059735D"/>
    <w:rsid w:val="005B13FB"/>
    <w:rsid w:val="005B62A0"/>
    <w:rsid w:val="005C0600"/>
    <w:rsid w:val="005C1A47"/>
    <w:rsid w:val="005C2148"/>
    <w:rsid w:val="005D35DB"/>
    <w:rsid w:val="005E6E35"/>
    <w:rsid w:val="005F1A11"/>
    <w:rsid w:val="005F4351"/>
    <w:rsid w:val="005F5D8C"/>
    <w:rsid w:val="00604E92"/>
    <w:rsid w:val="0060580E"/>
    <w:rsid w:val="00605F0C"/>
    <w:rsid w:val="00617450"/>
    <w:rsid w:val="00625BF3"/>
    <w:rsid w:val="006363D9"/>
    <w:rsid w:val="006372ED"/>
    <w:rsid w:val="00647E5B"/>
    <w:rsid w:val="006604A8"/>
    <w:rsid w:val="0067002C"/>
    <w:rsid w:val="00670DC0"/>
    <w:rsid w:val="00676895"/>
    <w:rsid w:val="00680AEC"/>
    <w:rsid w:val="00682CC5"/>
    <w:rsid w:val="006839FF"/>
    <w:rsid w:val="006857A5"/>
    <w:rsid w:val="00686231"/>
    <w:rsid w:val="00686F2C"/>
    <w:rsid w:val="00690A5A"/>
    <w:rsid w:val="0069646E"/>
    <w:rsid w:val="006A0262"/>
    <w:rsid w:val="006A4E21"/>
    <w:rsid w:val="006A70EC"/>
    <w:rsid w:val="006A7A7C"/>
    <w:rsid w:val="006B69E5"/>
    <w:rsid w:val="006B6DB4"/>
    <w:rsid w:val="006B79A1"/>
    <w:rsid w:val="006C0BA2"/>
    <w:rsid w:val="006C0F3D"/>
    <w:rsid w:val="006C3734"/>
    <w:rsid w:val="006C4DAC"/>
    <w:rsid w:val="006C6F21"/>
    <w:rsid w:val="006C79FB"/>
    <w:rsid w:val="006D3083"/>
    <w:rsid w:val="006D7489"/>
    <w:rsid w:val="006D7DDF"/>
    <w:rsid w:val="006E1AB1"/>
    <w:rsid w:val="006E4FF2"/>
    <w:rsid w:val="006E7893"/>
    <w:rsid w:val="006F1817"/>
    <w:rsid w:val="00700AD8"/>
    <w:rsid w:val="00701B3E"/>
    <w:rsid w:val="007033E9"/>
    <w:rsid w:val="00715584"/>
    <w:rsid w:val="00717740"/>
    <w:rsid w:val="00717CA1"/>
    <w:rsid w:val="00721EDF"/>
    <w:rsid w:val="0072517B"/>
    <w:rsid w:val="00725810"/>
    <w:rsid w:val="00726391"/>
    <w:rsid w:val="00727750"/>
    <w:rsid w:val="007314EA"/>
    <w:rsid w:val="00731F27"/>
    <w:rsid w:val="0073564D"/>
    <w:rsid w:val="00740E67"/>
    <w:rsid w:val="007412C7"/>
    <w:rsid w:val="007455F1"/>
    <w:rsid w:val="00752F25"/>
    <w:rsid w:val="00754E49"/>
    <w:rsid w:val="00757CB0"/>
    <w:rsid w:val="00761AA0"/>
    <w:rsid w:val="007653E1"/>
    <w:rsid w:val="00765756"/>
    <w:rsid w:val="0076787C"/>
    <w:rsid w:val="00771495"/>
    <w:rsid w:val="0077166C"/>
    <w:rsid w:val="00772997"/>
    <w:rsid w:val="00785DB6"/>
    <w:rsid w:val="007906DE"/>
    <w:rsid w:val="00797EBB"/>
    <w:rsid w:val="007A299A"/>
    <w:rsid w:val="007A7CC7"/>
    <w:rsid w:val="007B0BD6"/>
    <w:rsid w:val="007B2532"/>
    <w:rsid w:val="007B42DF"/>
    <w:rsid w:val="007B6631"/>
    <w:rsid w:val="007B76E8"/>
    <w:rsid w:val="007B7F6E"/>
    <w:rsid w:val="007C1E90"/>
    <w:rsid w:val="007C3623"/>
    <w:rsid w:val="007E1E6C"/>
    <w:rsid w:val="007E4874"/>
    <w:rsid w:val="007E76F7"/>
    <w:rsid w:val="007F56D7"/>
    <w:rsid w:val="007F7F1F"/>
    <w:rsid w:val="00800C19"/>
    <w:rsid w:val="00800CB9"/>
    <w:rsid w:val="00802AF8"/>
    <w:rsid w:val="008062A3"/>
    <w:rsid w:val="0080662C"/>
    <w:rsid w:val="00811B1C"/>
    <w:rsid w:val="00823849"/>
    <w:rsid w:val="00824586"/>
    <w:rsid w:val="008260F0"/>
    <w:rsid w:val="00831969"/>
    <w:rsid w:val="00841CEF"/>
    <w:rsid w:val="00842D6C"/>
    <w:rsid w:val="00845029"/>
    <w:rsid w:val="00845903"/>
    <w:rsid w:val="00850903"/>
    <w:rsid w:val="008545A8"/>
    <w:rsid w:val="00857148"/>
    <w:rsid w:val="00864716"/>
    <w:rsid w:val="00870202"/>
    <w:rsid w:val="00871018"/>
    <w:rsid w:val="008712B4"/>
    <w:rsid w:val="00874B1C"/>
    <w:rsid w:val="00877DC0"/>
    <w:rsid w:val="00880489"/>
    <w:rsid w:val="00881FB1"/>
    <w:rsid w:val="00882C38"/>
    <w:rsid w:val="00883E7A"/>
    <w:rsid w:val="0088454F"/>
    <w:rsid w:val="008871C2"/>
    <w:rsid w:val="008933A2"/>
    <w:rsid w:val="00894B5A"/>
    <w:rsid w:val="00897292"/>
    <w:rsid w:val="00897BC2"/>
    <w:rsid w:val="008A39F8"/>
    <w:rsid w:val="008A3DB8"/>
    <w:rsid w:val="008A6820"/>
    <w:rsid w:val="008B438C"/>
    <w:rsid w:val="008B4D49"/>
    <w:rsid w:val="008B594B"/>
    <w:rsid w:val="008B6697"/>
    <w:rsid w:val="008B6B44"/>
    <w:rsid w:val="008B7164"/>
    <w:rsid w:val="008C2880"/>
    <w:rsid w:val="008C7ABA"/>
    <w:rsid w:val="008D1669"/>
    <w:rsid w:val="008D1812"/>
    <w:rsid w:val="008D46EE"/>
    <w:rsid w:val="008D6867"/>
    <w:rsid w:val="008E421F"/>
    <w:rsid w:val="008F2656"/>
    <w:rsid w:val="008F574C"/>
    <w:rsid w:val="00910F65"/>
    <w:rsid w:val="00917A43"/>
    <w:rsid w:val="00922341"/>
    <w:rsid w:val="0092758F"/>
    <w:rsid w:val="009357B9"/>
    <w:rsid w:val="00941B42"/>
    <w:rsid w:val="009448EB"/>
    <w:rsid w:val="00953913"/>
    <w:rsid w:val="00961431"/>
    <w:rsid w:val="00964EAA"/>
    <w:rsid w:val="0097060D"/>
    <w:rsid w:val="009716CE"/>
    <w:rsid w:val="00971D11"/>
    <w:rsid w:val="00972B92"/>
    <w:rsid w:val="0098015A"/>
    <w:rsid w:val="009A4F8D"/>
    <w:rsid w:val="009A753F"/>
    <w:rsid w:val="009C59A8"/>
    <w:rsid w:val="009C6832"/>
    <w:rsid w:val="009C6D4A"/>
    <w:rsid w:val="009C7A54"/>
    <w:rsid w:val="009D2997"/>
    <w:rsid w:val="009D4725"/>
    <w:rsid w:val="009E5262"/>
    <w:rsid w:val="009E7E05"/>
    <w:rsid w:val="009F1771"/>
    <w:rsid w:val="009F715D"/>
    <w:rsid w:val="00A01803"/>
    <w:rsid w:val="00A112B6"/>
    <w:rsid w:val="00A144FC"/>
    <w:rsid w:val="00A1737B"/>
    <w:rsid w:val="00A22A12"/>
    <w:rsid w:val="00A234FB"/>
    <w:rsid w:val="00A244F3"/>
    <w:rsid w:val="00A32297"/>
    <w:rsid w:val="00A345FC"/>
    <w:rsid w:val="00A37EF9"/>
    <w:rsid w:val="00A4146E"/>
    <w:rsid w:val="00A426E4"/>
    <w:rsid w:val="00A427CF"/>
    <w:rsid w:val="00A44518"/>
    <w:rsid w:val="00A57692"/>
    <w:rsid w:val="00A63A7F"/>
    <w:rsid w:val="00A664CF"/>
    <w:rsid w:val="00A70FDB"/>
    <w:rsid w:val="00A71B00"/>
    <w:rsid w:val="00A73C3C"/>
    <w:rsid w:val="00A80CD2"/>
    <w:rsid w:val="00A80DC2"/>
    <w:rsid w:val="00A80ECD"/>
    <w:rsid w:val="00A85671"/>
    <w:rsid w:val="00A87E51"/>
    <w:rsid w:val="00A90BAE"/>
    <w:rsid w:val="00A924AD"/>
    <w:rsid w:val="00A93F20"/>
    <w:rsid w:val="00A93FAE"/>
    <w:rsid w:val="00A97D5C"/>
    <w:rsid w:val="00A97F55"/>
    <w:rsid w:val="00AA0123"/>
    <w:rsid w:val="00AA3417"/>
    <w:rsid w:val="00AA391B"/>
    <w:rsid w:val="00AA3D85"/>
    <w:rsid w:val="00AA6D68"/>
    <w:rsid w:val="00AB1024"/>
    <w:rsid w:val="00AB4162"/>
    <w:rsid w:val="00AC6488"/>
    <w:rsid w:val="00AD6380"/>
    <w:rsid w:val="00AE0D25"/>
    <w:rsid w:val="00AE1A14"/>
    <w:rsid w:val="00AE4ADD"/>
    <w:rsid w:val="00AE6B07"/>
    <w:rsid w:val="00AF3C9D"/>
    <w:rsid w:val="00B00BD7"/>
    <w:rsid w:val="00B010CF"/>
    <w:rsid w:val="00B038D7"/>
    <w:rsid w:val="00B05A91"/>
    <w:rsid w:val="00B2061A"/>
    <w:rsid w:val="00B20D0D"/>
    <w:rsid w:val="00B2446B"/>
    <w:rsid w:val="00B27634"/>
    <w:rsid w:val="00B309D1"/>
    <w:rsid w:val="00B4261C"/>
    <w:rsid w:val="00B43A56"/>
    <w:rsid w:val="00B44D9D"/>
    <w:rsid w:val="00B455F6"/>
    <w:rsid w:val="00B5134C"/>
    <w:rsid w:val="00B53E9C"/>
    <w:rsid w:val="00B60EF3"/>
    <w:rsid w:val="00B83865"/>
    <w:rsid w:val="00B854CC"/>
    <w:rsid w:val="00B858B9"/>
    <w:rsid w:val="00B876E2"/>
    <w:rsid w:val="00B9172A"/>
    <w:rsid w:val="00B91858"/>
    <w:rsid w:val="00B955D9"/>
    <w:rsid w:val="00B97C90"/>
    <w:rsid w:val="00BA2373"/>
    <w:rsid w:val="00BA2542"/>
    <w:rsid w:val="00BA39F9"/>
    <w:rsid w:val="00BA511A"/>
    <w:rsid w:val="00BA5AC3"/>
    <w:rsid w:val="00BB255B"/>
    <w:rsid w:val="00BB57BF"/>
    <w:rsid w:val="00BB7C72"/>
    <w:rsid w:val="00BC7D67"/>
    <w:rsid w:val="00BD1ED4"/>
    <w:rsid w:val="00BD622A"/>
    <w:rsid w:val="00BE289C"/>
    <w:rsid w:val="00BE3147"/>
    <w:rsid w:val="00BE57E5"/>
    <w:rsid w:val="00BE6880"/>
    <w:rsid w:val="00C00804"/>
    <w:rsid w:val="00C03A69"/>
    <w:rsid w:val="00C055EC"/>
    <w:rsid w:val="00C06C25"/>
    <w:rsid w:val="00C1114A"/>
    <w:rsid w:val="00C16B9A"/>
    <w:rsid w:val="00C17825"/>
    <w:rsid w:val="00C21034"/>
    <w:rsid w:val="00C26B9F"/>
    <w:rsid w:val="00C31396"/>
    <w:rsid w:val="00C378B3"/>
    <w:rsid w:val="00C40213"/>
    <w:rsid w:val="00C4130D"/>
    <w:rsid w:val="00C42978"/>
    <w:rsid w:val="00C5016D"/>
    <w:rsid w:val="00C51559"/>
    <w:rsid w:val="00C64F25"/>
    <w:rsid w:val="00C711F3"/>
    <w:rsid w:val="00C71459"/>
    <w:rsid w:val="00C91157"/>
    <w:rsid w:val="00C9136B"/>
    <w:rsid w:val="00C93AE3"/>
    <w:rsid w:val="00C94B4B"/>
    <w:rsid w:val="00C952CA"/>
    <w:rsid w:val="00C97589"/>
    <w:rsid w:val="00CB1469"/>
    <w:rsid w:val="00CB42A1"/>
    <w:rsid w:val="00CB7C40"/>
    <w:rsid w:val="00CC0F60"/>
    <w:rsid w:val="00CC1834"/>
    <w:rsid w:val="00CC32D1"/>
    <w:rsid w:val="00CC3C37"/>
    <w:rsid w:val="00CC3D0F"/>
    <w:rsid w:val="00CC495F"/>
    <w:rsid w:val="00CC4A4C"/>
    <w:rsid w:val="00CC5102"/>
    <w:rsid w:val="00CD28F9"/>
    <w:rsid w:val="00CE28E1"/>
    <w:rsid w:val="00CE5CD6"/>
    <w:rsid w:val="00CF1032"/>
    <w:rsid w:val="00CF2A88"/>
    <w:rsid w:val="00D00ABB"/>
    <w:rsid w:val="00D0126F"/>
    <w:rsid w:val="00D01908"/>
    <w:rsid w:val="00D01DC2"/>
    <w:rsid w:val="00D03A0B"/>
    <w:rsid w:val="00D04034"/>
    <w:rsid w:val="00D0635E"/>
    <w:rsid w:val="00D07542"/>
    <w:rsid w:val="00D10E61"/>
    <w:rsid w:val="00D12B42"/>
    <w:rsid w:val="00D144BF"/>
    <w:rsid w:val="00D15845"/>
    <w:rsid w:val="00D17864"/>
    <w:rsid w:val="00D178EE"/>
    <w:rsid w:val="00D24540"/>
    <w:rsid w:val="00D25D16"/>
    <w:rsid w:val="00D326E2"/>
    <w:rsid w:val="00D358E4"/>
    <w:rsid w:val="00D47751"/>
    <w:rsid w:val="00D50DF2"/>
    <w:rsid w:val="00D5665A"/>
    <w:rsid w:val="00D667F9"/>
    <w:rsid w:val="00D71493"/>
    <w:rsid w:val="00D72E11"/>
    <w:rsid w:val="00D805C1"/>
    <w:rsid w:val="00D80ECA"/>
    <w:rsid w:val="00D81596"/>
    <w:rsid w:val="00D849BB"/>
    <w:rsid w:val="00D8688F"/>
    <w:rsid w:val="00D8738C"/>
    <w:rsid w:val="00D92D06"/>
    <w:rsid w:val="00D94D97"/>
    <w:rsid w:val="00D94E90"/>
    <w:rsid w:val="00DA31FF"/>
    <w:rsid w:val="00DB1431"/>
    <w:rsid w:val="00DB6878"/>
    <w:rsid w:val="00DC3873"/>
    <w:rsid w:val="00DC4F7F"/>
    <w:rsid w:val="00DC538C"/>
    <w:rsid w:val="00DC687E"/>
    <w:rsid w:val="00DC7F6E"/>
    <w:rsid w:val="00DD1B16"/>
    <w:rsid w:val="00DD57BE"/>
    <w:rsid w:val="00DE1643"/>
    <w:rsid w:val="00DE2341"/>
    <w:rsid w:val="00DE2B77"/>
    <w:rsid w:val="00DE588E"/>
    <w:rsid w:val="00DE5ED6"/>
    <w:rsid w:val="00DF00AF"/>
    <w:rsid w:val="00DF0348"/>
    <w:rsid w:val="00DF29A4"/>
    <w:rsid w:val="00DF29E1"/>
    <w:rsid w:val="00DF4368"/>
    <w:rsid w:val="00DF62D5"/>
    <w:rsid w:val="00DF744D"/>
    <w:rsid w:val="00E00508"/>
    <w:rsid w:val="00E00AAD"/>
    <w:rsid w:val="00E01270"/>
    <w:rsid w:val="00E042E2"/>
    <w:rsid w:val="00E061F3"/>
    <w:rsid w:val="00E13EE2"/>
    <w:rsid w:val="00E1533F"/>
    <w:rsid w:val="00E153C8"/>
    <w:rsid w:val="00E2092C"/>
    <w:rsid w:val="00E22E56"/>
    <w:rsid w:val="00E24BF2"/>
    <w:rsid w:val="00E27726"/>
    <w:rsid w:val="00E331B5"/>
    <w:rsid w:val="00E34DC6"/>
    <w:rsid w:val="00E45665"/>
    <w:rsid w:val="00E46ADC"/>
    <w:rsid w:val="00E5113E"/>
    <w:rsid w:val="00E51C87"/>
    <w:rsid w:val="00E57EFC"/>
    <w:rsid w:val="00E6076F"/>
    <w:rsid w:val="00E60A3D"/>
    <w:rsid w:val="00E61BC0"/>
    <w:rsid w:val="00E659C7"/>
    <w:rsid w:val="00E83BF4"/>
    <w:rsid w:val="00E93605"/>
    <w:rsid w:val="00E94D37"/>
    <w:rsid w:val="00EA3C93"/>
    <w:rsid w:val="00EA6C71"/>
    <w:rsid w:val="00EB3886"/>
    <w:rsid w:val="00EB414C"/>
    <w:rsid w:val="00EB7FD3"/>
    <w:rsid w:val="00EC05EC"/>
    <w:rsid w:val="00EC0797"/>
    <w:rsid w:val="00EC0814"/>
    <w:rsid w:val="00EC3989"/>
    <w:rsid w:val="00ED005B"/>
    <w:rsid w:val="00ED34B3"/>
    <w:rsid w:val="00EE5145"/>
    <w:rsid w:val="00EF04DA"/>
    <w:rsid w:val="00EF7437"/>
    <w:rsid w:val="00F016B7"/>
    <w:rsid w:val="00F02B27"/>
    <w:rsid w:val="00F04F52"/>
    <w:rsid w:val="00F07AD4"/>
    <w:rsid w:val="00F1368B"/>
    <w:rsid w:val="00F14682"/>
    <w:rsid w:val="00F27217"/>
    <w:rsid w:val="00F3417E"/>
    <w:rsid w:val="00F42513"/>
    <w:rsid w:val="00F44915"/>
    <w:rsid w:val="00F44E98"/>
    <w:rsid w:val="00F47E1B"/>
    <w:rsid w:val="00F50929"/>
    <w:rsid w:val="00F51B64"/>
    <w:rsid w:val="00F60455"/>
    <w:rsid w:val="00F65204"/>
    <w:rsid w:val="00F8230D"/>
    <w:rsid w:val="00F87819"/>
    <w:rsid w:val="00F91CA5"/>
    <w:rsid w:val="00F920EE"/>
    <w:rsid w:val="00F9270A"/>
    <w:rsid w:val="00F95C43"/>
    <w:rsid w:val="00F97D7D"/>
    <w:rsid w:val="00FB1391"/>
    <w:rsid w:val="00FC1794"/>
    <w:rsid w:val="00FC7A86"/>
    <w:rsid w:val="00FE34EB"/>
    <w:rsid w:val="00FF1AD9"/>
    <w:rsid w:val="00FF28A1"/>
    <w:rsid w:val="00FF36A0"/>
    <w:rsid w:val="01B685C0"/>
    <w:rsid w:val="01DEF01D"/>
    <w:rsid w:val="02795553"/>
    <w:rsid w:val="03DE5420"/>
    <w:rsid w:val="03F38F97"/>
    <w:rsid w:val="05F34183"/>
    <w:rsid w:val="05FFA649"/>
    <w:rsid w:val="05FFE64A"/>
    <w:rsid w:val="07DAB40E"/>
    <w:rsid w:val="0868265F"/>
    <w:rsid w:val="0971231D"/>
    <w:rsid w:val="09A6BF67"/>
    <w:rsid w:val="09BE70BB"/>
    <w:rsid w:val="0A3F64E9"/>
    <w:rsid w:val="0A4E325F"/>
    <w:rsid w:val="0A4F22F8"/>
    <w:rsid w:val="0BE4C5BD"/>
    <w:rsid w:val="0BFF3374"/>
    <w:rsid w:val="0CCF05B3"/>
    <w:rsid w:val="0DF7E560"/>
    <w:rsid w:val="0EAE5080"/>
    <w:rsid w:val="0EFAE2F8"/>
    <w:rsid w:val="0F3B39CE"/>
    <w:rsid w:val="0F5EFFE1"/>
    <w:rsid w:val="0F7D9AD1"/>
    <w:rsid w:val="0F7E3829"/>
    <w:rsid w:val="0F7E9559"/>
    <w:rsid w:val="0FBE3C36"/>
    <w:rsid w:val="0FDD4B85"/>
    <w:rsid w:val="0FF78F9F"/>
    <w:rsid w:val="0FFD2BDE"/>
    <w:rsid w:val="117F8AEA"/>
    <w:rsid w:val="127FF95C"/>
    <w:rsid w:val="12DFCE3D"/>
    <w:rsid w:val="12FA275C"/>
    <w:rsid w:val="12FC2BF0"/>
    <w:rsid w:val="13CFDBAC"/>
    <w:rsid w:val="13D14CD8"/>
    <w:rsid w:val="13FF1A75"/>
    <w:rsid w:val="14AA04CE"/>
    <w:rsid w:val="165762D3"/>
    <w:rsid w:val="16B513B9"/>
    <w:rsid w:val="16BFB460"/>
    <w:rsid w:val="16E72754"/>
    <w:rsid w:val="16E94800"/>
    <w:rsid w:val="17355747"/>
    <w:rsid w:val="174A4C96"/>
    <w:rsid w:val="177EABE8"/>
    <w:rsid w:val="17BEDF25"/>
    <w:rsid w:val="17FD9E6D"/>
    <w:rsid w:val="17FF3FBB"/>
    <w:rsid w:val="18E71AA8"/>
    <w:rsid w:val="18F711BB"/>
    <w:rsid w:val="1A7F87EE"/>
    <w:rsid w:val="1AEDD36B"/>
    <w:rsid w:val="1B7E6BA1"/>
    <w:rsid w:val="1BBF732F"/>
    <w:rsid w:val="1BDB79B4"/>
    <w:rsid w:val="1BDDE1CC"/>
    <w:rsid w:val="1BF371D0"/>
    <w:rsid w:val="1BF78299"/>
    <w:rsid w:val="1BFB24CD"/>
    <w:rsid w:val="1BFB77E4"/>
    <w:rsid w:val="1BFED4BE"/>
    <w:rsid w:val="1BFFEE7C"/>
    <w:rsid w:val="1C9FCA57"/>
    <w:rsid w:val="1D115076"/>
    <w:rsid w:val="1D6D92F5"/>
    <w:rsid w:val="1D7FC642"/>
    <w:rsid w:val="1DAEC65D"/>
    <w:rsid w:val="1DBDFB72"/>
    <w:rsid w:val="1DBFAE4C"/>
    <w:rsid w:val="1DCE5B68"/>
    <w:rsid w:val="1DEF672A"/>
    <w:rsid w:val="1DFF304D"/>
    <w:rsid w:val="1E7F24F4"/>
    <w:rsid w:val="1EDDD66F"/>
    <w:rsid w:val="1EF8CD01"/>
    <w:rsid w:val="1EFE3CA3"/>
    <w:rsid w:val="1EFF6713"/>
    <w:rsid w:val="1EFFEF18"/>
    <w:rsid w:val="1F0BC76A"/>
    <w:rsid w:val="1F347962"/>
    <w:rsid w:val="1F37111F"/>
    <w:rsid w:val="1F3E72F8"/>
    <w:rsid w:val="1F3FC835"/>
    <w:rsid w:val="1F51E0B3"/>
    <w:rsid w:val="1F7262F2"/>
    <w:rsid w:val="1F7FC5F0"/>
    <w:rsid w:val="1FAFA815"/>
    <w:rsid w:val="1FB5E7B1"/>
    <w:rsid w:val="1FBB347D"/>
    <w:rsid w:val="1FC769F4"/>
    <w:rsid w:val="1FDBC032"/>
    <w:rsid w:val="1FDD8BB5"/>
    <w:rsid w:val="1FDFF2B0"/>
    <w:rsid w:val="1FE5FE8E"/>
    <w:rsid w:val="1FE62609"/>
    <w:rsid w:val="1FEC91D4"/>
    <w:rsid w:val="1FED68D7"/>
    <w:rsid w:val="1FEF944C"/>
    <w:rsid w:val="1FF23F69"/>
    <w:rsid w:val="1FFDDC48"/>
    <w:rsid w:val="1FFE653B"/>
    <w:rsid w:val="1FFF8D14"/>
    <w:rsid w:val="1FFFE7D0"/>
    <w:rsid w:val="21CE0623"/>
    <w:rsid w:val="223438BD"/>
    <w:rsid w:val="229E439C"/>
    <w:rsid w:val="2379C20A"/>
    <w:rsid w:val="24402BA8"/>
    <w:rsid w:val="253450A7"/>
    <w:rsid w:val="255A0858"/>
    <w:rsid w:val="257B16F4"/>
    <w:rsid w:val="25DC71AD"/>
    <w:rsid w:val="25F01184"/>
    <w:rsid w:val="25F7654F"/>
    <w:rsid w:val="262E3420"/>
    <w:rsid w:val="2666F85F"/>
    <w:rsid w:val="267F1599"/>
    <w:rsid w:val="276F0C30"/>
    <w:rsid w:val="27BBDBEB"/>
    <w:rsid w:val="27C34478"/>
    <w:rsid w:val="27CA4732"/>
    <w:rsid w:val="27EA5FBF"/>
    <w:rsid w:val="27EB93DB"/>
    <w:rsid w:val="27EDEE1E"/>
    <w:rsid w:val="27F7C172"/>
    <w:rsid w:val="27FB51E7"/>
    <w:rsid w:val="27FEBEEA"/>
    <w:rsid w:val="27FF1F49"/>
    <w:rsid w:val="27FF9712"/>
    <w:rsid w:val="293D04A5"/>
    <w:rsid w:val="294454F2"/>
    <w:rsid w:val="29E958E9"/>
    <w:rsid w:val="2A7F0F5F"/>
    <w:rsid w:val="2ADD551A"/>
    <w:rsid w:val="2B3681ED"/>
    <w:rsid w:val="2B4ED218"/>
    <w:rsid w:val="2B6BCC61"/>
    <w:rsid w:val="2B7FCB49"/>
    <w:rsid w:val="2B8F10C5"/>
    <w:rsid w:val="2B9FA30B"/>
    <w:rsid w:val="2BABCFCB"/>
    <w:rsid w:val="2BDE860A"/>
    <w:rsid w:val="2BEB9B84"/>
    <w:rsid w:val="2BFBB41A"/>
    <w:rsid w:val="2BFDFB19"/>
    <w:rsid w:val="2BFF1B25"/>
    <w:rsid w:val="2BFF26C4"/>
    <w:rsid w:val="2C9D8D43"/>
    <w:rsid w:val="2CB645B4"/>
    <w:rsid w:val="2CEE463C"/>
    <w:rsid w:val="2CEE695B"/>
    <w:rsid w:val="2CFE92F9"/>
    <w:rsid w:val="2D4BB682"/>
    <w:rsid w:val="2D5F748E"/>
    <w:rsid w:val="2DBFC3FD"/>
    <w:rsid w:val="2DEF76AC"/>
    <w:rsid w:val="2DFBB921"/>
    <w:rsid w:val="2E75083A"/>
    <w:rsid w:val="2E7FED9E"/>
    <w:rsid w:val="2EE9A73F"/>
    <w:rsid w:val="2EF90C9D"/>
    <w:rsid w:val="2EFC23D7"/>
    <w:rsid w:val="2F3F5D9A"/>
    <w:rsid w:val="2F466D27"/>
    <w:rsid w:val="2F58C88B"/>
    <w:rsid w:val="2F6BF257"/>
    <w:rsid w:val="2F6EB601"/>
    <w:rsid w:val="2F7FEAB5"/>
    <w:rsid w:val="2FA622B7"/>
    <w:rsid w:val="2FAF04E8"/>
    <w:rsid w:val="2FB5ECB4"/>
    <w:rsid w:val="2FBF53CE"/>
    <w:rsid w:val="2FD5BA9B"/>
    <w:rsid w:val="2FE79D77"/>
    <w:rsid w:val="2FF64A0F"/>
    <w:rsid w:val="2FF7481C"/>
    <w:rsid w:val="2FFBD28D"/>
    <w:rsid w:val="2FFC54B8"/>
    <w:rsid w:val="2FFF1B25"/>
    <w:rsid w:val="2FFFAC6D"/>
    <w:rsid w:val="2FFFACC6"/>
    <w:rsid w:val="2FFFC97D"/>
    <w:rsid w:val="313523B5"/>
    <w:rsid w:val="31565267"/>
    <w:rsid w:val="329F42FE"/>
    <w:rsid w:val="32FEF727"/>
    <w:rsid w:val="33B41DA3"/>
    <w:rsid w:val="33BB1F51"/>
    <w:rsid w:val="33D509EE"/>
    <w:rsid w:val="33DD9748"/>
    <w:rsid w:val="33EAD3E4"/>
    <w:rsid w:val="33EF5E36"/>
    <w:rsid w:val="33F204AD"/>
    <w:rsid w:val="33FE5B16"/>
    <w:rsid w:val="33FF5E61"/>
    <w:rsid w:val="33FF65E3"/>
    <w:rsid w:val="33FFE6F2"/>
    <w:rsid w:val="34741A79"/>
    <w:rsid w:val="35042F11"/>
    <w:rsid w:val="356B503E"/>
    <w:rsid w:val="357F53C6"/>
    <w:rsid w:val="357F6E4B"/>
    <w:rsid w:val="359F9375"/>
    <w:rsid w:val="35B38D18"/>
    <w:rsid w:val="35C7A4EA"/>
    <w:rsid w:val="35DDC747"/>
    <w:rsid w:val="35EF0BA3"/>
    <w:rsid w:val="35F679CB"/>
    <w:rsid w:val="35FF2CBC"/>
    <w:rsid w:val="35FFB20C"/>
    <w:rsid w:val="36444FA9"/>
    <w:rsid w:val="367D3502"/>
    <w:rsid w:val="367E4DED"/>
    <w:rsid w:val="367F83E1"/>
    <w:rsid w:val="367FBA51"/>
    <w:rsid w:val="369F9F19"/>
    <w:rsid w:val="36A64602"/>
    <w:rsid w:val="36AF1BEC"/>
    <w:rsid w:val="36CE08B9"/>
    <w:rsid w:val="36DF15C4"/>
    <w:rsid w:val="36DFA032"/>
    <w:rsid w:val="36ED6925"/>
    <w:rsid w:val="36F118F7"/>
    <w:rsid w:val="36F2114E"/>
    <w:rsid w:val="36F70C91"/>
    <w:rsid w:val="36FB700F"/>
    <w:rsid w:val="36FFF52C"/>
    <w:rsid w:val="371F0EEE"/>
    <w:rsid w:val="376F0628"/>
    <w:rsid w:val="377F8811"/>
    <w:rsid w:val="37BB298A"/>
    <w:rsid w:val="37BF1A3F"/>
    <w:rsid w:val="37CAA15A"/>
    <w:rsid w:val="37D3A485"/>
    <w:rsid w:val="37DF049A"/>
    <w:rsid w:val="37DFD30A"/>
    <w:rsid w:val="37E71A95"/>
    <w:rsid w:val="37EB2F63"/>
    <w:rsid w:val="37ECFA4E"/>
    <w:rsid w:val="37ED9BC7"/>
    <w:rsid w:val="37F790DB"/>
    <w:rsid w:val="37FA5908"/>
    <w:rsid w:val="37FBCCB3"/>
    <w:rsid w:val="37FC86A6"/>
    <w:rsid w:val="37FE0637"/>
    <w:rsid w:val="37FEB732"/>
    <w:rsid w:val="37FF1B31"/>
    <w:rsid w:val="37FFB9D0"/>
    <w:rsid w:val="37FFEA21"/>
    <w:rsid w:val="38044A8B"/>
    <w:rsid w:val="387F4091"/>
    <w:rsid w:val="393D11A7"/>
    <w:rsid w:val="397C7744"/>
    <w:rsid w:val="397F9A39"/>
    <w:rsid w:val="398EA762"/>
    <w:rsid w:val="399BB5A0"/>
    <w:rsid w:val="39B2603C"/>
    <w:rsid w:val="39B76732"/>
    <w:rsid w:val="39EF2CE4"/>
    <w:rsid w:val="39EFF0C1"/>
    <w:rsid w:val="39F71F46"/>
    <w:rsid w:val="39FFF5B4"/>
    <w:rsid w:val="3A3ED3EC"/>
    <w:rsid w:val="3A5FF0AA"/>
    <w:rsid w:val="3A7CB7F8"/>
    <w:rsid w:val="3ABFB6E4"/>
    <w:rsid w:val="3ADC73AC"/>
    <w:rsid w:val="3ADEB0D3"/>
    <w:rsid w:val="3AEBD432"/>
    <w:rsid w:val="3AFA0E27"/>
    <w:rsid w:val="3B0DCC4A"/>
    <w:rsid w:val="3B67B2A8"/>
    <w:rsid w:val="3B6D7A7B"/>
    <w:rsid w:val="3B7B1CAF"/>
    <w:rsid w:val="3B84E496"/>
    <w:rsid w:val="3B8E6058"/>
    <w:rsid w:val="3B95F22B"/>
    <w:rsid w:val="3BB6CFF6"/>
    <w:rsid w:val="3BBB5A44"/>
    <w:rsid w:val="3BBFB598"/>
    <w:rsid w:val="3BCF7699"/>
    <w:rsid w:val="3BD88E29"/>
    <w:rsid w:val="3BDD130A"/>
    <w:rsid w:val="3BE07BE1"/>
    <w:rsid w:val="3BEF9EAC"/>
    <w:rsid w:val="3BF72536"/>
    <w:rsid w:val="3BFB7FFA"/>
    <w:rsid w:val="3BFCCB83"/>
    <w:rsid w:val="3BFF079E"/>
    <w:rsid w:val="3BFF1380"/>
    <w:rsid w:val="3BFF3074"/>
    <w:rsid w:val="3BFF3926"/>
    <w:rsid w:val="3C3F587A"/>
    <w:rsid w:val="3C4E923A"/>
    <w:rsid w:val="3CBC7056"/>
    <w:rsid w:val="3CBF101E"/>
    <w:rsid w:val="3CDFD279"/>
    <w:rsid w:val="3CFC4793"/>
    <w:rsid w:val="3CFE630A"/>
    <w:rsid w:val="3CFF024D"/>
    <w:rsid w:val="3D44C684"/>
    <w:rsid w:val="3D47EE0F"/>
    <w:rsid w:val="3D4BBCAD"/>
    <w:rsid w:val="3D4F9261"/>
    <w:rsid w:val="3D6EF39E"/>
    <w:rsid w:val="3D6F5346"/>
    <w:rsid w:val="3D6FE89B"/>
    <w:rsid w:val="3D7A1026"/>
    <w:rsid w:val="3D7FA201"/>
    <w:rsid w:val="3D8ECAF7"/>
    <w:rsid w:val="3D9FD082"/>
    <w:rsid w:val="3DA76B7A"/>
    <w:rsid w:val="3DB7437A"/>
    <w:rsid w:val="3DCBDBAC"/>
    <w:rsid w:val="3DD3145A"/>
    <w:rsid w:val="3DD7AA08"/>
    <w:rsid w:val="3DD8259F"/>
    <w:rsid w:val="3DD83762"/>
    <w:rsid w:val="3DE4AB7B"/>
    <w:rsid w:val="3DE90BA0"/>
    <w:rsid w:val="3DED0C09"/>
    <w:rsid w:val="3DED6EAD"/>
    <w:rsid w:val="3DEFB686"/>
    <w:rsid w:val="3DFC9AF0"/>
    <w:rsid w:val="3DFD535D"/>
    <w:rsid w:val="3DFFA2CC"/>
    <w:rsid w:val="3DFFCEAA"/>
    <w:rsid w:val="3E45B0C8"/>
    <w:rsid w:val="3E6304AB"/>
    <w:rsid w:val="3E77D2C0"/>
    <w:rsid w:val="3E77EA8E"/>
    <w:rsid w:val="3E8FF0E4"/>
    <w:rsid w:val="3EAFA708"/>
    <w:rsid w:val="3EBE145E"/>
    <w:rsid w:val="3EBF68B8"/>
    <w:rsid w:val="3ED57BFD"/>
    <w:rsid w:val="3EDD75DD"/>
    <w:rsid w:val="3EDED2CF"/>
    <w:rsid w:val="3EE39D12"/>
    <w:rsid w:val="3EE72D7B"/>
    <w:rsid w:val="3EEEBFD4"/>
    <w:rsid w:val="3EEFADF3"/>
    <w:rsid w:val="3EF6DC12"/>
    <w:rsid w:val="3EF926A9"/>
    <w:rsid w:val="3EFAC831"/>
    <w:rsid w:val="3EFBFD33"/>
    <w:rsid w:val="3EFD1E67"/>
    <w:rsid w:val="3EFD748E"/>
    <w:rsid w:val="3EFF0ED2"/>
    <w:rsid w:val="3EFF7259"/>
    <w:rsid w:val="3EFFE3F9"/>
    <w:rsid w:val="3F0B77E0"/>
    <w:rsid w:val="3F2F8CB6"/>
    <w:rsid w:val="3F3813D9"/>
    <w:rsid w:val="3F59E13C"/>
    <w:rsid w:val="3F5C33AF"/>
    <w:rsid w:val="3F5EDD98"/>
    <w:rsid w:val="3F5FA2E0"/>
    <w:rsid w:val="3F6AABE4"/>
    <w:rsid w:val="3F6C42F9"/>
    <w:rsid w:val="3F6F2C24"/>
    <w:rsid w:val="3F717075"/>
    <w:rsid w:val="3F74D299"/>
    <w:rsid w:val="3F79F1CE"/>
    <w:rsid w:val="3F7D3535"/>
    <w:rsid w:val="3F7DCD4B"/>
    <w:rsid w:val="3F7F36F5"/>
    <w:rsid w:val="3F7FFA6D"/>
    <w:rsid w:val="3F9C2590"/>
    <w:rsid w:val="3F9FD13E"/>
    <w:rsid w:val="3FA5B001"/>
    <w:rsid w:val="3FAD5EF5"/>
    <w:rsid w:val="3FADEE55"/>
    <w:rsid w:val="3FAF2328"/>
    <w:rsid w:val="3FB33286"/>
    <w:rsid w:val="3FB50B52"/>
    <w:rsid w:val="3FBCEF57"/>
    <w:rsid w:val="3FBE70CB"/>
    <w:rsid w:val="3FBF3782"/>
    <w:rsid w:val="3FBF3E60"/>
    <w:rsid w:val="3FBF4168"/>
    <w:rsid w:val="3FBF5608"/>
    <w:rsid w:val="3FCF32D0"/>
    <w:rsid w:val="3FD3C046"/>
    <w:rsid w:val="3FD59008"/>
    <w:rsid w:val="3FD681F9"/>
    <w:rsid w:val="3FD6E2C9"/>
    <w:rsid w:val="3FD6FE4C"/>
    <w:rsid w:val="3FD7AB39"/>
    <w:rsid w:val="3FD9BB89"/>
    <w:rsid w:val="3FDDB39D"/>
    <w:rsid w:val="3FDF162D"/>
    <w:rsid w:val="3FDF560F"/>
    <w:rsid w:val="3FE6DDCB"/>
    <w:rsid w:val="3FE71FF5"/>
    <w:rsid w:val="3FE7C088"/>
    <w:rsid w:val="3FE91B48"/>
    <w:rsid w:val="3FEF2C99"/>
    <w:rsid w:val="3FEF4C86"/>
    <w:rsid w:val="3FEF5583"/>
    <w:rsid w:val="3FEF8EA1"/>
    <w:rsid w:val="3FEFC94E"/>
    <w:rsid w:val="3FEFD90A"/>
    <w:rsid w:val="3FF1D170"/>
    <w:rsid w:val="3FF462D7"/>
    <w:rsid w:val="3FF53CA7"/>
    <w:rsid w:val="3FF658CE"/>
    <w:rsid w:val="3FF75A5F"/>
    <w:rsid w:val="3FF7E1D8"/>
    <w:rsid w:val="3FF89C9D"/>
    <w:rsid w:val="3FF9AED9"/>
    <w:rsid w:val="3FFB3BCD"/>
    <w:rsid w:val="3FFC1E9E"/>
    <w:rsid w:val="3FFCFFF5"/>
    <w:rsid w:val="3FFD0425"/>
    <w:rsid w:val="3FFDB754"/>
    <w:rsid w:val="3FFDD348"/>
    <w:rsid w:val="3FFE9FBD"/>
    <w:rsid w:val="3FFEEEBB"/>
    <w:rsid w:val="3FFF7A9E"/>
    <w:rsid w:val="3FFF9DF8"/>
    <w:rsid w:val="3FFFC541"/>
    <w:rsid w:val="3FFFE87B"/>
    <w:rsid w:val="42C05627"/>
    <w:rsid w:val="43510777"/>
    <w:rsid w:val="437D0121"/>
    <w:rsid w:val="4395EA96"/>
    <w:rsid w:val="43B731B4"/>
    <w:rsid w:val="44DB446F"/>
    <w:rsid w:val="44EAE70A"/>
    <w:rsid w:val="45A370B9"/>
    <w:rsid w:val="45AF59A8"/>
    <w:rsid w:val="45AFE60C"/>
    <w:rsid w:val="45FDFCC2"/>
    <w:rsid w:val="4627B74D"/>
    <w:rsid w:val="46E726CC"/>
    <w:rsid w:val="4733C5FB"/>
    <w:rsid w:val="47687032"/>
    <w:rsid w:val="477FD201"/>
    <w:rsid w:val="47B7AE16"/>
    <w:rsid w:val="47BDF28A"/>
    <w:rsid w:val="47BF20FF"/>
    <w:rsid w:val="47F74E75"/>
    <w:rsid w:val="47FB94A9"/>
    <w:rsid w:val="47FCABF7"/>
    <w:rsid w:val="493F8929"/>
    <w:rsid w:val="49BC8162"/>
    <w:rsid w:val="49BF9B18"/>
    <w:rsid w:val="49C16733"/>
    <w:rsid w:val="49EC683A"/>
    <w:rsid w:val="49FE7277"/>
    <w:rsid w:val="49FF1872"/>
    <w:rsid w:val="4A430BA6"/>
    <w:rsid w:val="4A758BB8"/>
    <w:rsid w:val="4ABFA3B3"/>
    <w:rsid w:val="4AD7361A"/>
    <w:rsid w:val="4AFFE051"/>
    <w:rsid w:val="4B56A1E7"/>
    <w:rsid w:val="4B7D4A60"/>
    <w:rsid w:val="4B7D4BC0"/>
    <w:rsid w:val="4BE59909"/>
    <w:rsid w:val="4BF57B9C"/>
    <w:rsid w:val="4C1F90E3"/>
    <w:rsid w:val="4CEFB8D6"/>
    <w:rsid w:val="4CF7C254"/>
    <w:rsid w:val="4DDBD205"/>
    <w:rsid w:val="4DFFE1C1"/>
    <w:rsid w:val="4E7787EE"/>
    <w:rsid w:val="4E8FB69E"/>
    <w:rsid w:val="4E955ECE"/>
    <w:rsid w:val="4EAE328F"/>
    <w:rsid w:val="4EEA1D15"/>
    <w:rsid w:val="4EFE871C"/>
    <w:rsid w:val="4F5A02F8"/>
    <w:rsid w:val="4F6FB8B0"/>
    <w:rsid w:val="4F770429"/>
    <w:rsid w:val="4F7DA7E3"/>
    <w:rsid w:val="4F7EA0AB"/>
    <w:rsid w:val="4FB20DDD"/>
    <w:rsid w:val="4FB78B24"/>
    <w:rsid w:val="4FBEBEBB"/>
    <w:rsid w:val="4FBF44C1"/>
    <w:rsid w:val="4FBFFA03"/>
    <w:rsid w:val="4FD35EA7"/>
    <w:rsid w:val="4FD651E1"/>
    <w:rsid w:val="4FDC54CB"/>
    <w:rsid w:val="4FDFAAC4"/>
    <w:rsid w:val="4FEFD784"/>
    <w:rsid w:val="4FFBA48C"/>
    <w:rsid w:val="4FFDA077"/>
    <w:rsid w:val="4FFDF179"/>
    <w:rsid w:val="4FFF5E90"/>
    <w:rsid w:val="4FFFA92B"/>
    <w:rsid w:val="4FFFD9A5"/>
    <w:rsid w:val="50AF29D0"/>
    <w:rsid w:val="50BBB429"/>
    <w:rsid w:val="512C74B7"/>
    <w:rsid w:val="517F94C8"/>
    <w:rsid w:val="518A2973"/>
    <w:rsid w:val="51CBB1BD"/>
    <w:rsid w:val="51D6F1C3"/>
    <w:rsid w:val="51DE743D"/>
    <w:rsid w:val="52BD20C7"/>
    <w:rsid w:val="52D93D74"/>
    <w:rsid w:val="52EE7F08"/>
    <w:rsid w:val="52F79967"/>
    <w:rsid w:val="52FF00F6"/>
    <w:rsid w:val="537FA05D"/>
    <w:rsid w:val="539D82B5"/>
    <w:rsid w:val="539F0BFA"/>
    <w:rsid w:val="53ABF33C"/>
    <w:rsid w:val="53F11A7F"/>
    <w:rsid w:val="53F7DC2E"/>
    <w:rsid w:val="53FB25ED"/>
    <w:rsid w:val="53FB8481"/>
    <w:rsid w:val="54F7A607"/>
    <w:rsid w:val="54F900A1"/>
    <w:rsid w:val="553829F5"/>
    <w:rsid w:val="553C1DEA"/>
    <w:rsid w:val="553D7CB5"/>
    <w:rsid w:val="55715551"/>
    <w:rsid w:val="55ADD56E"/>
    <w:rsid w:val="55AFCC3A"/>
    <w:rsid w:val="55EC65C3"/>
    <w:rsid w:val="55F7364A"/>
    <w:rsid w:val="55F73CA4"/>
    <w:rsid w:val="55FFAF9C"/>
    <w:rsid w:val="56194565"/>
    <w:rsid w:val="56539A51"/>
    <w:rsid w:val="565FE109"/>
    <w:rsid w:val="566F9CE4"/>
    <w:rsid w:val="5699127D"/>
    <w:rsid w:val="569FF104"/>
    <w:rsid w:val="56CF28A7"/>
    <w:rsid w:val="56EF5CDA"/>
    <w:rsid w:val="56FB26B9"/>
    <w:rsid w:val="56FDC25C"/>
    <w:rsid w:val="5779F921"/>
    <w:rsid w:val="577A423E"/>
    <w:rsid w:val="577EB025"/>
    <w:rsid w:val="577FD641"/>
    <w:rsid w:val="577FE5F4"/>
    <w:rsid w:val="57AADE53"/>
    <w:rsid w:val="57BAD2EF"/>
    <w:rsid w:val="57BB289C"/>
    <w:rsid w:val="57D380B5"/>
    <w:rsid w:val="57D91CA0"/>
    <w:rsid w:val="57DFED24"/>
    <w:rsid w:val="57F35241"/>
    <w:rsid w:val="57F736D6"/>
    <w:rsid w:val="57F73FC0"/>
    <w:rsid w:val="57FC4339"/>
    <w:rsid w:val="57FF1C94"/>
    <w:rsid w:val="57FF55F5"/>
    <w:rsid w:val="582F3DCB"/>
    <w:rsid w:val="584D49DD"/>
    <w:rsid w:val="58FF3903"/>
    <w:rsid w:val="59137CA9"/>
    <w:rsid w:val="592F33A3"/>
    <w:rsid w:val="593F774F"/>
    <w:rsid w:val="597B27A7"/>
    <w:rsid w:val="59BE6DB8"/>
    <w:rsid w:val="59BE734B"/>
    <w:rsid w:val="59CF3E97"/>
    <w:rsid w:val="59FB2759"/>
    <w:rsid w:val="59FBFC6D"/>
    <w:rsid w:val="59FF0317"/>
    <w:rsid w:val="59FF6DF5"/>
    <w:rsid w:val="59FF8EA1"/>
    <w:rsid w:val="5A4CF5A4"/>
    <w:rsid w:val="5A5EB29F"/>
    <w:rsid w:val="5A87B584"/>
    <w:rsid w:val="5ADFFC32"/>
    <w:rsid w:val="5AE37F4B"/>
    <w:rsid w:val="5AF14ADA"/>
    <w:rsid w:val="5AF7D3C8"/>
    <w:rsid w:val="5B3ADEBD"/>
    <w:rsid w:val="5B7C1B38"/>
    <w:rsid w:val="5B7CF515"/>
    <w:rsid w:val="5B8F3390"/>
    <w:rsid w:val="5B9E8F90"/>
    <w:rsid w:val="5BBB56C0"/>
    <w:rsid w:val="5BBDB20C"/>
    <w:rsid w:val="5BBDB6F8"/>
    <w:rsid w:val="5BDDD798"/>
    <w:rsid w:val="5BDF801E"/>
    <w:rsid w:val="5BE7FA76"/>
    <w:rsid w:val="5BEA30CE"/>
    <w:rsid w:val="5BEAC4F2"/>
    <w:rsid w:val="5BED38EF"/>
    <w:rsid w:val="5BEF1635"/>
    <w:rsid w:val="5BF0890E"/>
    <w:rsid w:val="5BF3AA86"/>
    <w:rsid w:val="5BF75327"/>
    <w:rsid w:val="5BF75BFD"/>
    <w:rsid w:val="5BFC9034"/>
    <w:rsid w:val="5BFD6024"/>
    <w:rsid w:val="5BFEAA79"/>
    <w:rsid w:val="5BFF8959"/>
    <w:rsid w:val="5C3EE4EC"/>
    <w:rsid w:val="5C5308CF"/>
    <w:rsid w:val="5C7FCE59"/>
    <w:rsid w:val="5CC82EE2"/>
    <w:rsid w:val="5CCD300A"/>
    <w:rsid w:val="5CE889BF"/>
    <w:rsid w:val="5CF7051B"/>
    <w:rsid w:val="5CF7C738"/>
    <w:rsid w:val="5D2EF45E"/>
    <w:rsid w:val="5D6304C2"/>
    <w:rsid w:val="5D6F2C54"/>
    <w:rsid w:val="5D7772BF"/>
    <w:rsid w:val="5D7BB274"/>
    <w:rsid w:val="5D8F4B94"/>
    <w:rsid w:val="5D97BFAE"/>
    <w:rsid w:val="5D9CA0D2"/>
    <w:rsid w:val="5D9F9154"/>
    <w:rsid w:val="5DAACCBC"/>
    <w:rsid w:val="5DB38289"/>
    <w:rsid w:val="5DB91096"/>
    <w:rsid w:val="5DBB307C"/>
    <w:rsid w:val="5DBBB6C1"/>
    <w:rsid w:val="5DCD52CE"/>
    <w:rsid w:val="5DDF69D0"/>
    <w:rsid w:val="5DDFCEDA"/>
    <w:rsid w:val="5DEB493D"/>
    <w:rsid w:val="5DEF04DD"/>
    <w:rsid w:val="5DF4C345"/>
    <w:rsid w:val="5DF63B63"/>
    <w:rsid w:val="5DF70BD3"/>
    <w:rsid w:val="5DF933E6"/>
    <w:rsid w:val="5DFB2650"/>
    <w:rsid w:val="5DFD2736"/>
    <w:rsid w:val="5DFF7CC8"/>
    <w:rsid w:val="5DFFA512"/>
    <w:rsid w:val="5E0D0434"/>
    <w:rsid w:val="5E27CB2E"/>
    <w:rsid w:val="5E3BF13D"/>
    <w:rsid w:val="5E4E3728"/>
    <w:rsid w:val="5E71E7AE"/>
    <w:rsid w:val="5E7AC3C6"/>
    <w:rsid w:val="5E7F3361"/>
    <w:rsid w:val="5E7FEF67"/>
    <w:rsid w:val="5E9D5E75"/>
    <w:rsid w:val="5E9FAF2A"/>
    <w:rsid w:val="5EBB156A"/>
    <w:rsid w:val="5EBF07A5"/>
    <w:rsid w:val="5EBF91C5"/>
    <w:rsid w:val="5ED7091F"/>
    <w:rsid w:val="5EDA967D"/>
    <w:rsid w:val="5EDC399C"/>
    <w:rsid w:val="5EDF7AC2"/>
    <w:rsid w:val="5EDF9F25"/>
    <w:rsid w:val="5EDFA0C9"/>
    <w:rsid w:val="5EDFFBBC"/>
    <w:rsid w:val="5EE35BBF"/>
    <w:rsid w:val="5EEA173B"/>
    <w:rsid w:val="5EFB4F1D"/>
    <w:rsid w:val="5EFD5563"/>
    <w:rsid w:val="5EFF9D9A"/>
    <w:rsid w:val="5F3DCFAB"/>
    <w:rsid w:val="5F55B696"/>
    <w:rsid w:val="5F55C4BB"/>
    <w:rsid w:val="5F5B37F6"/>
    <w:rsid w:val="5F5BDFB9"/>
    <w:rsid w:val="5F5FF2DC"/>
    <w:rsid w:val="5F66B647"/>
    <w:rsid w:val="5F6F0C15"/>
    <w:rsid w:val="5F6F20DC"/>
    <w:rsid w:val="5F6FA2E8"/>
    <w:rsid w:val="5F774425"/>
    <w:rsid w:val="5F775EEA"/>
    <w:rsid w:val="5F77BA75"/>
    <w:rsid w:val="5F77C83D"/>
    <w:rsid w:val="5F787666"/>
    <w:rsid w:val="5F875BBF"/>
    <w:rsid w:val="5F9B87CF"/>
    <w:rsid w:val="5F9BDBA1"/>
    <w:rsid w:val="5F9F3900"/>
    <w:rsid w:val="5F9F5BF5"/>
    <w:rsid w:val="5F9F8229"/>
    <w:rsid w:val="5FA78A9D"/>
    <w:rsid w:val="5FAA0948"/>
    <w:rsid w:val="5FAE013D"/>
    <w:rsid w:val="5FB61730"/>
    <w:rsid w:val="5FB75E52"/>
    <w:rsid w:val="5FB80363"/>
    <w:rsid w:val="5FBB8C2E"/>
    <w:rsid w:val="5FBCAAEF"/>
    <w:rsid w:val="5FBE2C28"/>
    <w:rsid w:val="5FBFCD54"/>
    <w:rsid w:val="5FBFDDE1"/>
    <w:rsid w:val="5FBFDF49"/>
    <w:rsid w:val="5FD1A597"/>
    <w:rsid w:val="5FD4E50E"/>
    <w:rsid w:val="5FD77676"/>
    <w:rsid w:val="5FDAA355"/>
    <w:rsid w:val="5FDE4402"/>
    <w:rsid w:val="5FDF16EC"/>
    <w:rsid w:val="5FDF252A"/>
    <w:rsid w:val="5FDF693A"/>
    <w:rsid w:val="5FDF9AC2"/>
    <w:rsid w:val="5FDFB461"/>
    <w:rsid w:val="5FE3DE67"/>
    <w:rsid w:val="5FE4575C"/>
    <w:rsid w:val="5FE712C9"/>
    <w:rsid w:val="5FEACC8C"/>
    <w:rsid w:val="5FEB23FB"/>
    <w:rsid w:val="5FEB375E"/>
    <w:rsid w:val="5FEDF275"/>
    <w:rsid w:val="5FEF31B1"/>
    <w:rsid w:val="5FEFA596"/>
    <w:rsid w:val="5FEFABD8"/>
    <w:rsid w:val="5FF09AE4"/>
    <w:rsid w:val="5FF3608B"/>
    <w:rsid w:val="5FF3C0AE"/>
    <w:rsid w:val="5FF4A8B6"/>
    <w:rsid w:val="5FF66022"/>
    <w:rsid w:val="5FF7720F"/>
    <w:rsid w:val="5FF788E7"/>
    <w:rsid w:val="5FF7E1B1"/>
    <w:rsid w:val="5FF90C57"/>
    <w:rsid w:val="5FF9932B"/>
    <w:rsid w:val="5FFAEBD1"/>
    <w:rsid w:val="5FFB16E6"/>
    <w:rsid w:val="5FFB3E96"/>
    <w:rsid w:val="5FFB99CB"/>
    <w:rsid w:val="5FFB9ED2"/>
    <w:rsid w:val="5FFD01E3"/>
    <w:rsid w:val="5FFE2514"/>
    <w:rsid w:val="5FFE5C5E"/>
    <w:rsid w:val="5FFE851D"/>
    <w:rsid w:val="5FFF062B"/>
    <w:rsid w:val="5FFF0FF0"/>
    <w:rsid w:val="5FFF3A08"/>
    <w:rsid w:val="5FFF576E"/>
    <w:rsid w:val="5FFF63D5"/>
    <w:rsid w:val="5FFF78A2"/>
    <w:rsid w:val="5FFFAAF3"/>
    <w:rsid w:val="5FFFACDD"/>
    <w:rsid w:val="5FFFB02D"/>
    <w:rsid w:val="607E1013"/>
    <w:rsid w:val="60FC7452"/>
    <w:rsid w:val="61FE8BFE"/>
    <w:rsid w:val="629D1C71"/>
    <w:rsid w:val="62F753DB"/>
    <w:rsid w:val="62FF1680"/>
    <w:rsid w:val="635FB07F"/>
    <w:rsid w:val="637A531B"/>
    <w:rsid w:val="63976EE7"/>
    <w:rsid w:val="63AB0D03"/>
    <w:rsid w:val="63AE20A5"/>
    <w:rsid w:val="63B9783E"/>
    <w:rsid w:val="63BF9416"/>
    <w:rsid w:val="63FF0C5F"/>
    <w:rsid w:val="63FFDAA0"/>
    <w:rsid w:val="647C550A"/>
    <w:rsid w:val="64BDECFA"/>
    <w:rsid w:val="653F7AE7"/>
    <w:rsid w:val="65631554"/>
    <w:rsid w:val="657EA763"/>
    <w:rsid w:val="6599BA79"/>
    <w:rsid w:val="65F0171E"/>
    <w:rsid w:val="65FB6821"/>
    <w:rsid w:val="65FECF98"/>
    <w:rsid w:val="65FFFF64"/>
    <w:rsid w:val="6647AE45"/>
    <w:rsid w:val="6662789E"/>
    <w:rsid w:val="667FE5B6"/>
    <w:rsid w:val="66AECFB4"/>
    <w:rsid w:val="66D95865"/>
    <w:rsid w:val="66DF1DA1"/>
    <w:rsid w:val="66EE206A"/>
    <w:rsid w:val="66FF7680"/>
    <w:rsid w:val="66FFA0A2"/>
    <w:rsid w:val="6715EFAC"/>
    <w:rsid w:val="67164FD9"/>
    <w:rsid w:val="674E5AC1"/>
    <w:rsid w:val="675AE5DC"/>
    <w:rsid w:val="677B9624"/>
    <w:rsid w:val="677DDE7F"/>
    <w:rsid w:val="677F2E9C"/>
    <w:rsid w:val="678B0AF9"/>
    <w:rsid w:val="6795ABC5"/>
    <w:rsid w:val="679C7716"/>
    <w:rsid w:val="67AF0353"/>
    <w:rsid w:val="67E72751"/>
    <w:rsid w:val="67EB8F42"/>
    <w:rsid w:val="67EF0385"/>
    <w:rsid w:val="67F8FD6D"/>
    <w:rsid w:val="67FB3BB9"/>
    <w:rsid w:val="67FD0139"/>
    <w:rsid w:val="67FE7EC3"/>
    <w:rsid w:val="67FF8776"/>
    <w:rsid w:val="67FFB36B"/>
    <w:rsid w:val="68FE7164"/>
    <w:rsid w:val="68FF9EE2"/>
    <w:rsid w:val="69696843"/>
    <w:rsid w:val="698806D1"/>
    <w:rsid w:val="69CA3199"/>
    <w:rsid w:val="6AAF2FC4"/>
    <w:rsid w:val="6ABE6BB4"/>
    <w:rsid w:val="6AD7392F"/>
    <w:rsid w:val="6ADFC6D7"/>
    <w:rsid w:val="6AEF8998"/>
    <w:rsid w:val="6AF7CB4D"/>
    <w:rsid w:val="6AFF1387"/>
    <w:rsid w:val="6AFFE8DE"/>
    <w:rsid w:val="6B14D766"/>
    <w:rsid w:val="6B8DB3CB"/>
    <w:rsid w:val="6BA51162"/>
    <w:rsid w:val="6BAE685E"/>
    <w:rsid w:val="6BB8797A"/>
    <w:rsid w:val="6BBBD8F3"/>
    <w:rsid w:val="6BBD52AA"/>
    <w:rsid w:val="6BEF1862"/>
    <w:rsid w:val="6BEF44AF"/>
    <w:rsid w:val="6BEFA781"/>
    <w:rsid w:val="6BF73E80"/>
    <w:rsid w:val="6BF7E893"/>
    <w:rsid w:val="6BFBADFB"/>
    <w:rsid w:val="6BFE4E1F"/>
    <w:rsid w:val="6BFE627A"/>
    <w:rsid w:val="6BFEC144"/>
    <w:rsid w:val="6BFECAE8"/>
    <w:rsid w:val="6BFF9FA1"/>
    <w:rsid w:val="6C990BE5"/>
    <w:rsid w:val="6CAB5BB6"/>
    <w:rsid w:val="6CB30760"/>
    <w:rsid w:val="6CBF5402"/>
    <w:rsid w:val="6CDB3292"/>
    <w:rsid w:val="6CDF9432"/>
    <w:rsid w:val="6CF61845"/>
    <w:rsid w:val="6CFFD61A"/>
    <w:rsid w:val="6D1A3231"/>
    <w:rsid w:val="6D1F4EE8"/>
    <w:rsid w:val="6D3DC425"/>
    <w:rsid w:val="6D5D06D8"/>
    <w:rsid w:val="6DAF0D54"/>
    <w:rsid w:val="6DB73959"/>
    <w:rsid w:val="6DBE6C11"/>
    <w:rsid w:val="6DCF2A27"/>
    <w:rsid w:val="6DD7E79E"/>
    <w:rsid w:val="6DDF33C2"/>
    <w:rsid w:val="6DEA138C"/>
    <w:rsid w:val="6DED4572"/>
    <w:rsid w:val="6DEDB5A8"/>
    <w:rsid w:val="6DF4B0B1"/>
    <w:rsid w:val="6DF6D5AB"/>
    <w:rsid w:val="6DF72C5B"/>
    <w:rsid w:val="6DF76070"/>
    <w:rsid w:val="6DFC0C63"/>
    <w:rsid w:val="6DFF256C"/>
    <w:rsid w:val="6DFFCDF3"/>
    <w:rsid w:val="6E177082"/>
    <w:rsid w:val="6E3BD2A8"/>
    <w:rsid w:val="6E4A9396"/>
    <w:rsid w:val="6E514D7C"/>
    <w:rsid w:val="6E7BC947"/>
    <w:rsid w:val="6E7E46B8"/>
    <w:rsid w:val="6EBB8276"/>
    <w:rsid w:val="6EBD8D5B"/>
    <w:rsid w:val="6ECF83C6"/>
    <w:rsid w:val="6ED37072"/>
    <w:rsid w:val="6EE66B57"/>
    <w:rsid w:val="6EEDE2D5"/>
    <w:rsid w:val="6EEF284D"/>
    <w:rsid w:val="6EF90B7D"/>
    <w:rsid w:val="6EFA5F5B"/>
    <w:rsid w:val="6EFEE2C2"/>
    <w:rsid w:val="6EFF5BA6"/>
    <w:rsid w:val="6EFF83A6"/>
    <w:rsid w:val="6EFFBAD5"/>
    <w:rsid w:val="6F11F4F6"/>
    <w:rsid w:val="6F1E6CD2"/>
    <w:rsid w:val="6F2F7F82"/>
    <w:rsid w:val="6F305A4F"/>
    <w:rsid w:val="6F3A09F0"/>
    <w:rsid w:val="6F3B37CF"/>
    <w:rsid w:val="6F59049B"/>
    <w:rsid w:val="6F753D66"/>
    <w:rsid w:val="6F77CA43"/>
    <w:rsid w:val="6F788F1B"/>
    <w:rsid w:val="6F7B014D"/>
    <w:rsid w:val="6F7B3B4C"/>
    <w:rsid w:val="6F7B86AF"/>
    <w:rsid w:val="6F7C401C"/>
    <w:rsid w:val="6F7D2EEF"/>
    <w:rsid w:val="6F7D5FA9"/>
    <w:rsid w:val="6F7F4638"/>
    <w:rsid w:val="6F7FE2AA"/>
    <w:rsid w:val="6F8F1CA3"/>
    <w:rsid w:val="6F947999"/>
    <w:rsid w:val="6F9734BD"/>
    <w:rsid w:val="6F99F899"/>
    <w:rsid w:val="6F9B8A18"/>
    <w:rsid w:val="6F9FE536"/>
    <w:rsid w:val="6FA7925A"/>
    <w:rsid w:val="6FAAC109"/>
    <w:rsid w:val="6FAD4497"/>
    <w:rsid w:val="6FAFB16C"/>
    <w:rsid w:val="6FB3F27B"/>
    <w:rsid w:val="6FB55D01"/>
    <w:rsid w:val="6FB574AE"/>
    <w:rsid w:val="6FB691CE"/>
    <w:rsid w:val="6FB78B9E"/>
    <w:rsid w:val="6FBA3C5C"/>
    <w:rsid w:val="6FBB6B43"/>
    <w:rsid w:val="6FBBB403"/>
    <w:rsid w:val="6FBE20E4"/>
    <w:rsid w:val="6FBF2C6F"/>
    <w:rsid w:val="6FBFDBB5"/>
    <w:rsid w:val="6FBFDE3C"/>
    <w:rsid w:val="6FCD36D6"/>
    <w:rsid w:val="6FCDD913"/>
    <w:rsid w:val="6FD2F0B5"/>
    <w:rsid w:val="6FD73EED"/>
    <w:rsid w:val="6FD9082E"/>
    <w:rsid w:val="6FDF9E18"/>
    <w:rsid w:val="6FDFBAAF"/>
    <w:rsid w:val="6FDFE6C3"/>
    <w:rsid w:val="6FE2F596"/>
    <w:rsid w:val="6FE92826"/>
    <w:rsid w:val="6FEC6752"/>
    <w:rsid w:val="6FED6CDA"/>
    <w:rsid w:val="6FEE9B74"/>
    <w:rsid w:val="6FEFC3C3"/>
    <w:rsid w:val="6FF39A84"/>
    <w:rsid w:val="6FF7B70F"/>
    <w:rsid w:val="6FF7CD44"/>
    <w:rsid w:val="6FF7EE79"/>
    <w:rsid w:val="6FFB2C2D"/>
    <w:rsid w:val="6FFB3EC6"/>
    <w:rsid w:val="6FFB8DF3"/>
    <w:rsid w:val="6FFB9EB8"/>
    <w:rsid w:val="6FFCCC36"/>
    <w:rsid w:val="6FFD17F6"/>
    <w:rsid w:val="6FFD873B"/>
    <w:rsid w:val="6FFD9291"/>
    <w:rsid w:val="6FFD9EBB"/>
    <w:rsid w:val="6FFE1B38"/>
    <w:rsid w:val="6FFF79D3"/>
    <w:rsid w:val="6FFF8311"/>
    <w:rsid w:val="6FFF9595"/>
    <w:rsid w:val="6FFFA16A"/>
    <w:rsid w:val="6FFFA6AF"/>
    <w:rsid w:val="70B70AEC"/>
    <w:rsid w:val="70BC241A"/>
    <w:rsid w:val="70F918FB"/>
    <w:rsid w:val="71576769"/>
    <w:rsid w:val="719E21FD"/>
    <w:rsid w:val="71CB9F7D"/>
    <w:rsid w:val="724F2C01"/>
    <w:rsid w:val="72B3A4BF"/>
    <w:rsid w:val="72FBFD1F"/>
    <w:rsid w:val="72FCECD6"/>
    <w:rsid w:val="72FD9983"/>
    <w:rsid w:val="72FFA191"/>
    <w:rsid w:val="732EB836"/>
    <w:rsid w:val="73327C5E"/>
    <w:rsid w:val="733F891E"/>
    <w:rsid w:val="734F8058"/>
    <w:rsid w:val="7377EB06"/>
    <w:rsid w:val="737C3CB0"/>
    <w:rsid w:val="737F01E9"/>
    <w:rsid w:val="737F6949"/>
    <w:rsid w:val="73935381"/>
    <w:rsid w:val="73AECFB8"/>
    <w:rsid w:val="73B1B843"/>
    <w:rsid w:val="73BB6C41"/>
    <w:rsid w:val="73BB82A5"/>
    <w:rsid w:val="73BEA9EC"/>
    <w:rsid w:val="73BFB39D"/>
    <w:rsid w:val="73CC60D1"/>
    <w:rsid w:val="73DC818C"/>
    <w:rsid w:val="73DD265F"/>
    <w:rsid w:val="73DF4722"/>
    <w:rsid w:val="73DF9C15"/>
    <w:rsid w:val="73E644F6"/>
    <w:rsid w:val="73E9C83A"/>
    <w:rsid w:val="73F3F6ED"/>
    <w:rsid w:val="73F5C004"/>
    <w:rsid w:val="73F7039C"/>
    <w:rsid w:val="73FD38D5"/>
    <w:rsid w:val="73FE82B5"/>
    <w:rsid w:val="73FE884C"/>
    <w:rsid w:val="73FFFFFD"/>
    <w:rsid w:val="74850F75"/>
    <w:rsid w:val="74DBEA8B"/>
    <w:rsid w:val="74DD3A57"/>
    <w:rsid w:val="75187303"/>
    <w:rsid w:val="755E759C"/>
    <w:rsid w:val="756E1AF5"/>
    <w:rsid w:val="7572C6E6"/>
    <w:rsid w:val="757CF466"/>
    <w:rsid w:val="757DA409"/>
    <w:rsid w:val="757F2E4A"/>
    <w:rsid w:val="757F9B56"/>
    <w:rsid w:val="75870F6A"/>
    <w:rsid w:val="758F8AB1"/>
    <w:rsid w:val="75B38011"/>
    <w:rsid w:val="75C3DF80"/>
    <w:rsid w:val="75EA276C"/>
    <w:rsid w:val="75EBC6D5"/>
    <w:rsid w:val="75ED7017"/>
    <w:rsid w:val="75EF88AD"/>
    <w:rsid w:val="75F33D4A"/>
    <w:rsid w:val="75F5EDC8"/>
    <w:rsid w:val="75FABA8C"/>
    <w:rsid w:val="75FB30AB"/>
    <w:rsid w:val="75FE1FE6"/>
    <w:rsid w:val="75FE74C9"/>
    <w:rsid w:val="75FF4ACF"/>
    <w:rsid w:val="75FF5A29"/>
    <w:rsid w:val="765F4028"/>
    <w:rsid w:val="765FB6A6"/>
    <w:rsid w:val="765FE473"/>
    <w:rsid w:val="766A0F76"/>
    <w:rsid w:val="76776E79"/>
    <w:rsid w:val="767F2AAF"/>
    <w:rsid w:val="767F33AA"/>
    <w:rsid w:val="76DBE17A"/>
    <w:rsid w:val="76DFBB5E"/>
    <w:rsid w:val="76EBE36E"/>
    <w:rsid w:val="76ECDC73"/>
    <w:rsid w:val="76EE8867"/>
    <w:rsid w:val="76EF12EB"/>
    <w:rsid w:val="76EF639B"/>
    <w:rsid w:val="76F74B57"/>
    <w:rsid w:val="76F97E8D"/>
    <w:rsid w:val="76F99871"/>
    <w:rsid w:val="76F9B048"/>
    <w:rsid w:val="76FEF7F6"/>
    <w:rsid w:val="76FF8256"/>
    <w:rsid w:val="76FFA720"/>
    <w:rsid w:val="76FFE9ED"/>
    <w:rsid w:val="770E8DC3"/>
    <w:rsid w:val="7726251F"/>
    <w:rsid w:val="77395B68"/>
    <w:rsid w:val="773F83F3"/>
    <w:rsid w:val="773FB581"/>
    <w:rsid w:val="775B1384"/>
    <w:rsid w:val="775B3F88"/>
    <w:rsid w:val="775F04A2"/>
    <w:rsid w:val="775FBE24"/>
    <w:rsid w:val="77615662"/>
    <w:rsid w:val="77675610"/>
    <w:rsid w:val="776DF5A6"/>
    <w:rsid w:val="77770FF0"/>
    <w:rsid w:val="777E15D0"/>
    <w:rsid w:val="777E3903"/>
    <w:rsid w:val="777E7B55"/>
    <w:rsid w:val="777F3B9B"/>
    <w:rsid w:val="777F4D7B"/>
    <w:rsid w:val="777F4F12"/>
    <w:rsid w:val="777F7C2B"/>
    <w:rsid w:val="777FABB9"/>
    <w:rsid w:val="778C1157"/>
    <w:rsid w:val="7799757D"/>
    <w:rsid w:val="779D1D4E"/>
    <w:rsid w:val="779D9268"/>
    <w:rsid w:val="779DBC6C"/>
    <w:rsid w:val="77B36693"/>
    <w:rsid w:val="77B75738"/>
    <w:rsid w:val="77BAABD9"/>
    <w:rsid w:val="77BEC7B5"/>
    <w:rsid w:val="77BF6A5A"/>
    <w:rsid w:val="77C02BAA"/>
    <w:rsid w:val="77C5EA58"/>
    <w:rsid w:val="77CF1205"/>
    <w:rsid w:val="77CFCF36"/>
    <w:rsid w:val="77CFD8D3"/>
    <w:rsid w:val="77D75BA8"/>
    <w:rsid w:val="77D7CCDF"/>
    <w:rsid w:val="77DF1AA9"/>
    <w:rsid w:val="77E38518"/>
    <w:rsid w:val="77E476E7"/>
    <w:rsid w:val="77E5813E"/>
    <w:rsid w:val="77EA26DF"/>
    <w:rsid w:val="77EB3F94"/>
    <w:rsid w:val="77EB9C44"/>
    <w:rsid w:val="77EC403D"/>
    <w:rsid w:val="77EC5610"/>
    <w:rsid w:val="77ECD87D"/>
    <w:rsid w:val="77ED54E4"/>
    <w:rsid w:val="77F56850"/>
    <w:rsid w:val="77F6BF44"/>
    <w:rsid w:val="77F721C4"/>
    <w:rsid w:val="77F7F0B9"/>
    <w:rsid w:val="77F903DB"/>
    <w:rsid w:val="77F95F1B"/>
    <w:rsid w:val="77FA4B37"/>
    <w:rsid w:val="77FAB9DB"/>
    <w:rsid w:val="77FBA359"/>
    <w:rsid w:val="77FD28A4"/>
    <w:rsid w:val="77FD82CF"/>
    <w:rsid w:val="77FDC31C"/>
    <w:rsid w:val="77FE73B0"/>
    <w:rsid w:val="77FE748B"/>
    <w:rsid w:val="77FF52DD"/>
    <w:rsid w:val="77FF6ED0"/>
    <w:rsid w:val="77FFAF10"/>
    <w:rsid w:val="77FFB02D"/>
    <w:rsid w:val="77FFB4C1"/>
    <w:rsid w:val="77FFD579"/>
    <w:rsid w:val="77FFEE9C"/>
    <w:rsid w:val="77FFF120"/>
    <w:rsid w:val="78576DED"/>
    <w:rsid w:val="787E574C"/>
    <w:rsid w:val="787E7E2F"/>
    <w:rsid w:val="7899C02B"/>
    <w:rsid w:val="78CD58AE"/>
    <w:rsid w:val="78DD1B12"/>
    <w:rsid w:val="78DF4DA0"/>
    <w:rsid w:val="78E68974"/>
    <w:rsid w:val="78F1C448"/>
    <w:rsid w:val="78F7E450"/>
    <w:rsid w:val="78F985B8"/>
    <w:rsid w:val="78FC2658"/>
    <w:rsid w:val="78FEEEF0"/>
    <w:rsid w:val="793FFE3F"/>
    <w:rsid w:val="797800C3"/>
    <w:rsid w:val="797DDB82"/>
    <w:rsid w:val="797FB911"/>
    <w:rsid w:val="79952D9C"/>
    <w:rsid w:val="79A788D9"/>
    <w:rsid w:val="79B7A212"/>
    <w:rsid w:val="79BD2791"/>
    <w:rsid w:val="79D822AD"/>
    <w:rsid w:val="79DBE0BE"/>
    <w:rsid w:val="79DF24D0"/>
    <w:rsid w:val="79DFDEF4"/>
    <w:rsid w:val="79F1FEAD"/>
    <w:rsid w:val="79F2D180"/>
    <w:rsid w:val="79F54BFB"/>
    <w:rsid w:val="79F58665"/>
    <w:rsid w:val="79F6273A"/>
    <w:rsid w:val="79F9376F"/>
    <w:rsid w:val="79FBD1BB"/>
    <w:rsid w:val="79FD37D4"/>
    <w:rsid w:val="79FE2434"/>
    <w:rsid w:val="79FED925"/>
    <w:rsid w:val="79FF1775"/>
    <w:rsid w:val="79FF3544"/>
    <w:rsid w:val="79FF68DC"/>
    <w:rsid w:val="79FFAD44"/>
    <w:rsid w:val="7A399067"/>
    <w:rsid w:val="7A77B1FD"/>
    <w:rsid w:val="7A7E2640"/>
    <w:rsid w:val="7A7FDD71"/>
    <w:rsid w:val="7A8DA2EC"/>
    <w:rsid w:val="7A8EB8B3"/>
    <w:rsid w:val="7A9BFC39"/>
    <w:rsid w:val="7AA90072"/>
    <w:rsid w:val="7AAF936A"/>
    <w:rsid w:val="7AAFD1CF"/>
    <w:rsid w:val="7ABB8F68"/>
    <w:rsid w:val="7ADF5633"/>
    <w:rsid w:val="7ADF5F7D"/>
    <w:rsid w:val="7AEBD6A3"/>
    <w:rsid w:val="7AF1A7C7"/>
    <w:rsid w:val="7AF6A34E"/>
    <w:rsid w:val="7AF6FD53"/>
    <w:rsid w:val="7B195BC6"/>
    <w:rsid w:val="7B3BD514"/>
    <w:rsid w:val="7B5ACD76"/>
    <w:rsid w:val="7B5BF72A"/>
    <w:rsid w:val="7B5FC150"/>
    <w:rsid w:val="7B6259D4"/>
    <w:rsid w:val="7B6C0982"/>
    <w:rsid w:val="7B6DECB9"/>
    <w:rsid w:val="7B747823"/>
    <w:rsid w:val="7B76FB9D"/>
    <w:rsid w:val="7B77863A"/>
    <w:rsid w:val="7B7B0DC1"/>
    <w:rsid w:val="7B7B5070"/>
    <w:rsid w:val="7B7C7F02"/>
    <w:rsid w:val="7B7D2F5C"/>
    <w:rsid w:val="7B7F268A"/>
    <w:rsid w:val="7B7F77C5"/>
    <w:rsid w:val="7B7F7B39"/>
    <w:rsid w:val="7B7F825B"/>
    <w:rsid w:val="7B7FAA01"/>
    <w:rsid w:val="7B7FAE54"/>
    <w:rsid w:val="7B7FF529"/>
    <w:rsid w:val="7BA361AB"/>
    <w:rsid w:val="7BAB132F"/>
    <w:rsid w:val="7BAD1CCA"/>
    <w:rsid w:val="7BAF6B43"/>
    <w:rsid w:val="7BB2C8FF"/>
    <w:rsid w:val="7BB33CEE"/>
    <w:rsid w:val="7BB96A2B"/>
    <w:rsid w:val="7BBC5110"/>
    <w:rsid w:val="7BBDB958"/>
    <w:rsid w:val="7BBFB0A8"/>
    <w:rsid w:val="7BBFBF68"/>
    <w:rsid w:val="7BBFC64B"/>
    <w:rsid w:val="7BCB254F"/>
    <w:rsid w:val="7BD3D54B"/>
    <w:rsid w:val="7BDA533A"/>
    <w:rsid w:val="7BDE2824"/>
    <w:rsid w:val="7BDEBC82"/>
    <w:rsid w:val="7BDF2A1E"/>
    <w:rsid w:val="7BE5EEBF"/>
    <w:rsid w:val="7BE9E208"/>
    <w:rsid w:val="7BEA4193"/>
    <w:rsid w:val="7BEDB3A5"/>
    <w:rsid w:val="7BEF0D39"/>
    <w:rsid w:val="7BEF3042"/>
    <w:rsid w:val="7BEF68D4"/>
    <w:rsid w:val="7BEF6ED5"/>
    <w:rsid w:val="7BF54BC9"/>
    <w:rsid w:val="7BF73978"/>
    <w:rsid w:val="7BF7E241"/>
    <w:rsid w:val="7BFA2D93"/>
    <w:rsid w:val="7BFB08CF"/>
    <w:rsid w:val="7BFB263D"/>
    <w:rsid w:val="7BFD2E82"/>
    <w:rsid w:val="7BFD328A"/>
    <w:rsid w:val="7BFD6097"/>
    <w:rsid w:val="7BFD7F21"/>
    <w:rsid w:val="7BFE4E25"/>
    <w:rsid w:val="7BFED2A1"/>
    <w:rsid w:val="7BFED8BB"/>
    <w:rsid w:val="7BFEF902"/>
    <w:rsid w:val="7BFF078F"/>
    <w:rsid w:val="7BFF0E75"/>
    <w:rsid w:val="7BFF66CD"/>
    <w:rsid w:val="7BFF6DC8"/>
    <w:rsid w:val="7BFF6F71"/>
    <w:rsid w:val="7BFF9783"/>
    <w:rsid w:val="7BFFF567"/>
    <w:rsid w:val="7C0F9729"/>
    <w:rsid w:val="7C1DD483"/>
    <w:rsid w:val="7C7778E2"/>
    <w:rsid w:val="7C7D2794"/>
    <w:rsid w:val="7C7F0C15"/>
    <w:rsid w:val="7C9D2A60"/>
    <w:rsid w:val="7C9D9B61"/>
    <w:rsid w:val="7C9F3DB9"/>
    <w:rsid w:val="7CA5B87A"/>
    <w:rsid w:val="7CAD011D"/>
    <w:rsid w:val="7CAF97E9"/>
    <w:rsid w:val="7CBD0ABA"/>
    <w:rsid w:val="7CBD2FC6"/>
    <w:rsid w:val="7CBF64BB"/>
    <w:rsid w:val="7CCDF873"/>
    <w:rsid w:val="7CDF888A"/>
    <w:rsid w:val="7CE3769D"/>
    <w:rsid w:val="7CEBB455"/>
    <w:rsid w:val="7CECB768"/>
    <w:rsid w:val="7CF506C4"/>
    <w:rsid w:val="7CF754C1"/>
    <w:rsid w:val="7CF94039"/>
    <w:rsid w:val="7CFBFB4D"/>
    <w:rsid w:val="7CFC73CE"/>
    <w:rsid w:val="7CFF4DA4"/>
    <w:rsid w:val="7CFF7E59"/>
    <w:rsid w:val="7CFFC5EC"/>
    <w:rsid w:val="7CFFE450"/>
    <w:rsid w:val="7D371531"/>
    <w:rsid w:val="7D3B3BA7"/>
    <w:rsid w:val="7D3EB6CD"/>
    <w:rsid w:val="7D3FABCC"/>
    <w:rsid w:val="7D4B9E9D"/>
    <w:rsid w:val="7D5F9308"/>
    <w:rsid w:val="7D5FA18D"/>
    <w:rsid w:val="7D63924A"/>
    <w:rsid w:val="7D6B4280"/>
    <w:rsid w:val="7D6DD5BB"/>
    <w:rsid w:val="7D6EADFA"/>
    <w:rsid w:val="7D6F2170"/>
    <w:rsid w:val="7D6F4FD1"/>
    <w:rsid w:val="7D783433"/>
    <w:rsid w:val="7D79B6A5"/>
    <w:rsid w:val="7D7D2760"/>
    <w:rsid w:val="7D7D5008"/>
    <w:rsid w:val="7D7E0976"/>
    <w:rsid w:val="7D7EC883"/>
    <w:rsid w:val="7D83E795"/>
    <w:rsid w:val="7D8BB7E5"/>
    <w:rsid w:val="7D95C00B"/>
    <w:rsid w:val="7D9A0375"/>
    <w:rsid w:val="7D9F2BF2"/>
    <w:rsid w:val="7D9F5665"/>
    <w:rsid w:val="7D9FE158"/>
    <w:rsid w:val="7D9FFFE2"/>
    <w:rsid w:val="7DB2893D"/>
    <w:rsid w:val="7DB3340D"/>
    <w:rsid w:val="7DB54BD8"/>
    <w:rsid w:val="7DB7B9FB"/>
    <w:rsid w:val="7DBC6601"/>
    <w:rsid w:val="7DBC782D"/>
    <w:rsid w:val="7DBD2A96"/>
    <w:rsid w:val="7DBF98B3"/>
    <w:rsid w:val="7DBFAEB2"/>
    <w:rsid w:val="7DC4CF15"/>
    <w:rsid w:val="7DCC612B"/>
    <w:rsid w:val="7DCD927C"/>
    <w:rsid w:val="7DCFD8B4"/>
    <w:rsid w:val="7DD3F3E4"/>
    <w:rsid w:val="7DD5D8F3"/>
    <w:rsid w:val="7DDDBDBA"/>
    <w:rsid w:val="7DDFA7DA"/>
    <w:rsid w:val="7DE51FC6"/>
    <w:rsid w:val="7DE7098A"/>
    <w:rsid w:val="7DE74565"/>
    <w:rsid w:val="7DE969B6"/>
    <w:rsid w:val="7DEBA4E7"/>
    <w:rsid w:val="7DEE4378"/>
    <w:rsid w:val="7DEEDF83"/>
    <w:rsid w:val="7DEF1550"/>
    <w:rsid w:val="7DEFF39E"/>
    <w:rsid w:val="7DF3A419"/>
    <w:rsid w:val="7DF4F46C"/>
    <w:rsid w:val="7DF6A132"/>
    <w:rsid w:val="7DF6A9DE"/>
    <w:rsid w:val="7DF71A44"/>
    <w:rsid w:val="7DF72DAB"/>
    <w:rsid w:val="7DF73163"/>
    <w:rsid w:val="7DF76B0C"/>
    <w:rsid w:val="7DF79A0E"/>
    <w:rsid w:val="7DF7AB70"/>
    <w:rsid w:val="7DF809B0"/>
    <w:rsid w:val="7DFAE7FB"/>
    <w:rsid w:val="7DFB340C"/>
    <w:rsid w:val="7DFB837C"/>
    <w:rsid w:val="7DFBA4EA"/>
    <w:rsid w:val="7DFBF205"/>
    <w:rsid w:val="7DFC283B"/>
    <w:rsid w:val="7DFCBB56"/>
    <w:rsid w:val="7DFDA0CF"/>
    <w:rsid w:val="7DFDF1CB"/>
    <w:rsid w:val="7DFE7E7F"/>
    <w:rsid w:val="7DFEE1E1"/>
    <w:rsid w:val="7DFF127E"/>
    <w:rsid w:val="7DFF31BC"/>
    <w:rsid w:val="7DFF698B"/>
    <w:rsid w:val="7DFF8577"/>
    <w:rsid w:val="7DFF8F32"/>
    <w:rsid w:val="7DFF9E07"/>
    <w:rsid w:val="7DFFA1D2"/>
    <w:rsid w:val="7DFFA44E"/>
    <w:rsid w:val="7DFFF9C2"/>
    <w:rsid w:val="7E3674B2"/>
    <w:rsid w:val="7E3785FB"/>
    <w:rsid w:val="7E3F9963"/>
    <w:rsid w:val="7E4504BC"/>
    <w:rsid w:val="7E5E9E88"/>
    <w:rsid w:val="7E6C300F"/>
    <w:rsid w:val="7E6D290D"/>
    <w:rsid w:val="7E6D7411"/>
    <w:rsid w:val="7E779D2F"/>
    <w:rsid w:val="7E7F8084"/>
    <w:rsid w:val="7E8E56E2"/>
    <w:rsid w:val="7E93CD4C"/>
    <w:rsid w:val="7E9FA241"/>
    <w:rsid w:val="7EA7C688"/>
    <w:rsid w:val="7EAEBCF7"/>
    <w:rsid w:val="7EB7220B"/>
    <w:rsid w:val="7EB72F89"/>
    <w:rsid w:val="7EB7BE57"/>
    <w:rsid w:val="7EBF5646"/>
    <w:rsid w:val="7EBF971E"/>
    <w:rsid w:val="7EBF9DA3"/>
    <w:rsid w:val="7ECBE17F"/>
    <w:rsid w:val="7ECE09DE"/>
    <w:rsid w:val="7ECF9CB8"/>
    <w:rsid w:val="7ED6C9A7"/>
    <w:rsid w:val="7EDD22B2"/>
    <w:rsid w:val="7EDE0173"/>
    <w:rsid w:val="7EDE57D5"/>
    <w:rsid w:val="7EDF9F56"/>
    <w:rsid w:val="7EE48F47"/>
    <w:rsid w:val="7EE68A52"/>
    <w:rsid w:val="7EE7B928"/>
    <w:rsid w:val="7EE91720"/>
    <w:rsid w:val="7EEF84AC"/>
    <w:rsid w:val="7EEFBDE6"/>
    <w:rsid w:val="7EEFD244"/>
    <w:rsid w:val="7EF7B9BA"/>
    <w:rsid w:val="7EF7FCA2"/>
    <w:rsid w:val="7EFAED44"/>
    <w:rsid w:val="7EFB15B2"/>
    <w:rsid w:val="7EFB6CC5"/>
    <w:rsid w:val="7EFBE80E"/>
    <w:rsid w:val="7EFD79AD"/>
    <w:rsid w:val="7EFDC47B"/>
    <w:rsid w:val="7EFE97C5"/>
    <w:rsid w:val="7EFF1AC1"/>
    <w:rsid w:val="7EFF1CA8"/>
    <w:rsid w:val="7EFF204E"/>
    <w:rsid w:val="7EFF317E"/>
    <w:rsid w:val="7EFF6B95"/>
    <w:rsid w:val="7EFF95BB"/>
    <w:rsid w:val="7EFFB7F6"/>
    <w:rsid w:val="7EFFC13C"/>
    <w:rsid w:val="7F17D400"/>
    <w:rsid w:val="7F1F78E6"/>
    <w:rsid w:val="7F1FF06B"/>
    <w:rsid w:val="7F2541AE"/>
    <w:rsid w:val="7F2BEFC8"/>
    <w:rsid w:val="7F2D62A1"/>
    <w:rsid w:val="7F2F18A9"/>
    <w:rsid w:val="7F2FCDB2"/>
    <w:rsid w:val="7F3B7739"/>
    <w:rsid w:val="7F3B9B7D"/>
    <w:rsid w:val="7F3C8897"/>
    <w:rsid w:val="7F3EB306"/>
    <w:rsid w:val="7F3F7458"/>
    <w:rsid w:val="7F3F980C"/>
    <w:rsid w:val="7F47AC56"/>
    <w:rsid w:val="7F4F6FE5"/>
    <w:rsid w:val="7F4FC277"/>
    <w:rsid w:val="7F4FCA7E"/>
    <w:rsid w:val="7F5596BC"/>
    <w:rsid w:val="7F572B37"/>
    <w:rsid w:val="7F57CA7E"/>
    <w:rsid w:val="7F5AC58A"/>
    <w:rsid w:val="7F5B0CE7"/>
    <w:rsid w:val="7F5B20C8"/>
    <w:rsid w:val="7F5B30EA"/>
    <w:rsid w:val="7F5D2E96"/>
    <w:rsid w:val="7F5E5147"/>
    <w:rsid w:val="7F5E5337"/>
    <w:rsid w:val="7F5FF12B"/>
    <w:rsid w:val="7F5FFDD8"/>
    <w:rsid w:val="7F6374CD"/>
    <w:rsid w:val="7F65D1C6"/>
    <w:rsid w:val="7F683EC1"/>
    <w:rsid w:val="7F6DDA2E"/>
    <w:rsid w:val="7F6E6881"/>
    <w:rsid w:val="7F6E7C91"/>
    <w:rsid w:val="7F6FBEBC"/>
    <w:rsid w:val="7F7139CB"/>
    <w:rsid w:val="7F725C34"/>
    <w:rsid w:val="7F73B233"/>
    <w:rsid w:val="7F7471B1"/>
    <w:rsid w:val="7F75297A"/>
    <w:rsid w:val="7F7725A3"/>
    <w:rsid w:val="7F77352E"/>
    <w:rsid w:val="7F79D713"/>
    <w:rsid w:val="7F7A0F95"/>
    <w:rsid w:val="7F7BD543"/>
    <w:rsid w:val="7F7C22B4"/>
    <w:rsid w:val="7F7CEE08"/>
    <w:rsid w:val="7F7D601E"/>
    <w:rsid w:val="7F7E02DF"/>
    <w:rsid w:val="7F7EF0C8"/>
    <w:rsid w:val="7F7F0792"/>
    <w:rsid w:val="7F7F0ACD"/>
    <w:rsid w:val="7F7F470E"/>
    <w:rsid w:val="7F7FABCE"/>
    <w:rsid w:val="7F7FD408"/>
    <w:rsid w:val="7F7FF964"/>
    <w:rsid w:val="7F85C710"/>
    <w:rsid w:val="7F89108C"/>
    <w:rsid w:val="7F8DD3D4"/>
    <w:rsid w:val="7F8E79CC"/>
    <w:rsid w:val="7F97BEA8"/>
    <w:rsid w:val="7F9D5409"/>
    <w:rsid w:val="7F9ECABD"/>
    <w:rsid w:val="7F9F0973"/>
    <w:rsid w:val="7F9F2F09"/>
    <w:rsid w:val="7F9FAEE0"/>
    <w:rsid w:val="7FA3012E"/>
    <w:rsid w:val="7FA35C82"/>
    <w:rsid w:val="7FA7B353"/>
    <w:rsid w:val="7FA7DAB3"/>
    <w:rsid w:val="7FAB9991"/>
    <w:rsid w:val="7FADDFE5"/>
    <w:rsid w:val="7FAE8DAF"/>
    <w:rsid w:val="7FAEC563"/>
    <w:rsid w:val="7FAF6BD3"/>
    <w:rsid w:val="7FAFBA03"/>
    <w:rsid w:val="7FAFF2D0"/>
    <w:rsid w:val="7FB33773"/>
    <w:rsid w:val="7FB370C7"/>
    <w:rsid w:val="7FB436D9"/>
    <w:rsid w:val="7FB5F794"/>
    <w:rsid w:val="7FB65010"/>
    <w:rsid w:val="7FB70562"/>
    <w:rsid w:val="7FB7969E"/>
    <w:rsid w:val="7FBA648F"/>
    <w:rsid w:val="7FBBA2A6"/>
    <w:rsid w:val="7FBC1B9F"/>
    <w:rsid w:val="7FBD16D6"/>
    <w:rsid w:val="7FBD61A4"/>
    <w:rsid w:val="7FBE3D10"/>
    <w:rsid w:val="7FBE6BE7"/>
    <w:rsid w:val="7FBE84B6"/>
    <w:rsid w:val="7FBE8945"/>
    <w:rsid w:val="7FBEEA07"/>
    <w:rsid w:val="7FBEFDE6"/>
    <w:rsid w:val="7FBF1949"/>
    <w:rsid w:val="7FBF8340"/>
    <w:rsid w:val="7FBF8E51"/>
    <w:rsid w:val="7FBF9E81"/>
    <w:rsid w:val="7FBFF93C"/>
    <w:rsid w:val="7FC56C61"/>
    <w:rsid w:val="7FC5B47B"/>
    <w:rsid w:val="7FC6F7F6"/>
    <w:rsid w:val="7FCD5586"/>
    <w:rsid w:val="7FCD5B6D"/>
    <w:rsid w:val="7FCF54C9"/>
    <w:rsid w:val="7FCF8671"/>
    <w:rsid w:val="7FCFB0C7"/>
    <w:rsid w:val="7FCFB593"/>
    <w:rsid w:val="7FCFBDE2"/>
    <w:rsid w:val="7FD319B2"/>
    <w:rsid w:val="7FD3885B"/>
    <w:rsid w:val="7FD5BCD8"/>
    <w:rsid w:val="7FD5C2D2"/>
    <w:rsid w:val="7FD7233C"/>
    <w:rsid w:val="7FD78742"/>
    <w:rsid w:val="7FD7A31A"/>
    <w:rsid w:val="7FD7DE10"/>
    <w:rsid w:val="7FD7E747"/>
    <w:rsid w:val="7FDB97FC"/>
    <w:rsid w:val="7FDD7953"/>
    <w:rsid w:val="7FDDB683"/>
    <w:rsid w:val="7FDDE49E"/>
    <w:rsid w:val="7FDE470C"/>
    <w:rsid w:val="7FDE5ECF"/>
    <w:rsid w:val="7FDF13F1"/>
    <w:rsid w:val="7FDF1C88"/>
    <w:rsid w:val="7FDF5AE3"/>
    <w:rsid w:val="7FDFA083"/>
    <w:rsid w:val="7FE1E8A0"/>
    <w:rsid w:val="7FE5D363"/>
    <w:rsid w:val="7FE6AA44"/>
    <w:rsid w:val="7FE73F22"/>
    <w:rsid w:val="7FE7841F"/>
    <w:rsid w:val="7FE7BA1F"/>
    <w:rsid w:val="7FE7FACC"/>
    <w:rsid w:val="7FE8DF2D"/>
    <w:rsid w:val="7FE91821"/>
    <w:rsid w:val="7FEC36A0"/>
    <w:rsid w:val="7FECA127"/>
    <w:rsid w:val="7FECEA25"/>
    <w:rsid w:val="7FED4A87"/>
    <w:rsid w:val="7FEE287D"/>
    <w:rsid w:val="7FEE5EF5"/>
    <w:rsid w:val="7FEE7485"/>
    <w:rsid w:val="7FEEE3D4"/>
    <w:rsid w:val="7FEEE83E"/>
    <w:rsid w:val="7FEF0D5C"/>
    <w:rsid w:val="7FEF1A0C"/>
    <w:rsid w:val="7FEF22EF"/>
    <w:rsid w:val="7FEF2406"/>
    <w:rsid w:val="7FEF82DF"/>
    <w:rsid w:val="7FF1C0CF"/>
    <w:rsid w:val="7FF27948"/>
    <w:rsid w:val="7FF29091"/>
    <w:rsid w:val="7FF3DB43"/>
    <w:rsid w:val="7FF42901"/>
    <w:rsid w:val="7FF4B4F8"/>
    <w:rsid w:val="7FF548F9"/>
    <w:rsid w:val="7FF563BD"/>
    <w:rsid w:val="7FF571F0"/>
    <w:rsid w:val="7FF6B7C5"/>
    <w:rsid w:val="7FF6EB42"/>
    <w:rsid w:val="7FF70B2F"/>
    <w:rsid w:val="7FF74F3D"/>
    <w:rsid w:val="7FF7C17A"/>
    <w:rsid w:val="7FF7D65B"/>
    <w:rsid w:val="7FF7E6A8"/>
    <w:rsid w:val="7FF7F267"/>
    <w:rsid w:val="7FF87244"/>
    <w:rsid w:val="7FF963C9"/>
    <w:rsid w:val="7FF9B5E2"/>
    <w:rsid w:val="7FFA0597"/>
    <w:rsid w:val="7FFA5998"/>
    <w:rsid w:val="7FFADBB5"/>
    <w:rsid w:val="7FFAEFBB"/>
    <w:rsid w:val="7FFAF693"/>
    <w:rsid w:val="7FFB0473"/>
    <w:rsid w:val="7FFB3FE2"/>
    <w:rsid w:val="7FFB6815"/>
    <w:rsid w:val="7FFB68A9"/>
    <w:rsid w:val="7FFB9736"/>
    <w:rsid w:val="7FFBBABE"/>
    <w:rsid w:val="7FFBBC60"/>
    <w:rsid w:val="7FFBCC6E"/>
    <w:rsid w:val="7FFBE807"/>
    <w:rsid w:val="7FFCC80F"/>
    <w:rsid w:val="7FFCF047"/>
    <w:rsid w:val="7FFD7458"/>
    <w:rsid w:val="7FFD758C"/>
    <w:rsid w:val="7FFDA04A"/>
    <w:rsid w:val="7FFDA82A"/>
    <w:rsid w:val="7FFDDE7B"/>
    <w:rsid w:val="7FFDDFE9"/>
    <w:rsid w:val="7FFE065F"/>
    <w:rsid w:val="7FFE49BE"/>
    <w:rsid w:val="7FFE5C91"/>
    <w:rsid w:val="7FFE6F7C"/>
    <w:rsid w:val="7FFE917E"/>
    <w:rsid w:val="7FFE9D2D"/>
    <w:rsid w:val="7FFED164"/>
    <w:rsid w:val="7FFEE065"/>
    <w:rsid w:val="7FFF0ACA"/>
    <w:rsid w:val="7FFF2672"/>
    <w:rsid w:val="7FFF26C0"/>
    <w:rsid w:val="7FFF3945"/>
    <w:rsid w:val="7FFF3BC2"/>
    <w:rsid w:val="7FFF43D7"/>
    <w:rsid w:val="7FFF4658"/>
    <w:rsid w:val="7FFF46A6"/>
    <w:rsid w:val="7FFF67D9"/>
    <w:rsid w:val="7FFF74F4"/>
    <w:rsid w:val="7FFF76C1"/>
    <w:rsid w:val="7FFF7A5D"/>
    <w:rsid w:val="7FFF7FE0"/>
    <w:rsid w:val="7FFF9037"/>
    <w:rsid w:val="7FFF94A9"/>
    <w:rsid w:val="7FFF9608"/>
    <w:rsid w:val="7FFF9857"/>
    <w:rsid w:val="7FFFB4A4"/>
    <w:rsid w:val="7FFFB95F"/>
    <w:rsid w:val="7FFFE561"/>
    <w:rsid w:val="7FFFF700"/>
    <w:rsid w:val="8789A0FE"/>
    <w:rsid w:val="87ED4806"/>
    <w:rsid w:val="887F82E5"/>
    <w:rsid w:val="899FD00F"/>
    <w:rsid w:val="8B3B5C50"/>
    <w:rsid w:val="8BFBDC98"/>
    <w:rsid w:val="8BFFD365"/>
    <w:rsid w:val="8DEF3A93"/>
    <w:rsid w:val="8E79FDBD"/>
    <w:rsid w:val="8EAF4C46"/>
    <w:rsid w:val="8EF9F9A8"/>
    <w:rsid w:val="8EFACDF1"/>
    <w:rsid w:val="8F3F8BCE"/>
    <w:rsid w:val="8F8434D1"/>
    <w:rsid w:val="8F8B9F7C"/>
    <w:rsid w:val="8F97306A"/>
    <w:rsid w:val="8F99A70E"/>
    <w:rsid w:val="8FC8EC35"/>
    <w:rsid w:val="8FCED2F0"/>
    <w:rsid w:val="8FDEEC35"/>
    <w:rsid w:val="8FFB0DA4"/>
    <w:rsid w:val="8FFE8F4B"/>
    <w:rsid w:val="91FFEAFD"/>
    <w:rsid w:val="92DE598E"/>
    <w:rsid w:val="933D9C2A"/>
    <w:rsid w:val="93B73EEE"/>
    <w:rsid w:val="93CF5BD3"/>
    <w:rsid w:val="93F56B70"/>
    <w:rsid w:val="93FDD359"/>
    <w:rsid w:val="94CAFB7C"/>
    <w:rsid w:val="952B40E5"/>
    <w:rsid w:val="95E6670D"/>
    <w:rsid w:val="9745A8BB"/>
    <w:rsid w:val="97CF852E"/>
    <w:rsid w:val="97CFE72E"/>
    <w:rsid w:val="97DE949C"/>
    <w:rsid w:val="97FBA16B"/>
    <w:rsid w:val="97FE8496"/>
    <w:rsid w:val="99D32D20"/>
    <w:rsid w:val="99F10824"/>
    <w:rsid w:val="9AF9C1D9"/>
    <w:rsid w:val="9AFF5755"/>
    <w:rsid w:val="9B1FAE1F"/>
    <w:rsid w:val="9B5DFABD"/>
    <w:rsid w:val="9B75A999"/>
    <w:rsid w:val="9BBF0824"/>
    <w:rsid w:val="9BDDAC7A"/>
    <w:rsid w:val="9BDFB649"/>
    <w:rsid w:val="9BEF0790"/>
    <w:rsid w:val="9BFCA391"/>
    <w:rsid w:val="9BFD43E9"/>
    <w:rsid w:val="9BFF37B6"/>
    <w:rsid w:val="9C7DDE51"/>
    <w:rsid w:val="9D3C3BC3"/>
    <w:rsid w:val="9D3FC716"/>
    <w:rsid w:val="9D5F1CD0"/>
    <w:rsid w:val="9D7FD0D6"/>
    <w:rsid w:val="9DF7C63C"/>
    <w:rsid w:val="9DFCA9F3"/>
    <w:rsid w:val="9EBB05D0"/>
    <w:rsid w:val="9EE5D11C"/>
    <w:rsid w:val="9EF741CF"/>
    <w:rsid w:val="9EFB6476"/>
    <w:rsid w:val="9EFBE891"/>
    <w:rsid w:val="9EFC9282"/>
    <w:rsid w:val="9EFE58EE"/>
    <w:rsid w:val="9F7BB4F6"/>
    <w:rsid w:val="9F7D23B2"/>
    <w:rsid w:val="9F7ED313"/>
    <w:rsid w:val="9F7F9F5D"/>
    <w:rsid w:val="9F7FACB1"/>
    <w:rsid w:val="9F7FDA11"/>
    <w:rsid w:val="9FBBEFF8"/>
    <w:rsid w:val="9FBFD7A9"/>
    <w:rsid w:val="9FBFEADA"/>
    <w:rsid w:val="9FD57658"/>
    <w:rsid w:val="9FDB9211"/>
    <w:rsid w:val="9FDF860C"/>
    <w:rsid w:val="9FDFD757"/>
    <w:rsid w:val="9FDFE8D3"/>
    <w:rsid w:val="9FEE67B1"/>
    <w:rsid w:val="9FF331AE"/>
    <w:rsid w:val="9FF34B6C"/>
    <w:rsid w:val="9FF90C03"/>
    <w:rsid w:val="9FFBE06F"/>
    <w:rsid w:val="9FFF7788"/>
    <w:rsid w:val="9FFFB215"/>
    <w:rsid w:val="A1749790"/>
    <w:rsid w:val="A1EDB835"/>
    <w:rsid w:val="A2BE9A4A"/>
    <w:rsid w:val="A2FF8C5E"/>
    <w:rsid w:val="A35F1823"/>
    <w:rsid w:val="A37F5076"/>
    <w:rsid w:val="A3EFD2F4"/>
    <w:rsid w:val="A3FC9BC5"/>
    <w:rsid w:val="A57C52F2"/>
    <w:rsid w:val="A5BB20A6"/>
    <w:rsid w:val="A5C351E5"/>
    <w:rsid w:val="A5F76AE4"/>
    <w:rsid w:val="A6F79916"/>
    <w:rsid w:val="A6F7B2C5"/>
    <w:rsid w:val="A729CBFE"/>
    <w:rsid w:val="A75F1222"/>
    <w:rsid w:val="A77EA06E"/>
    <w:rsid w:val="A79B822A"/>
    <w:rsid w:val="A7BB38AC"/>
    <w:rsid w:val="A7DE9479"/>
    <w:rsid w:val="A7ED6CE6"/>
    <w:rsid w:val="A7EF78F7"/>
    <w:rsid w:val="A7F4A3E7"/>
    <w:rsid w:val="A7F5504F"/>
    <w:rsid w:val="A7F783DB"/>
    <w:rsid w:val="A7FA60EA"/>
    <w:rsid w:val="A7FB6B80"/>
    <w:rsid w:val="A7FEE810"/>
    <w:rsid w:val="A7FF0100"/>
    <w:rsid w:val="A87EE4DA"/>
    <w:rsid w:val="A93F8B74"/>
    <w:rsid w:val="A97F00F4"/>
    <w:rsid w:val="A9B943FD"/>
    <w:rsid w:val="A9EDE93D"/>
    <w:rsid w:val="A9FFC84E"/>
    <w:rsid w:val="AA6FB75A"/>
    <w:rsid w:val="AA7B4688"/>
    <w:rsid w:val="AAEFE36F"/>
    <w:rsid w:val="AB750E6F"/>
    <w:rsid w:val="AB7B74E9"/>
    <w:rsid w:val="ABAE6A44"/>
    <w:rsid w:val="ABAF0E21"/>
    <w:rsid w:val="ABBAF2C6"/>
    <w:rsid w:val="ABBFDED1"/>
    <w:rsid w:val="ABFB8C6E"/>
    <w:rsid w:val="ABFBF35A"/>
    <w:rsid w:val="ABFCAC3C"/>
    <w:rsid w:val="AC7E45CD"/>
    <w:rsid w:val="AC9FC011"/>
    <w:rsid w:val="ACBFBA57"/>
    <w:rsid w:val="ACE2AA06"/>
    <w:rsid w:val="ACEBB30F"/>
    <w:rsid w:val="ACF7182A"/>
    <w:rsid w:val="AD1F8F8D"/>
    <w:rsid w:val="AD75F379"/>
    <w:rsid w:val="AD7BA7C5"/>
    <w:rsid w:val="AD969EF0"/>
    <w:rsid w:val="ADADB123"/>
    <w:rsid w:val="ADCDF134"/>
    <w:rsid w:val="ADEE1DEC"/>
    <w:rsid w:val="ADEF0257"/>
    <w:rsid w:val="ADF94BF0"/>
    <w:rsid w:val="ADFE7465"/>
    <w:rsid w:val="AE6F74CA"/>
    <w:rsid w:val="AE7FDC52"/>
    <w:rsid w:val="AE9ECA22"/>
    <w:rsid w:val="AEBE504C"/>
    <w:rsid w:val="AEE3B73F"/>
    <w:rsid w:val="AEE604CB"/>
    <w:rsid w:val="AEF454C6"/>
    <w:rsid w:val="AEF5C4A3"/>
    <w:rsid w:val="AEFC0D75"/>
    <w:rsid w:val="AF266C8D"/>
    <w:rsid w:val="AF2A5180"/>
    <w:rsid w:val="AF3FEB86"/>
    <w:rsid w:val="AF52238B"/>
    <w:rsid w:val="AF5DB538"/>
    <w:rsid w:val="AF5F24D3"/>
    <w:rsid w:val="AF6B526A"/>
    <w:rsid w:val="AF7FA1CD"/>
    <w:rsid w:val="AF9DEEB5"/>
    <w:rsid w:val="AFB9022C"/>
    <w:rsid w:val="AFCFABFA"/>
    <w:rsid w:val="AFD26415"/>
    <w:rsid w:val="AFD706C9"/>
    <w:rsid w:val="AFDDC778"/>
    <w:rsid w:val="AFDFF0B7"/>
    <w:rsid w:val="AFEFC72E"/>
    <w:rsid w:val="AFF11440"/>
    <w:rsid w:val="AFF3C72E"/>
    <w:rsid w:val="AFF3CA1E"/>
    <w:rsid w:val="AFF3FF05"/>
    <w:rsid w:val="AFF5C862"/>
    <w:rsid w:val="AFF7DA67"/>
    <w:rsid w:val="AFF7E7AF"/>
    <w:rsid w:val="AFFD787E"/>
    <w:rsid w:val="AFFEBE1A"/>
    <w:rsid w:val="AFFED845"/>
    <w:rsid w:val="AFFF010B"/>
    <w:rsid w:val="AFFF8F7E"/>
    <w:rsid w:val="AFFFAB1B"/>
    <w:rsid w:val="AFFFDAD4"/>
    <w:rsid w:val="AFFFE2CB"/>
    <w:rsid w:val="B03E8EE2"/>
    <w:rsid w:val="B11D99FD"/>
    <w:rsid w:val="B19F2341"/>
    <w:rsid w:val="B1DF1796"/>
    <w:rsid w:val="B1EB9A89"/>
    <w:rsid w:val="B1EF8EF5"/>
    <w:rsid w:val="B27336B1"/>
    <w:rsid w:val="B2734ADF"/>
    <w:rsid w:val="B277416A"/>
    <w:rsid w:val="B37AF94B"/>
    <w:rsid w:val="B3F39D2F"/>
    <w:rsid w:val="B3FCBE5C"/>
    <w:rsid w:val="B4478532"/>
    <w:rsid w:val="B56E7F68"/>
    <w:rsid w:val="B56FC2DE"/>
    <w:rsid w:val="B5B7B388"/>
    <w:rsid w:val="B5BFC063"/>
    <w:rsid w:val="B5DF0C59"/>
    <w:rsid w:val="B5FFF46F"/>
    <w:rsid w:val="B61D3D17"/>
    <w:rsid w:val="B63BDA7A"/>
    <w:rsid w:val="B6772EC1"/>
    <w:rsid w:val="B67BDF95"/>
    <w:rsid w:val="B69C9070"/>
    <w:rsid w:val="B69CCFE0"/>
    <w:rsid w:val="B6AF12B7"/>
    <w:rsid w:val="B6CDABB4"/>
    <w:rsid w:val="B6DF8F85"/>
    <w:rsid w:val="B6E8569A"/>
    <w:rsid w:val="B6ED88DA"/>
    <w:rsid w:val="B6F2818A"/>
    <w:rsid w:val="B6F566B0"/>
    <w:rsid w:val="B6FA64C8"/>
    <w:rsid w:val="B6FAD2AE"/>
    <w:rsid w:val="B6FD4258"/>
    <w:rsid w:val="B6FE4573"/>
    <w:rsid w:val="B6FE51F1"/>
    <w:rsid w:val="B6FE8C09"/>
    <w:rsid w:val="B7536061"/>
    <w:rsid w:val="B75B6A25"/>
    <w:rsid w:val="B776E7EA"/>
    <w:rsid w:val="B79D6D5C"/>
    <w:rsid w:val="B7B73BDB"/>
    <w:rsid w:val="B7BD1676"/>
    <w:rsid w:val="B7BFDEB6"/>
    <w:rsid w:val="B7DE9D4F"/>
    <w:rsid w:val="B7EAB114"/>
    <w:rsid w:val="B7EAC657"/>
    <w:rsid w:val="B7EE8E51"/>
    <w:rsid w:val="B7EF83BC"/>
    <w:rsid w:val="B7EFAD8F"/>
    <w:rsid w:val="B7F3464A"/>
    <w:rsid w:val="B7F677AF"/>
    <w:rsid w:val="B7FBBEEC"/>
    <w:rsid w:val="B7FE7F93"/>
    <w:rsid w:val="B7FE914E"/>
    <w:rsid w:val="B7FFEB2C"/>
    <w:rsid w:val="B876F496"/>
    <w:rsid w:val="B88A965D"/>
    <w:rsid w:val="B8B58046"/>
    <w:rsid w:val="B8C94365"/>
    <w:rsid w:val="B8DC1AEC"/>
    <w:rsid w:val="B8EC7824"/>
    <w:rsid w:val="B8F7C6F3"/>
    <w:rsid w:val="B8FFF9C0"/>
    <w:rsid w:val="B939F61C"/>
    <w:rsid w:val="B97ABD3F"/>
    <w:rsid w:val="B9B642AE"/>
    <w:rsid w:val="B9BBF15F"/>
    <w:rsid w:val="B9BF64BC"/>
    <w:rsid w:val="B9EBE27D"/>
    <w:rsid w:val="B9ED0022"/>
    <w:rsid w:val="B9F9AB7D"/>
    <w:rsid w:val="B9FDE1CE"/>
    <w:rsid w:val="BA4D05E0"/>
    <w:rsid w:val="BA6F94A4"/>
    <w:rsid w:val="BA965C6B"/>
    <w:rsid w:val="BA9A80FA"/>
    <w:rsid w:val="BABFFD63"/>
    <w:rsid w:val="BAC4BCFD"/>
    <w:rsid w:val="BAED162C"/>
    <w:rsid w:val="BAF7B032"/>
    <w:rsid w:val="BAF7BB41"/>
    <w:rsid w:val="BAFEE44D"/>
    <w:rsid w:val="BAFFF976"/>
    <w:rsid w:val="BB3B58C4"/>
    <w:rsid w:val="BB4B77E6"/>
    <w:rsid w:val="BB6AA628"/>
    <w:rsid w:val="BB9FB7CC"/>
    <w:rsid w:val="BBABA15C"/>
    <w:rsid w:val="BBAF7113"/>
    <w:rsid w:val="BBB7917D"/>
    <w:rsid w:val="BBB79248"/>
    <w:rsid w:val="BBBB9E06"/>
    <w:rsid w:val="BBBF433A"/>
    <w:rsid w:val="BBBFBC1B"/>
    <w:rsid w:val="BBC6CB6E"/>
    <w:rsid w:val="BBD37BB1"/>
    <w:rsid w:val="BBDD8095"/>
    <w:rsid w:val="BBE7A385"/>
    <w:rsid w:val="BBEA5AA7"/>
    <w:rsid w:val="BBEB3A87"/>
    <w:rsid w:val="BBEF4864"/>
    <w:rsid w:val="BBEF50E0"/>
    <w:rsid w:val="BBFDBB0A"/>
    <w:rsid w:val="BBFF1182"/>
    <w:rsid w:val="BBFF346C"/>
    <w:rsid w:val="BBFF39C1"/>
    <w:rsid w:val="BBFF8129"/>
    <w:rsid w:val="BC2D6F09"/>
    <w:rsid w:val="BC773E24"/>
    <w:rsid w:val="BC7C9D20"/>
    <w:rsid w:val="BC7D0469"/>
    <w:rsid w:val="BCB84143"/>
    <w:rsid w:val="BCDA90AA"/>
    <w:rsid w:val="BCDB61DC"/>
    <w:rsid w:val="BCF34438"/>
    <w:rsid w:val="BCFF5E30"/>
    <w:rsid w:val="BD43DCA4"/>
    <w:rsid w:val="BD4CEDD2"/>
    <w:rsid w:val="BD54FA06"/>
    <w:rsid w:val="BD5C2CE5"/>
    <w:rsid w:val="BD5D0D1C"/>
    <w:rsid w:val="BD5E3ACE"/>
    <w:rsid w:val="BD688EA0"/>
    <w:rsid w:val="BD7F8EF5"/>
    <w:rsid w:val="BD97C2CB"/>
    <w:rsid w:val="BDA7ED33"/>
    <w:rsid w:val="BDBA6A92"/>
    <w:rsid w:val="BDBF4B49"/>
    <w:rsid w:val="BDDAAE6E"/>
    <w:rsid w:val="BDEA23A3"/>
    <w:rsid w:val="BDEB9DC0"/>
    <w:rsid w:val="BDED942B"/>
    <w:rsid w:val="BDEFD0CA"/>
    <w:rsid w:val="BDF2BD9D"/>
    <w:rsid w:val="BDF77393"/>
    <w:rsid w:val="BDF9F1A9"/>
    <w:rsid w:val="BDFE26FC"/>
    <w:rsid w:val="BDFF8AC9"/>
    <w:rsid w:val="BDFFB7E3"/>
    <w:rsid w:val="BDFFC751"/>
    <w:rsid w:val="BDFFF5E5"/>
    <w:rsid w:val="BE3700E8"/>
    <w:rsid w:val="BE3D8BBF"/>
    <w:rsid w:val="BE4B069A"/>
    <w:rsid w:val="BE663AF0"/>
    <w:rsid w:val="BE774586"/>
    <w:rsid w:val="BE7F015D"/>
    <w:rsid w:val="BE9DE044"/>
    <w:rsid w:val="BE9FE654"/>
    <w:rsid w:val="BEADBADB"/>
    <w:rsid w:val="BEB518F9"/>
    <w:rsid w:val="BEBA170A"/>
    <w:rsid w:val="BED7FBC6"/>
    <w:rsid w:val="BED84688"/>
    <w:rsid w:val="BEDE76DD"/>
    <w:rsid w:val="BEDE7F4D"/>
    <w:rsid w:val="BEEC194B"/>
    <w:rsid w:val="BEF39C1B"/>
    <w:rsid w:val="BEF70AAC"/>
    <w:rsid w:val="BEF7167D"/>
    <w:rsid w:val="BEFC5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uiPriority="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uiPriority="0" w:qFormat="1"/>
    <w:lsdException w:name="Normal Table" w:semiHidden="0"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4">
    <w:name w:val="Normal"/>
    <w:qFormat/>
    <w:pPr>
      <w:widowControl w:val="0"/>
      <w:jc w:val="both"/>
    </w:pPr>
    <w:rPr>
      <w:rFonts w:eastAsia="Times New Roman"/>
      <w:color w:val="000000"/>
      <w:sz w:val="24"/>
    </w:rPr>
  </w:style>
  <w:style w:type="paragraph" w:styleId="1">
    <w:name w:val="heading 1"/>
    <w:basedOn w:val="af4"/>
    <w:next w:val="af4"/>
    <w:link w:val="1Char"/>
    <w:qFormat/>
    <w:pPr>
      <w:keepNext/>
      <w:keepLines/>
      <w:spacing w:before="340" w:after="330" w:line="578" w:lineRule="auto"/>
      <w:jc w:val="center"/>
      <w:outlineLvl w:val="0"/>
    </w:pPr>
    <w:rPr>
      <w:rFonts w:eastAsia="宋体"/>
      <w:b/>
      <w:bCs/>
      <w:color w:val="auto"/>
      <w:kern w:val="44"/>
      <w:sz w:val="32"/>
      <w:szCs w:val="44"/>
    </w:rPr>
  </w:style>
  <w:style w:type="paragraph" w:styleId="2">
    <w:name w:val="heading 2"/>
    <w:basedOn w:val="af4"/>
    <w:next w:val="af4"/>
    <w:link w:val="2Char"/>
    <w:unhideWhenUsed/>
    <w:qFormat/>
    <w:pPr>
      <w:keepNext/>
      <w:keepLines/>
      <w:spacing w:before="260" w:after="260" w:line="416" w:lineRule="auto"/>
      <w:jc w:val="center"/>
      <w:outlineLvl w:val="1"/>
    </w:pPr>
    <w:rPr>
      <w:rFonts w:ascii="Cambria" w:eastAsia="宋体" w:hAnsi="Cambria"/>
      <w:b/>
      <w:bCs/>
      <w:color w:val="auto"/>
      <w:kern w:val="2"/>
      <w:sz w:val="30"/>
      <w:szCs w:val="32"/>
    </w:rPr>
  </w:style>
  <w:style w:type="paragraph" w:styleId="3">
    <w:name w:val="heading 3"/>
    <w:basedOn w:val="af4"/>
    <w:next w:val="af4"/>
    <w:link w:val="3Char"/>
    <w:uiPriority w:val="9"/>
    <w:unhideWhenUsed/>
    <w:qFormat/>
    <w:pPr>
      <w:keepNext/>
      <w:keepLines/>
      <w:spacing w:before="260" w:after="260" w:line="416" w:lineRule="auto"/>
      <w:outlineLvl w:val="2"/>
    </w:pPr>
    <w:rPr>
      <w:b/>
      <w:bCs/>
      <w:sz w:val="32"/>
      <w:szCs w:val="32"/>
    </w:rPr>
  </w:style>
  <w:style w:type="paragraph" w:styleId="4">
    <w:name w:val="heading 4"/>
    <w:basedOn w:val="af4"/>
    <w:next w:val="af4"/>
    <w:uiPriority w:val="9"/>
    <w:unhideWhenUsed/>
    <w:qFormat/>
    <w:pPr>
      <w:keepNext/>
      <w:keepLines/>
      <w:spacing w:before="280" w:after="290" w:line="372" w:lineRule="auto"/>
      <w:outlineLvl w:val="3"/>
    </w:pPr>
    <w:rPr>
      <w:rFonts w:ascii="DejaVu Sans" w:eastAsia="方正黑体_GBK" w:hAnsi="DejaVu Sans"/>
      <w:b/>
      <w:sz w:val="28"/>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af8">
    <w:name w:val="Document Map"/>
    <w:basedOn w:val="af4"/>
    <w:link w:val="Char"/>
    <w:uiPriority w:val="99"/>
    <w:unhideWhenUsed/>
    <w:qFormat/>
    <w:rPr>
      <w:rFonts w:ascii="宋体" w:eastAsia="宋体"/>
      <w:sz w:val="18"/>
      <w:szCs w:val="18"/>
    </w:rPr>
  </w:style>
  <w:style w:type="paragraph" w:styleId="af9">
    <w:name w:val="annotation text"/>
    <w:basedOn w:val="af4"/>
    <w:link w:val="Char0"/>
    <w:uiPriority w:val="99"/>
    <w:unhideWhenUsed/>
    <w:qFormat/>
    <w:pPr>
      <w:jc w:val="left"/>
    </w:pPr>
  </w:style>
  <w:style w:type="paragraph" w:styleId="30">
    <w:name w:val="toc 3"/>
    <w:basedOn w:val="af4"/>
    <w:next w:val="af4"/>
    <w:uiPriority w:val="39"/>
    <w:unhideWhenUsed/>
    <w:qFormat/>
    <w:pPr>
      <w:ind w:leftChars="400" w:left="840"/>
    </w:pPr>
  </w:style>
  <w:style w:type="paragraph" w:styleId="afa">
    <w:name w:val="Date"/>
    <w:basedOn w:val="af4"/>
    <w:next w:val="af4"/>
    <w:link w:val="Char1"/>
    <w:uiPriority w:val="99"/>
    <w:unhideWhenUsed/>
    <w:qFormat/>
    <w:pPr>
      <w:ind w:leftChars="2500" w:left="100"/>
    </w:pPr>
  </w:style>
  <w:style w:type="paragraph" w:styleId="afb">
    <w:name w:val="Balloon Text"/>
    <w:basedOn w:val="af4"/>
    <w:link w:val="Char2"/>
    <w:uiPriority w:val="99"/>
    <w:unhideWhenUsed/>
    <w:qFormat/>
    <w:rPr>
      <w:sz w:val="18"/>
      <w:szCs w:val="18"/>
    </w:rPr>
  </w:style>
  <w:style w:type="paragraph" w:styleId="afc">
    <w:name w:val="footer"/>
    <w:basedOn w:val="af4"/>
    <w:link w:val="Char3"/>
    <w:unhideWhenUsed/>
    <w:qFormat/>
    <w:pPr>
      <w:tabs>
        <w:tab w:val="center" w:pos="4153"/>
        <w:tab w:val="right" w:pos="8306"/>
      </w:tabs>
      <w:snapToGrid w:val="0"/>
      <w:jc w:val="left"/>
    </w:pPr>
    <w:rPr>
      <w:sz w:val="18"/>
      <w:szCs w:val="18"/>
    </w:rPr>
  </w:style>
  <w:style w:type="paragraph" w:styleId="afd">
    <w:name w:val="header"/>
    <w:basedOn w:val="af4"/>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f4"/>
    <w:next w:val="af4"/>
    <w:uiPriority w:val="39"/>
    <w:unhideWhenUsed/>
    <w:qFormat/>
  </w:style>
  <w:style w:type="paragraph" w:styleId="40">
    <w:name w:val="toc 4"/>
    <w:basedOn w:val="af4"/>
    <w:next w:val="af4"/>
    <w:uiPriority w:val="39"/>
    <w:unhideWhenUsed/>
    <w:qFormat/>
    <w:pPr>
      <w:ind w:leftChars="600" w:left="1260"/>
    </w:pPr>
  </w:style>
  <w:style w:type="paragraph" w:styleId="20">
    <w:name w:val="toc 2"/>
    <w:basedOn w:val="af4"/>
    <w:next w:val="af4"/>
    <w:uiPriority w:val="39"/>
    <w:unhideWhenUsed/>
    <w:qFormat/>
    <w:pPr>
      <w:ind w:leftChars="200" w:left="420"/>
    </w:pPr>
  </w:style>
  <w:style w:type="paragraph" w:styleId="afe">
    <w:name w:val="Normal (Web)"/>
    <w:basedOn w:val="af4"/>
    <w:unhideWhenUsed/>
    <w:qFormat/>
    <w:pPr>
      <w:widowControl/>
      <w:spacing w:before="100" w:beforeAutospacing="1" w:after="100" w:afterAutospacing="1" w:line="330" w:lineRule="atLeast"/>
      <w:jc w:val="left"/>
    </w:pPr>
    <w:rPr>
      <w:rFonts w:ascii="宋体" w:eastAsia="宋体" w:hAnsi="宋体" w:cs="宋体"/>
      <w:color w:val="auto"/>
      <w:sz w:val="22"/>
      <w:szCs w:val="22"/>
    </w:rPr>
  </w:style>
  <w:style w:type="paragraph" w:styleId="aff">
    <w:name w:val="annotation subject"/>
    <w:basedOn w:val="af9"/>
    <w:next w:val="af9"/>
    <w:link w:val="Char5"/>
    <w:uiPriority w:val="99"/>
    <w:unhideWhenUsed/>
    <w:qFormat/>
    <w:rPr>
      <w:b/>
      <w:bCs/>
    </w:rPr>
  </w:style>
  <w:style w:type="table" w:styleId="aff0">
    <w:name w:val="Table Grid"/>
    <w:basedOn w:val="af6"/>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basedOn w:val="af5"/>
    <w:uiPriority w:val="22"/>
    <w:qFormat/>
    <w:rPr>
      <w:b/>
      <w:bCs/>
    </w:rPr>
  </w:style>
  <w:style w:type="character" w:styleId="aff2">
    <w:name w:val="Emphasis"/>
    <w:basedOn w:val="af5"/>
    <w:uiPriority w:val="20"/>
    <w:qFormat/>
    <w:rPr>
      <w:i/>
      <w:iCs/>
    </w:rPr>
  </w:style>
  <w:style w:type="character" w:styleId="aff3">
    <w:name w:val="Hyperlink"/>
    <w:basedOn w:val="af5"/>
    <w:uiPriority w:val="99"/>
    <w:unhideWhenUsed/>
    <w:qFormat/>
    <w:rPr>
      <w:color w:val="0563C1" w:themeColor="hyperlink"/>
      <w:u w:val="single"/>
    </w:rPr>
  </w:style>
  <w:style w:type="character" w:styleId="aff4">
    <w:name w:val="annotation reference"/>
    <w:basedOn w:val="af5"/>
    <w:uiPriority w:val="99"/>
    <w:unhideWhenUsed/>
    <w:qFormat/>
    <w:rPr>
      <w:sz w:val="21"/>
      <w:szCs w:val="21"/>
    </w:rPr>
  </w:style>
  <w:style w:type="character" w:customStyle="1" w:styleId="1Char">
    <w:name w:val="标题 1 Char"/>
    <w:basedOn w:val="af5"/>
    <w:link w:val="1"/>
    <w:qFormat/>
    <w:rPr>
      <w:rFonts w:ascii="Times New Roman" w:eastAsia="宋体" w:hAnsi="Times New Roman" w:cs="Times New Roman"/>
      <w:b/>
      <w:bCs/>
      <w:kern w:val="44"/>
      <w:sz w:val="32"/>
      <w:szCs w:val="44"/>
    </w:rPr>
  </w:style>
  <w:style w:type="character" w:customStyle="1" w:styleId="Char4">
    <w:name w:val="页眉 Char"/>
    <w:basedOn w:val="af5"/>
    <w:link w:val="afd"/>
    <w:uiPriority w:val="99"/>
    <w:qFormat/>
    <w:rPr>
      <w:sz w:val="18"/>
      <w:szCs w:val="18"/>
    </w:rPr>
  </w:style>
  <w:style w:type="character" w:customStyle="1" w:styleId="Char3">
    <w:name w:val="页脚 Char"/>
    <w:basedOn w:val="af5"/>
    <w:link w:val="afc"/>
    <w:qFormat/>
    <w:rPr>
      <w:sz w:val="18"/>
      <w:szCs w:val="18"/>
    </w:rPr>
  </w:style>
  <w:style w:type="character" w:customStyle="1" w:styleId="style11">
    <w:name w:val="style11"/>
    <w:basedOn w:val="af5"/>
    <w:qFormat/>
    <w:rPr>
      <w:rFonts w:ascii="Times New Roman" w:hAnsi="Times New Roman" w:cs="Times New Roman" w:hint="default"/>
      <w:i/>
      <w:iCs/>
    </w:rPr>
  </w:style>
  <w:style w:type="character" w:customStyle="1" w:styleId="style21">
    <w:name w:val="style21"/>
    <w:basedOn w:val="af5"/>
    <w:qFormat/>
    <w:rPr>
      <w:rFonts w:ascii="Times New Roman" w:hAnsi="Times New Roman" w:cs="Times New Roman" w:hint="default"/>
    </w:rPr>
  </w:style>
  <w:style w:type="paragraph" w:customStyle="1" w:styleId="11">
    <w:name w:val="列出段落1"/>
    <w:basedOn w:val="af4"/>
    <w:uiPriority w:val="99"/>
    <w:qFormat/>
    <w:pPr>
      <w:ind w:firstLineChars="200" w:firstLine="420"/>
    </w:pPr>
  </w:style>
  <w:style w:type="paragraph" w:customStyle="1" w:styleId="aff5">
    <w:name w:val="段"/>
    <w:link w:val="Char6"/>
    <w:qFormat/>
    <w:pPr>
      <w:tabs>
        <w:tab w:val="center" w:pos="4201"/>
        <w:tab w:val="right" w:leader="dot" w:pos="9298"/>
      </w:tabs>
      <w:autoSpaceDE w:val="0"/>
      <w:autoSpaceDN w:val="0"/>
      <w:ind w:firstLineChars="200" w:firstLine="420"/>
      <w:jc w:val="both"/>
    </w:pPr>
    <w:rPr>
      <w:rFonts w:ascii="宋体"/>
      <w:sz w:val="21"/>
    </w:rPr>
  </w:style>
  <w:style w:type="character" w:customStyle="1" w:styleId="Char6">
    <w:name w:val="段 Char"/>
    <w:basedOn w:val="af5"/>
    <w:link w:val="aff5"/>
    <w:qFormat/>
    <w:rPr>
      <w:rFonts w:ascii="宋体" w:eastAsia="宋体" w:hAnsi="Times New Roman" w:cs="Times New Roman"/>
      <w:kern w:val="0"/>
      <w:szCs w:val="20"/>
    </w:rPr>
  </w:style>
  <w:style w:type="paragraph" w:customStyle="1" w:styleId="a4">
    <w:name w:val="一级条标题"/>
    <w:next w:val="aff5"/>
    <w:qFormat/>
    <w:pPr>
      <w:numPr>
        <w:ilvl w:val="1"/>
        <w:numId w:val="1"/>
      </w:numPr>
      <w:spacing w:beforeLines="50" w:afterLines="50"/>
      <w:outlineLvl w:val="2"/>
    </w:pPr>
    <w:rPr>
      <w:rFonts w:ascii="黑体" w:eastAsia="黑体"/>
      <w:sz w:val="21"/>
      <w:szCs w:val="21"/>
    </w:rPr>
  </w:style>
  <w:style w:type="paragraph" w:customStyle="1" w:styleId="a3">
    <w:name w:val="章标题"/>
    <w:next w:val="aff5"/>
    <w:qFormat/>
    <w:pPr>
      <w:numPr>
        <w:numId w:val="1"/>
      </w:numPr>
      <w:spacing w:beforeLines="100" w:afterLines="100"/>
      <w:jc w:val="both"/>
      <w:outlineLvl w:val="1"/>
    </w:pPr>
    <w:rPr>
      <w:rFonts w:ascii="黑体" w:eastAsia="黑体"/>
      <w:sz w:val="21"/>
    </w:rPr>
  </w:style>
  <w:style w:type="paragraph" w:customStyle="1" w:styleId="a5">
    <w:name w:val="二级条标题"/>
    <w:basedOn w:val="a4"/>
    <w:next w:val="aff5"/>
    <w:qFormat/>
    <w:pPr>
      <w:numPr>
        <w:ilvl w:val="2"/>
      </w:numPr>
      <w:spacing w:before="50" w:after="50"/>
      <w:ind w:left="567"/>
      <w:outlineLvl w:val="3"/>
    </w:pPr>
  </w:style>
  <w:style w:type="paragraph" w:customStyle="1" w:styleId="a1">
    <w:name w:val="数字编号列项（二级）"/>
    <w:qFormat/>
    <w:pPr>
      <w:numPr>
        <w:ilvl w:val="1"/>
        <w:numId w:val="2"/>
      </w:numPr>
      <w:jc w:val="both"/>
    </w:pPr>
    <w:rPr>
      <w:rFonts w:ascii="宋体"/>
      <w:sz w:val="21"/>
    </w:rPr>
  </w:style>
  <w:style w:type="paragraph" w:customStyle="1" w:styleId="a6">
    <w:name w:val="四级条标题"/>
    <w:basedOn w:val="af4"/>
    <w:next w:val="aff5"/>
    <w:qFormat/>
    <w:pPr>
      <w:widowControl/>
      <w:numPr>
        <w:ilvl w:val="4"/>
        <w:numId w:val="1"/>
      </w:numPr>
      <w:spacing w:beforeLines="50" w:afterLines="50"/>
      <w:jc w:val="left"/>
      <w:outlineLvl w:val="5"/>
    </w:pPr>
    <w:rPr>
      <w:rFonts w:ascii="黑体" w:eastAsia="黑体"/>
      <w:color w:val="auto"/>
      <w:sz w:val="21"/>
      <w:szCs w:val="21"/>
    </w:rPr>
  </w:style>
  <w:style w:type="paragraph" w:customStyle="1" w:styleId="a7">
    <w:name w:val="五级条标题"/>
    <w:basedOn w:val="a6"/>
    <w:next w:val="aff5"/>
    <w:qFormat/>
    <w:pPr>
      <w:numPr>
        <w:ilvl w:val="5"/>
      </w:numPr>
      <w:outlineLvl w:val="6"/>
    </w:pPr>
  </w:style>
  <w:style w:type="paragraph" w:customStyle="1" w:styleId="a0">
    <w:name w:val="字母编号列项（一级）"/>
    <w:qFormat/>
    <w:pPr>
      <w:numPr>
        <w:numId w:val="2"/>
      </w:numPr>
      <w:jc w:val="both"/>
    </w:pPr>
    <w:rPr>
      <w:rFonts w:ascii="宋体"/>
      <w:sz w:val="21"/>
    </w:rPr>
  </w:style>
  <w:style w:type="paragraph" w:customStyle="1" w:styleId="a9">
    <w:name w:val="列项——（一级）"/>
    <w:qFormat/>
    <w:pPr>
      <w:widowControl w:val="0"/>
      <w:numPr>
        <w:numId w:val="3"/>
      </w:numPr>
      <w:jc w:val="both"/>
    </w:pPr>
    <w:rPr>
      <w:rFonts w:ascii="宋体"/>
      <w:sz w:val="21"/>
    </w:rPr>
  </w:style>
  <w:style w:type="paragraph" w:customStyle="1" w:styleId="aa">
    <w:name w:val="列项●（二级）"/>
    <w:qFormat/>
    <w:pPr>
      <w:numPr>
        <w:ilvl w:val="1"/>
        <w:numId w:val="3"/>
      </w:numPr>
      <w:tabs>
        <w:tab w:val="left" w:pos="840"/>
      </w:tabs>
      <w:jc w:val="both"/>
    </w:pPr>
    <w:rPr>
      <w:rFonts w:ascii="宋体"/>
      <w:sz w:val="21"/>
    </w:rPr>
  </w:style>
  <w:style w:type="paragraph" w:customStyle="1" w:styleId="ab">
    <w:name w:val="列项◆（三级）"/>
    <w:basedOn w:val="af4"/>
    <w:qFormat/>
    <w:pPr>
      <w:numPr>
        <w:ilvl w:val="2"/>
        <w:numId w:val="3"/>
      </w:numPr>
    </w:pPr>
    <w:rPr>
      <w:rFonts w:ascii="宋体" w:eastAsia="宋体"/>
      <w:color w:val="auto"/>
      <w:kern w:val="2"/>
      <w:sz w:val="21"/>
      <w:szCs w:val="21"/>
    </w:rPr>
  </w:style>
  <w:style w:type="character" w:customStyle="1" w:styleId="2Char">
    <w:name w:val="标题 2 Char"/>
    <w:basedOn w:val="af5"/>
    <w:link w:val="2"/>
    <w:qFormat/>
    <w:rPr>
      <w:rFonts w:ascii="Cambria" w:eastAsia="宋体" w:hAnsi="Cambria" w:cs="Times New Roman"/>
      <w:b/>
      <w:bCs/>
      <w:sz w:val="30"/>
      <w:szCs w:val="32"/>
    </w:rPr>
  </w:style>
  <w:style w:type="paragraph" w:customStyle="1" w:styleId="ad">
    <w:name w:val="附录标识"/>
    <w:basedOn w:val="af4"/>
    <w:next w:val="aff5"/>
    <w:qFormat/>
    <w:pPr>
      <w:keepNext/>
      <w:widowControl/>
      <w:numPr>
        <w:numId w:val="4"/>
      </w:numPr>
      <w:shd w:val="clear" w:color="FFFFFF" w:fill="FFFFFF"/>
      <w:tabs>
        <w:tab w:val="left" w:pos="6405"/>
      </w:tabs>
      <w:spacing w:before="640" w:after="280"/>
      <w:jc w:val="center"/>
      <w:outlineLvl w:val="0"/>
    </w:pPr>
    <w:rPr>
      <w:rFonts w:ascii="黑体" w:eastAsia="黑体"/>
      <w:color w:val="auto"/>
      <w:sz w:val="21"/>
    </w:rPr>
  </w:style>
  <w:style w:type="paragraph" w:customStyle="1" w:styleId="af0">
    <w:name w:val="附录二级条标题"/>
    <w:basedOn w:val="af4"/>
    <w:next w:val="aff5"/>
    <w:qFormat/>
    <w:pPr>
      <w:widowControl/>
      <w:numPr>
        <w:ilvl w:val="3"/>
        <w:numId w:val="4"/>
      </w:numPr>
      <w:tabs>
        <w:tab w:val="left" w:pos="360"/>
      </w:tabs>
      <w:wordWrap w:val="0"/>
      <w:overflowPunct w:val="0"/>
      <w:autoSpaceDE w:val="0"/>
      <w:autoSpaceDN w:val="0"/>
      <w:spacing w:beforeLines="50" w:afterLines="50"/>
      <w:textAlignment w:val="baseline"/>
      <w:outlineLvl w:val="3"/>
    </w:pPr>
    <w:rPr>
      <w:rFonts w:ascii="黑体" w:eastAsia="黑体"/>
      <w:color w:val="auto"/>
      <w:kern w:val="21"/>
      <w:sz w:val="21"/>
    </w:rPr>
  </w:style>
  <w:style w:type="paragraph" w:customStyle="1" w:styleId="af1">
    <w:name w:val="附录三级条标题"/>
    <w:basedOn w:val="af0"/>
    <w:next w:val="aff5"/>
    <w:qFormat/>
    <w:pPr>
      <w:numPr>
        <w:ilvl w:val="4"/>
      </w:numPr>
      <w:outlineLvl w:val="4"/>
    </w:pPr>
  </w:style>
  <w:style w:type="paragraph" w:customStyle="1" w:styleId="af2">
    <w:name w:val="附录四级条标题"/>
    <w:basedOn w:val="af1"/>
    <w:next w:val="aff5"/>
    <w:qFormat/>
    <w:pPr>
      <w:numPr>
        <w:ilvl w:val="5"/>
      </w:numPr>
      <w:outlineLvl w:val="5"/>
    </w:pPr>
  </w:style>
  <w:style w:type="paragraph" w:customStyle="1" w:styleId="af3">
    <w:name w:val="附录五级条标题"/>
    <w:basedOn w:val="af2"/>
    <w:next w:val="aff5"/>
    <w:qFormat/>
    <w:pPr>
      <w:numPr>
        <w:ilvl w:val="6"/>
      </w:numPr>
      <w:outlineLvl w:val="6"/>
    </w:pPr>
  </w:style>
  <w:style w:type="paragraph" w:customStyle="1" w:styleId="ae">
    <w:name w:val="附录章标题"/>
    <w:next w:val="aff5"/>
    <w:qFormat/>
    <w:pPr>
      <w:numPr>
        <w:ilvl w:val="1"/>
        <w:numId w:val="4"/>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
    <w:name w:val="附录一级条标题"/>
    <w:basedOn w:val="ae"/>
    <w:next w:val="aff5"/>
    <w:qFormat/>
    <w:pPr>
      <w:numPr>
        <w:ilvl w:val="2"/>
      </w:numPr>
      <w:autoSpaceDN w:val="0"/>
      <w:spacing w:beforeLines="50" w:afterLines="50"/>
      <w:outlineLvl w:val="2"/>
    </w:pPr>
  </w:style>
  <w:style w:type="paragraph" w:customStyle="1" w:styleId="ac">
    <w:name w:val="正文表标题"/>
    <w:next w:val="aff5"/>
    <w:qFormat/>
    <w:pPr>
      <w:numPr>
        <w:numId w:val="5"/>
      </w:numPr>
      <w:tabs>
        <w:tab w:val="left" w:pos="360"/>
      </w:tabs>
      <w:spacing w:beforeLines="50" w:afterLines="50"/>
      <w:jc w:val="center"/>
    </w:pPr>
    <w:rPr>
      <w:rFonts w:ascii="黑体" w:eastAsia="黑体"/>
      <w:sz w:val="21"/>
    </w:rPr>
  </w:style>
  <w:style w:type="paragraph" w:customStyle="1" w:styleId="a8">
    <w:name w:val="注：（正文）"/>
    <w:basedOn w:val="a"/>
    <w:next w:val="aff5"/>
    <w:qFormat/>
    <w:pPr>
      <w:numPr>
        <w:numId w:val="6"/>
      </w:numPr>
    </w:pPr>
  </w:style>
  <w:style w:type="paragraph" w:customStyle="1" w:styleId="a">
    <w:name w:val="注："/>
    <w:next w:val="aff5"/>
    <w:qFormat/>
    <w:pPr>
      <w:widowControl w:val="0"/>
      <w:numPr>
        <w:numId w:val="7"/>
      </w:numPr>
      <w:autoSpaceDE w:val="0"/>
      <w:autoSpaceDN w:val="0"/>
      <w:jc w:val="both"/>
    </w:pPr>
    <w:rPr>
      <w:rFonts w:ascii="宋体"/>
      <w:sz w:val="18"/>
      <w:szCs w:val="18"/>
    </w:rPr>
  </w:style>
  <w:style w:type="paragraph" w:customStyle="1" w:styleId="a2">
    <w:name w:val="注×："/>
    <w:qFormat/>
    <w:pPr>
      <w:widowControl w:val="0"/>
      <w:numPr>
        <w:numId w:val="8"/>
      </w:numPr>
      <w:autoSpaceDE w:val="0"/>
      <w:autoSpaceDN w:val="0"/>
      <w:jc w:val="both"/>
    </w:pPr>
    <w:rPr>
      <w:rFonts w:ascii="宋体"/>
      <w:sz w:val="18"/>
      <w:szCs w:val="18"/>
    </w:rPr>
  </w:style>
  <w:style w:type="character" w:customStyle="1" w:styleId="font41">
    <w:name w:val="font41"/>
    <w:qFormat/>
    <w:rPr>
      <w:rFonts w:ascii="宋体" w:eastAsia="宋体" w:hAnsi="宋体" w:cs="宋体" w:hint="eastAsia"/>
      <w:b/>
      <w:color w:val="000000"/>
      <w:sz w:val="24"/>
      <w:szCs w:val="24"/>
      <w:u w:val="none"/>
    </w:rPr>
  </w:style>
  <w:style w:type="character" w:customStyle="1" w:styleId="font11">
    <w:name w:val="font11"/>
    <w:basedOn w:val="af5"/>
    <w:qFormat/>
    <w:rPr>
      <w:rFonts w:ascii="Times New Roman" w:hAnsi="Times New Roman" w:cs="Times New Roman" w:hint="default"/>
      <w:b/>
      <w:color w:val="000000"/>
      <w:sz w:val="24"/>
      <w:szCs w:val="24"/>
      <w:u w:val="none"/>
    </w:rPr>
  </w:style>
  <w:style w:type="character" w:customStyle="1" w:styleId="Char">
    <w:name w:val="文档结构图 Char"/>
    <w:basedOn w:val="af5"/>
    <w:link w:val="af8"/>
    <w:uiPriority w:val="99"/>
    <w:semiHidden/>
    <w:qFormat/>
    <w:rPr>
      <w:rFonts w:ascii="宋体"/>
      <w:color w:val="000000"/>
      <w:sz w:val="18"/>
      <w:szCs w:val="18"/>
    </w:rPr>
  </w:style>
  <w:style w:type="character" w:customStyle="1" w:styleId="Char2">
    <w:name w:val="批注框文本 Char"/>
    <w:basedOn w:val="af5"/>
    <w:link w:val="afb"/>
    <w:uiPriority w:val="99"/>
    <w:semiHidden/>
    <w:qFormat/>
    <w:rPr>
      <w:rFonts w:eastAsia="Times New Roman"/>
      <w:color w:val="000000"/>
      <w:sz w:val="18"/>
      <w:szCs w:val="18"/>
    </w:rPr>
  </w:style>
  <w:style w:type="character" w:customStyle="1" w:styleId="12">
    <w:name w:val="占位符文本1"/>
    <w:basedOn w:val="af5"/>
    <w:uiPriority w:val="99"/>
    <w:semiHidden/>
    <w:qFormat/>
    <w:rPr>
      <w:color w:val="808080"/>
    </w:rPr>
  </w:style>
  <w:style w:type="character" w:customStyle="1" w:styleId="Char0">
    <w:name w:val="批注文字 Char"/>
    <w:basedOn w:val="af5"/>
    <w:link w:val="af9"/>
    <w:uiPriority w:val="99"/>
    <w:semiHidden/>
    <w:qFormat/>
    <w:rPr>
      <w:rFonts w:eastAsia="Times New Roman"/>
      <w:color w:val="000000"/>
      <w:sz w:val="24"/>
    </w:rPr>
  </w:style>
  <w:style w:type="character" w:customStyle="1" w:styleId="Char5">
    <w:name w:val="批注主题 Char"/>
    <w:basedOn w:val="Char0"/>
    <w:link w:val="aff"/>
    <w:uiPriority w:val="99"/>
    <w:semiHidden/>
    <w:qFormat/>
    <w:rPr>
      <w:rFonts w:eastAsia="Times New Roman"/>
      <w:b/>
      <w:bCs/>
      <w:color w:val="000000"/>
      <w:sz w:val="24"/>
    </w:rPr>
  </w:style>
  <w:style w:type="character" w:customStyle="1" w:styleId="Char1">
    <w:name w:val="日期 Char"/>
    <w:basedOn w:val="af5"/>
    <w:link w:val="afa"/>
    <w:uiPriority w:val="99"/>
    <w:semiHidden/>
    <w:qFormat/>
    <w:rPr>
      <w:rFonts w:eastAsia="Times New Roman"/>
      <w:color w:val="000000"/>
      <w:sz w:val="24"/>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CharChar1CharCharCharCharCharCharChar">
    <w:name w:val="Char Char1 Char Char Char Char Char Char Char"/>
    <w:basedOn w:val="af4"/>
    <w:qFormat/>
    <w:pPr>
      <w:widowControl/>
      <w:spacing w:after="160" w:line="240" w:lineRule="exact"/>
      <w:jc w:val="left"/>
    </w:pPr>
    <w:rPr>
      <w:rFonts w:ascii="Calibri" w:eastAsia="宋体" w:hAnsi="Calibri"/>
      <w:color w:val="auto"/>
      <w:kern w:val="2"/>
      <w:sz w:val="21"/>
      <w:szCs w:val="22"/>
    </w:rPr>
  </w:style>
  <w:style w:type="paragraph" w:customStyle="1" w:styleId="WPSOffice1">
    <w:name w:val="WPSOffice手动目录 1"/>
    <w:qFormat/>
  </w:style>
  <w:style w:type="paragraph" w:customStyle="1" w:styleId="aff6">
    <w:name w:val="我的样式"/>
    <w:qFormat/>
    <w:pPr>
      <w:widowControl w:val="0"/>
      <w:spacing w:line="360" w:lineRule="auto"/>
      <w:ind w:firstLineChars="200" w:firstLine="200"/>
      <w:jc w:val="both"/>
    </w:pPr>
    <w:rPr>
      <w:rFonts w:ascii="Calibri" w:hAnsi="Calibri"/>
      <w:kern w:val="2"/>
      <w:sz w:val="24"/>
      <w:szCs w:val="22"/>
    </w:rPr>
  </w:style>
  <w:style w:type="character" w:customStyle="1" w:styleId="font51">
    <w:name w:val="font51"/>
    <w:basedOn w:val="af5"/>
    <w:uiPriority w:val="99"/>
    <w:qFormat/>
    <w:rPr>
      <w:rFonts w:ascii="Times New Roman" w:hAnsi="Times New Roman" w:cs="Times New Roman"/>
      <w:color w:val="000000"/>
      <w:sz w:val="18"/>
      <w:szCs w:val="18"/>
      <w:u w:val="none"/>
    </w:rPr>
  </w:style>
  <w:style w:type="character" w:customStyle="1" w:styleId="font101">
    <w:name w:val="font101"/>
    <w:basedOn w:val="af5"/>
    <w:uiPriority w:val="99"/>
    <w:qFormat/>
    <w:rPr>
      <w:rFonts w:ascii="Times New Roman" w:hAnsi="Times New Roman" w:cs="Times New Roman"/>
      <w:color w:val="000000"/>
      <w:sz w:val="21"/>
      <w:szCs w:val="21"/>
      <w:u w:val="single"/>
    </w:rPr>
  </w:style>
  <w:style w:type="character" w:customStyle="1" w:styleId="font141">
    <w:name w:val="font141"/>
    <w:basedOn w:val="af5"/>
    <w:uiPriority w:val="99"/>
    <w:qFormat/>
    <w:rPr>
      <w:rFonts w:ascii="Times New Roman" w:hAnsi="Times New Roman" w:cs="Times New Roman"/>
      <w:color w:val="000000"/>
      <w:sz w:val="18"/>
      <w:szCs w:val="18"/>
      <w:u w:val="none"/>
    </w:rPr>
  </w:style>
  <w:style w:type="character" w:customStyle="1" w:styleId="font112">
    <w:name w:val="font112"/>
    <w:basedOn w:val="af5"/>
    <w:uiPriority w:val="99"/>
    <w:qFormat/>
    <w:rPr>
      <w:rFonts w:ascii="宋体" w:eastAsia="宋体" w:hAnsi="宋体" w:cs="宋体"/>
      <w:color w:val="FF0000"/>
      <w:sz w:val="18"/>
      <w:szCs w:val="18"/>
      <w:u w:val="none"/>
    </w:rPr>
  </w:style>
  <w:style w:type="character" w:customStyle="1" w:styleId="font81">
    <w:name w:val="font81"/>
    <w:basedOn w:val="af5"/>
    <w:uiPriority w:val="99"/>
    <w:qFormat/>
    <w:rPr>
      <w:rFonts w:ascii="Times New Roman" w:hAnsi="Times New Roman" w:cs="Times New Roman"/>
      <w:color w:val="FF0000"/>
      <w:sz w:val="18"/>
      <w:szCs w:val="18"/>
      <w:u w:val="none"/>
    </w:rPr>
  </w:style>
  <w:style w:type="paragraph" w:customStyle="1" w:styleId="CUCD-H">
    <w:name w:val="CUCD-H"/>
    <w:next w:val="cucd-0"/>
    <w:qFormat/>
    <w:pPr>
      <w:spacing w:line="360" w:lineRule="auto"/>
      <w:jc w:val="center"/>
    </w:pPr>
    <w:rPr>
      <w:rFonts w:ascii="宋体" w:hAnsi="宋体"/>
      <w:b/>
      <w:kern w:val="2"/>
      <w:sz w:val="28"/>
      <w:szCs w:val="28"/>
    </w:rPr>
  </w:style>
  <w:style w:type="paragraph" w:customStyle="1" w:styleId="cucd-0">
    <w:name w:val="cucd-0"/>
    <w:qFormat/>
    <w:pPr>
      <w:spacing w:line="360" w:lineRule="auto"/>
      <w:ind w:firstLineChars="200" w:firstLine="480"/>
    </w:pPr>
    <w:rPr>
      <w:rFonts w:ascii="Arial" w:hAnsi="Arial"/>
      <w:kern w:val="2"/>
      <w:sz w:val="24"/>
      <w:szCs w:val="24"/>
    </w:rPr>
  </w:style>
  <w:style w:type="paragraph" w:customStyle="1" w:styleId="Other1">
    <w:name w:val="Other|1"/>
    <w:basedOn w:val="af4"/>
    <w:qFormat/>
    <w:pPr>
      <w:spacing w:line="334" w:lineRule="auto"/>
      <w:ind w:firstLine="400"/>
      <w:jc w:val="left"/>
    </w:pPr>
    <w:rPr>
      <w:rFonts w:ascii="宋体" w:hAnsi="宋体" w:cs="宋体"/>
      <w:sz w:val="20"/>
      <w:lang w:val="zh-TW" w:eastAsia="zh-TW" w:bidi="zh-TW"/>
    </w:rPr>
  </w:style>
  <w:style w:type="paragraph" w:customStyle="1" w:styleId="aff7">
    <w:name w:val="二级无"/>
    <w:basedOn w:val="a5"/>
    <w:qFormat/>
    <w:pPr>
      <w:spacing w:before="0" w:after="0"/>
      <w:ind w:left="0"/>
    </w:pPr>
    <w:rPr>
      <w:rFonts w:ascii="宋体" w:eastAsia="宋体"/>
    </w:rPr>
  </w:style>
  <w:style w:type="paragraph" w:customStyle="1" w:styleId="WPSOffice2">
    <w:name w:val="WPSOffice手动目录 2"/>
    <w:qFormat/>
    <w:pPr>
      <w:ind w:leftChars="200" w:left="200"/>
    </w:pPr>
  </w:style>
  <w:style w:type="paragraph" w:customStyle="1" w:styleId="21">
    <w:name w:val="列出段落2"/>
    <w:basedOn w:val="af4"/>
    <w:uiPriority w:val="99"/>
    <w:unhideWhenUsed/>
    <w:qFormat/>
    <w:pPr>
      <w:ind w:firstLineChars="200" w:firstLine="420"/>
    </w:pPr>
  </w:style>
  <w:style w:type="character" w:customStyle="1" w:styleId="3Char">
    <w:name w:val="标题 3 Char"/>
    <w:basedOn w:val="af5"/>
    <w:link w:val="3"/>
    <w:uiPriority w:val="9"/>
    <w:qFormat/>
    <w:rPr>
      <w:rFonts w:eastAsia="Times New Roman"/>
      <w:b/>
      <w:bCs/>
      <w:color w:val="000000"/>
      <w:sz w:val="32"/>
      <w:szCs w:val="32"/>
    </w:rPr>
  </w:style>
  <w:style w:type="character" w:customStyle="1" w:styleId="fontstyle01">
    <w:name w:val="fontstyle01"/>
    <w:basedOn w:val="af5"/>
    <w:qFormat/>
    <w:rPr>
      <w:rFonts w:ascii="微软雅黑" w:eastAsia="微软雅黑" w:hAnsi="微软雅黑" w:hint="eastAsi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uiPriority="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uiPriority="0" w:qFormat="1"/>
    <w:lsdException w:name="Normal Table" w:semiHidden="0"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4">
    <w:name w:val="Normal"/>
    <w:qFormat/>
    <w:pPr>
      <w:widowControl w:val="0"/>
      <w:jc w:val="both"/>
    </w:pPr>
    <w:rPr>
      <w:rFonts w:eastAsia="Times New Roman"/>
      <w:color w:val="000000"/>
      <w:sz w:val="24"/>
    </w:rPr>
  </w:style>
  <w:style w:type="paragraph" w:styleId="1">
    <w:name w:val="heading 1"/>
    <w:basedOn w:val="af4"/>
    <w:next w:val="af4"/>
    <w:link w:val="1Char"/>
    <w:qFormat/>
    <w:pPr>
      <w:keepNext/>
      <w:keepLines/>
      <w:spacing w:before="340" w:after="330" w:line="578" w:lineRule="auto"/>
      <w:jc w:val="center"/>
      <w:outlineLvl w:val="0"/>
    </w:pPr>
    <w:rPr>
      <w:rFonts w:eastAsia="宋体"/>
      <w:b/>
      <w:bCs/>
      <w:color w:val="auto"/>
      <w:kern w:val="44"/>
      <w:sz w:val="32"/>
      <w:szCs w:val="44"/>
    </w:rPr>
  </w:style>
  <w:style w:type="paragraph" w:styleId="2">
    <w:name w:val="heading 2"/>
    <w:basedOn w:val="af4"/>
    <w:next w:val="af4"/>
    <w:link w:val="2Char"/>
    <w:unhideWhenUsed/>
    <w:qFormat/>
    <w:pPr>
      <w:keepNext/>
      <w:keepLines/>
      <w:spacing w:before="260" w:after="260" w:line="416" w:lineRule="auto"/>
      <w:jc w:val="center"/>
      <w:outlineLvl w:val="1"/>
    </w:pPr>
    <w:rPr>
      <w:rFonts w:ascii="Cambria" w:eastAsia="宋体" w:hAnsi="Cambria"/>
      <w:b/>
      <w:bCs/>
      <w:color w:val="auto"/>
      <w:kern w:val="2"/>
      <w:sz w:val="30"/>
      <w:szCs w:val="32"/>
    </w:rPr>
  </w:style>
  <w:style w:type="paragraph" w:styleId="3">
    <w:name w:val="heading 3"/>
    <w:basedOn w:val="af4"/>
    <w:next w:val="af4"/>
    <w:link w:val="3Char"/>
    <w:uiPriority w:val="9"/>
    <w:unhideWhenUsed/>
    <w:qFormat/>
    <w:pPr>
      <w:keepNext/>
      <w:keepLines/>
      <w:spacing w:before="260" w:after="260" w:line="416" w:lineRule="auto"/>
      <w:outlineLvl w:val="2"/>
    </w:pPr>
    <w:rPr>
      <w:b/>
      <w:bCs/>
      <w:sz w:val="32"/>
      <w:szCs w:val="32"/>
    </w:rPr>
  </w:style>
  <w:style w:type="paragraph" w:styleId="4">
    <w:name w:val="heading 4"/>
    <w:basedOn w:val="af4"/>
    <w:next w:val="af4"/>
    <w:uiPriority w:val="9"/>
    <w:unhideWhenUsed/>
    <w:qFormat/>
    <w:pPr>
      <w:keepNext/>
      <w:keepLines/>
      <w:spacing w:before="280" w:after="290" w:line="372" w:lineRule="auto"/>
      <w:outlineLvl w:val="3"/>
    </w:pPr>
    <w:rPr>
      <w:rFonts w:ascii="DejaVu Sans" w:eastAsia="方正黑体_GBK" w:hAnsi="DejaVu Sans"/>
      <w:b/>
      <w:sz w:val="28"/>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af8">
    <w:name w:val="Document Map"/>
    <w:basedOn w:val="af4"/>
    <w:link w:val="Char"/>
    <w:uiPriority w:val="99"/>
    <w:unhideWhenUsed/>
    <w:qFormat/>
    <w:rPr>
      <w:rFonts w:ascii="宋体" w:eastAsia="宋体"/>
      <w:sz w:val="18"/>
      <w:szCs w:val="18"/>
    </w:rPr>
  </w:style>
  <w:style w:type="paragraph" w:styleId="af9">
    <w:name w:val="annotation text"/>
    <w:basedOn w:val="af4"/>
    <w:link w:val="Char0"/>
    <w:uiPriority w:val="99"/>
    <w:unhideWhenUsed/>
    <w:qFormat/>
    <w:pPr>
      <w:jc w:val="left"/>
    </w:pPr>
  </w:style>
  <w:style w:type="paragraph" w:styleId="30">
    <w:name w:val="toc 3"/>
    <w:basedOn w:val="af4"/>
    <w:next w:val="af4"/>
    <w:uiPriority w:val="39"/>
    <w:unhideWhenUsed/>
    <w:qFormat/>
    <w:pPr>
      <w:ind w:leftChars="400" w:left="840"/>
    </w:pPr>
  </w:style>
  <w:style w:type="paragraph" w:styleId="afa">
    <w:name w:val="Date"/>
    <w:basedOn w:val="af4"/>
    <w:next w:val="af4"/>
    <w:link w:val="Char1"/>
    <w:uiPriority w:val="99"/>
    <w:unhideWhenUsed/>
    <w:qFormat/>
    <w:pPr>
      <w:ind w:leftChars="2500" w:left="100"/>
    </w:pPr>
  </w:style>
  <w:style w:type="paragraph" w:styleId="afb">
    <w:name w:val="Balloon Text"/>
    <w:basedOn w:val="af4"/>
    <w:link w:val="Char2"/>
    <w:uiPriority w:val="99"/>
    <w:unhideWhenUsed/>
    <w:qFormat/>
    <w:rPr>
      <w:sz w:val="18"/>
      <w:szCs w:val="18"/>
    </w:rPr>
  </w:style>
  <w:style w:type="paragraph" w:styleId="afc">
    <w:name w:val="footer"/>
    <w:basedOn w:val="af4"/>
    <w:link w:val="Char3"/>
    <w:unhideWhenUsed/>
    <w:qFormat/>
    <w:pPr>
      <w:tabs>
        <w:tab w:val="center" w:pos="4153"/>
        <w:tab w:val="right" w:pos="8306"/>
      </w:tabs>
      <w:snapToGrid w:val="0"/>
      <w:jc w:val="left"/>
    </w:pPr>
    <w:rPr>
      <w:sz w:val="18"/>
      <w:szCs w:val="18"/>
    </w:rPr>
  </w:style>
  <w:style w:type="paragraph" w:styleId="afd">
    <w:name w:val="header"/>
    <w:basedOn w:val="af4"/>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f4"/>
    <w:next w:val="af4"/>
    <w:uiPriority w:val="39"/>
    <w:unhideWhenUsed/>
    <w:qFormat/>
  </w:style>
  <w:style w:type="paragraph" w:styleId="40">
    <w:name w:val="toc 4"/>
    <w:basedOn w:val="af4"/>
    <w:next w:val="af4"/>
    <w:uiPriority w:val="39"/>
    <w:unhideWhenUsed/>
    <w:qFormat/>
    <w:pPr>
      <w:ind w:leftChars="600" w:left="1260"/>
    </w:pPr>
  </w:style>
  <w:style w:type="paragraph" w:styleId="20">
    <w:name w:val="toc 2"/>
    <w:basedOn w:val="af4"/>
    <w:next w:val="af4"/>
    <w:uiPriority w:val="39"/>
    <w:unhideWhenUsed/>
    <w:qFormat/>
    <w:pPr>
      <w:ind w:leftChars="200" w:left="420"/>
    </w:pPr>
  </w:style>
  <w:style w:type="paragraph" w:styleId="afe">
    <w:name w:val="Normal (Web)"/>
    <w:basedOn w:val="af4"/>
    <w:unhideWhenUsed/>
    <w:qFormat/>
    <w:pPr>
      <w:widowControl/>
      <w:spacing w:before="100" w:beforeAutospacing="1" w:after="100" w:afterAutospacing="1" w:line="330" w:lineRule="atLeast"/>
      <w:jc w:val="left"/>
    </w:pPr>
    <w:rPr>
      <w:rFonts w:ascii="宋体" w:eastAsia="宋体" w:hAnsi="宋体" w:cs="宋体"/>
      <w:color w:val="auto"/>
      <w:sz w:val="22"/>
      <w:szCs w:val="22"/>
    </w:rPr>
  </w:style>
  <w:style w:type="paragraph" w:styleId="aff">
    <w:name w:val="annotation subject"/>
    <w:basedOn w:val="af9"/>
    <w:next w:val="af9"/>
    <w:link w:val="Char5"/>
    <w:uiPriority w:val="99"/>
    <w:unhideWhenUsed/>
    <w:qFormat/>
    <w:rPr>
      <w:b/>
      <w:bCs/>
    </w:rPr>
  </w:style>
  <w:style w:type="table" w:styleId="aff0">
    <w:name w:val="Table Grid"/>
    <w:basedOn w:val="af6"/>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basedOn w:val="af5"/>
    <w:uiPriority w:val="22"/>
    <w:qFormat/>
    <w:rPr>
      <w:b/>
      <w:bCs/>
    </w:rPr>
  </w:style>
  <w:style w:type="character" w:styleId="aff2">
    <w:name w:val="Emphasis"/>
    <w:basedOn w:val="af5"/>
    <w:uiPriority w:val="20"/>
    <w:qFormat/>
    <w:rPr>
      <w:i/>
      <w:iCs/>
    </w:rPr>
  </w:style>
  <w:style w:type="character" w:styleId="aff3">
    <w:name w:val="Hyperlink"/>
    <w:basedOn w:val="af5"/>
    <w:uiPriority w:val="99"/>
    <w:unhideWhenUsed/>
    <w:qFormat/>
    <w:rPr>
      <w:color w:val="0563C1" w:themeColor="hyperlink"/>
      <w:u w:val="single"/>
    </w:rPr>
  </w:style>
  <w:style w:type="character" w:styleId="aff4">
    <w:name w:val="annotation reference"/>
    <w:basedOn w:val="af5"/>
    <w:uiPriority w:val="99"/>
    <w:unhideWhenUsed/>
    <w:qFormat/>
    <w:rPr>
      <w:sz w:val="21"/>
      <w:szCs w:val="21"/>
    </w:rPr>
  </w:style>
  <w:style w:type="character" w:customStyle="1" w:styleId="1Char">
    <w:name w:val="标题 1 Char"/>
    <w:basedOn w:val="af5"/>
    <w:link w:val="1"/>
    <w:qFormat/>
    <w:rPr>
      <w:rFonts w:ascii="Times New Roman" w:eastAsia="宋体" w:hAnsi="Times New Roman" w:cs="Times New Roman"/>
      <w:b/>
      <w:bCs/>
      <w:kern w:val="44"/>
      <w:sz w:val="32"/>
      <w:szCs w:val="44"/>
    </w:rPr>
  </w:style>
  <w:style w:type="character" w:customStyle="1" w:styleId="Char4">
    <w:name w:val="页眉 Char"/>
    <w:basedOn w:val="af5"/>
    <w:link w:val="afd"/>
    <w:uiPriority w:val="99"/>
    <w:qFormat/>
    <w:rPr>
      <w:sz w:val="18"/>
      <w:szCs w:val="18"/>
    </w:rPr>
  </w:style>
  <w:style w:type="character" w:customStyle="1" w:styleId="Char3">
    <w:name w:val="页脚 Char"/>
    <w:basedOn w:val="af5"/>
    <w:link w:val="afc"/>
    <w:qFormat/>
    <w:rPr>
      <w:sz w:val="18"/>
      <w:szCs w:val="18"/>
    </w:rPr>
  </w:style>
  <w:style w:type="character" w:customStyle="1" w:styleId="style11">
    <w:name w:val="style11"/>
    <w:basedOn w:val="af5"/>
    <w:qFormat/>
    <w:rPr>
      <w:rFonts w:ascii="Times New Roman" w:hAnsi="Times New Roman" w:cs="Times New Roman" w:hint="default"/>
      <w:i/>
      <w:iCs/>
    </w:rPr>
  </w:style>
  <w:style w:type="character" w:customStyle="1" w:styleId="style21">
    <w:name w:val="style21"/>
    <w:basedOn w:val="af5"/>
    <w:qFormat/>
    <w:rPr>
      <w:rFonts w:ascii="Times New Roman" w:hAnsi="Times New Roman" w:cs="Times New Roman" w:hint="default"/>
    </w:rPr>
  </w:style>
  <w:style w:type="paragraph" w:customStyle="1" w:styleId="11">
    <w:name w:val="列出段落1"/>
    <w:basedOn w:val="af4"/>
    <w:uiPriority w:val="99"/>
    <w:qFormat/>
    <w:pPr>
      <w:ind w:firstLineChars="200" w:firstLine="420"/>
    </w:pPr>
  </w:style>
  <w:style w:type="paragraph" w:customStyle="1" w:styleId="aff5">
    <w:name w:val="段"/>
    <w:link w:val="Char6"/>
    <w:qFormat/>
    <w:pPr>
      <w:tabs>
        <w:tab w:val="center" w:pos="4201"/>
        <w:tab w:val="right" w:leader="dot" w:pos="9298"/>
      </w:tabs>
      <w:autoSpaceDE w:val="0"/>
      <w:autoSpaceDN w:val="0"/>
      <w:ind w:firstLineChars="200" w:firstLine="420"/>
      <w:jc w:val="both"/>
    </w:pPr>
    <w:rPr>
      <w:rFonts w:ascii="宋体"/>
      <w:sz w:val="21"/>
    </w:rPr>
  </w:style>
  <w:style w:type="character" w:customStyle="1" w:styleId="Char6">
    <w:name w:val="段 Char"/>
    <w:basedOn w:val="af5"/>
    <w:link w:val="aff5"/>
    <w:qFormat/>
    <w:rPr>
      <w:rFonts w:ascii="宋体" w:eastAsia="宋体" w:hAnsi="Times New Roman" w:cs="Times New Roman"/>
      <w:kern w:val="0"/>
      <w:szCs w:val="20"/>
    </w:rPr>
  </w:style>
  <w:style w:type="paragraph" w:customStyle="1" w:styleId="a4">
    <w:name w:val="一级条标题"/>
    <w:next w:val="aff5"/>
    <w:qFormat/>
    <w:pPr>
      <w:numPr>
        <w:ilvl w:val="1"/>
        <w:numId w:val="1"/>
      </w:numPr>
      <w:spacing w:beforeLines="50" w:afterLines="50"/>
      <w:outlineLvl w:val="2"/>
    </w:pPr>
    <w:rPr>
      <w:rFonts w:ascii="黑体" w:eastAsia="黑体"/>
      <w:sz w:val="21"/>
      <w:szCs w:val="21"/>
    </w:rPr>
  </w:style>
  <w:style w:type="paragraph" w:customStyle="1" w:styleId="a3">
    <w:name w:val="章标题"/>
    <w:next w:val="aff5"/>
    <w:qFormat/>
    <w:pPr>
      <w:numPr>
        <w:numId w:val="1"/>
      </w:numPr>
      <w:spacing w:beforeLines="100" w:afterLines="100"/>
      <w:jc w:val="both"/>
      <w:outlineLvl w:val="1"/>
    </w:pPr>
    <w:rPr>
      <w:rFonts w:ascii="黑体" w:eastAsia="黑体"/>
      <w:sz w:val="21"/>
    </w:rPr>
  </w:style>
  <w:style w:type="paragraph" w:customStyle="1" w:styleId="a5">
    <w:name w:val="二级条标题"/>
    <w:basedOn w:val="a4"/>
    <w:next w:val="aff5"/>
    <w:qFormat/>
    <w:pPr>
      <w:numPr>
        <w:ilvl w:val="2"/>
      </w:numPr>
      <w:spacing w:before="50" w:after="50"/>
      <w:ind w:left="567"/>
      <w:outlineLvl w:val="3"/>
    </w:pPr>
  </w:style>
  <w:style w:type="paragraph" w:customStyle="1" w:styleId="a1">
    <w:name w:val="数字编号列项（二级）"/>
    <w:qFormat/>
    <w:pPr>
      <w:numPr>
        <w:ilvl w:val="1"/>
        <w:numId w:val="2"/>
      </w:numPr>
      <w:jc w:val="both"/>
    </w:pPr>
    <w:rPr>
      <w:rFonts w:ascii="宋体"/>
      <w:sz w:val="21"/>
    </w:rPr>
  </w:style>
  <w:style w:type="paragraph" w:customStyle="1" w:styleId="a6">
    <w:name w:val="四级条标题"/>
    <w:basedOn w:val="af4"/>
    <w:next w:val="aff5"/>
    <w:qFormat/>
    <w:pPr>
      <w:widowControl/>
      <w:numPr>
        <w:ilvl w:val="4"/>
        <w:numId w:val="1"/>
      </w:numPr>
      <w:spacing w:beforeLines="50" w:afterLines="50"/>
      <w:jc w:val="left"/>
      <w:outlineLvl w:val="5"/>
    </w:pPr>
    <w:rPr>
      <w:rFonts w:ascii="黑体" w:eastAsia="黑体"/>
      <w:color w:val="auto"/>
      <w:sz w:val="21"/>
      <w:szCs w:val="21"/>
    </w:rPr>
  </w:style>
  <w:style w:type="paragraph" w:customStyle="1" w:styleId="a7">
    <w:name w:val="五级条标题"/>
    <w:basedOn w:val="a6"/>
    <w:next w:val="aff5"/>
    <w:qFormat/>
    <w:pPr>
      <w:numPr>
        <w:ilvl w:val="5"/>
      </w:numPr>
      <w:outlineLvl w:val="6"/>
    </w:pPr>
  </w:style>
  <w:style w:type="paragraph" w:customStyle="1" w:styleId="a0">
    <w:name w:val="字母编号列项（一级）"/>
    <w:qFormat/>
    <w:pPr>
      <w:numPr>
        <w:numId w:val="2"/>
      </w:numPr>
      <w:jc w:val="both"/>
    </w:pPr>
    <w:rPr>
      <w:rFonts w:ascii="宋体"/>
      <w:sz w:val="21"/>
    </w:rPr>
  </w:style>
  <w:style w:type="paragraph" w:customStyle="1" w:styleId="a9">
    <w:name w:val="列项——（一级）"/>
    <w:qFormat/>
    <w:pPr>
      <w:widowControl w:val="0"/>
      <w:numPr>
        <w:numId w:val="3"/>
      </w:numPr>
      <w:jc w:val="both"/>
    </w:pPr>
    <w:rPr>
      <w:rFonts w:ascii="宋体"/>
      <w:sz w:val="21"/>
    </w:rPr>
  </w:style>
  <w:style w:type="paragraph" w:customStyle="1" w:styleId="aa">
    <w:name w:val="列项●（二级）"/>
    <w:qFormat/>
    <w:pPr>
      <w:numPr>
        <w:ilvl w:val="1"/>
        <w:numId w:val="3"/>
      </w:numPr>
      <w:tabs>
        <w:tab w:val="left" w:pos="840"/>
      </w:tabs>
      <w:jc w:val="both"/>
    </w:pPr>
    <w:rPr>
      <w:rFonts w:ascii="宋体"/>
      <w:sz w:val="21"/>
    </w:rPr>
  </w:style>
  <w:style w:type="paragraph" w:customStyle="1" w:styleId="ab">
    <w:name w:val="列项◆（三级）"/>
    <w:basedOn w:val="af4"/>
    <w:qFormat/>
    <w:pPr>
      <w:numPr>
        <w:ilvl w:val="2"/>
        <w:numId w:val="3"/>
      </w:numPr>
    </w:pPr>
    <w:rPr>
      <w:rFonts w:ascii="宋体" w:eastAsia="宋体"/>
      <w:color w:val="auto"/>
      <w:kern w:val="2"/>
      <w:sz w:val="21"/>
      <w:szCs w:val="21"/>
    </w:rPr>
  </w:style>
  <w:style w:type="character" w:customStyle="1" w:styleId="2Char">
    <w:name w:val="标题 2 Char"/>
    <w:basedOn w:val="af5"/>
    <w:link w:val="2"/>
    <w:qFormat/>
    <w:rPr>
      <w:rFonts w:ascii="Cambria" w:eastAsia="宋体" w:hAnsi="Cambria" w:cs="Times New Roman"/>
      <w:b/>
      <w:bCs/>
      <w:sz w:val="30"/>
      <w:szCs w:val="32"/>
    </w:rPr>
  </w:style>
  <w:style w:type="paragraph" w:customStyle="1" w:styleId="ad">
    <w:name w:val="附录标识"/>
    <w:basedOn w:val="af4"/>
    <w:next w:val="aff5"/>
    <w:qFormat/>
    <w:pPr>
      <w:keepNext/>
      <w:widowControl/>
      <w:numPr>
        <w:numId w:val="4"/>
      </w:numPr>
      <w:shd w:val="clear" w:color="FFFFFF" w:fill="FFFFFF"/>
      <w:tabs>
        <w:tab w:val="left" w:pos="6405"/>
      </w:tabs>
      <w:spacing w:before="640" w:after="280"/>
      <w:jc w:val="center"/>
      <w:outlineLvl w:val="0"/>
    </w:pPr>
    <w:rPr>
      <w:rFonts w:ascii="黑体" w:eastAsia="黑体"/>
      <w:color w:val="auto"/>
      <w:sz w:val="21"/>
    </w:rPr>
  </w:style>
  <w:style w:type="paragraph" w:customStyle="1" w:styleId="af0">
    <w:name w:val="附录二级条标题"/>
    <w:basedOn w:val="af4"/>
    <w:next w:val="aff5"/>
    <w:qFormat/>
    <w:pPr>
      <w:widowControl/>
      <w:numPr>
        <w:ilvl w:val="3"/>
        <w:numId w:val="4"/>
      </w:numPr>
      <w:tabs>
        <w:tab w:val="left" w:pos="360"/>
      </w:tabs>
      <w:wordWrap w:val="0"/>
      <w:overflowPunct w:val="0"/>
      <w:autoSpaceDE w:val="0"/>
      <w:autoSpaceDN w:val="0"/>
      <w:spacing w:beforeLines="50" w:afterLines="50"/>
      <w:textAlignment w:val="baseline"/>
      <w:outlineLvl w:val="3"/>
    </w:pPr>
    <w:rPr>
      <w:rFonts w:ascii="黑体" w:eastAsia="黑体"/>
      <w:color w:val="auto"/>
      <w:kern w:val="21"/>
      <w:sz w:val="21"/>
    </w:rPr>
  </w:style>
  <w:style w:type="paragraph" w:customStyle="1" w:styleId="af1">
    <w:name w:val="附录三级条标题"/>
    <w:basedOn w:val="af0"/>
    <w:next w:val="aff5"/>
    <w:qFormat/>
    <w:pPr>
      <w:numPr>
        <w:ilvl w:val="4"/>
      </w:numPr>
      <w:outlineLvl w:val="4"/>
    </w:pPr>
  </w:style>
  <w:style w:type="paragraph" w:customStyle="1" w:styleId="af2">
    <w:name w:val="附录四级条标题"/>
    <w:basedOn w:val="af1"/>
    <w:next w:val="aff5"/>
    <w:qFormat/>
    <w:pPr>
      <w:numPr>
        <w:ilvl w:val="5"/>
      </w:numPr>
      <w:outlineLvl w:val="5"/>
    </w:pPr>
  </w:style>
  <w:style w:type="paragraph" w:customStyle="1" w:styleId="af3">
    <w:name w:val="附录五级条标题"/>
    <w:basedOn w:val="af2"/>
    <w:next w:val="aff5"/>
    <w:qFormat/>
    <w:pPr>
      <w:numPr>
        <w:ilvl w:val="6"/>
      </w:numPr>
      <w:outlineLvl w:val="6"/>
    </w:pPr>
  </w:style>
  <w:style w:type="paragraph" w:customStyle="1" w:styleId="ae">
    <w:name w:val="附录章标题"/>
    <w:next w:val="aff5"/>
    <w:qFormat/>
    <w:pPr>
      <w:numPr>
        <w:ilvl w:val="1"/>
        <w:numId w:val="4"/>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
    <w:name w:val="附录一级条标题"/>
    <w:basedOn w:val="ae"/>
    <w:next w:val="aff5"/>
    <w:qFormat/>
    <w:pPr>
      <w:numPr>
        <w:ilvl w:val="2"/>
      </w:numPr>
      <w:autoSpaceDN w:val="0"/>
      <w:spacing w:beforeLines="50" w:afterLines="50"/>
      <w:outlineLvl w:val="2"/>
    </w:pPr>
  </w:style>
  <w:style w:type="paragraph" w:customStyle="1" w:styleId="ac">
    <w:name w:val="正文表标题"/>
    <w:next w:val="aff5"/>
    <w:qFormat/>
    <w:pPr>
      <w:numPr>
        <w:numId w:val="5"/>
      </w:numPr>
      <w:tabs>
        <w:tab w:val="left" w:pos="360"/>
      </w:tabs>
      <w:spacing w:beforeLines="50" w:afterLines="50"/>
      <w:jc w:val="center"/>
    </w:pPr>
    <w:rPr>
      <w:rFonts w:ascii="黑体" w:eastAsia="黑体"/>
      <w:sz w:val="21"/>
    </w:rPr>
  </w:style>
  <w:style w:type="paragraph" w:customStyle="1" w:styleId="a8">
    <w:name w:val="注：（正文）"/>
    <w:basedOn w:val="a"/>
    <w:next w:val="aff5"/>
    <w:qFormat/>
    <w:pPr>
      <w:numPr>
        <w:numId w:val="6"/>
      </w:numPr>
    </w:pPr>
  </w:style>
  <w:style w:type="paragraph" w:customStyle="1" w:styleId="a">
    <w:name w:val="注："/>
    <w:next w:val="aff5"/>
    <w:qFormat/>
    <w:pPr>
      <w:widowControl w:val="0"/>
      <w:numPr>
        <w:numId w:val="7"/>
      </w:numPr>
      <w:autoSpaceDE w:val="0"/>
      <w:autoSpaceDN w:val="0"/>
      <w:jc w:val="both"/>
    </w:pPr>
    <w:rPr>
      <w:rFonts w:ascii="宋体"/>
      <w:sz w:val="18"/>
      <w:szCs w:val="18"/>
    </w:rPr>
  </w:style>
  <w:style w:type="paragraph" w:customStyle="1" w:styleId="a2">
    <w:name w:val="注×："/>
    <w:qFormat/>
    <w:pPr>
      <w:widowControl w:val="0"/>
      <w:numPr>
        <w:numId w:val="8"/>
      </w:numPr>
      <w:autoSpaceDE w:val="0"/>
      <w:autoSpaceDN w:val="0"/>
      <w:jc w:val="both"/>
    </w:pPr>
    <w:rPr>
      <w:rFonts w:ascii="宋体"/>
      <w:sz w:val="18"/>
      <w:szCs w:val="18"/>
    </w:rPr>
  </w:style>
  <w:style w:type="character" w:customStyle="1" w:styleId="font41">
    <w:name w:val="font41"/>
    <w:qFormat/>
    <w:rPr>
      <w:rFonts w:ascii="宋体" w:eastAsia="宋体" w:hAnsi="宋体" w:cs="宋体" w:hint="eastAsia"/>
      <w:b/>
      <w:color w:val="000000"/>
      <w:sz w:val="24"/>
      <w:szCs w:val="24"/>
      <w:u w:val="none"/>
    </w:rPr>
  </w:style>
  <w:style w:type="character" w:customStyle="1" w:styleId="font11">
    <w:name w:val="font11"/>
    <w:basedOn w:val="af5"/>
    <w:qFormat/>
    <w:rPr>
      <w:rFonts w:ascii="Times New Roman" w:hAnsi="Times New Roman" w:cs="Times New Roman" w:hint="default"/>
      <w:b/>
      <w:color w:val="000000"/>
      <w:sz w:val="24"/>
      <w:szCs w:val="24"/>
      <w:u w:val="none"/>
    </w:rPr>
  </w:style>
  <w:style w:type="character" w:customStyle="1" w:styleId="Char">
    <w:name w:val="文档结构图 Char"/>
    <w:basedOn w:val="af5"/>
    <w:link w:val="af8"/>
    <w:uiPriority w:val="99"/>
    <w:semiHidden/>
    <w:qFormat/>
    <w:rPr>
      <w:rFonts w:ascii="宋体"/>
      <w:color w:val="000000"/>
      <w:sz w:val="18"/>
      <w:szCs w:val="18"/>
    </w:rPr>
  </w:style>
  <w:style w:type="character" w:customStyle="1" w:styleId="Char2">
    <w:name w:val="批注框文本 Char"/>
    <w:basedOn w:val="af5"/>
    <w:link w:val="afb"/>
    <w:uiPriority w:val="99"/>
    <w:semiHidden/>
    <w:qFormat/>
    <w:rPr>
      <w:rFonts w:eastAsia="Times New Roman"/>
      <w:color w:val="000000"/>
      <w:sz w:val="18"/>
      <w:szCs w:val="18"/>
    </w:rPr>
  </w:style>
  <w:style w:type="character" w:customStyle="1" w:styleId="12">
    <w:name w:val="占位符文本1"/>
    <w:basedOn w:val="af5"/>
    <w:uiPriority w:val="99"/>
    <w:semiHidden/>
    <w:qFormat/>
    <w:rPr>
      <w:color w:val="808080"/>
    </w:rPr>
  </w:style>
  <w:style w:type="character" w:customStyle="1" w:styleId="Char0">
    <w:name w:val="批注文字 Char"/>
    <w:basedOn w:val="af5"/>
    <w:link w:val="af9"/>
    <w:uiPriority w:val="99"/>
    <w:semiHidden/>
    <w:qFormat/>
    <w:rPr>
      <w:rFonts w:eastAsia="Times New Roman"/>
      <w:color w:val="000000"/>
      <w:sz w:val="24"/>
    </w:rPr>
  </w:style>
  <w:style w:type="character" w:customStyle="1" w:styleId="Char5">
    <w:name w:val="批注主题 Char"/>
    <w:basedOn w:val="Char0"/>
    <w:link w:val="aff"/>
    <w:uiPriority w:val="99"/>
    <w:semiHidden/>
    <w:qFormat/>
    <w:rPr>
      <w:rFonts w:eastAsia="Times New Roman"/>
      <w:b/>
      <w:bCs/>
      <w:color w:val="000000"/>
      <w:sz w:val="24"/>
    </w:rPr>
  </w:style>
  <w:style w:type="character" w:customStyle="1" w:styleId="Char1">
    <w:name w:val="日期 Char"/>
    <w:basedOn w:val="af5"/>
    <w:link w:val="afa"/>
    <w:uiPriority w:val="99"/>
    <w:semiHidden/>
    <w:qFormat/>
    <w:rPr>
      <w:rFonts w:eastAsia="Times New Roman"/>
      <w:color w:val="000000"/>
      <w:sz w:val="24"/>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CharChar1CharCharCharCharCharCharChar">
    <w:name w:val="Char Char1 Char Char Char Char Char Char Char"/>
    <w:basedOn w:val="af4"/>
    <w:qFormat/>
    <w:pPr>
      <w:widowControl/>
      <w:spacing w:after="160" w:line="240" w:lineRule="exact"/>
      <w:jc w:val="left"/>
    </w:pPr>
    <w:rPr>
      <w:rFonts w:ascii="Calibri" w:eastAsia="宋体" w:hAnsi="Calibri"/>
      <w:color w:val="auto"/>
      <w:kern w:val="2"/>
      <w:sz w:val="21"/>
      <w:szCs w:val="22"/>
    </w:rPr>
  </w:style>
  <w:style w:type="paragraph" w:customStyle="1" w:styleId="WPSOffice1">
    <w:name w:val="WPSOffice手动目录 1"/>
    <w:qFormat/>
  </w:style>
  <w:style w:type="paragraph" w:customStyle="1" w:styleId="aff6">
    <w:name w:val="我的样式"/>
    <w:qFormat/>
    <w:pPr>
      <w:widowControl w:val="0"/>
      <w:spacing w:line="360" w:lineRule="auto"/>
      <w:ind w:firstLineChars="200" w:firstLine="200"/>
      <w:jc w:val="both"/>
    </w:pPr>
    <w:rPr>
      <w:rFonts w:ascii="Calibri" w:hAnsi="Calibri"/>
      <w:kern w:val="2"/>
      <w:sz w:val="24"/>
      <w:szCs w:val="22"/>
    </w:rPr>
  </w:style>
  <w:style w:type="character" w:customStyle="1" w:styleId="font51">
    <w:name w:val="font51"/>
    <w:basedOn w:val="af5"/>
    <w:uiPriority w:val="99"/>
    <w:qFormat/>
    <w:rPr>
      <w:rFonts w:ascii="Times New Roman" w:hAnsi="Times New Roman" w:cs="Times New Roman"/>
      <w:color w:val="000000"/>
      <w:sz w:val="18"/>
      <w:szCs w:val="18"/>
      <w:u w:val="none"/>
    </w:rPr>
  </w:style>
  <w:style w:type="character" w:customStyle="1" w:styleId="font101">
    <w:name w:val="font101"/>
    <w:basedOn w:val="af5"/>
    <w:uiPriority w:val="99"/>
    <w:qFormat/>
    <w:rPr>
      <w:rFonts w:ascii="Times New Roman" w:hAnsi="Times New Roman" w:cs="Times New Roman"/>
      <w:color w:val="000000"/>
      <w:sz w:val="21"/>
      <w:szCs w:val="21"/>
      <w:u w:val="single"/>
    </w:rPr>
  </w:style>
  <w:style w:type="character" w:customStyle="1" w:styleId="font141">
    <w:name w:val="font141"/>
    <w:basedOn w:val="af5"/>
    <w:uiPriority w:val="99"/>
    <w:qFormat/>
    <w:rPr>
      <w:rFonts w:ascii="Times New Roman" w:hAnsi="Times New Roman" w:cs="Times New Roman"/>
      <w:color w:val="000000"/>
      <w:sz w:val="18"/>
      <w:szCs w:val="18"/>
      <w:u w:val="none"/>
    </w:rPr>
  </w:style>
  <w:style w:type="character" w:customStyle="1" w:styleId="font112">
    <w:name w:val="font112"/>
    <w:basedOn w:val="af5"/>
    <w:uiPriority w:val="99"/>
    <w:qFormat/>
    <w:rPr>
      <w:rFonts w:ascii="宋体" w:eastAsia="宋体" w:hAnsi="宋体" w:cs="宋体"/>
      <w:color w:val="FF0000"/>
      <w:sz w:val="18"/>
      <w:szCs w:val="18"/>
      <w:u w:val="none"/>
    </w:rPr>
  </w:style>
  <w:style w:type="character" w:customStyle="1" w:styleId="font81">
    <w:name w:val="font81"/>
    <w:basedOn w:val="af5"/>
    <w:uiPriority w:val="99"/>
    <w:qFormat/>
    <w:rPr>
      <w:rFonts w:ascii="Times New Roman" w:hAnsi="Times New Roman" w:cs="Times New Roman"/>
      <w:color w:val="FF0000"/>
      <w:sz w:val="18"/>
      <w:szCs w:val="18"/>
      <w:u w:val="none"/>
    </w:rPr>
  </w:style>
  <w:style w:type="paragraph" w:customStyle="1" w:styleId="CUCD-H">
    <w:name w:val="CUCD-H"/>
    <w:next w:val="cucd-0"/>
    <w:qFormat/>
    <w:pPr>
      <w:spacing w:line="360" w:lineRule="auto"/>
      <w:jc w:val="center"/>
    </w:pPr>
    <w:rPr>
      <w:rFonts w:ascii="宋体" w:hAnsi="宋体"/>
      <w:b/>
      <w:kern w:val="2"/>
      <w:sz w:val="28"/>
      <w:szCs w:val="28"/>
    </w:rPr>
  </w:style>
  <w:style w:type="paragraph" w:customStyle="1" w:styleId="cucd-0">
    <w:name w:val="cucd-0"/>
    <w:qFormat/>
    <w:pPr>
      <w:spacing w:line="360" w:lineRule="auto"/>
      <w:ind w:firstLineChars="200" w:firstLine="480"/>
    </w:pPr>
    <w:rPr>
      <w:rFonts w:ascii="Arial" w:hAnsi="Arial"/>
      <w:kern w:val="2"/>
      <w:sz w:val="24"/>
      <w:szCs w:val="24"/>
    </w:rPr>
  </w:style>
  <w:style w:type="paragraph" w:customStyle="1" w:styleId="Other1">
    <w:name w:val="Other|1"/>
    <w:basedOn w:val="af4"/>
    <w:qFormat/>
    <w:pPr>
      <w:spacing w:line="334" w:lineRule="auto"/>
      <w:ind w:firstLine="400"/>
      <w:jc w:val="left"/>
    </w:pPr>
    <w:rPr>
      <w:rFonts w:ascii="宋体" w:hAnsi="宋体" w:cs="宋体"/>
      <w:sz w:val="20"/>
      <w:lang w:val="zh-TW" w:eastAsia="zh-TW" w:bidi="zh-TW"/>
    </w:rPr>
  </w:style>
  <w:style w:type="paragraph" w:customStyle="1" w:styleId="aff7">
    <w:name w:val="二级无"/>
    <w:basedOn w:val="a5"/>
    <w:qFormat/>
    <w:pPr>
      <w:spacing w:before="0" w:after="0"/>
      <w:ind w:left="0"/>
    </w:pPr>
    <w:rPr>
      <w:rFonts w:ascii="宋体" w:eastAsia="宋体"/>
    </w:rPr>
  </w:style>
  <w:style w:type="paragraph" w:customStyle="1" w:styleId="WPSOffice2">
    <w:name w:val="WPSOffice手动目录 2"/>
    <w:qFormat/>
    <w:pPr>
      <w:ind w:leftChars="200" w:left="200"/>
    </w:pPr>
  </w:style>
  <w:style w:type="paragraph" w:customStyle="1" w:styleId="21">
    <w:name w:val="列出段落2"/>
    <w:basedOn w:val="af4"/>
    <w:uiPriority w:val="99"/>
    <w:unhideWhenUsed/>
    <w:qFormat/>
    <w:pPr>
      <w:ind w:firstLineChars="200" w:firstLine="420"/>
    </w:pPr>
  </w:style>
  <w:style w:type="character" w:customStyle="1" w:styleId="3Char">
    <w:name w:val="标题 3 Char"/>
    <w:basedOn w:val="af5"/>
    <w:link w:val="3"/>
    <w:uiPriority w:val="9"/>
    <w:qFormat/>
    <w:rPr>
      <w:rFonts w:eastAsia="Times New Roman"/>
      <w:b/>
      <w:bCs/>
      <w:color w:val="000000"/>
      <w:sz w:val="32"/>
      <w:szCs w:val="32"/>
    </w:rPr>
  </w:style>
  <w:style w:type="character" w:customStyle="1" w:styleId="fontstyle01">
    <w:name w:val="fontstyle01"/>
    <w:basedOn w:val="af5"/>
    <w:qFormat/>
    <w:rPr>
      <w:rFonts w:ascii="微软雅黑" w:eastAsia="微软雅黑" w:hAnsi="微软雅黑" w:hint="eastAs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idu.com/link?url=f-98ttD2kExRhmyzKOg3SwsrIwxvOuEeaY1PUa77YTs7lWcjszZJn8Yv2YSserX9oNW9YSR2kEyN6paFv0cZZNSfDXC3P2-WXTTMNnTmq7EWhM3-FfmnceIzJWBedP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du.com/link?url=f-98ttD2kExRhmyzKOg3SwsrIwxvOuEeaY1PUa77YTs7lWcjszZJn8Yv2YSserX9oNW9YSR2kEyN6paFv0cZZNSfDXC3P2-WXTTMNnTmq7EWhM3-FfmnceIzJWBedPp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aidu.com/link?url=f-98ttD2kExRhmyzKOg3SwsrIwxvOuEeaY1PUa77YTs7lWcjszZJn8Yv2YSserX9oNW9YSR2kEyN6paFv0cZZNSfDXC3P2-WXTTMNnTmq7EWhM3-FfmnceIzJWBedPp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77</Pages>
  <Words>6924</Words>
  <Characters>39469</Characters>
  <Application>Microsoft Office Word</Application>
  <DocSecurity>0</DocSecurity>
  <Lines>328</Lines>
  <Paragraphs>92</Paragraphs>
  <ScaleCrop>false</ScaleCrop>
  <Company>Microsoft</Company>
  <LinksUpToDate>false</LinksUpToDate>
  <CharactersWithSpaces>46301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李暾 192.168.8.3</cp:lastModifiedBy>
  <cp:revision>6</cp:revision>
  <cp:lastPrinted>2020-09-24T17:32:00Z</cp:lastPrinted>
  <dcterms:created xsi:type="dcterms:W3CDTF">2021-06-13T18:55:00Z</dcterms:created>
  <dcterms:modified xsi:type="dcterms:W3CDTF">2021-09-24T00:43:00Z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8932647BFEC7496584970505C4EAEE32</vt:lpwstr>
  </property>
</Properties>
</file>