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BF" w:rsidRPr="00495A7F" w:rsidRDefault="005C20D2" w:rsidP="005D0DBF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重庆市</w:t>
      </w:r>
      <w:r w:rsidR="009F65E8" w:rsidRPr="00495A7F">
        <w:rPr>
          <w:rFonts w:ascii="宋体" w:eastAsia="宋体" w:hAnsi="宋体" w:hint="eastAsia"/>
          <w:sz w:val="36"/>
          <w:szCs w:val="36"/>
        </w:rPr>
        <w:t>海绵</w:t>
      </w:r>
      <w:r w:rsidR="009F65E8" w:rsidRPr="00495A7F">
        <w:rPr>
          <w:rFonts w:ascii="宋体" w:eastAsia="宋体" w:hAnsi="宋体"/>
          <w:sz w:val="36"/>
          <w:szCs w:val="36"/>
        </w:rPr>
        <w:t>城市</w:t>
      </w:r>
      <w:r w:rsidR="005D0DBF" w:rsidRPr="00495A7F">
        <w:rPr>
          <w:rFonts w:ascii="宋体" w:eastAsia="宋体" w:hAnsi="宋体" w:hint="eastAsia"/>
          <w:sz w:val="36"/>
          <w:szCs w:val="36"/>
        </w:rPr>
        <w:t>设计</w:t>
      </w:r>
      <w:r w:rsidR="009F65E8" w:rsidRPr="00495A7F">
        <w:rPr>
          <w:rFonts w:ascii="宋体" w:eastAsia="宋体" w:hAnsi="宋体"/>
          <w:sz w:val="36"/>
          <w:szCs w:val="36"/>
        </w:rPr>
        <w:t>交底</w:t>
      </w:r>
      <w:r w:rsidR="009F65E8" w:rsidRPr="00495A7F">
        <w:rPr>
          <w:rFonts w:ascii="宋体" w:eastAsia="宋体" w:hAnsi="宋体" w:hint="eastAsia"/>
          <w:sz w:val="36"/>
          <w:szCs w:val="36"/>
        </w:rPr>
        <w:t>模板</w:t>
      </w:r>
    </w:p>
    <w:tbl>
      <w:tblPr>
        <w:tblpPr w:leftFromText="180" w:rightFromText="180" w:vertAnchor="text" w:horzAnchor="margin" w:tblpX="-431" w:tblpY="9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984"/>
        <w:gridCol w:w="1824"/>
        <w:gridCol w:w="161"/>
        <w:gridCol w:w="1738"/>
        <w:gridCol w:w="246"/>
        <w:gridCol w:w="1985"/>
      </w:tblGrid>
      <w:tr w:rsidR="00B67397" w:rsidRPr="00495A7F" w:rsidTr="00BE3786">
        <w:trPr>
          <w:trHeight w:val="416"/>
        </w:trPr>
        <w:tc>
          <w:tcPr>
            <w:tcW w:w="1980" w:type="dxa"/>
            <w:vAlign w:val="center"/>
          </w:tcPr>
          <w:p w:rsidR="00B67397" w:rsidRPr="00495A7F" w:rsidRDefault="00B67397" w:rsidP="00BE3786">
            <w:pPr>
              <w:jc w:val="center"/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工程</w:t>
            </w:r>
            <w:r w:rsidRPr="00495A7F">
              <w:rPr>
                <w:rFonts w:ascii="宋体" w:eastAsia="宋体" w:hAnsi="宋体"/>
              </w:rPr>
              <w:t>名称</w:t>
            </w:r>
          </w:p>
        </w:tc>
        <w:tc>
          <w:tcPr>
            <w:tcW w:w="7938" w:type="dxa"/>
            <w:gridSpan w:val="6"/>
            <w:vAlign w:val="center"/>
          </w:tcPr>
          <w:p w:rsidR="00B67397" w:rsidRPr="00495A7F" w:rsidRDefault="00B67397" w:rsidP="00BE3786">
            <w:pPr>
              <w:jc w:val="center"/>
              <w:rPr>
                <w:rFonts w:ascii="宋体" w:eastAsia="宋体" w:hAnsi="宋体"/>
              </w:rPr>
            </w:pPr>
          </w:p>
        </w:tc>
      </w:tr>
      <w:tr w:rsidR="00B67397" w:rsidRPr="00495A7F" w:rsidTr="00BE3786">
        <w:trPr>
          <w:trHeight w:val="415"/>
        </w:trPr>
        <w:tc>
          <w:tcPr>
            <w:tcW w:w="1980" w:type="dxa"/>
            <w:vAlign w:val="center"/>
          </w:tcPr>
          <w:p w:rsidR="00B67397" w:rsidRPr="00495A7F" w:rsidRDefault="00B67397" w:rsidP="00BE3786">
            <w:pPr>
              <w:jc w:val="center"/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3808" w:type="dxa"/>
            <w:gridSpan w:val="2"/>
            <w:vAlign w:val="center"/>
          </w:tcPr>
          <w:p w:rsidR="00B67397" w:rsidRPr="00495A7F" w:rsidRDefault="00B67397" w:rsidP="00BE3786">
            <w:pPr>
              <w:jc w:val="center"/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海绵城市</w:t>
            </w:r>
          </w:p>
        </w:tc>
        <w:tc>
          <w:tcPr>
            <w:tcW w:w="1899" w:type="dxa"/>
            <w:gridSpan w:val="2"/>
            <w:vAlign w:val="center"/>
          </w:tcPr>
          <w:p w:rsidR="00B67397" w:rsidRPr="00495A7F" w:rsidRDefault="00B67397" w:rsidP="00BE3786">
            <w:pPr>
              <w:jc w:val="center"/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交底</w:t>
            </w:r>
            <w:r w:rsidRPr="00495A7F">
              <w:rPr>
                <w:rFonts w:ascii="宋体" w:eastAsia="宋体" w:hAnsi="宋体"/>
              </w:rPr>
              <w:t>日期</w:t>
            </w:r>
          </w:p>
        </w:tc>
        <w:tc>
          <w:tcPr>
            <w:tcW w:w="2231" w:type="dxa"/>
            <w:gridSpan w:val="2"/>
            <w:vAlign w:val="center"/>
          </w:tcPr>
          <w:p w:rsidR="00B67397" w:rsidRPr="00495A7F" w:rsidRDefault="00B67397" w:rsidP="00BE3786">
            <w:pPr>
              <w:jc w:val="center"/>
              <w:rPr>
                <w:rFonts w:ascii="宋体" w:eastAsia="宋体" w:hAnsi="宋体"/>
              </w:rPr>
            </w:pPr>
          </w:p>
        </w:tc>
      </w:tr>
      <w:tr w:rsidR="00B67397" w:rsidRPr="00495A7F" w:rsidTr="00BE3786">
        <w:trPr>
          <w:trHeight w:val="407"/>
        </w:trPr>
        <w:tc>
          <w:tcPr>
            <w:tcW w:w="1980" w:type="dxa"/>
            <w:vAlign w:val="center"/>
          </w:tcPr>
          <w:p w:rsidR="00B67397" w:rsidRPr="00495A7F" w:rsidRDefault="00B67397" w:rsidP="00BE3786">
            <w:pPr>
              <w:jc w:val="center"/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交底人</w:t>
            </w:r>
          </w:p>
        </w:tc>
        <w:tc>
          <w:tcPr>
            <w:tcW w:w="3808" w:type="dxa"/>
            <w:gridSpan w:val="2"/>
            <w:vAlign w:val="center"/>
          </w:tcPr>
          <w:p w:rsidR="00B67397" w:rsidRPr="00495A7F" w:rsidRDefault="00B67397" w:rsidP="00BE378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B67397" w:rsidRPr="00495A7F" w:rsidRDefault="00B67397" w:rsidP="00BE3786">
            <w:pPr>
              <w:jc w:val="center"/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交底</w:t>
            </w:r>
            <w:r w:rsidRPr="00495A7F">
              <w:rPr>
                <w:rFonts w:ascii="宋体" w:eastAsia="宋体" w:hAnsi="宋体"/>
              </w:rPr>
              <w:t>地点</w:t>
            </w:r>
          </w:p>
        </w:tc>
        <w:tc>
          <w:tcPr>
            <w:tcW w:w="2231" w:type="dxa"/>
            <w:gridSpan w:val="2"/>
            <w:vAlign w:val="center"/>
          </w:tcPr>
          <w:p w:rsidR="00B67397" w:rsidRPr="00495A7F" w:rsidRDefault="00B67397" w:rsidP="00BE3786">
            <w:pPr>
              <w:jc w:val="center"/>
              <w:rPr>
                <w:rFonts w:ascii="宋体" w:eastAsia="宋体" w:hAnsi="宋体"/>
              </w:rPr>
            </w:pPr>
          </w:p>
        </w:tc>
      </w:tr>
      <w:tr w:rsidR="00B67397" w:rsidRPr="00495A7F" w:rsidTr="00BE3786">
        <w:trPr>
          <w:trHeight w:val="6187"/>
        </w:trPr>
        <w:tc>
          <w:tcPr>
            <w:tcW w:w="9918" w:type="dxa"/>
            <w:gridSpan w:val="7"/>
          </w:tcPr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交底</w:t>
            </w:r>
            <w:r w:rsidRPr="00495A7F">
              <w:rPr>
                <w:rFonts w:ascii="宋体" w:eastAsia="宋体" w:hAnsi="宋体"/>
              </w:rPr>
              <w:t>内容：</w:t>
            </w:r>
          </w:p>
          <w:p w:rsidR="00B67397" w:rsidRPr="00843FDB" w:rsidRDefault="00B67397" w:rsidP="00BE3786">
            <w:pPr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1.</w:t>
            </w:r>
            <w:r w:rsidRPr="00843FDB">
              <w:rPr>
                <w:rFonts w:ascii="宋体" w:eastAsia="宋体" w:hAnsi="宋体"/>
              </w:rPr>
              <w:t xml:space="preserve">项目概况： </w:t>
            </w:r>
          </w:p>
          <w:p w:rsidR="00B67397" w:rsidRPr="00495A7F" w:rsidRDefault="00B67397" w:rsidP="00BE3786">
            <w:pPr>
              <w:pStyle w:val="a3"/>
              <w:ind w:left="360" w:firstLineChars="0" w:firstLine="0"/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/>
              </w:rPr>
              <w:t>重点介绍本项目海绵城市设计意图、选用的海绵设施类型等。可简述海绵城市理念。</w:t>
            </w:r>
          </w:p>
          <w:p w:rsidR="00B67397" w:rsidRPr="00495A7F" w:rsidRDefault="00B67397" w:rsidP="00BE3786">
            <w:pPr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2.</w:t>
            </w:r>
            <w:r w:rsidRPr="00495A7F">
              <w:rPr>
                <w:rFonts w:ascii="宋体" w:eastAsia="宋体" w:hAnsi="宋体"/>
              </w:rPr>
              <w:t>施工过程中的注意事项：</w:t>
            </w:r>
          </w:p>
          <w:p w:rsidR="00B67397" w:rsidRPr="001F2E42" w:rsidRDefault="00B67397" w:rsidP="00BE3786">
            <w:pPr>
              <w:ind w:firstLineChars="150" w:firstLine="315"/>
              <w:rPr>
                <w:rFonts w:ascii="宋体" w:eastAsia="宋体" w:hAnsi="宋体"/>
              </w:rPr>
            </w:pPr>
            <w:r w:rsidRPr="001F2E42">
              <w:rPr>
                <w:rFonts w:ascii="宋体" w:eastAsia="宋体" w:hAnsi="宋体" w:hint="eastAsia"/>
              </w:rPr>
              <w:t>（</w:t>
            </w:r>
            <w:r w:rsidRPr="001F2E42">
              <w:rPr>
                <w:rFonts w:ascii="宋体" w:eastAsia="宋体" w:hAnsi="宋体"/>
              </w:rPr>
              <w:t>1）图纸会审</w:t>
            </w:r>
          </w:p>
          <w:p w:rsidR="00B67397" w:rsidRDefault="00B67397" w:rsidP="00BE3786">
            <w:pPr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核查海绵、给</w:t>
            </w:r>
            <w:r w:rsidRPr="001F2E42">
              <w:rPr>
                <w:rFonts w:ascii="宋体" w:eastAsia="宋体" w:hAnsi="宋体" w:hint="eastAsia"/>
              </w:rPr>
              <w:t>排水、绿建</w:t>
            </w:r>
            <w:r>
              <w:rPr>
                <w:rFonts w:ascii="宋体" w:eastAsia="宋体" w:hAnsi="宋体" w:hint="eastAsia"/>
              </w:rPr>
              <w:t>、景观等</w:t>
            </w:r>
            <w:r w:rsidRPr="001F2E42">
              <w:rPr>
                <w:rFonts w:ascii="宋体" w:eastAsia="宋体" w:hAnsi="宋体" w:hint="eastAsia"/>
              </w:rPr>
              <w:t>相关专业图纸涉水内容的一致性</w:t>
            </w:r>
            <w:r>
              <w:rPr>
                <w:rFonts w:ascii="宋体" w:eastAsia="宋体" w:hAnsi="宋体" w:hint="eastAsia"/>
              </w:rPr>
              <w:t>，强调各专业合图</w:t>
            </w:r>
            <w:r w:rsidRPr="001F2E42">
              <w:rPr>
                <w:rFonts w:ascii="宋体" w:eastAsia="宋体" w:hAnsi="宋体" w:hint="eastAsia"/>
              </w:rPr>
              <w:t>。</w:t>
            </w:r>
          </w:p>
          <w:p w:rsidR="00B67397" w:rsidRPr="00495A7F" w:rsidRDefault="00B67397" w:rsidP="00BE3786">
            <w:pPr>
              <w:ind w:firstLineChars="200" w:firstLine="420"/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（</w:t>
            </w:r>
            <w:r w:rsidRPr="00495A7F">
              <w:rPr>
                <w:rFonts w:ascii="宋体" w:eastAsia="宋体" w:hAnsi="宋体"/>
              </w:rPr>
              <w:t>1）场地雨水径流组织</w:t>
            </w:r>
          </w:p>
          <w:p w:rsidR="00B67397" w:rsidRPr="00495A7F" w:rsidRDefault="00B67397" w:rsidP="00BE3786">
            <w:pPr>
              <w:ind w:firstLineChars="200" w:firstLine="420"/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介绍本项目海绵系统：雨水收集转输设施与容积式海绵设施之间的平面、竖向关系；雨水收集转输设施的平、纵控制；竖向应确保服务范围的雨水径流以重力流汇入容积式海绵设施。</w:t>
            </w:r>
          </w:p>
          <w:p w:rsidR="00B67397" w:rsidRPr="00495A7F" w:rsidRDefault="00B67397" w:rsidP="00BE3786">
            <w:pPr>
              <w:ind w:firstLineChars="100" w:firstLine="210"/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（</w:t>
            </w:r>
            <w:r w:rsidRPr="00495A7F">
              <w:rPr>
                <w:rFonts w:ascii="宋体" w:eastAsia="宋体" w:hAnsi="宋体"/>
              </w:rPr>
              <w:t>2）海绵设施施工要点</w:t>
            </w:r>
          </w:p>
          <w:p w:rsidR="00B67397" w:rsidRPr="00495A7F" w:rsidRDefault="00B67397" w:rsidP="00BE3786">
            <w:pPr>
              <w:ind w:firstLineChars="200" w:firstLine="420"/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①</w:t>
            </w:r>
            <w:r w:rsidRPr="00495A7F">
              <w:rPr>
                <w:rFonts w:ascii="宋体" w:eastAsia="宋体" w:hAnsi="宋体"/>
              </w:rPr>
              <w:t>雨水花园：重点强调各部位竖向高程控制，溢流设施与传统雨水管道系统及雨水花园之间的竖向高程关系，设施应满足有效蓄水容积，构造及透水性应满足设计要求。</w:t>
            </w:r>
          </w:p>
          <w:p w:rsidR="00B67397" w:rsidRPr="00495A7F" w:rsidRDefault="00B67397" w:rsidP="00BE3786">
            <w:pPr>
              <w:ind w:firstLineChars="200" w:firstLine="420"/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②</w:t>
            </w:r>
            <w:r w:rsidRPr="00495A7F">
              <w:rPr>
                <w:rFonts w:ascii="宋体" w:eastAsia="宋体" w:hAnsi="宋体"/>
              </w:rPr>
              <w:t>生物滞留带：重点强调溢流设施与进水豁口及生物滞留设施之间的竖向高程关系，设施应满足有效蓄水容积，构造及透水性应满足设计要求。</w:t>
            </w:r>
          </w:p>
          <w:p w:rsidR="00B67397" w:rsidRPr="00495A7F" w:rsidRDefault="00B67397" w:rsidP="00BE3786">
            <w:pPr>
              <w:ind w:firstLineChars="200" w:firstLine="420"/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③</w:t>
            </w:r>
            <w:r w:rsidRPr="00495A7F">
              <w:rPr>
                <w:rFonts w:ascii="宋体" w:eastAsia="宋体" w:hAnsi="宋体"/>
              </w:rPr>
              <w:t>透水铺装：重点强调应设置导排管（渗水管），构造及透水性应满足设计要求，尽量防止客水进入透水铺装区域。</w:t>
            </w:r>
          </w:p>
          <w:p w:rsidR="00B67397" w:rsidRPr="00495A7F" w:rsidRDefault="00B67397" w:rsidP="00BE3786">
            <w:pPr>
              <w:ind w:firstLineChars="200" w:firstLine="420"/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④</w:t>
            </w:r>
            <w:r w:rsidRPr="00495A7F">
              <w:rPr>
                <w:rFonts w:ascii="宋体" w:eastAsia="宋体" w:hAnsi="宋体"/>
              </w:rPr>
              <w:t>其他类型设施：重点强调平面尺寸控制、竖向高程控制、构造层厚度、材料及施工时序</w:t>
            </w:r>
            <w:r>
              <w:rPr>
                <w:rFonts w:ascii="宋体" w:eastAsia="宋体" w:hAnsi="宋体" w:hint="eastAsia"/>
              </w:rPr>
              <w:t>、</w:t>
            </w:r>
            <w:r w:rsidRPr="00DA2D5F">
              <w:rPr>
                <w:rFonts w:ascii="宋体" w:eastAsia="宋体" w:hAnsi="宋体" w:hint="eastAsia"/>
              </w:rPr>
              <w:t>监测设施安装</w:t>
            </w:r>
            <w:r w:rsidRPr="00495A7F">
              <w:rPr>
                <w:rFonts w:ascii="宋体" w:eastAsia="宋体" w:hAnsi="宋体"/>
              </w:rPr>
              <w:t>等。</w:t>
            </w:r>
          </w:p>
          <w:p w:rsidR="00B67397" w:rsidRPr="00495A7F" w:rsidRDefault="00B67397" w:rsidP="00BE3786">
            <w:pPr>
              <w:ind w:firstLineChars="150" w:firstLine="315"/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（3）</w:t>
            </w:r>
            <w:r w:rsidRPr="00495A7F">
              <w:rPr>
                <w:rFonts w:ascii="宋体" w:eastAsia="宋体" w:hAnsi="宋体"/>
              </w:rPr>
              <w:t>施工界面</w:t>
            </w:r>
          </w:p>
          <w:p w:rsidR="00B67397" w:rsidRPr="00495A7F" w:rsidRDefault="00B67397" w:rsidP="00BE3786">
            <w:pPr>
              <w:ind w:firstLineChars="200" w:firstLine="420"/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要求海绵与相关专业（景观、建筑、道路等）施工界面相协调，重点强调海绵设施进出水与场地雨水管网的衔接。</w:t>
            </w:r>
          </w:p>
          <w:p w:rsidR="00B67397" w:rsidRPr="00495A7F" w:rsidRDefault="00B67397" w:rsidP="00BE3786">
            <w:pPr>
              <w:ind w:firstLineChars="150" w:firstLine="315"/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（</w:t>
            </w:r>
            <w:r w:rsidRPr="00495A7F">
              <w:rPr>
                <w:rFonts w:ascii="宋体" w:eastAsia="宋体" w:hAnsi="宋体"/>
              </w:rPr>
              <w:t>4）海绵设施成品保护</w:t>
            </w: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/>
              </w:rPr>
              <w:t xml:space="preserve">    重点强调海绵设施的成品保护、透水铺装防污染、植物养护等要求。</w:t>
            </w:r>
          </w:p>
          <w:p w:rsidR="00B67397" w:rsidRPr="00495A7F" w:rsidRDefault="00B67397" w:rsidP="00BE3786">
            <w:pPr>
              <w:ind w:firstLineChars="200" w:firstLine="420"/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/>
              </w:rPr>
              <w:t>3</w:t>
            </w:r>
            <w:r>
              <w:rPr>
                <w:rFonts w:ascii="宋体" w:eastAsia="宋体" w:hAnsi="宋体" w:hint="eastAsia"/>
              </w:rPr>
              <w:t>.</w:t>
            </w:r>
            <w:r w:rsidRPr="00495A7F">
              <w:rPr>
                <w:rFonts w:ascii="宋体" w:eastAsia="宋体" w:hAnsi="宋体"/>
              </w:rPr>
              <w:t>质量验收要求：</w:t>
            </w:r>
          </w:p>
          <w:p w:rsidR="00B67397" w:rsidRPr="00495A7F" w:rsidRDefault="00B67397" w:rsidP="00BE3786">
            <w:pPr>
              <w:ind w:firstLineChars="100" w:firstLine="210"/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（</w:t>
            </w:r>
            <w:r w:rsidRPr="00495A7F">
              <w:rPr>
                <w:rFonts w:ascii="宋体" w:eastAsia="宋体" w:hAnsi="宋体"/>
              </w:rPr>
              <w:t>1）满足隐蔽工程验收、施工质量验收等相关要求，样板工程完成后方进行大面积施工。</w:t>
            </w:r>
          </w:p>
          <w:p w:rsidR="00B67397" w:rsidRPr="00495A7F" w:rsidRDefault="00B67397" w:rsidP="00BE3786">
            <w:pPr>
              <w:ind w:firstLineChars="100" w:firstLine="210"/>
              <w:rPr>
                <w:rFonts w:ascii="宋体" w:eastAsia="宋体" w:hAnsi="宋体"/>
                <w:sz w:val="18"/>
                <w:szCs w:val="18"/>
              </w:rPr>
            </w:pPr>
            <w:r w:rsidRPr="00495A7F">
              <w:rPr>
                <w:rFonts w:ascii="宋体" w:eastAsia="宋体" w:hAnsi="宋体" w:hint="eastAsia"/>
              </w:rPr>
              <w:t>（</w:t>
            </w:r>
            <w:r w:rsidRPr="00495A7F">
              <w:rPr>
                <w:rFonts w:ascii="宋体" w:eastAsia="宋体" w:hAnsi="宋体"/>
              </w:rPr>
              <w:t>2）项目完工后需通过海绵城市建设效果专项评估。</w:t>
            </w:r>
          </w:p>
        </w:tc>
      </w:tr>
      <w:tr w:rsidR="00B67397" w:rsidRPr="00495A7F" w:rsidTr="00BE3786">
        <w:trPr>
          <w:trHeight w:val="1316"/>
        </w:trPr>
        <w:tc>
          <w:tcPr>
            <w:tcW w:w="9918" w:type="dxa"/>
            <w:gridSpan w:val="7"/>
          </w:tcPr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参会</w:t>
            </w:r>
            <w:r w:rsidRPr="00495A7F">
              <w:rPr>
                <w:rFonts w:ascii="宋体" w:eastAsia="宋体" w:hAnsi="宋体"/>
              </w:rPr>
              <w:t>人员：</w:t>
            </w:r>
          </w:p>
        </w:tc>
      </w:tr>
      <w:tr w:rsidR="00B67397" w:rsidRPr="00495A7F" w:rsidTr="00BE3786">
        <w:trPr>
          <w:trHeight w:val="70"/>
        </w:trPr>
        <w:tc>
          <w:tcPr>
            <w:tcW w:w="1980" w:type="dxa"/>
          </w:tcPr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施工</w:t>
            </w:r>
            <w:r w:rsidRPr="00495A7F">
              <w:rPr>
                <w:rFonts w:ascii="宋体" w:eastAsia="宋体" w:hAnsi="宋体"/>
              </w:rPr>
              <w:t>单位</w:t>
            </w:r>
            <w:r w:rsidRPr="00495A7F">
              <w:rPr>
                <w:rFonts w:ascii="宋体" w:eastAsia="宋体" w:hAnsi="宋体" w:hint="eastAsia"/>
              </w:rPr>
              <w:t>（公章）：</w:t>
            </w: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项目负责人</w:t>
            </w:r>
            <w:r w:rsidRPr="00495A7F">
              <w:rPr>
                <w:rFonts w:ascii="宋体" w:eastAsia="宋体" w:hAnsi="宋体"/>
              </w:rPr>
              <w:t>：</w:t>
            </w:r>
          </w:p>
          <w:p w:rsidR="00B67397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年  月  日</w:t>
            </w:r>
          </w:p>
        </w:tc>
        <w:tc>
          <w:tcPr>
            <w:tcW w:w="1984" w:type="dxa"/>
          </w:tcPr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设计</w:t>
            </w:r>
            <w:r w:rsidRPr="00495A7F">
              <w:rPr>
                <w:rFonts w:ascii="宋体" w:eastAsia="宋体" w:hAnsi="宋体"/>
              </w:rPr>
              <w:t>单位（</w:t>
            </w:r>
            <w:r w:rsidRPr="00495A7F">
              <w:rPr>
                <w:rFonts w:ascii="宋体" w:eastAsia="宋体" w:hAnsi="宋体" w:hint="eastAsia"/>
              </w:rPr>
              <w:t>公章</w:t>
            </w:r>
            <w:r w:rsidRPr="00495A7F">
              <w:rPr>
                <w:rFonts w:ascii="宋体" w:eastAsia="宋体" w:hAnsi="宋体"/>
              </w:rPr>
              <w:t>）</w:t>
            </w:r>
            <w:r w:rsidRPr="00495A7F">
              <w:rPr>
                <w:rFonts w:ascii="宋体" w:eastAsia="宋体" w:hAnsi="宋体" w:hint="eastAsia"/>
              </w:rPr>
              <w:t>：</w:t>
            </w: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项目负责人</w:t>
            </w:r>
            <w:r w:rsidRPr="00495A7F">
              <w:rPr>
                <w:rFonts w:ascii="宋体" w:eastAsia="宋体" w:hAnsi="宋体"/>
              </w:rPr>
              <w:t>：</w:t>
            </w:r>
          </w:p>
          <w:p w:rsidR="00B67397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年  月  日</w:t>
            </w:r>
          </w:p>
        </w:tc>
        <w:tc>
          <w:tcPr>
            <w:tcW w:w="1985" w:type="dxa"/>
            <w:gridSpan w:val="2"/>
          </w:tcPr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监理</w:t>
            </w:r>
            <w:r w:rsidRPr="00495A7F">
              <w:rPr>
                <w:rFonts w:ascii="宋体" w:eastAsia="宋体" w:hAnsi="宋体"/>
              </w:rPr>
              <w:t>单位</w:t>
            </w:r>
            <w:r w:rsidRPr="00495A7F">
              <w:rPr>
                <w:rFonts w:ascii="宋体" w:eastAsia="宋体" w:hAnsi="宋体" w:hint="eastAsia"/>
              </w:rPr>
              <w:t>（公章）：</w:t>
            </w: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总</w:t>
            </w:r>
            <w:r w:rsidRPr="00495A7F">
              <w:rPr>
                <w:rFonts w:ascii="宋体" w:eastAsia="宋体" w:hAnsi="宋体"/>
              </w:rPr>
              <w:t>监理工程师：</w:t>
            </w:r>
          </w:p>
          <w:p w:rsidR="00B67397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年  月  日</w:t>
            </w:r>
          </w:p>
        </w:tc>
        <w:tc>
          <w:tcPr>
            <w:tcW w:w="1984" w:type="dxa"/>
            <w:gridSpan w:val="2"/>
          </w:tcPr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建设</w:t>
            </w:r>
            <w:r w:rsidRPr="00495A7F">
              <w:rPr>
                <w:rFonts w:ascii="宋体" w:eastAsia="宋体" w:hAnsi="宋体"/>
              </w:rPr>
              <w:t>单位（</w:t>
            </w:r>
            <w:r w:rsidRPr="00495A7F">
              <w:rPr>
                <w:rFonts w:ascii="宋体" w:eastAsia="宋体" w:hAnsi="宋体" w:hint="eastAsia"/>
              </w:rPr>
              <w:t>公章</w:t>
            </w:r>
            <w:r w:rsidRPr="00495A7F">
              <w:rPr>
                <w:rFonts w:ascii="宋体" w:eastAsia="宋体" w:hAnsi="宋体"/>
              </w:rPr>
              <w:t>）</w:t>
            </w:r>
            <w:r w:rsidRPr="00495A7F">
              <w:rPr>
                <w:rFonts w:ascii="宋体" w:eastAsia="宋体" w:hAnsi="宋体" w:hint="eastAsia"/>
              </w:rPr>
              <w:t>：</w:t>
            </w: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项目负责人</w:t>
            </w:r>
            <w:r w:rsidRPr="00495A7F">
              <w:rPr>
                <w:rFonts w:ascii="宋体" w:eastAsia="宋体" w:hAnsi="宋体"/>
              </w:rPr>
              <w:t>：</w:t>
            </w:r>
          </w:p>
          <w:p w:rsidR="00B67397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年  月  日</w:t>
            </w:r>
          </w:p>
        </w:tc>
        <w:tc>
          <w:tcPr>
            <w:tcW w:w="1985" w:type="dxa"/>
          </w:tcPr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其他</w:t>
            </w:r>
            <w:r w:rsidRPr="00495A7F">
              <w:rPr>
                <w:rFonts w:ascii="宋体" w:eastAsia="宋体" w:hAnsi="宋体"/>
              </w:rPr>
              <w:t>单位（</w:t>
            </w:r>
            <w:r w:rsidRPr="00495A7F">
              <w:rPr>
                <w:rFonts w:ascii="宋体" w:eastAsia="宋体" w:hAnsi="宋体" w:hint="eastAsia"/>
              </w:rPr>
              <w:t>公章</w:t>
            </w:r>
            <w:r w:rsidRPr="00495A7F">
              <w:rPr>
                <w:rFonts w:ascii="宋体" w:eastAsia="宋体" w:hAnsi="宋体"/>
              </w:rPr>
              <w:t>）</w:t>
            </w:r>
            <w:r w:rsidRPr="00495A7F">
              <w:rPr>
                <w:rFonts w:ascii="宋体" w:eastAsia="宋体" w:hAnsi="宋体" w:hint="eastAsia"/>
              </w:rPr>
              <w:t>：</w:t>
            </w: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</w:p>
          <w:p w:rsidR="00B67397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项目负责人</w:t>
            </w:r>
            <w:r w:rsidRPr="00495A7F">
              <w:rPr>
                <w:rFonts w:ascii="宋体" w:eastAsia="宋体" w:hAnsi="宋体"/>
              </w:rPr>
              <w:t>：</w:t>
            </w:r>
          </w:p>
          <w:p w:rsidR="00B67397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</w:p>
          <w:p w:rsidR="00B67397" w:rsidRPr="00495A7F" w:rsidRDefault="00B67397" w:rsidP="00BE3786">
            <w:pPr>
              <w:rPr>
                <w:rFonts w:ascii="宋体" w:eastAsia="宋体" w:hAnsi="宋体"/>
              </w:rPr>
            </w:pPr>
            <w:r w:rsidRPr="00495A7F">
              <w:rPr>
                <w:rFonts w:ascii="宋体" w:eastAsia="宋体" w:hAnsi="宋体" w:hint="eastAsia"/>
              </w:rPr>
              <w:t>年  月  日</w:t>
            </w:r>
          </w:p>
        </w:tc>
      </w:tr>
    </w:tbl>
    <w:p w:rsidR="005D0DBF" w:rsidRPr="005D0DBF" w:rsidRDefault="005D0DBF" w:rsidP="009F65E8">
      <w:pPr>
        <w:ind w:right="840"/>
        <w:rPr>
          <w:szCs w:val="21"/>
        </w:rPr>
      </w:pPr>
      <w:bookmarkStart w:id="0" w:name="_GoBack"/>
      <w:bookmarkEnd w:id="0"/>
    </w:p>
    <w:sectPr w:rsidR="005D0DBF" w:rsidRPr="005D0DBF" w:rsidSect="00E7038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1D9" w:rsidRDefault="009971D9" w:rsidP="00495A7F">
      <w:r>
        <w:separator/>
      </w:r>
    </w:p>
  </w:endnote>
  <w:endnote w:type="continuationSeparator" w:id="1">
    <w:p w:rsidR="009971D9" w:rsidRDefault="009971D9" w:rsidP="0049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1D9" w:rsidRDefault="009971D9" w:rsidP="00495A7F">
      <w:r>
        <w:separator/>
      </w:r>
    </w:p>
  </w:footnote>
  <w:footnote w:type="continuationSeparator" w:id="1">
    <w:p w:rsidR="009971D9" w:rsidRDefault="009971D9" w:rsidP="00495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3EE"/>
    <w:multiLevelType w:val="hybridMultilevel"/>
    <w:tmpl w:val="E05CB65A"/>
    <w:lvl w:ilvl="0" w:tplc="6B9C9B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DBF"/>
    <w:rsid w:val="000131BF"/>
    <w:rsid w:val="000852BD"/>
    <w:rsid w:val="001C4354"/>
    <w:rsid w:val="001F2E42"/>
    <w:rsid w:val="00211E6C"/>
    <w:rsid w:val="0025328D"/>
    <w:rsid w:val="003D651E"/>
    <w:rsid w:val="00495A7F"/>
    <w:rsid w:val="00572505"/>
    <w:rsid w:val="005815B3"/>
    <w:rsid w:val="005C20D2"/>
    <w:rsid w:val="005D0DBF"/>
    <w:rsid w:val="0061644D"/>
    <w:rsid w:val="00644DC0"/>
    <w:rsid w:val="006A0C7B"/>
    <w:rsid w:val="00812C88"/>
    <w:rsid w:val="00843FDB"/>
    <w:rsid w:val="00863E02"/>
    <w:rsid w:val="009971D9"/>
    <w:rsid w:val="009A59EE"/>
    <w:rsid w:val="009F65E8"/>
    <w:rsid w:val="00AD5CBD"/>
    <w:rsid w:val="00B67397"/>
    <w:rsid w:val="00C82ACA"/>
    <w:rsid w:val="00D001B2"/>
    <w:rsid w:val="00DA2D5F"/>
    <w:rsid w:val="00E17840"/>
    <w:rsid w:val="00E70384"/>
    <w:rsid w:val="00F9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8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95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5A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5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5A7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C435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43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126</Words>
  <Characters>724</Characters>
  <Application>Microsoft Office Word</Application>
  <DocSecurity>0</DocSecurity>
  <Lines>6</Lines>
  <Paragraphs>1</Paragraphs>
  <ScaleCrop>false</ScaleCrop>
  <Company>P R C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李苹</dc:creator>
  <cp:keywords/>
  <dc:description/>
  <cp:lastModifiedBy>ASUS</cp:lastModifiedBy>
  <cp:revision>18</cp:revision>
  <cp:lastPrinted>2021-03-31T01:35:00Z</cp:lastPrinted>
  <dcterms:created xsi:type="dcterms:W3CDTF">2021-01-25T08:13:00Z</dcterms:created>
  <dcterms:modified xsi:type="dcterms:W3CDTF">2021-04-01T06:06:00Z</dcterms:modified>
</cp:coreProperties>
</file>