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4F" w:rsidRDefault="00891FE4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48"/>
        <w:gridCol w:w="1928"/>
        <w:gridCol w:w="931"/>
        <w:gridCol w:w="1511"/>
        <w:gridCol w:w="1560"/>
        <w:gridCol w:w="1417"/>
        <w:gridCol w:w="1418"/>
        <w:gridCol w:w="1275"/>
        <w:gridCol w:w="1418"/>
        <w:gridCol w:w="1559"/>
      </w:tblGrid>
      <w:tr w:rsidR="000E524F">
        <w:trPr>
          <w:trHeight w:val="540"/>
        </w:trPr>
        <w:tc>
          <w:tcPr>
            <w:tcW w:w="13765" w:type="dxa"/>
            <w:gridSpan w:val="10"/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44"/>
                <w:szCs w:val="36"/>
              </w:rPr>
            </w:pPr>
            <w:r>
              <w:rPr>
                <w:rFonts w:ascii="方正小标宋_GBK" w:eastAsia="方正小标宋_GBK" w:hAnsi="黑体" w:cs="宋体" w:hint="eastAsia"/>
                <w:color w:val="000000"/>
                <w:kern w:val="0"/>
                <w:sz w:val="44"/>
                <w:szCs w:val="36"/>
              </w:rPr>
              <w:t>济南市扬尘污染源清单</w:t>
            </w:r>
          </w:p>
          <w:p w:rsidR="000E524F" w:rsidRDefault="00891FE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6"/>
              </w:rPr>
              <w:t>填报单位（盖章）：                         联系人及联系电话：                           填报日期：    年  月   日</w:t>
            </w:r>
          </w:p>
        </w:tc>
      </w:tr>
      <w:tr w:rsidR="000E524F">
        <w:trPr>
          <w:trHeight w:val="5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扬尘污染源名称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  <w:t>（项目名称）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污染源类型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属地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6"/>
              </w:rPr>
              <w:t>（区县+镇街）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位置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占地面积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18"/>
              </w:rPr>
              <w:t>（㎡）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责任单位1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（建设单位）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责任单位2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（监理单位）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责任单位3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（施工单位）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24F" w:rsidRDefault="00891FE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联系人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8"/>
              </w:rPr>
              <w:t>（姓名+手机号）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524F">
        <w:trPr>
          <w:trHeight w:val="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24F" w:rsidRDefault="00891F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524F" w:rsidRDefault="000E524F">
      <w:pPr>
        <w:spacing w:line="240" w:lineRule="exact"/>
        <w:rPr>
          <w:rFonts w:ascii="仿宋_GB2312" w:eastAsia="仿宋_GB2312" w:hAnsi="华文仿宋"/>
          <w:color w:val="000000"/>
          <w:sz w:val="22"/>
          <w:szCs w:val="32"/>
        </w:rPr>
      </w:pPr>
    </w:p>
    <w:p w:rsidR="000E524F" w:rsidRDefault="00891FE4">
      <w:pPr>
        <w:spacing w:line="400" w:lineRule="exact"/>
        <w:ind w:left="883" w:hangingChars="400" w:hanging="883"/>
        <w:rPr>
          <w:rFonts w:ascii="仿宋_GB2312" w:eastAsia="仿宋_GB2312" w:hAnsi="华文仿宋"/>
          <w:color w:val="000000"/>
          <w:sz w:val="22"/>
          <w:szCs w:val="32"/>
        </w:rPr>
      </w:pPr>
      <w:r>
        <w:rPr>
          <w:rFonts w:ascii="仿宋_GB2312" w:eastAsia="仿宋_GB2312" w:hAnsi="华文仿宋" w:hint="eastAsia"/>
          <w:b/>
          <w:color w:val="000000"/>
          <w:sz w:val="22"/>
          <w:szCs w:val="32"/>
        </w:rPr>
        <w:t>说明：</w:t>
      </w:r>
      <w:r>
        <w:rPr>
          <w:rFonts w:ascii="仿宋_GB2312" w:eastAsia="仿宋_GB2312" w:hAnsi="华文仿宋" w:hint="eastAsia"/>
          <w:color w:val="000000"/>
          <w:sz w:val="22"/>
          <w:szCs w:val="32"/>
        </w:rPr>
        <w:t>1.各区县根据行业监管类型填报，每月28日前报送市扬尘污染综合整治工作组办公室;有关部门汇总行业内扬尘污染源清单，月动态更新，按通知要求及时报送。</w:t>
      </w:r>
    </w:p>
    <w:p w:rsidR="000E524F" w:rsidRDefault="00891FE4">
      <w:pPr>
        <w:spacing w:line="400" w:lineRule="exact"/>
        <w:ind w:left="880" w:hangingChars="400" w:hanging="880"/>
        <w:rPr>
          <w:rFonts w:ascii="仿宋_GB2312" w:eastAsia="仿宋_GB2312" w:hAnsi="华文仿宋"/>
          <w:color w:val="000000"/>
          <w:sz w:val="22"/>
          <w:szCs w:val="32"/>
        </w:rPr>
      </w:pPr>
      <w:r>
        <w:rPr>
          <w:rFonts w:ascii="仿宋_GB2312" w:eastAsia="仿宋_GB2312" w:hAnsi="华文仿宋" w:hint="eastAsia"/>
          <w:color w:val="000000"/>
          <w:sz w:val="22"/>
          <w:szCs w:val="32"/>
        </w:rPr>
        <w:t xml:space="preserve">     2、污染源类型包括但不仅限于各类施工工地（含房屋建筑、道路交通、轨道交通、市政管线、拆除施工、园林绿化、水务水利、破损山体整治等）、渣土堆存（消纳）、物料堆场、商品混凝土企业、露天矿山、石料加工厂等。</w:t>
      </w:r>
      <w:bookmarkStart w:id="0" w:name="_GoBack"/>
      <w:bookmarkEnd w:id="0"/>
    </w:p>
    <w:sectPr w:rsidR="000E524F">
      <w:footerReference w:type="even" r:id="rId9"/>
      <w:footerReference w:type="default" r:id="rId10"/>
      <w:footerReference w:type="first" r:id="rId11"/>
      <w:pgSz w:w="16838" w:h="11906" w:orient="landscape"/>
      <w:pgMar w:top="1701" w:right="1701" w:bottom="1588" w:left="1474" w:header="851" w:footer="992" w:gutter="0"/>
      <w:cols w:space="425"/>
      <w:titlePg/>
      <w:docGrid w:type="lines" w:linePitch="54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DF" w:rsidRDefault="00C725DF">
      <w:r>
        <w:separator/>
      </w:r>
    </w:p>
  </w:endnote>
  <w:endnote w:type="continuationSeparator" w:id="0">
    <w:p w:rsidR="00C725DF" w:rsidRDefault="00C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4F" w:rsidRDefault="00891FE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24F" w:rsidRDefault="000E52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4F" w:rsidRDefault="00891FE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136">
      <w:rPr>
        <w:rStyle w:val="a7"/>
        <w:noProof/>
      </w:rPr>
      <w:t>2</w:t>
    </w:r>
    <w:r>
      <w:rPr>
        <w:rStyle w:val="a7"/>
      </w:rPr>
      <w:fldChar w:fldCharType="end"/>
    </w:r>
  </w:p>
  <w:p w:rsidR="000E524F" w:rsidRDefault="000E52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4F" w:rsidRDefault="000E524F">
    <w:pPr>
      <w:pStyle w:val="a4"/>
      <w:ind w:firstLineChars="2850" w:firstLine="7980"/>
      <w:rPr>
        <w:rFonts w:ascii="楷体_GB2312" w:eastAsia="楷体_GB2312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DF" w:rsidRDefault="00C725DF">
      <w:r>
        <w:separator/>
      </w:r>
    </w:p>
  </w:footnote>
  <w:footnote w:type="continuationSeparator" w:id="0">
    <w:p w:rsidR="00C725DF" w:rsidRDefault="00C7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FC2"/>
    <w:multiLevelType w:val="multilevel"/>
    <w:tmpl w:val="215B4FC2"/>
    <w:lvl w:ilvl="0">
      <w:start w:val="1"/>
      <w:numFmt w:val="japaneseCounting"/>
      <w:lvlText w:val="%1、"/>
      <w:lvlJc w:val="left"/>
      <w:pPr>
        <w:ind w:left="13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2" w:hanging="420"/>
      </w:pPr>
    </w:lvl>
    <w:lvl w:ilvl="2">
      <w:start w:val="1"/>
      <w:numFmt w:val="lowerRoman"/>
      <w:lvlText w:val="%3."/>
      <w:lvlJc w:val="right"/>
      <w:pPr>
        <w:ind w:left="1912" w:hanging="420"/>
      </w:pPr>
    </w:lvl>
    <w:lvl w:ilvl="3">
      <w:start w:val="1"/>
      <w:numFmt w:val="decimal"/>
      <w:lvlText w:val="%4."/>
      <w:lvlJc w:val="left"/>
      <w:pPr>
        <w:ind w:left="2332" w:hanging="420"/>
      </w:pPr>
    </w:lvl>
    <w:lvl w:ilvl="4">
      <w:start w:val="1"/>
      <w:numFmt w:val="lowerLetter"/>
      <w:lvlText w:val="%5)"/>
      <w:lvlJc w:val="left"/>
      <w:pPr>
        <w:ind w:left="2752" w:hanging="420"/>
      </w:pPr>
    </w:lvl>
    <w:lvl w:ilvl="5">
      <w:start w:val="1"/>
      <w:numFmt w:val="lowerRoman"/>
      <w:lvlText w:val="%6."/>
      <w:lvlJc w:val="right"/>
      <w:pPr>
        <w:ind w:left="3172" w:hanging="420"/>
      </w:pPr>
    </w:lvl>
    <w:lvl w:ilvl="6">
      <w:start w:val="1"/>
      <w:numFmt w:val="decimal"/>
      <w:lvlText w:val="%7."/>
      <w:lvlJc w:val="left"/>
      <w:pPr>
        <w:ind w:left="3592" w:hanging="420"/>
      </w:pPr>
    </w:lvl>
    <w:lvl w:ilvl="7">
      <w:start w:val="1"/>
      <w:numFmt w:val="lowerLetter"/>
      <w:lvlText w:val="%8)"/>
      <w:lvlJc w:val="left"/>
      <w:pPr>
        <w:ind w:left="4012" w:hanging="420"/>
      </w:pPr>
    </w:lvl>
    <w:lvl w:ilvl="8">
      <w:start w:val="1"/>
      <w:numFmt w:val="lowerRoman"/>
      <w:lvlText w:val="%9."/>
      <w:lvlJc w:val="right"/>
      <w:pPr>
        <w:ind w:left="44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1F"/>
    <w:rsid w:val="00024761"/>
    <w:rsid w:val="000C0818"/>
    <w:rsid w:val="000D0BCF"/>
    <w:rsid w:val="000E524F"/>
    <w:rsid w:val="00143C32"/>
    <w:rsid w:val="001721D1"/>
    <w:rsid w:val="00174A78"/>
    <w:rsid w:val="001B77CB"/>
    <w:rsid w:val="001F6ED2"/>
    <w:rsid w:val="00205464"/>
    <w:rsid w:val="00224610"/>
    <w:rsid w:val="00224811"/>
    <w:rsid w:val="002C6C40"/>
    <w:rsid w:val="002D2121"/>
    <w:rsid w:val="002F154A"/>
    <w:rsid w:val="003C4F02"/>
    <w:rsid w:val="004263F2"/>
    <w:rsid w:val="00484ADE"/>
    <w:rsid w:val="004B0F1F"/>
    <w:rsid w:val="004F09DD"/>
    <w:rsid w:val="004F1D56"/>
    <w:rsid w:val="0050657A"/>
    <w:rsid w:val="00515C3B"/>
    <w:rsid w:val="005B67DC"/>
    <w:rsid w:val="005E6193"/>
    <w:rsid w:val="0065070B"/>
    <w:rsid w:val="00667470"/>
    <w:rsid w:val="0068427F"/>
    <w:rsid w:val="00685F45"/>
    <w:rsid w:val="006A7136"/>
    <w:rsid w:val="006F17D6"/>
    <w:rsid w:val="007111FC"/>
    <w:rsid w:val="00764198"/>
    <w:rsid w:val="00770E16"/>
    <w:rsid w:val="00806E3E"/>
    <w:rsid w:val="008276A6"/>
    <w:rsid w:val="00891FE4"/>
    <w:rsid w:val="0092592D"/>
    <w:rsid w:val="00A038FF"/>
    <w:rsid w:val="00A35DCB"/>
    <w:rsid w:val="00A35E15"/>
    <w:rsid w:val="00A5618D"/>
    <w:rsid w:val="00AD0620"/>
    <w:rsid w:val="00AF09E2"/>
    <w:rsid w:val="00AF4B7C"/>
    <w:rsid w:val="00B178C1"/>
    <w:rsid w:val="00B51F23"/>
    <w:rsid w:val="00B71991"/>
    <w:rsid w:val="00B8478E"/>
    <w:rsid w:val="00B96235"/>
    <w:rsid w:val="00BC4A78"/>
    <w:rsid w:val="00BE3D44"/>
    <w:rsid w:val="00C26797"/>
    <w:rsid w:val="00C61BF7"/>
    <w:rsid w:val="00C725DF"/>
    <w:rsid w:val="00CB5CE1"/>
    <w:rsid w:val="00CE1663"/>
    <w:rsid w:val="00CF1198"/>
    <w:rsid w:val="00D15AD9"/>
    <w:rsid w:val="00D5524C"/>
    <w:rsid w:val="00D612BC"/>
    <w:rsid w:val="00D66EA4"/>
    <w:rsid w:val="00DB509A"/>
    <w:rsid w:val="00DC4059"/>
    <w:rsid w:val="00E257DE"/>
    <w:rsid w:val="00E53A8C"/>
    <w:rsid w:val="00E8433E"/>
    <w:rsid w:val="00EB3168"/>
    <w:rsid w:val="00ED7215"/>
    <w:rsid w:val="00EF3766"/>
    <w:rsid w:val="00F21EA8"/>
    <w:rsid w:val="00F64FFB"/>
    <w:rsid w:val="00F73D69"/>
    <w:rsid w:val="00FC00C4"/>
    <w:rsid w:val="00FD2B6D"/>
    <w:rsid w:val="43E50D20"/>
    <w:rsid w:val="45037B90"/>
    <w:rsid w:val="549E1BD7"/>
    <w:rsid w:val="649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Pr>
      <w:rFonts w:ascii="宋体" w:hAnsi="宋体" w:cs="Courier New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Pr>
      <w:rFonts w:ascii="宋体" w:hAnsi="宋体" w:cs="Courier New"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3</cp:revision>
  <cp:lastPrinted>2021-01-21T06:01:00Z</cp:lastPrinted>
  <dcterms:created xsi:type="dcterms:W3CDTF">2021-01-21T08:03:00Z</dcterms:created>
  <dcterms:modified xsi:type="dcterms:W3CDTF">2021-01-21T08:05:00Z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426460439_btnclosed</vt:lpwstr>
  </property>
  <property fmtid="{D5CDD505-2E9C-101B-9397-08002B2CF9AE}" pid="3" name="KSOProductBuildVer">
    <vt:lpwstr>2052-11.1.0.10314</vt:lpwstr>
  </property>
</Properties>
</file>