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27" w:rsidRPr="00701806" w:rsidRDefault="001B2627" w:rsidP="001B2627">
      <w:pPr>
        <w:spacing w:line="560" w:lineRule="exact"/>
        <w:rPr>
          <w:rFonts w:ascii="SimSun" w:hAnsi="SimSun" w:cs="SimSun"/>
          <w:b/>
          <w:kern w:val="0"/>
          <w:szCs w:val="21"/>
        </w:rPr>
      </w:pPr>
      <w:r>
        <w:rPr>
          <w:rFonts w:ascii="仿宋_GB2312" w:eastAsia="仿宋_GB2312" w:hAnsi="SimSun" w:hint="eastAsia"/>
          <w:sz w:val="32"/>
          <w:szCs w:val="32"/>
        </w:rPr>
        <w:t>附件</w:t>
      </w:r>
      <w:r w:rsidR="005F5D06">
        <w:rPr>
          <w:rFonts w:ascii="仿宋_GB2312" w:eastAsia="仿宋_GB2312" w:hAnsi="SimSun" w:hint="eastAsia"/>
          <w:sz w:val="32"/>
          <w:szCs w:val="32"/>
        </w:rPr>
        <w:t>1</w:t>
      </w:r>
      <w:r>
        <w:rPr>
          <w:rFonts w:ascii="仿宋_GB2312" w:eastAsia="仿宋_GB2312" w:hAnsi="SimSun" w:hint="eastAsia"/>
          <w:sz w:val="32"/>
          <w:szCs w:val="32"/>
        </w:rPr>
        <w:t>：</w:t>
      </w:r>
    </w:p>
    <w:p w:rsidR="001B2627" w:rsidRPr="00701806" w:rsidRDefault="001B2627" w:rsidP="001B2627">
      <w:pPr>
        <w:spacing w:line="560" w:lineRule="exact"/>
        <w:jc w:val="center"/>
        <w:rPr>
          <w:rFonts w:ascii="SimSun" w:hAnsi="SimSun" w:cs="SimSun"/>
          <w:b/>
          <w:kern w:val="0"/>
          <w:sz w:val="32"/>
          <w:szCs w:val="32"/>
        </w:rPr>
      </w:pPr>
      <w:r w:rsidRPr="00701806">
        <w:rPr>
          <w:rFonts w:ascii="SimSun" w:hAnsi="SimSun" w:cs="SimSun" w:hint="eastAsia"/>
          <w:b/>
          <w:kern w:val="0"/>
          <w:sz w:val="32"/>
          <w:szCs w:val="32"/>
        </w:rPr>
        <w:t>2020年度认证活动监督检查情况汇总表</w:t>
      </w:r>
    </w:p>
    <w:p w:rsidR="001B2627" w:rsidRPr="00701806" w:rsidRDefault="001B2627" w:rsidP="001B2627">
      <w:pPr>
        <w:spacing w:line="580" w:lineRule="exact"/>
        <w:rPr>
          <w:rFonts w:ascii="SimSun" w:hAnsi="SimSun" w:cs="SimSun"/>
          <w:b/>
          <w:kern w:val="0"/>
          <w:szCs w:val="21"/>
        </w:rPr>
      </w:pPr>
    </w:p>
    <w:p w:rsidR="001B2627" w:rsidRPr="00701806" w:rsidRDefault="001B2627" w:rsidP="001B2627">
      <w:pPr>
        <w:spacing w:line="580" w:lineRule="exact"/>
        <w:rPr>
          <w:rFonts w:ascii="SimSun" w:hAnsi="SimSun" w:cs="SimSun"/>
          <w:b/>
          <w:kern w:val="0"/>
          <w:szCs w:val="21"/>
        </w:rPr>
      </w:pPr>
      <w:r w:rsidRPr="00701806">
        <w:rPr>
          <w:rFonts w:ascii="SimSun" w:hAnsi="SimSun" w:cs="SimSun" w:hint="eastAsia"/>
          <w:b/>
          <w:kern w:val="0"/>
          <w:szCs w:val="21"/>
        </w:rPr>
        <w:t>填报单位（盖章）</w:t>
      </w:r>
      <w:r w:rsidR="004560C2" w:rsidRPr="00701806">
        <w:rPr>
          <w:rFonts w:ascii="SimSun" w:hAnsi="SimSun" w:cs="SimSun" w:hint="eastAsia"/>
          <w:b/>
          <w:kern w:val="0"/>
          <w:szCs w:val="21"/>
        </w:rPr>
        <w:t>营口市</w:t>
      </w:r>
      <w:r w:rsidRPr="00701806">
        <w:rPr>
          <w:rFonts w:ascii="SimSun" w:hAnsi="SimSun" w:cs="SimSun" w:hint="eastAsia"/>
          <w:b/>
          <w:kern w:val="0"/>
          <w:szCs w:val="21"/>
        </w:rPr>
        <w:t>市场监督管理局                      填报人员：</w:t>
      </w:r>
      <w:r w:rsidR="004560C2" w:rsidRPr="00701806">
        <w:rPr>
          <w:rFonts w:ascii="SimSun" w:hAnsi="SimSun" w:cs="SimSun" w:hint="eastAsia"/>
          <w:b/>
          <w:kern w:val="0"/>
          <w:szCs w:val="21"/>
        </w:rPr>
        <w:t>刘善通</w:t>
      </w:r>
      <w:r w:rsidRPr="00701806">
        <w:rPr>
          <w:rFonts w:ascii="SimSun" w:hAnsi="SimSun" w:cs="SimSun" w:hint="eastAsia"/>
          <w:b/>
          <w:kern w:val="0"/>
          <w:szCs w:val="21"/>
        </w:rPr>
        <w:t xml:space="preserve">                     填报时间：2020年10月</w:t>
      </w:r>
      <w:r w:rsidR="004560C2" w:rsidRPr="00701806">
        <w:rPr>
          <w:rFonts w:ascii="SimSun" w:hAnsi="SimSun" w:cs="SimSun" w:hint="eastAsia"/>
          <w:b/>
          <w:kern w:val="0"/>
          <w:szCs w:val="21"/>
        </w:rPr>
        <w:t>20</w:t>
      </w:r>
      <w:r w:rsidRPr="00701806">
        <w:rPr>
          <w:rFonts w:ascii="SimSun" w:hAnsi="SimSun" w:cs="SimSun" w:hint="eastAsia"/>
          <w:b/>
          <w:kern w:val="0"/>
          <w:szCs w:val="21"/>
        </w:rPr>
        <w:t>日</w:t>
      </w:r>
    </w:p>
    <w:tbl>
      <w:tblPr>
        <w:tblW w:w="13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2"/>
        <w:gridCol w:w="1524"/>
        <w:gridCol w:w="1578"/>
        <w:gridCol w:w="1646"/>
        <w:gridCol w:w="1843"/>
        <w:gridCol w:w="1844"/>
        <w:gridCol w:w="992"/>
        <w:gridCol w:w="1419"/>
        <w:gridCol w:w="1418"/>
      </w:tblGrid>
      <w:tr w:rsidR="001B2627" w:rsidTr="00466DF4">
        <w:trPr>
          <w:trHeight w:val="58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Calibri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检查企业（认证机构）名称</w:t>
            </w:r>
          </w:p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Calibri" w:cs="SimSun"/>
                <w:b/>
                <w:kern w:val="0"/>
                <w:szCs w:val="21"/>
              </w:rPr>
            </w:pP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Calibri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检查领域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认证机构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spacing w:line="580" w:lineRule="exact"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存在问题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是否</w:t>
            </w:r>
          </w:p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立案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处理情况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Calibri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备注</w:t>
            </w:r>
          </w:p>
        </w:tc>
      </w:tr>
      <w:tr w:rsidR="001B2627" w:rsidTr="00466DF4">
        <w:trPr>
          <w:trHeight w:val="1015"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left"/>
              <w:rPr>
                <w:rFonts w:ascii="SimSun" w:hAnsi="Calibri" w:cs="SimSun"/>
                <w:b/>
                <w:kern w:val="0"/>
                <w:szCs w:val="21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left"/>
              <w:rPr>
                <w:rFonts w:ascii="SimSun" w:hAnsi="Calibri" w:cs="SimSun"/>
                <w:b/>
                <w:kern w:val="0"/>
                <w:szCs w:val="21"/>
              </w:rPr>
            </w:pP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left"/>
              <w:rPr>
                <w:rFonts w:ascii="SimSun" w:hAnsi="Calibri" w:cs="SimSun"/>
                <w:b/>
                <w:kern w:val="0"/>
                <w:szCs w:val="21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认证</w:t>
            </w:r>
          </w:p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机构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获证</w:t>
            </w:r>
          </w:p>
          <w:p w:rsidR="001B2627" w:rsidRDefault="001B2627" w:rsidP="00466DF4">
            <w:pPr>
              <w:widowControl/>
              <w:spacing w:line="580" w:lineRule="exact"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组织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left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widowControl/>
              <w:spacing w:line="580" w:lineRule="exact"/>
              <w:jc w:val="left"/>
              <w:rPr>
                <w:rFonts w:ascii="SimSun" w:hAnsi="Calibri" w:cs="SimSun"/>
                <w:b/>
                <w:kern w:val="0"/>
                <w:szCs w:val="21"/>
              </w:rPr>
            </w:pPr>
          </w:p>
        </w:tc>
      </w:tr>
      <w:tr w:rsidR="001B2627" w:rsidRPr="00233226" w:rsidTr="00466DF4">
        <w:trPr>
          <w:trHeight w:val="4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4560C2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4560C2">
              <w:rPr>
                <w:rFonts w:ascii="SimSun" w:hAnsi="SimSun" w:cs="SimSun" w:hint="eastAsia"/>
                <w:b/>
                <w:kern w:val="0"/>
                <w:szCs w:val="21"/>
              </w:rPr>
              <w:t>辽宁北方精密设备有限公司</w:t>
            </w:r>
          </w:p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莱茵检测认证服务（中国）有限公司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584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584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1B2627" w:rsidRPr="00233226" w:rsidTr="00466DF4">
        <w:trPr>
          <w:trHeight w:val="4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辽宁中泰门窗科技有限公司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</w:t>
            </w:r>
            <w:r w:rsidR="00C707AC"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新世纪检验认证有限责任公司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584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584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27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1B2627" w:rsidRPr="00233226" w:rsidTr="004560C2">
        <w:trPr>
          <w:trHeight w:val="33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营口东林铝材有限公司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</w:t>
            </w:r>
            <w:r w:rsidR="00C707AC"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新世纪检验认证有限责任公司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584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627" w:rsidRPr="00233226" w:rsidRDefault="0045584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27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2627" w:rsidRPr="00233226" w:rsidRDefault="001B262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</w:t>
            </w:r>
          </w:p>
        </w:tc>
      </w:tr>
      <w:tr w:rsidR="004560C2" w:rsidRPr="00233226" w:rsidTr="004560C2">
        <w:trPr>
          <w:trHeight w:val="1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营口经济技术开发区红海鑫</w:t>
            </w: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鑫橡胶配件厂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必维认证（北京有限公司）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2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营口万久建设工程有限公司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辽宁中建科环认证有限公司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上报审核组信息将环境管理体系审核员刘英误报为刘美琦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已提交情况说明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营口喜云国际货运代理有限公司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北京世纪认证中心有限公司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营口新航塑料制品有限公司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深圳市环通认证中心有限公司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营口鑫进能源有限公司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艾西姆认证（上海)有限公司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华瑞（辽宁）电气有限公司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东北认证有限公司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24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60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辽宁恒昌电器设备制造安装有限公司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中质协质量保证中心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14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营口经济技术开发区宝源塑料包装有限责任公司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中环联合（北京）认证中心有限公司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1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信义玻璃（营口）有限公司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南德认证检测（中国）有限公司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营口港奥电力</w:t>
            </w: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设备安装有限公司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体系认证及自</w:t>
            </w: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中质协质量保</w:t>
            </w: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营口市辽宇水泥制造有限公司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北京五洲恒通认证有限公司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2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营口天瑞水泥有限公司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C707AC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方圆标志认证集团有限公司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1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信义玻璃（营口）有限公司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中国建材检验认证集团股份有限公司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4560C2" w:rsidRPr="00233226" w:rsidTr="004560C2">
        <w:trPr>
          <w:trHeight w:val="2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营口红旗线缆有限公司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9A0958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9A0958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60C2" w:rsidRPr="00233226" w:rsidRDefault="00455841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0C2" w:rsidRPr="00233226" w:rsidRDefault="00C707AC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0C2" w:rsidRPr="00233226" w:rsidRDefault="004560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93655B" w:rsidRPr="00233226" w:rsidTr="004560C2">
        <w:trPr>
          <w:trHeight w:val="1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营口亚润实业有限公司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93655B" w:rsidRPr="00233226" w:rsidTr="004560C2">
        <w:trPr>
          <w:trHeight w:val="1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19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华瑞（辽宁）电气有限公司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93655B" w:rsidRPr="00233226" w:rsidTr="00466DF4">
        <w:trPr>
          <w:trHeight w:val="15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辽宁国泰电气制造有限公司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93655B" w:rsidRPr="00233226" w:rsidTr="00466DF4">
        <w:trPr>
          <w:trHeight w:val="45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辽宁恒昌电器设备制造安装有限公司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自我声明评价产品</w:t>
            </w:r>
          </w:p>
        </w:tc>
      </w:tr>
      <w:tr w:rsidR="0093655B" w:rsidRPr="00233226" w:rsidTr="00466DF4">
        <w:trPr>
          <w:trHeight w:val="5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22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营口港奥电力设备安装有限公司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自我声明评价产品</w:t>
            </w:r>
          </w:p>
        </w:tc>
      </w:tr>
      <w:tr w:rsidR="0093655B" w:rsidRPr="00233226" w:rsidTr="009A0958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营口恒力电气自动化有限公</w:t>
            </w: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93655B" w:rsidRPr="00233226" w:rsidTr="009A0958">
        <w:trPr>
          <w:trHeight w:val="27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24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营口经济技术开发区福铸电控设备有限公司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93655B" w:rsidRPr="00233226" w:rsidTr="009A0958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营口经济技术开发区红旗电控设备厂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93655B" w:rsidRPr="00233226" w:rsidTr="009A0958">
        <w:trPr>
          <w:trHeight w:val="1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营口钰丰电气有限公司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方圆标志认证集团有限公司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93655B" w:rsidRPr="00233226" w:rsidTr="00466DF4">
        <w:trPr>
          <w:trHeight w:val="22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营口奥捷专用汽车制造有限公司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北京埃尔维质量认证中心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93655B" w:rsidRPr="00233226" w:rsidTr="00466DF4">
        <w:trPr>
          <w:trHeight w:val="1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营口创世纪滤材有限公司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中鉴认证有限责任公司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93655B" w:rsidRPr="00233226" w:rsidTr="00466DF4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29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上海普临智能机电设备有限公司营口分公司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环通认证中心有限公司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93655B" w:rsidRPr="00233226" w:rsidTr="00466DF4">
        <w:trPr>
          <w:trHeight w:val="24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辽宁震兴建筑工程有限公司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北京中安质环认证中心有限公司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93655B" w:rsidRPr="00233226" w:rsidTr="00466DF4">
        <w:trPr>
          <w:trHeight w:val="14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辽宁中兴线缆有限公司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东北认证有限公司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655B" w:rsidRPr="00233226" w:rsidRDefault="0093655B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93655B" w:rsidRPr="00233226" w:rsidRDefault="0093655B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3A5D45" w:rsidRPr="00233226" w:rsidTr="00BD4052">
        <w:trPr>
          <w:trHeight w:val="1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营口电力设备有限公司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强制性产品认证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北京联合智业认证有限公司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3A5D45" w:rsidRPr="00233226" w:rsidTr="00BD4052">
        <w:trPr>
          <w:trHeight w:val="19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33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营口诚华电器有限公司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北京中大华远认证有限公司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3A5D45" w:rsidRPr="00233226" w:rsidTr="00BD4052">
        <w:trPr>
          <w:trHeight w:val="1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营口德瑞化工有限公司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中国质量认证中心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3A5D45" w:rsidRPr="00233226" w:rsidTr="00BD4052">
        <w:trPr>
          <w:trHeight w:val="1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营口鹏昊米业有限公司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北京大陆航星质量认证中心股份有限公司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3A5D45" w:rsidRPr="00233226" w:rsidTr="00BD4052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阜新银行股份有限公司营口站前支行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北京中金国盛认证有限公司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3A5D45" w:rsidRPr="00233226" w:rsidTr="00BD4052">
        <w:trPr>
          <w:trHeight w:val="1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中国建设银行股份有限公司营口城内支行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北京中金国盛认证有限公司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5D45" w:rsidRPr="00233226" w:rsidRDefault="003A5D45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3A5D45" w:rsidRPr="00233226" w:rsidRDefault="003A5D45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953FF">
        <w:trPr>
          <w:trHeight w:val="1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营口市沈城万利线缆有限公司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停产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24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营口沈源万峰线缆厂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生产、检验记录不完整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营口东远线缆有限公司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生产、检验记录不完整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2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41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盖州市恒达化工有限责任公司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少量计量器具超期未检定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 xml:space="preserve">　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盖州市富德包装制品有限公司</w:t>
            </w:r>
          </w:p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少量计量器具超期未检定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19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lastRenderedPageBreak/>
              <w:t>43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营口国宏轴承有限公司</w:t>
            </w:r>
          </w:p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少量计量器具超期未检定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19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营口康辉石化有限公司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3C免办</w:t>
            </w:r>
          </w:p>
        </w:tc>
      </w:tr>
      <w:tr w:rsidR="005353C2" w:rsidRPr="00233226" w:rsidTr="005E36E5">
        <w:trPr>
          <w:trHeight w:val="13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盖州市棉纺化工有限公司</w:t>
            </w:r>
          </w:p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少量计量器具超期未检定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16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盖州市白果工矿机械厂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体系认证及自愿性产品认证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少量计量器具超期未检定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353C2" w:rsidRPr="00233226" w:rsidTr="005E36E5">
        <w:trPr>
          <w:trHeight w:val="8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0D2691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47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营口龙海电力有限公司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生产、检验记录不完整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责令改正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3C2" w:rsidRPr="00233226" w:rsidRDefault="005353C2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353C2" w:rsidRPr="00233226" w:rsidRDefault="005353C2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F16EF7" w:rsidRPr="00233226" w:rsidTr="00466DF4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EF7" w:rsidRPr="00233226" w:rsidRDefault="00DD681E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48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辽宁富瑞德电气有限公司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EF7" w:rsidRPr="00233226" w:rsidRDefault="00F16EF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1D7220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7" w:rsidRPr="00233226" w:rsidRDefault="001D7220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6EF7" w:rsidRPr="00233226" w:rsidRDefault="00F16EF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自我声明评价产品</w:t>
            </w:r>
          </w:p>
        </w:tc>
      </w:tr>
      <w:tr w:rsidR="00F16EF7" w:rsidRPr="00233226" w:rsidTr="00466DF4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DD681E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49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营口华强玻璃有限公司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1D7220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EF7" w:rsidRPr="00233226" w:rsidRDefault="001D7220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6EF7" w:rsidRPr="00233226" w:rsidRDefault="00F16EF7" w:rsidP="00233226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  <w:tr w:rsidR="00517973" w:rsidTr="007849D2">
        <w:trPr>
          <w:trHeight w:val="175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973" w:rsidRDefault="00517973" w:rsidP="00466DF4">
            <w:pPr>
              <w:spacing w:line="400" w:lineRule="exact"/>
              <w:jc w:val="left"/>
              <w:rPr>
                <w:rFonts w:ascii="SimSun" w:hAnsi="SimSun" w:cs="SimSun"/>
                <w:kern w:val="0"/>
                <w:szCs w:val="21"/>
              </w:rPr>
            </w:pPr>
            <w:r w:rsidRPr="00517973">
              <w:rPr>
                <w:rFonts w:ascii="SimSun" w:hAnsi="SimSun" w:cs="SimSun" w:hint="eastAsia"/>
                <w:b/>
                <w:kern w:val="0"/>
                <w:szCs w:val="21"/>
              </w:rPr>
              <w:t>50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73" w:rsidRPr="00233226" w:rsidRDefault="00517973" w:rsidP="0012420E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辽宁中兴线缆有限公司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973" w:rsidRPr="00233226" w:rsidRDefault="00517973" w:rsidP="0012420E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CCC认证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973" w:rsidRPr="00233226" w:rsidRDefault="00517973" w:rsidP="0012420E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东北认证有限公司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973" w:rsidRPr="00233226" w:rsidRDefault="00517973" w:rsidP="0012420E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973" w:rsidRPr="00233226" w:rsidRDefault="00517973" w:rsidP="0012420E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73" w:rsidRPr="00233226" w:rsidRDefault="00517973" w:rsidP="0012420E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 w:rsidRPr="00233226">
              <w:rPr>
                <w:rFonts w:ascii="SimSun" w:hAnsi="SimSun" w:cs="SimSun" w:hint="eastAsia"/>
                <w:b/>
                <w:kern w:val="0"/>
                <w:szCs w:val="21"/>
              </w:rPr>
              <w:t>否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973" w:rsidRPr="00233226" w:rsidRDefault="00517973" w:rsidP="0012420E">
            <w:pPr>
              <w:widowControl/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17973" w:rsidRPr="00233226" w:rsidRDefault="00517973" w:rsidP="0012420E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</w:p>
        </w:tc>
      </w:tr>
    </w:tbl>
    <w:p w:rsidR="001B2627" w:rsidRDefault="001B2627" w:rsidP="001B2627">
      <w:pPr>
        <w:spacing w:line="320" w:lineRule="exact"/>
        <w:rPr>
          <w:rFonts w:ascii="仿宋_GB2312" w:hAnsi="SimSun" w:cs="SimSun"/>
          <w:kern w:val="0"/>
          <w:szCs w:val="21"/>
        </w:rPr>
      </w:pPr>
    </w:p>
    <w:p w:rsidR="001B2627" w:rsidRDefault="001B2627" w:rsidP="001B2627">
      <w:pPr>
        <w:rPr>
          <w:rFonts w:ascii="SimSun" w:hAnsi="SimSun" w:cs="SimSun"/>
          <w:kern w:val="0"/>
          <w:szCs w:val="21"/>
        </w:rPr>
      </w:pPr>
      <w:r>
        <w:rPr>
          <w:rFonts w:ascii="仿宋_GB2312" w:hAnsi="SimSun" w:cs="SimSun" w:hint="eastAsia"/>
          <w:b/>
          <w:kern w:val="0"/>
          <w:szCs w:val="21"/>
        </w:rPr>
        <w:t>注：</w:t>
      </w:r>
      <w:r>
        <w:rPr>
          <w:rFonts w:ascii="SimSun" w:hAnsi="SimSun" w:cs="SimSun" w:hint="eastAsia"/>
          <w:kern w:val="0"/>
          <w:szCs w:val="21"/>
        </w:rPr>
        <w:t>1、10月1日前报送市局认证监督管理科</w:t>
      </w:r>
    </w:p>
    <w:p w:rsidR="001B2627" w:rsidRPr="00F24A7B" w:rsidRDefault="001B2627" w:rsidP="001B2627">
      <w:pPr>
        <w:ind w:left="735" w:hangingChars="350" w:hanging="735"/>
        <w:rPr>
          <w:rFonts w:ascii="仿宋_GB2312" w:hAnsi="Calibri" w:cs="SimHei"/>
          <w:szCs w:val="32"/>
        </w:rPr>
      </w:pPr>
      <w:r>
        <w:rPr>
          <w:rFonts w:ascii="仿宋_GB2312" w:hint="eastAsia"/>
          <w:szCs w:val="32"/>
        </w:rPr>
        <w:t xml:space="preserve">    2</w:t>
      </w:r>
      <w:r>
        <w:rPr>
          <w:rFonts w:ascii="仿宋_GB2312" w:hint="eastAsia"/>
          <w:szCs w:val="32"/>
        </w:rPr>
        <w:t>、检查领域指：</w:t>
      </w:r>
      <w:r>
        <w:rPr>
          <w:rFonts w:ascii="仿宋_GB2312" w:hint="eastAsia"/>
          <w:szCs w:val="32"/>
        </w:rPr>
        <w:t>CCC</w:t>
      </w:r>
      <w:r>
        <w:rPr>
          <w:rFonts w:ascii="仿宋_GB2312" w:hint="eastAsia"/>
          <w:szCs w:val="32"/>
        </w:rPr>
        <w:t>认证、</w:t>
      </w:r>
      <w:r>
        <w:rPr>
          <w:rFonts w:ascii="仿宋_GB2312" w:hint="eastAsia"/>
          <w:szCs w:val="32"/>
        </w:rPr>
        <w:t>CCC</w:t>
      </w:r>
      <w:r>
        <w:rPr>
          <w:rFonts w:ascii="仿宋_GB2312" w:hint="eastAsia"/>
          <w:szCs w:val="32"/>
        </w:rPr>
        <w:t>免办、有机认证、体系认证及自愿性产品认证等，自我声明评价产品、新纳入目录内产品检查企业请在备注一栏注明。</w:t>
      </w:r>
    </w:p>
    <w:p w:rsidR="0087721D" w:rsidRDefault="0087721D" w:rsidP="001B2627">
      <w:pPr>
        <w:rPr>
          <w:rFonts w:ascii="仿宋_GB2312"/>
          <w:sz w:val="28"/>
          <w:szCs w:val="28"/>
        </w:rPr>
      </w:pPr>
    </w:p>
    <w:p w:rsidR="0087721D" w:rsidRDefault="0087721D" w:rsidP="001B2627">
      <w:pPr>
        <w:rPr>
          <w:rFonts w:ascii="仿宋_GB2312"/>
          <w:sz w:val="28"/>
          <w:szCs w:val="28"/>
        </w:rPr>
      </w:pPr>
    </w:p>
    <w:p w:rsidR="001B2627" w:rsidRPr="00DA45F5" w:rsidRDefault="001B2627" w:rsidP="001B2627">
      <w:pPr>
        <w:rPr>
          <w:rFonts w:ascii="方正小标宋简体" w:eastAsia="方正小标宋简体" w:hAnsi="Calibri"/>
          <w:sz w:val="36"/>
          <w:szCs w:val="36"/>
        </w:rPr>
      </w:pPr>
      <w:r>
        <w:rPr>
          <w:rFonts w:ascii="仿宋_GB2312" w:hint="eastAsia"/>
          <w:sz w:val="28"/>
          <w:szCs w:val="28"/>
        </w:rPr>
        <w:t>附件</w:t>
      </w:r>
      <w:r w:rsidR="005F5D06">
        <w:rPr>
          <w:rFonts w:ascii="仿宋_GB2312" w:hint="eastAsia"/>
          <w:sz w:val="28"/>
          <w:szCs w:val="28"/>
        </w:rPr>
        <w:t>2</w:t>
      </w:r>
    </w:p>
    <w:p w:rsidR="001B2627" w:rsidRDefault="001B2627" w:rsidP="001B262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2020年度认证违法案件统计表</w:t>
      </w:r>
    </w:p>
    <w:p w:rsidR="001B2627" w:rsidRDefault="001B2627" w:rsidP="001B2627">
      <w:pPr>
        <w:rPr>
          <w:rFonts w:ascii="SimSun" w:eastAsia="SimSun" w:hAnsi="SimSun" w:cs="SimSun"/>
          <w:kern w:val="0"/>
          <w:sz w:val="28"/>
          <w:szCs w:val="28"/>
        </w:rPr>
      </w:pPr>
    </w:p>
    <w:p w:rsidR="001B2627" w:rsidRDefault="00182BCF" w:rsidP="001B2627">
      <w:pPr>
        <w:rPr>
          <w:rFonts w:ascii="SimSun" w:hAnsi="SimSun" w:cs="SimSun"/>
          <w:kern w:val="0"/>
          <w:szCs w:val="21"/>
        </w:rPr>
      </w:pPr>
      <w:r>
        <w:rPr>
          <w:rFonts w:ascii="SimSun" w:hAnsi="SimSun" w:cs="SimSun" w:hint="eastAsia"/>
          <w:kern w:val="0"/>
          <w:szCs w:val="21"/>
        </w:rPr>
        <w:t>填报单位：</w:t>
      </w:r>
      <w:r w:rsidR="00396C8C">
        <w:rPr>
          <w:rFonts w:ascii="SimSun" w:hAnsi="SimSun" w:cs="SimSun" w:hint="eastAsia"/>
          <w:kern w:val="0"/>
          <w:szCs w:val="21"/>
        </w:rPr>
        <w:t>营口市</w:t>
      </w:r>
      <w:r>
        <w:rPr>
          <w:rFonts w:ascii="SimSun" w:hAnsi="SimSun" w:cs="SimSun" w:hint="eastAsia"/>
          <w:kern w:val="0"/>
          <w:szCs w:val="21"/>
        </w:rPr>
        <w:t>市场监督管理局</w:t>
      </w:r>
      <w:r w:rsidR="001B2627">
        <w:rPr>
          <w:rFonts w:ascii="SimSun" w:hAnsi="SimSun" w:cs="SimSun" w:hint="eastAsia"/>
          <w:kern w:val="0"/>
          <w:szCs w:val="21"/>
        </w:rPr>
        <w:t xml:space="preserve">          </w:t>
      </w:r>
      <w:r>
        <w:rPr>
          <w:rFonts w:ascii="SimSun" w:hAnsi="SimSun" w:cs="SimSun" w:hint="eastAsia"/>
          <w:kern w:val="0"/>
          <w:szCs w:val="21"/>
        </w:rPr>
        <w:t xml:space="preserve">                  </w:t>
      </w:r>
      <w:r w:rsidR="001B2627">
        <w:rPr>
          <w:rFonts w:ascii="SimSun" w:hAnsi="SimSun" w:cs="SimSun" w:hint="eastAsia"/>
          <w:kern w:val="0"/>
          <w:szCs w:val="21"/>
        </w:rPr>
        <w:t>填报人员：</w:t>
      </w:r>
      <w:r w:rsidR="00396C8C">
        <w:rPr>
          <w:rFonts w:ascii="SimSun" w:hAnsi="SimSun" w:cs="SimSun" w:hint="eastAsia"/>
          <w:kern w:val="0"/>
          <w:szCs w:val="21"/>
        </w:rPr>
        <w:t>刘善通</w:t>
      </w:r>
      <w:r>
        <w:rPr>
          <w:rFonts w:ascii="SimSun" w:hAnsi="SimSun" w:cs="SimSun" w:hint="eastAsia"/>
          <w:kern w:val="0"/>
          <w:szCs w:val="21"/>
        </w:rPr>
        <w:t xml:space="preserve">                      </w:t>
      </w:r>
      <w:r w:rsidR="001B2627">
        <w:rPr>
          <w:rFonts w:ascii="SimSun" w:hAnsi="SimSun" w:cs="SimSun" w:hint="eastAsia"/>
          <w:kern w:val="0"/>
          <w:szCs w:val="21"/>
        </w:rPr>
        <w:t xml:space="preserve"> 填报时间：</w:t>
      </w:r>
      <w:r>
        <w:rPr>
          <w:rFonts w:ascii="SimSun" w:hAnsi="SimSun" w:cs="SimSun" w:hint="eastAsia"/>
          <w:kern w:val="0"/>
          <w:szCs w:val="21"/>
        </w:rPr>
        <w:t>2020年10月</w:t>
      </w:r>
      <w:r w:rsidR="00396C8C">
        <w:rPr>
          <w:rFonts w:ascii="SimSun" w:hAnsi="SimSun" w:cs="SimSun" w:hint="eastAsia"/>
          <w:kern w:val="0"/>
          <w:szCs w:val="21"/>
        </w:rPr>
        <w:t>20</w:t>
      </w:r>
      <w:r>
        <w:rPr>
          <w:rFonts w:ascii="SimSun" w:hAnsi="SimSun" w:cs="SimSun" w:hint="eastAsia"/>
          <w:kern w:val="0"/>
          <w:szCs w:val="21"/>
        </w:rPr>
        <w:t>日</w:t>
      </w:r>
    </w:p>
    <w:tbl>
      <w:tblPr>
        <w:tblW w:w="14010" w:type="dxa"/>
        <w:jc w:val="center"/>
        <w:tblInd w:w="-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2415"/>
        <w:gridCol w:w="1798"/>
        <w:gridCol w:w="2728"/>
        <w:gridCol w:w="1946"/>
        <w:gridCol w:w="1946"/>
        <w:gridCol w:w="2180"/>
      </w:tblGrid>
      <w:tr w:rsidR="001B2627" w:rsidTr="0087721D">
        <w:trPr>
          <w:trHeight w:val="471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涉案企业（认证机构）名称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Default="001B2627" w:rsidP="00466DF4">
            <w:pPr>
              <w:jc w:val="center"/>
              <w:rPr>
                <w:rFonts w:ascii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检查领域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Pr="00DA45F5" w:rsidRDefault="001B2627" w:rsidP="00466DF4">
            <w:pPr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案由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Pr="00DA45F5" w:rsidRDefault="001B2627" w:rsidP="00466DF4">
            <w:pPr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涉案货值（万元）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Pr="00DA45F5" w:rsidRDefault="001B2627" w:rsidP="00466DF4">
            <w:pPr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处罚情况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2627" w:rsidRPr="00DA45F5" w:rsidRDefault="001B2627" w:rsidP="00466DF4">
            <w:pPr>
              <w:jc w:val="center"/>
              <w:rPr>
                <w:rFonts w:ascii="SimSun" w:eastAsia="SimSun" w:hAnsi="SimSun" w:cs="SimSun"/>
                <w:b/>
                <w:kern w:val="0"/>
                <w:szCs w:val="21"/>
              </w:rPr>
            </w:pPr>
            <w:r>
              <w:rPr>
                <w:rFonts w:ascii="SimSun" w:hAnsi="SimSun" w:cs="SimSun" w:hint="eastAsia"/>
                <w:b/>
                <w:kern w:val="0"/>
                <w:szCs w:val="21"/>
              </w:rPr>
              <w:t>备注</w:t>
            </w:r>
          </w:p>
        </w:tc>
      </w:tr>
      <w:tr w:rsidR="001B2627" w:rsidTr="0087721D">
        <w:trPr>
          <w:trHeight w:val="5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Pr="00182BCF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Pr="00182BCF" w:rsidRDefault="0087721D" w:rsidP="00466DF4">
            <w:pPr>
              <w:spacing w:line="520" w:lineRule="exact"/>
              <w:rPr>
                <w:rFonts w:ascii="仿宋_GB2312" w:hAnsi="Calibri" w:cs="SimHei"/>
                <w:szCs w:val="21"/>
              </w:rPr>
            </w:pPr>
            <w:r>
              <w:rPr>
                <w:rFonts w:ascii="仿宋_GB2312" w:hAnsi="Calibri" w:cs="SimHei" w:hint="eastAsia"/>
                <w:szCs w:val="21"/>
              </w:rPr>
              <w:t>无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Pr="00182BCF" w:rsidRDefault="0087721D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  <w:r>
              <w:rPr>
                <w:rFonts w:ascii="仿宋_GB2312" w:hAnsi="Calibri" w:cs="SimHei" w:hint="eastAsia"/>
                <w:szCs w:val="21"/>
              </w:rPr>
              <w:t>无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Pr="00182BCF" w:rsidRDefault="0087721D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  <w:r>
              <w:rPr>
                <w:rFonts w:ascii="仿宋_GB2312" w:hAnsi="Calibri" w:cs="SimHei" w:hint="eastAsia"/>
                <w:szCs w:val="21"/>
              </w:rPr>
              <w:t>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Pr="00182BCF" w:rsidRDefault="0087721D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  <w:r>
              <w:rPr>
                <w:rFonts w:ascii="仿宋_GB2312" w:hAnsi="Calibri" w:cs="SimHei" w:hint="eastAsia"/>
                <w:szCs w:val="21"/>
              </w:rPr>
              <w:t>无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Pr="00182BCF" w:rsidRDefault="0087721D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  <w:r>
              <w:rPr>
                <w:rFonts w:ascii="仿宋_GB2312" w:hAnsi="Calibri" w:cs="SimHei" w:hint="eastAsia"/>
                <w:szCs w:val="21"/>
              </w:rPr>
              <w:t>无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Pr="00182BCF" w:rsidRDefault="0087721D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  <w:r>
              <w:rPr>
                <w:rFonts w:ascii="仿宋_GB2312" w:hAnsi="Calibri" w:cs="SimHei" w:hint="eastAsia"/>
                <w:szCs w:val="21"/>
              </w:rPr>
              <w:t>无</w:t>
            </w:r>
          </w:p>
        </w:tc>
      </w:tr>
      <w:tr w:rsidR="001B2627" w:rsidTr="0087721D">
        <w:trPr>
          <w:trHeight w:val="5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</w:tr>
      <w:tr w:rsidR="001B2627" w:rsidTr="0087721D">
        <w:trPr>
          <w:trHeight w:val="5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</w:tr>
      <w:tr w:rsidR="001B2627" w:rsidTr="0087721D">
        <w:trPr>
          <w:trHeight w:val="5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szCs w:val="21"/>
              </w:rPr>
            </w:pPr>
          </w:p>
        </w:tc>
      </w:tr>
      <w:tr w:rsidR="001B2627" w:rsidTr="0087721D">
        <w:trPr>
          <w:trHeight w:val="549"/>
          <w:jc w:val="center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627" w:rsidRDefault="001B2627" w:rsidP="00466DF4">
            <w:pPr>
              <w:spacing w:line="520" w:lineRule="exact"/>
              <w:jc w:val="center"/>
              <w:rPr>
                <w:rFonts w:ascii="仿宋_GB2312" w:hAnsi="Calibri" w:cs="SimHei"/>
                <w:b/>
                <w:szCs w:val="21"/>
              </w:rPr>
            </w:pPr>
          </w:p>
        </w:tc>
      </w:tr>
    </w:tbl>
    <w:p w:rsidR="001B2627" w:rsidRDefault="001B2627" w:rsidP="001B2627">
      <w:pPr>
        <w:rPr>
          <w:rFonts w:ascii="仿宋_GB2312" w:hAnsi="Calibri" w:cs="SimHei"/>
          <w:szCs w:val="32"/>
        </w:rPr>
      </w:pPr>
    </w:p>
    <w:p w:rsidR="001B2627" w:rsidRDefault="001B2627" w:rsidP="001B2627">
      <w:pPr>
        <w:rPr>
          <w:rFonts w:ascii="SimSun" w:hAnsi="SimSun" w:cs="SimSun"/>
          <w:kern w:val="0"/>
          <w:szCs w:val="21"/>
        </w:rPr>
      </w:pPr>
      <w:r>
        <w:rPr>
          <w:rFonts w:ascii="SimSun" w:hAnsi="SimSun" w:cs="SimSun" w:hint="eastAsia"/>
          <w:b/>
          <w:kern w:val="0"/>
          <w:szCs w:val="21"/>
        </w:rPr>
        <w:t>注：</w:t>
      </w:r>
      <w:r>
        <w:rPr>
          <w:rFonts w:ascii="SimSun" w:hAnsi="SimSun" w:cs="SimSun" w:hint="eastAsia"/>
          <w:kern w:val="0"/>
          <w:szCs w:val="21"/>
        </w:rPr>
        <w:t>1、10月1日前将本表和年度认证监管工作总结报送市局认证监督管理科</w:t>
      </w:r>
    </w:p>
    <w:p w:rsidR="00162BC2" w:rsidRPr="00182BCF" w:rsidRDefault="001B2627" w:rsidP="00182BCF">
      <w:pPr>
        <w:ind w:left="735" w:hangingChars="350" w:hanging="735"/>
        <w:rPr>
          <w:rFonts w:ascii="仿宋_GB2312" w:hAnsi="Calibri" w:cs="SimHei"/>
          <w:szCs w:val="32"/>
        </w:rPr>
      </w:pPr>
      <w:r>
        <w:rPr>
          <w:rFonts w:ascii="仿宋_GB2312" w:hint="eastAsia"/>
          <w:szCs w:val="32"/>
        </w:rPr>
        <w:t xml:space="preserve">    2</w:t>
      </w:r>
      <w:r>
        <w:rPr>
          <w:rFonts w:ascii="仿宋_GB2312" w:hint="eastAsia"/>
          <w:szCs w:val="32"/>
        </w:rPr>
        <w:t>、检查领域指：</w:t>
      </w:r>
      <w:r>
        <w:rPr>
          <w:rFonts w:ascii="仿宋_GB2312" w:hint="eastAsia"/>
          <w:szCs w:val="32"/>
        </w:rPr>
        <w:t>CCC</w:t>
      </w:r>
      <w:r>
        <w:rPr>
          <w:rFonts w:ascii="仿宋_GB2312" w:hint="eastAsia"/>
          <w:szCs w:val="32"/>
        </w:rPr>
        <w:t>认证、</w:t>
      </w:r>
      <w:r>
        <w:rPr>
          <w:rFonts w:ascii="仿宋_GB2312" w:hint="eastAsia"/>
          <w:szCs w:val="32"/>
        </w:rPr>
        <w:t>CCC</w:t>
      </w:r>
      <w:r>
        <w:rPr>
          <w:rFonts w:ascii="仿宋_GB2312" w:hint="eastAsia"/>
          <w:szCs w:val="32"/>
        </w:rPr>
        <w:t>免办、有机认证、体系认证及自愿性产品认证等，自我声明评价产品、新纳入目录内产品检查企业请在备注一栏注明。</w:t>
      </w:r>
    </w:p>
    <w:sectPr w:rsidR="00162BC2" w:rsidRPr="00182BCF" w:rsidSect="00466D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A4" w:rsidRDefault="00D001A4" w:rsidP="001B2627">
      <w:r>
        <w:separator/>
      </w:r>
    </w:p>
  </w:endnote>
  <w:endnote w:type="continuationSeparator" w:id="0">
    <w:p w:rsidR="00D001A4" w:rsidRDefault="00D001A4" w:rsidP="001B2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SimHei"/>
    <w:charset w:val="86"/>
    <w:family w:val="modern"/>
    <w:pitch w:val="fixed"/>
    <w:sig w:usb0="00000001" w:usb1="080E0000" w:usb2="00000010" w:usb3="00000000" w:csb0="0004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FZCuHeiSongS-B-GB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A4" w:rsidRDefault="00D001A4" w:rsidP="001B2627">
      <w:r>
        <w:separator/>
      </w:r>
    </w:p>
  </w:footnote>
  <w:footnote w:type="continuationSeparator" w:id="0">
    <w:p w:rsidR="00D001A4" w:rsidRDefault="00D001A4" w:rsidP="001B2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2627"/>
    <w:rsid w:val="000D2691"/>
    <w:rsid w:val="001468A8"/>
    <w:rsid w:val="00161764"/>
    <w:rsid w:val="00162BC2"/>
    <w:rsid w:val="00182BCF"/>
    <w:rsid w:val="001B2627"/>
    <w:rsid w:val="001D7220"/>
    <w:rsid w:val="00233226"/>
    <w:rsid w:val="00295B0F"/>
    <w:rsid w:val="003100E4"/>
    <w:rsid w:val="00376CFE"/>
    <w:rsid w:val="00396C8C"/>
    <w:rsid w:val="003A5D45"/>
    <w:rsid w:val="003E7F3F"/>
    <w:rsid w:val="0043267E"/>
    <w:rsid w:val="00455841"/>
    <w:rsid w:val="004560C2"/>
    <w:rsid w:val="00466DF4"/>
    <w:rsid w:val="004756C3"/>
    <w:rsid w:val="00517973"/>
    <w:rsid w:val="005353C2"/>
    <w:rsid w:val="005953FF"/>
    <w:rsid w:val="005D1CD9"/>
    <w:rsid w:val="005F5D06"/>
    <w:rsid w:val="006B2033"/>
    <w:rsid w:val="00701806"/>
    <w:rsid w:val="00811FA4"/>
    <w:rsid w:val="00867178"/>
    <w:rsid w:val="0087721D"/>
    <w:rsid w:val="0093655B"/>
    <w:rsid w:val="00967B0F"/>
    <w:rsid w:val="009A0958"/>
    <w:rsid w:val="00A34B1D"/>
    <w:rsid w:val="00AC30E7"/>
    <w:rsid w:val="00B27951"/>
    <w:rsid w:val="00C707AC"/>
    <w:rsid w:val="00D001A4"/>
    <w:rsid w:val="00D07D7E"/>
    <w:rsid w:val="00DD681E"/>
    <w:rsid w:val="00ED308C"/>
    <w:rsid w:val="00F1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B2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B26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B2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B26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2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458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NTKO</cp:lastModifiedBy>
  <cp:revision>30</cp:revision>
  <dcterms:created xsi:type="dcterms:W3CDTF">2020-10-19T01:32:00Z</dcterms:created>
  <dcterms:modified xsi:type="dcterms:W3CDTF">2020-11-16T02:29:00Z</dcterms:modified>
</cp:coreProperties>
</file>