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firstLine="2640" w:firstLineChars="600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食用农产品</w:t>
      </w: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黑体" w:hAnsi="黑体" w:eastAsia="黑体"/>
          <w:color w:val="000000"/>
          <w:sz w:val="32"/>
          <w:szCs w:val="32"/>
        </w:rPr>
        <w:t>蔬菜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ascii="黑体" w:hAnsi="黑体" w:eastAsia="黑体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食品中农药最大残留限量》（GB 2763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-2016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）、《食品安全国家标准 食品中污染物限量》（GB 2762-2017）等标准。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检验项目：甲基异柳磷、氧乐果、氟虫腈、氯氰菊酯和高效氯氰菊酯、克百威、毒死蜱、等指标。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</w:t>
      </w:r>
      <w:r>
        <w:rPr>
          <w:rFonts w:hint="eastAsia" w:ascii="黑体" w:hAnsi="黑体" w:eastAsia="黑体"/>
          <w:color w:val="000000"/>
          <w:sz w:val="32"/>
          <w:szCs w:val="32"/>
        </w:rPr>
        <w:t>水果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ascii="黑体" w:hAnsi="黑体" w:eastAsia="黑体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GB2763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-2016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食品中农药最大残留限量》、GB 2762-2017《食品安全国家标准 食品中污染物限量》。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检验项目：联苯菊酯、毒死蜱、对硫磷、氟虫腈、氯氰菊酯和高效氯氰菊酯等指标。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（三)</w:t>
      </w:r>
      <w:r>
        <w:rPr>
          <w:rFonts w:hint="eastAsia" w:ascii="黑体" w:hAnsi="黑体" w:eastAsia="黑体"/>
          <w:color w:val="000000"/>
          <w:sz w:val="32"/>
          <w:szCs w:val="32"/>
        </w:rPr>
        <w:t>水产品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ascii="黑体" w:hAnsi="黑体" w:eastAsia="黑体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动物性食品中兽药最高残留限量》（农业部公告第235号），《兽药地方标准废止目录》（农业部公告第560号），《食品动物中停止使用洛美沙星、培氟沙星、氧氟沙星、诺氟沙星4种兽药的决定》（农业部公告第2292号）、《食品安全国家标准 食品中污染物限量》（GB 2762-2017）等标准。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检验项目：恩诺沙星、氧氟沙星、诺氟沙星、呋喃西林代谢物、呋喃唑酮代谢物、氯霉素、孔雀石绿兽药残留量、重金属等指标。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</w:t>
      </w:r>
      <w:r>
        <w:rPr>
          <w:rFonts w:hint="eastAsia" w:ascii="黑体" w:hAnsi="黑体" w:eastAsia="黑体"/>
          <w:color w:val="000000"/>
          <w:sz w:val="32"/>
          <w:szCs w:val="32"/>
        </w:rPr>
        <w:t>畜禽肉及副产品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：《动物性食品中兽药最高残留限量》（农业部公告第235号）、食品动物中停止使用洛美沙星、培氟沙星、氧氟沙星、诺氟沙星4种兽药的决定》（农业部公告第2292号）、《食品中可能违法添加的非食用物质和易滥用的食品添加剂名单（第四批）》（整顿办函〔2010〕50 号）等标准。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检验项目：克伦特罗、莱克多巴胺、沙丁胺醇、氧氟沙星、氯霉素、呋喃唑酮代谢物、恩诺沙星(以恩诺沙星与环丙沙星之和计)、多西环素(强力霉素)、五氯酚酸钠(以五氯酚计)等指标。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</w:t>
      </w:r>
      <w:r>
        <w:rPr>
          <w:rFonts w:hint="eastAsia" w:ascii="黑体" w:hAnsi="黑体" w:eastAsia="黑体"/>
          <w:color w:val="000000"/>
          <w:sz w:val="32"/>
          <w:szCs w:val="32"/>
        </w:rPr>
        <w:t>鲜蛋</w:t>
      </w:r>
    </w:p>
    <w:p>
      <w:pPr>
        <w:widowControl/>
        <w:spacing w:line="560" w:lineRule="exact"/>
        <w:ind w:firstLine="800" w:firstLineChars="25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抽检依据：《动物性食品中兽药最高残留限量》（农业部公告第235号）、食品动物中停止使用洛美沙星、培氟沙星、氧氟沙星、诺氟沙星4种兽药的决定》（农业部公告第2292号）等标准。</w:t>
      </w:r>
    </w:p>
    <w:p>
      <w:pPr>
        <w:widowControl/>
        <w:spacing w:line="560" w:lineRule="exact"/>
        <w:ind w:firstLine="800" w:firstLineChars="25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检验项目：氧氟沙星、氟苯尼考、氯霉素、呋喃西林代谢物、呋喃唑酮代谢物等指标。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</w:t>
      </w:r>
      <w:r>
        <w:rPr>
          <w:rFonts w:hint="eastAsia" w:ascii="黑体" w:hAnsi="黑体" w:eastAsia="黑体"/>
          <w:color w:val="000000"/>
          <w:sz w:val="32"/>
          <w:szCs w:val="32"/>
        </w:rPr>
        <w:t>豆类</w:t>
      </w:r>
    </w:p>
    <w:p>
      <w:pPr>
        <w:widowControl/>
        <w:spacing w:line="560" w:lineRule="exact"/>
        <w:ind w:firstLine="800" w:firstLineChars="25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抽检依据：《食品安全国家标准 食品中真菌毒素限量》（GB 2761-2017） 、GB 2762-2017《食品安全国家标准 食品中污染物限量》等标准。</w:t>
      </w:r>
    </w:p>
    <w:p>
      <w:pPr>
        <w:spacing w:line="560" w:lineRule="exact"/>
        <w:ind w:firstLine="800" w:firstLineChars="25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检验项目：赭曲霉毒素A,铅(以Pb计),镉(以Cd计)）等指标。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</w:t>
      </w:r>
      <w:r>
        <w:rPr>
          <w:rFonts w:hint="eastAsia" w:ascii="黑体" w:hAnsi="黑体" w:eastAsia="黑体"/>
          <w:color w:val="000000"/>
          <w:sz w:val="32"/>
          <w:szCs w:val="32"/>
        </w:rPr>
        <w:t>生干坚果与籽类食品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抽检依据：GB2763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-2016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食品中农药最大残留限量》、GB 2762-2017《食品安全国家标准 食品中污染物限量》 、《食品安全国家标准 食品添加剂使用标准》（GB 2760-2014 ）等标准。</w:t>
      </w:r>
    </w:p>
    <w:p>
      <w:pPr>
        <w:spacing w:line="560" w:lineRule="exact"/>
        <w:ind w:firstLine="800" w:firstLineChars="25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检验项目：多菌灵,铅(以Pb计),二氧化硫残留量等指标。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工业加工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食品</w:t>
      </w: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黑体" w:hAnsi="黑体" w:eastAsia="黑体"/>
          <w:color w:val="000000"/>
          <w:sz w:val="32"/>
          <w:szCs w:val="32"/>
        </w:rPr>
        <w:t>蔬菜制品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1.抽检依据：《食品安全国家标准 食品添加剂使用标准》(GB 2760-2014)、（GB 2762-2017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食品中污染物限量》等标准。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2.检测项目：亚硝酸盐(以NaNO</w:t>
      </w:r>
      <w:r>
        <w:rPr>
          <w:rFonts w:hint="eastAsia" w:ascii="仿宋_GB2312" w:hAnsi="仿宋_GB2312" w:eastAsia="仿宋_GB2312" w:cs="仿宋_GB2312"/>
          <w:color w:val="000000"/>
          <w:sz w:val="20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计)、苯甲酸及其钠盐（以苯甲酸计）、山梨酸及其钾盐（以山梨酸计）、二氧化硫残留量等指标。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</w:t>
      </w:r>
      <w:r>
        <w:rPr>
          <w:rFonts w:hint="eastAsia" w:ascii="黑体" w:hAnsi="黑体" w:eastAsia="黑体"/>
          <w:color w:val="000000"/>
          <w:sz w:val="32"/>
          <w:szCs w:val="32"/>
        </w:rPr>
        <w:t>调味品</w:t>
      </w:r>
    </w:p>
    <w:p>
      <w:pPr>
        <w:widowControl/>
        <w:spacing w:line="560" w:lineRule="exact"/>
        <w:ind w:firstLine="960" w:firstLineChars="3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1.抽检依据：（GB 2721-2015）《食品安全国家标准 食品添加剂使用标准》 、食品中可能违法添加的非食用物质和易滥用的食品添加剂品种名单（第五批）(整顿办函〔2011〕1号)等标准。</w:t>
      </w:r>
    </w:p>
    <w:p>
      <w:pPr>
        <w:spacing w:line="560" w:lineRule="exact"/>
        <w:ind w:firstLine="960" w:firstLineChars="3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检验项目：苏丹红、苯甲酸及其钠盐（以苯甲酸计）、山梨酸及其钾盐（以山梨酸计）等指标。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宋体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宋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D5FB53"/>
    <w:multiLevelType w:val="singleLevel"/>
    <w:tmpl w:val="E0D5F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C5"/>
    <w:rsid w:val="00012D3A"/>
    <w:rsid w:val="0004157C"/>
    <w:rsid w:val="00051AE3"/>
    <w:rsid w:val="000756FC"/>
    <w:rsid w:val="0009108C"/>
    <w:rsid w:val="000916FF"/>
    <w:rsid w:val="000B5968"/>
    <w:rsid w:val="000C537A"/>
    <w:rsid w:val="000D06D6"/>
    <w:rsid w:val="000D63C9"/>
    <w:rsid w:val="000F30E9"/>
    <w:rsid w:val="000F4467"/>
    <w:rsid w:val="0010615B"/>
    <w:rsid w:val="00114213"/>
    <w:rsid w:val="0012486F"/>
    <w:rsid w:val="0016312B"/>
    <w:rsid w:val="001641A5"/>
    <w:rsid w:val="0019691D"/>
    <w:rsid w:val="001C23C5"/>
    <w:rsid w:val="001D4DA7"/>
    <w:rsid w:val="00203620"/>
    <w:rsid w:val="00216034"/>
    <w:rsid w:val="00223514"/>
    <w:rsid w:val="0023175D"/>
    <w:rsid w:val="0023229A"/>
    <w:rsid w:val="002C2AC8"/>
    <w:rsid w:val="002C4D44"/>
    <w:rsid w:val="002D6BB4"/>
    <w:rsid w:val="002E3CF6"/>
    <w:rsid w:val="00303AA8"/>
    <w:rsid w:val="00334EEC"/>
    <w:rsid w:val="0033565F"/>
    <w:rsid w:val="0034021B"/>
    <w:rsid w:val="00357568"/>
    <w:rsid w:val="00364305"/>
    <w:rsid w:val="003663B2"/>
    <w:rsid w:val="003759A3"/>
    <w:rsid w:val="00392A2C"/>
    <w:rsid w:val="003A4DCF"/>
    <w:rsid w:val="003B1E85"/>
    <w:rsid w:val="003B2DD3"/>
    <w:rsid w:val="003C5A79"/>
    <w:rsid w:val="00404DD1"/>
    <w:rsid w:val="0041777C"/>
    <w:rsid w:val="00440BAA"/>
    <w:rsid w:val="00492C02"/>
    <w:rsid w:val="00496CCD"/>
    <w:rsid w:val="004A304A"/>
    <w:rsid w:val="004B0A55"/>
    <w:rsid w:val="004C2535"/>
    <w:rsid w:val="004D2049"/>
    <w:rsid w:val="004F275C"/>
    <w:rsid w:val="005070E2"/>
    <w:rsid w:val="00507CC6"/>
    <w:rsid w:val="00517249"/>
    <w:rsid w:val="00527917"/>
    <w:rsid w:val="00545341"/>
    <w:rsid w:val="005664EF"/>
    <w:rsid w:val="005714EA"/>
    <w:rsid w:val="00575DA7"/>
    <w:rsid w:val="0058082F"/>
    <w:rsid w:val="00585BDB"/>
    <w:rsid w:val="00593DE8"/>
    <w:rsid w:val="005B608B"/>
    <w:rsid w:val="005D1B2E"/>
    <w:rsid w:val="005E1F65"/>
    <w:rsid w:val="006042A4"/>
    <w:rsid w:val="00616323"/>
    <w:rsid w:val="006473F0"/>
    <w:rsid w:val="0065676C"/>
    <w:rsid w:val="0068055F"/>
    <w:rsid w:val="00682819"/>
    <w:rsid w:val="00696B22"/>
    <w:rsid w:val="006A0DF5"/>
    <w:rsid w:val="006B7244"/>
    <w:rsid w:val="006D4DBF"/>
    <w:rsid w:val="006E47D9"/>
    <w:rsid w:val="0071584E"/>
    <w:rsid w:val="00716BB4"/>
    <w:rsid w:val="00734CCE"/>
    <w:rsid w:val="00744473"/>
    <w:rsid w:val="00750781"/>
    <w:rsid w:val="00766D40"/>
    <w:rsid w:val="00770FCD"/>
    <w:rsid w:val="00773944"/>
    <w:rsid w:val="007C69CA"/>
    <w:rsid w:val="007E000E"/>
    <w:rsid w:val="007E3923"/>
    <w:rsid w:val="00800D5E"/>
    <w:rsid w:val="0080255E"/>
    <w:rsid w:val="00813666"/>
    <w:rsid w:val="008218DF"/>
    <w:rsid w:val="00830088"/>
    <w:rsid w:val="00860AAF"/>
    <w:rsid w:val="00870727"/>
    <w:rsid w:val="00872842"/>
    <w:rsid w:val="00873B00"/>
    <w:rsid w:val="00891F45"/>
    <w:rsid w:val="008D31EC"/>
    <w:rsid w:val="008D5B97"/>
    <w:rsid w:val="008F529B"/>
    <w:rsid w:val="00915C0C"/>
    <w:rsid w:val="0092772A"/>
    <w:rsid w:val="00935ADF"/>
    <w:rsid w:val="00936E22"/>
    <w:rsid w:val="00963693"/>
    <w:rsid w:val="00971E76"/>
    <w:rsid w:val="00995E98"/>
    <w:rsid w:val="009D12C5"/>
    <w:rsid w:val="009D14C7"/>
    <w:rsid w:val="00A04AA7"/>
    <w:rsid w:val="00A55563"/>
    <w:rsid w:val="00A7388F"/>
    <w:rsid w:val="00A92297"/>
    <w:rsid w:val="00B018F8"/>
    <w:rsid w:val="00B37841"/>
    <w:rsid w:val="00B531DD"/>
    <w:rsid w:val="00B61000"/>
    <w:rsid w:val="00BA52B3"/>
    <w:rsid w:val="00BA5BE0"/>
    <w:rsid w:val="00BA7D9D"/>
    <w:rsid w:val="00C5582E"/>
    <w:rsid w:val="00C619DD"/>
    <w:rsid w:val="00C62BAA"/>
    <w:rsid w:val="00C700E4"/>
    <w:rsid w:val="00C723B2"/>
    <w:rsid w:val="00C81ABE"/>
    <w:rsid w:val="00C8748C"/>
    <w:rsid w:val="00C97F97"/>
    <w:rsid w:val="00CB659C"/>
    <w:rsid w:val="00CF4ABA"/>
    <w:rsid w:val="00D17BBC"/>
    <w:rsid w:val="00D55E4D"/>
    <w:rsid w:val="00D62EA4"/>
    <w:rsid w:val="00D66C1B"/>
    <w:rsid w:val="00D7404F"/>
    <w:rsid w:val="00D82F03"/>
    <w:rsid w:val="00D83BBF"/>
    <w:rsid w:val="00DA1FC5"/>
    <w:rsid w:val="00DC71B2"/>
    <w:rsid w:val="00DC7CEC"/>
    <w:rsid w:val="00DE4EE3"/>
    <w:rsid w:val="00DE6349"/>
    <w:rsid w:val="00E258BE"/>
    <w:rsid w:val="00E37605"/>
    <w:rsid w:val="00E5038A"/>
    <w:rsid w:val="00E6270E"/>
    <w:rsid w:val="00E71AB9"/>
    <w:rsid w:val="00E75062"/>
    <w:rsid w:val="00E856CA"/>
    <w:rsid w:val="00E92D91"/>
    <w:rsid w:val="00EF37DC"/>
    <w:rsid w:val="00F308F9"/>
    <w:rsid w:val="00F41E85"/>
    <w:rsid w:val="00F436D8"/>
    <w:rsid w:val="00F43E11"/>
    <w:rsid w:val="00F529E9"/>
    <w:rsid w:val="00F606E2"/>
    <w:rsid w:val="00F66018"/>
    <w:rsid w:val="00F76408"/>
    <w:rsid w:val="00F95B57"/>
    <w:rsid w:val="00FB20AC"/>
    <w:rsid w:val="00FB37CB"/>
    <w:rsid w:val="00FF260F"/>
    <w:rsid w:val="00FF4F17"/>
    <w:rsid w:val="00FF58CA"/>
    <w:rsid w:val="02FB17F1"/>
    <w:rsid w:val="046D06FC"/>
    <w:rsid w:val="05686FD9"/>
    <w:rsid w:val="0816150C"/>
    <w:rsid w:val="094667C4"/>
    <w:rsid w:val="0CA434A3"/>
    <w:rsid w:val="0D1D372A"/>
    <w:rsid w:val="0D9A113E"/>
    <w:rsid w:val="0DA10A24"/>
    <w:rsid w:val="0E7D2DE9"/>
    <w:rsid w:val="0F68443B"/>
    <w:rsid w:val="1A397341"/>
    <w:rsid w:val="1CAF0BF3"/>
    <w:rsid w:val="1E7431CF"/>
    <w:rsid w:val="1FFF6D9F"/>
    <w:rsid w:val="20CD2691"/>
    <w:rsid w:val="22CD1B97"/>
    <w:rsid w:val="234111D3"/>
    <w:rsid w:val="25FA7B8A"/>
    <w:rsid w:val="279752E6"/>
    <w:rsid w:val="29956F00"/>
    <w:rsid w:val="2A0E3489"/>
    <w:rsid w:val="2AD852A0"/>
    <w:rsid w:val="2BD629DE"/>
    <w:rsid w:val="2C5A0F27"/>
    <w:rsid w:val="33824598"/>
    <w:rsid w:val="36F44D1C"/>
    <w:rsid w:val="3731463F"/>
    <w:rsid w:val="399F557B"/>
    <w:rsid w:val="3ACF51CD"/>
    <w:rsid w:val="3E6757CA"/>
    <w:rsid w:val="40BB1F16"/>
    <w:rsid w:val="43445FA3"/>
    <w:rsid w:val="436F7657"/>
    <w:rsid w:val="45CD51DD"/>
    <w:rsid w:val="48B1350D"/>
    <w:rsid w:val="49D705FB"/>
    <w:rsid w:val="4A557440"/>
    <w:rsid w:val="4A6130C7"/>
    <w:rsid w:val="4A9A20C4"/>
    <w:rsid w:val="4AEB32B7"/>
    <w:rsid w:val="4B040487"/>
    <w:rsid w:val="4BA06880"/>
    <w:rsid w:val="4CC6155E"/>
    <w:rsid w:val="4E1834FB"/>
    <w:rsid w:val="51874B0B"/>
    <w:rsid w:val="5B2235BA"/>
    <w:rsid w:val="5BE67BA4"/>
    <w:rsid w:val="5BFE4CC6"/>
    <w:rsid w:val="5D9D76D8"/>
    <w:rsid w:val="5F692C35"/>
    <w:rsid w:val="6129784A"/>
    <w:rsid w:val="67294E50"/>
    <w:rsid w:val="6A2968BC"/>
    <w:rsid w:val="6A2F29BE"/>
    <w:rsid w:val="6A8D5B07"/>
    <w:rsid w:val="6BA8417F"/>
    <w:rsid w:val="6C3C3557"/>
    <w:rsid w:val="6F631CEE"/>
    <w:rsid w:val="7090022A"/>
    <w:rsid w:val="734E77C3"/>
    <w:rsid w:val="73924A28"/>
    <w:rsid w:val="74794315"/>
    <w:rsid w:val="75532745"/>
    <w:rsid w:val="78EA2219"/>
    <w:rsid w:val="7A1B764A"/>
    <w:rsid w:val="7A5D75FF"/>
    <w:rsid w:val="7DA35391"/>
    <w:rsid w:val="7EBC25F3"/>
    <w:rsid w:val="7ECE5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A96B9-8C4B-4C73-B95D-160E9FF41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219</Words>
  <Characters>1249</Characters>
  <Lines>10</Lines>
  <Paragraphs>2</Paragraphs>
  <TotalTime>2</TotalTime>
  <ScaleCrop>false</ScaleCrop>
  <LinksUpToDate>false</LinksUpToDate>
  <CharactersWithSpaces>1466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2019-11-04T08:26:00Z</dcterms:created>
  <dc:creator>SDWM</dc:creator>
  <cp:lastModifiedBy>峰豪渊</cp:lastModifiedBy>
  <dcterms:modified xsi:type="dcterms:W3CDTF">2019-11-05T08:13:08Z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