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E4" w:rsidRDefault="00353BE4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353BE4" w:rsidRDefault="0042369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353BE4" w:rsidRDefault="00353BE4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一、冷冻饮品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冷冻饮品和制作料》（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2759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353BE4" w:rsidRDefault="00423692" w:rsidP="00423692">
      <w:pPr>
        <w:adjustRightInd w:val="0"/>
        <w:snapToGrid w:val="0"/>
        <w:spacing w:line="520" w:lineRule="exact"/>
        <w:ind w:leftChars="200" w:left="4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冷冻饮品检验项目包括铅（以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计）、糖精钠（以糖精计）、甜蜜素（以环己基氨基磺酸计）、菌落总数、大肠菌群、沙门氏菌、金黄色葡萄球菌。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二、饮料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饮用天然矿泉水》（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8537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包装饮用水》（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GB19298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353BE4" w:rsidRDefault="00423692" w:rsidP="00423692">
      <w:pPr>
        <w:adjustRightInd w:val="0"/>
        <w:snapToGrid w:val="0"/>
        <w:spacing w:line="520" w:lineRule="exact"/>
        <w:ind w:leftChars="200" w:left="4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天然矿泉水检验项目包括界限指标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锂、界限指标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锶、界限指标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锌、界限指标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碘化物、界限指标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偏硅酸、界限指标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硒、界限指标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游离二氧化碳、界限指标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溶解性总固体、镍、锑、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溴酸盐、硝酸盐（以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计）、大肠菌群、粪链球菌、产气荚膜梭菌、铜绿假单胞菌。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饮用纯净水检验项目包括耗氧量（以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计）、余氯（游离氯）、三氯甲烷、溴酸盐、大肠菌群、铜绿假单胞菌。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其他饮用水检验项目包括浑浊度、耗氧量（以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计）、亚硝酸盐（以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NO2-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计）、余氯（游离氯）、三氯甲烷、溴酸盐、挥发性酚（以苯酚计）、大肠菌群、铜绿假单胞菌。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其他饮料检验项目包括苯甲酸及其钠盐（以苯甲酸计）、山梨酸及其钾盐（以山梨酸计）、脱氢乙酸及其钠盐（以脱氢乙酸计）、防腐剂混合使用时各自用量占其最大使用量的</w:t>
      </w:r>
      <w:r>
        <w:rPr>
          <w:rFonts w:ascii="仿宋_GB2312" w:eastAsia="仿宋_GB2312" w:hAnsi="仿宋_GB2312" w:cs="仿宋_GB2312" w:hint="eastAsia"/>
          <w:sz w:val="32"/>
          <w:szCs w:val="32"/>
        </w:rPr>
        <w:t>比例之和、糖精钠（以糖精计）、安赛蜜、甜蜜素（以环己基氨基磺酸计）、合成着色剂（赤藓红、苋菜红、新红、胭脂红、柠檬黄、日落黄、亮蓝，视产品具体色泽而定）、菌落总数、霉菌、酵母、金黄色葡萄球菌、沙门氏菌。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三、糖果制品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（一）抽检依据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糖果》（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17399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353BE4" w:rsidRDefault="00423692" w:rsidP="00423692">
      <w:pPr>
        <w:adjustRightInd w:val="0"/>
        <w:snapToGrid w:val="0"/>
        <w:spacing w:line="520" w:lineRule="exact"/>
        <w:ind w:leftChars="200" w:left="42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糖果检验项目包括铅（以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计）、糖精钠（以糖精计）、合成着色剂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柠檬黄、苋菜红、胭脂红、日落黄、亮蓝，视产品具体色泽而定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）、二氧化硫残留量、菌落总数、大肠菌群。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巧克力及巧克力制品检验项目包括铅（以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计）、糖精钠（以糖精计）、沙门氏菌。</w:t>
      </w:r>
    </w:p>
    <w:p w:rsidR="00353BE4" w:rsidRDefault="004236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果冻检验项目包括铅（以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计）、山梨酸及其钾盐（以山梨酸计）、苯甲酸及其钠盐（以苯甲酸计）、糖精钠（以糖精计）、甜蜜素（以环己基氨基磺酸计）。</w:t>
      </w:r>
    </w:p>
    <w:sectPr w:rsidR="00353BE4" w:rsidSect="00353BE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E4" w:rsidRDefault="00353BE4" w:rsidP="00353BE4">
      <w:r>
        <w:separator/>
      </w:r>
    </w:p>
  </w:endnote>
  <w:endnote w:type="continuationSeparator" w:id="1">
    <w:p w:rsidR="00353BE4" w:rsidRDefault="00353BE4" w:rsidP="0035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E4" w:rsidRDefault="00353BE4">
    <w:pPr>
      <w:pStyle w:val="a4"/>
      <w:jc w:val="center"/>
    </w:pPr>
    <w:r w:rsidRPr="00353BE4">
      <w:fldChar w:fldCharType="begin"/>
    </w:r>
    <w:r w:rsidR="00423692">
      <w:instrText>PAGE   \* MERGEFORMAT</w:instrText>
    </w:r>
    <w:r w:rsidRPr="00353BE4">
      <w:fldChar w:fldCharType="separate"/>
    </w:r>
    <w:r w:rsidR="00423692" w:rsidRPr="00423692">
      <w:rPr>
        <w:noProof/>
        <w:lang w:val="zh-CN"/>
      </w:rPr>
      <w:t>1</w:t>
    </w:r>
    <w:r>
      <w:rPr>
        <w:lang w:val="zh-CN"/>
      </w:rPr>
      <w:fldChar w:fldCharType="end"/>
    </w:r>
  </w:p>
  <w:p w:rsidR="00353BE4" w:rsidRDefault="00353B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E4" w:rsidRDefault="00353BE4" w:rsidP="00353BE4">
      <w:r>
        <w:separator/>
      </w:r>
    </w:p>
  </w:footnote>
  <w:footnote w:type="continuationSeparator" w:id="1">
    <w:p w:rsidR="00353BE4" w:rsidRDefault="00353BE4" w:rsidP="0035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3BE4"/>
    <w:rsid w:val="00357568"/>
    <w:rsid w:val="003663B2"/>
    <w:rsid w:val="003808EB"/>
    <w:rsid w:val="003A7FC1"/>
    <w:rsid w:val="003B2DD3"/>
    <w:rsid w:val="003F49FC"/>
    <w:rsid w:val="003F5C1F"/>
    <w:rsid w:val="0041777C"/>
    <w:rsid w:val="00423692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BD04909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EB52D4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D33FE4"/>
    <w:rsid w:val="3E355A35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0DA2F45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F7E35"/>
    <w:rsid w:val="4DAE0097"/>
    <w:rsid w:val="4DED0F16"/>
    <w:rsid w:val="4E1A6668"/>
    <w:rsid w:val="4E9F55B2"/>
    <w:rsid w:val="4ED068FC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3F7311"/>
    <w:rsid w:val="6E2531D9"/>
    <w:rsid w:val="6E77203A"/>
    <w:rsid w:val="6EBA6C62"/>
    <w:rsid w:val="6FE85ABE"/>
    <w:rsid w:val="703D5C7F"/>
    <w:rsid w:val="705445A4"/>
    <w:rsid w:val="70852CDD"/>
    <w:rsid w:val="708E3C22"/>
    <w:rsid w:val="70BE2376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4968E9"/>
    <w:rsid w:val="7EDA0CA5"/>
    <w:rsid w:val="7EE6297A"/>
    <w:rsid w:val="7F0634C0"/>
    <w:rsid w:val="7F8D739D"/>
    <w:rsid w:val="7FA6094B"/>
    <w:rsid w:val="7FCC0758"/>
    <w:rsid w:val="7FD9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3B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53BE4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353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3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353BE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53BE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3B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53B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BE4"/>
    <w:rPr>
      <w:kern w:val="2"/>
      <w:sz w:val="16"/>
      <w:szCs w:val="16"/>
    </w:rPr>
  </w:style>
  <w:style w:type="paragraph" w:customStyle="1" w:styleId="Default">
    <w:name w:val="Default"/>
    <w:qFormat/>
    <w:rsid w:val="00353BE4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3</Pages>
  <Words>177</Words>
  <Characters>1010</Characters>
  <Application>Microsoft Office Word</Application>
  <DocSecurity>0</DocSecurity>
  <Lines>8</Lines>
  <Paragraphs>2</Paragraphs>
  <ScaleCrop>false</ScaleCrop>
  <Company>http://sdwm.org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2019-05-20T00:10:00Z</cp:lastPrinted>
  <dcterms:created xsi:type="dcterms:W3CDTF">2019-07-11T07:06:00Z</dcterms:created>
  <dcterms:modified xsi:type="dcterms:W3CDTF">2019-07-11T07:06:00Z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