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冷冻饮品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冰淇淋、雪糕、雪泥、冰棍、食用冰、甜味冰、其他类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蛋白质、铅(以Pb计)、三聚氰胺、糖精钠（以糖精计）、甜蜜素（以环己基氨基磺酸计）、三氯蔗糖、菌落总数、大肠菌群、沙门氏菌、金黄色葡萄球菌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豆制品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腐乳、豆豉、纳豆等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铅(以Pb计)、黄曲霉毒素B1、苯甲酸及其钠盐(以苯甲酸计)、山梨酸及其钾盐(以山梨酸计)、脱氢乙酸及其钠盐(以脱氢乙酸计)、丙酸及其钠盐钙盐(以丙酸计)、糖精钠(以糖精计)、甜蜜素(以环己基氨基磺酸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豆干、豆腐、豆皮等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3.腐竹、油皮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4.大豆蛋白类制品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(以Pb计)、苯甲酸及其钠盐(以苯甲酸计)、山梨酸及其钾盐(以山梨酸计)、脱氢乙酸及其钠盐(以脱氢乙酸计)、丙酸及其钠盐钙盐(以丙酸计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三、食用农产品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1.豆芽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包括铅（以Pb计）、镉（以Cd计）、铬（以Cr计）、亚硫酸盐（以SO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计）、6-苄基腺嘌呤（6-BA）、4-氯苯氧乙酸钠。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2.韭菜（鳞茎类蔬菜）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3.结球甘蓝（芸薹属类蔬菜）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毒死蜱、甲拌磷、阿维菌素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4.菠菜（叶菜类蔬菜）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5.茄子（茄果类蔬菜）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6.辣椒（茄果类蔬菜）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 7.黄瓜（瓜类蔬菜）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8.菜豆（豆类蔬菜）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、甲胺磷、毒死蜱、多菌灵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9.马铃薯（根茎类和薯芋类蔬菜）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10.山药（根茎类和薯芋类蔬菜）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11.芹菜（叶菜类蔬菜）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12.普通白菜（叶菜类蔬菜）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13.番茄（茄果类蔬菜）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噁唑菌酮、氯氰菊酯和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14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32"/>
          <w:szCs w:val="32"/>
        </w:rPr>
        <w:t>豇豆（豆类蔬菜）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kern w:val="0"/>
          <w:sz w:val="32"/>
          <w:szCs w:val="32"/>
        </w:rPr>
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32"/>
          <w:szCs w:val="32"/>
        </w:rPr>
        <w:t>姜（根茎类和薯芋类蔬菜）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kern w:val="0"/>
          <w:sz w:val="32"/>
          <w:szCs w:val="32"/>
        </w:rPr>
        <w:t>铅（以Pb计）、镉（以Cd计）、甲拌磷、氯唑磷、内吸磷、倍硫磷、敌百虫、氟虫腈、硫线磷、灭多威、炔苯酰草胺、杀扑磷、水胺硫磷、涕灭威、克百威、氧乐果、甲胺磷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16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32"/>
          <w:szCs w:val="32"/>
        </w:rPr>
        <w:t>油麦菜（叶菜类蔬菜）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.淡水鱼检验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18.淡水虾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19.淡水蟹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20.海水鱼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21.海水虾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22.海水蟹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23.苹果、梨、桃、荔枝、龙眼、柑橘等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24.鲜蛋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项目包括金刚烷胺、磺胺类（总量）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</w:p>
    <w:sectPr>
      <w:footerReference r:id="rId4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于精波</cp:lastModifiedBy>
  <cp:lastPrinted>2018-01-15T06:29:00Z</cp:lastPrinted>
  <dcterms:modified xsi:type="dcterms:W3CDTF">2019-02-25T01:21:05Z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