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2</w:t>
      </w:r>
    </w:p>
    <w:p>
      <w:pPr>
        <w:ind w:firstLine="4320" w:firstLineChars="1200"/>
        <w:jc w:val="both"/>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抽检合格食品信息</w:t>
      </w:r>
    </w:p>
    <w:p>
      <w:pPr>
        <w:jc w:val="both"/>
        <w:rPr>
          <w:rFonts w:hint="eastAsia" w:ascii="方正小标宋简体" w:hAnsi="方正小标宋简体" w:eastAsia="方正小标宋简体" w:cs="方正小标宋简体"/>
          <w:sz w:val="36"/>
          <w:szCs w:val="36"/>
          <w:lang w:eastAsia="zh-CN"/>
        </w:rPr>
      </w:pPr>
    </w:p>
    <w:tbl>
      <w:tblPr>
        <w:tblStyle w:val="3"/>
        <w:tblW w:w="1381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825"/>
        <w:gridCol w:w="915"/>
        <w:gridCol w:w="960"/>
        <w:gridCol w:w="780"/>
        <w:gridCol w:w="735"/>
        <w:gridCol w:w="945"/>
        <w:gridCol w:w="1020"/>
        <w:gridCol w:w="1140"/>
        <w:gridCol w:w="900"/>
        <w:gridCol w:w="1065"/>
        <w:gridCol w:w="1035"/>
        <w:gridCol w:w="959"/>
        <w:gridCol w:w="691"/>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kern w:val="0"/>
                <w:sz w:val="20"/>
                <w:szCs w:val="20"/>
                <w:u w:val="none"/>
                <w:lang w:val="en-US" w:eastAsia="zh-CN" w:bidi="ar"/>
              </w:rPr>
            </w:pPr>
            <w:r>
              <w:rPr>
                <w:rFonts w:hint="default" w:ascii="Tahoma" w:hAnsi="Tahoma" w:eastAsia="Tahoma" w:cs="Tahoma"/>
                <w:i w:val="0"/>
                <w:color w:val="000000"/>
                <w:kern w:val="0"/>
                <w:sz w:val="20"/>
                <w:szCs w:val="20"/>
                <w:u w:val="none"/>
                <w:lang w:val="en-US" w:eastAsia="zh-CN" w:bidi="ar"/>
              </w:rPr>
              <w:t>样品</w:t>
            </w:r>
          </w:p>
          <w:p>
            <w:pPr>
              <w:keepNext w:val="0"/>
              <w:keepLines w:val="0"/>
              <w:widowControl/>
              <w:suppressLineNumbers w:val="0"/>
              <w:jc w:val="center"/>
              <w:textAlignment w:val="center"/>
              <w:rPr>
                <w:rFonts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标称生产企业名称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标称生产企业地址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被抽样单位名称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被抽样单位地址</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生产日期批号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规格型号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采样时间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检验项目</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标准值</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实测值</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检验单位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报告编号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柬埔寨茉莉香米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湖南洞庭春米业有限公司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湖南省澧县复兴厂镇桃花园居委会（原王家二组）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湖南洞庭春米业有限公司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湖南省澧县复兴厂镇桃花园居委会（原王家二组）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生产日期2018/10/28 样品批号20181028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0.038（总砷）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常德香米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常德市龙凤米业有限公司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湖南省桃源县陬市镇观音桥村八组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常德市龙凤米业有限公司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常德市桃源县陬市镇观音桥村八组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生产日期2018/10/29 样品批号20181029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0.0056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0.0074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0.018（总砷）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压榨菜籽油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道道全粮油岳阳有限公司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湖南省岳阳城陵矶新港区长江大道松阳湖南路</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生产日期2018/9/21 样品批号20180921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900ml/瓶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茶籽调和油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湖南新金浩茶油股份有限公司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湖南省祁阳县浯溪工业新村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生产日期2018/7/30 样品批号20180730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1.7L/瓶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meq/kg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山茶油 </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湖南省常德市天地农耕发展有限公司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湖南省常德市鼎城区周家店镇大砖桥村十一组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常德市天地农耕发展有限公司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湖南省常德市鼎城区周家店镇大砖桥村十一组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生产日期2018/8/17 样品批号20180817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750ml/瓶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手撕风干牛肉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桃源县义哥清真牛肉食品厂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湖南省常德市桃源县枫树维吾尔族回族乡维回新村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桃源县义哥清真牛肉食品厂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常德市桃源县枫树维吾尔族回族乡维回新村九组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生产日期2018/10/24 样品批号20181024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90g/袋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休闲麻辣牛肉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桃源县义哥清真牛肉食品厂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湖南省常德市桃源县枫树维吾尔族乡维回新村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桃源县义哥清真牛肉食品厂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常德市桃源县枫树维吾尔族回族乡维回新村九组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生产日期2018/10/24 样品批号20181024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90g/袋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河水鸭肉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湖南湖湘贡食品有限公司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湖南望城经济开发区望城大道356号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生产日期2018/7/14 样品批号20180714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酱鸭脖（酱辣味微辣）</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湖南长沙口口香实业有限公司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长沙县榔梨镇梨江大道8号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生产日期2018/8/15 样品批号20180815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50g/包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辣子鸡（香辣味）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盐津铺子食品股份有限公司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湖南浏阳生物医药工业园</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生产日期2018/8/8 样品批号20180808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馋馋享烤鸭脖（黑鸭味）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娄底市健民食品有限公司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娄底市娄星区双江乡农新村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生产日期2018/6/10 样品批号20180610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鸡翅根（香辣味）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盐津铺子食品股份有限公司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湖南浏阳生物医药工业园</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生产日期2018/8/3 样品批号20180803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藕丁（香辣味）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湖南省长牧食品科技有限公司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湖南省常德市桃源县青林回族维吾尔族乡青林村漳江创业园创业大道2号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湖南省长牧食品科技有限公司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常德市桃源县青林回族维吾尔族乡青林村漳江创业园创业大道2号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生产日期2018/10/22 样品批号20181022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ˉ计）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毛豆（爆辣味）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湖南省长牧食品科技有限公司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湖南省常德市桃源县青林回族维吾尔族乡青林村漳江创业园创业大道2号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湖南省长牧食品科技有限公司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常德市桃源县青林回族维吾尔族乡青林村漳江创业园创业大道2号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生产日期2018/10/24 样品批号20181024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ˉ计）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香酥武昌鱼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湖南王饺儿食品工业有限公司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湖南省常德市安乡县深柳镇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常德步步高商业连锁有限责任公司火车站店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常德市城西办事处鸿升社区朝阳路泽云广场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生产日期2018/9/20 样品批号20180920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198g/袋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未检出（总汞</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0.022（总砷）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湖南省长牧食品科技有限公司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湖南省常德市桃源县青林回族维吾尔族乡青林村漳江创业园创业大道2号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湖南省长牧食品科技有限公司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常德市桃源县青林回族维吾尔族乡青林村漳江创业园创业大道2号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生产日期2018/10/26 样品批号20181026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260g/袋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2018/10/30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0.017</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S1810SJ126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生态香米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常德市金穗优质米业有限公司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湖南省汉寿县毛家滩乡牛路村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常德市金穗优质米业有限公司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常德市汉寿县毛家滩乡牛路村车路组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  样品批号20181101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0.085（总砷）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手撕酱板鸭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常德市美辣食品有限公司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常德市美辣食品有限公司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生产日期2018/10/23 样品批号20181023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酱板牛肉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常德市美辣食品有限公司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常德市美辣食品有限公司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生产日期2018/10/23 样品批号20181023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香辣鸡翅尖</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常德市金祥食品有限公司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湖南省常德市西洞庭管理区祝丰镇桃花源路1号德海通信设备有限公司内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常德市金祥食品有限公司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湖南省常德市西洞庭管理区西洞庭管理区祝丰镇桃花源路1号德海通信设备有限公司内3幢3楼</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生产日期2018/10/31 样品批号20181031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125g/袋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酱板鸭掌</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常德市美辣食品有限公司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常德市美辣食品有限公司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湖南省常德市武陵区芦荻山乡芦山村6组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生产日期2018/10/23 样品批号20181023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100克/袋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香辣鱼块</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常德市金祥食品有限公司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湖南省常德市西洞庭管理区祝丰镇桃花源路1号德海通信设备有限公司内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常德市金祥食品有限公司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湖南省常德市西洞庭管理区西洞庭管理区祝丰镇桃花源路1号德海通信设备有限公司内3幢3楼</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生产日期2018/10/31 样品批号20181031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0.0067（总汞）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0.019（总砷）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常德市新金泰食品有限公司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常德市武陵区东江街道办事处新安社区四组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常德市新金泰食品有限公司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常德市武陵区东江街道办事处新安社区4组（东江工业园区）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生产日期2018/10/27 样品批号20181027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0.0042（总汞）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0.015（总砷）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酱板鱼嘴</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常德市美辣食品有限公司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常德市美辣食品有限公司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常德市武陵区芦荻山乡芦山村6组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生产日期2018/10/23 样品批号20181023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0.024</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0.0061（总汞）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0.025（总砷）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柴火烟笋</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湖南食艺食品有限公司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湖南省常德市西洞庭管理区祝丰镇团结村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湖南食艺食品有限公司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湖南省常德市西洞庭管理区祝丰镇团结村（沅澧大道北段）</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生产日期2018/10/26 样品批号20181026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0.034</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亚硝酸盐（以NaNO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调和油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桃源县金山粮油有限责任公司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常德市桃源县架桥镇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桃源县金山粮油有限责任公司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湖南省常德市桃源县架桥镇东门桥居委会水电寺组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生产日期2018/1/31 样品批号20180131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1.8L/瓶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meq/kg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纯正菜籽油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桃源县金山粮油有限责任公司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常德市桃源县架桥镇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桃源县金山粮油有限责任公司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湖南省常德市桃源县架桥镇东门桥居委会水电寺组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生产日期2018/10/22 样品批号20181022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湖南劲松油脂专业合作社</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湖南省常德市桃源县双溪口镇一字山村八组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湖南劲松油脂专业合作社</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湖南省常德市桃源县双溪口镇一字山村八组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生产日期2018/10/16 样品批号20181016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20L/桶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一级菜籽油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生产日期2018/10/29 样品批号20181029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0.94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原味菜籽油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生产日期2018/10/30 样品批号20181030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0.89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浓香菜籽油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生产日期2018/10/31 样品批号20181031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纯香菜籽油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生产日期2018/11/2 样品批号20181102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0.91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食用植物调和油（花生原香型）</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生产日期2018/10/25 样品批号20181025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meq/kg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双低菜籽油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金健植物油有限公司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湖南省常德市德山大道857号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金健植物油有限公司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湖南省常德市武陵区德山大道857号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生产日期2018/10/22 样品批号20181022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菜籽原香型食用调和油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湖南常德跃进米业有限责任公司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常德市武陵区东江工业园298号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常德市跃进米业有限责任公司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湖南省常德市武陵区东江工业园298号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生产日期2018/10/9 样品批号20181009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0.85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meq/kg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一级大豆油</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湖南常德跃进米业有限责任公司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常德市武陵区东江工业园298号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常德市跃进米业有限责任公司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湖南省常德市武陵区东江工业园298号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生产日期2018/10/11 样品批号20181011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丁基羟基茴香醚（BHA）</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二丁基羟基甲苯（BHT）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特丁基对苯二酚（TBHQ）</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（&lt;20mg/kg）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苯并（a）芘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溶剂残留量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酸值（以KOH计）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过氧化值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mmol/kg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萝卜皮（老长沙口味）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湖南创奇食品有限公司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湖南省津市市工业集中区孟姜女大道9号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湖南创奇食品有限公司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常德市津市市工业集中区孟姜女大道9号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 样品批号20181101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亚硝酸盐（以NaNO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少酱酒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常德经开区德山街道办事处莲花池居委会德山大道598号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常德市经开区德山街道办事处莲花池居委会德山大道598号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生产日期2018/5/26 样品批号20180526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标识：53±1.0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53.7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德山酒15年</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湖南德山酒业有限公司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湖南省常德经济技术开发区善卷路590号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湖南德山酒业有限公司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常德市经济技术开发区德山街道办事处莲花池居委会六组善卷路590号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生产日期2017/12/5 样品批号20171205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标识：46±1.0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46.6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家传五年陈黑茶酒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湖南茶酒有道酒业有限公司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常德经济技术开发区莲池路363号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湖南茶酒有道酒业有限公司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常德市经济技术开发区莲池路363号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生产日期2018/10/29 样品批号20181029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标识：46±1.0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45.2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0.0026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鸭爪</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湖南味多食品有限责任公司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湖南省常德市西洞庭管理区祝丰镇龙天路以北（西洞庭食品工业园内）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湖南味多食品有限责任公司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常德市西洞庭管理区祝丰镇龙天路以北（西洞庭食品工业园内）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生产日期2018/11/2 样品批号20181102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鸭脖</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湖南味多食品有限责任公司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湖南省常德市西洞庭管理区祝丰镇龙天路以北（西洞庭食品工业园内）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湖南味多食品有限责任公司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常德市西洞庭管理区祝丰镇龙天路以北（西洞庭食品工业园内）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生产日期2018/11/2 样品批号20181102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香辣脖子</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常德市湘聚阁食品有限公司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常德市武陵区芦荻乡金狮堤十组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常德市湘聚阁食品有限公司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常德市武陵区芦荻乡金狮堤十组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生产日期2018/11/5 样品批号20181105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35g/袋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酒鬼鱼仔</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常德市湘聚阁食品有限公司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常德市武陵区芦荻山乡金狮堤村10组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常德市湘聚阁食品有限公司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常德市武陵区芦荻山乡金狮堤村10组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 样品批号20181101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65g/袋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0.0064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0.0048（总汞）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0.098（总砷）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土家香肠片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石门北山牧业开发有限公司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湖南省常德市石门县太平镇太平街居委会三组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石门北山牧业开发有限公司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湖南省常德市石门县太平镇太平街居委会三组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生产日期2018/11/2 样品批号20181102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荣民坊酒（配制酒）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石门县荣民福利食品酒业有限责任公司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湖南省石门经济开发区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石门县荣民福利食品酒业有限责任公司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湖南省常德市石门县宝峰街道办事处月亮山居委会八组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生产日期2018/9/8 样品批号20180908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0.0048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醉粮春酒（配制酒）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石门县荣民福利食品酒业有限责任公司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湖南省常德市石门县宝峰街道办事处月亮山居委会八组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石门县荣民福利食品酒业有限责任公司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湖南省常德市石门县宝峰街道办事处月亮山居委会八组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生产日期2018/8/8 样品批号20180808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0.0032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标识：45±1.0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46.0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鼎城区洞庭香酱板鸭食品厂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常德市鼎城区郭家铺街道王家铺社区一组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鼎城区洞庭香酱板鸭食品厂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湖南省常德市鼎城区郭家铺街道王家铺社区一组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生产日期2018/11/5 样品批号20181105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200克/袋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0.0039（总汞）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未检出（总砷）</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诗墙纯粮酒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湖南常德红日升酒业有限公司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湖南省常德市鼎城区郭家铺街道孔家溶社区（桥南工业园创业路以北，永兴路以西）</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湖南常德红日升酒业有限公司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常德市鼎城区郭家铺街道孔家溶社区（桥南工业园创业路以北，永兴路以西）</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生产日期2018/10/17 样品批号20181017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标识：41±1.0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湘上珠良优米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临澧县汇丰米业有限责任公司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湖南省常德市临澧县合口镇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临澧县汇丰米业有限公司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常德市临澧县合口镇三元口社区迎宾路68号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生产日期2018/9/25 样品批号20180925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0.0079</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0.060（总砷）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vertAlign w:val="subscript"/>
                <w:lang w:val="en-US" w:eastAsia="zh-CN" w:bidi="ar"/>
              </w:rPr>
              <w:t>黄曲霉毒素B1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原味辣王</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常德市鸿泰食品有限公司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临澧县新安工业区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常德市鸿泰食品有限公司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常德市临澧县新安镇南闸社区四组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生产日期2018/11/6 样品批号20181106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530g/瓶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ˉ计）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天天香鲜米粉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澧县天天香食品开发有限公司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澧县涔南镇崔家岗村六组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澧县天天香食品开发有限公司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湖南省澧县涔南镇崔家岗村六组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生产日期2018/11/12 11:55 样品批号20181112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天天香鲜米面</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澧县天天香食品开发有限公司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澧县涔南镇崔家岗村六组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澧县天天香食品开发有限公司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湖南省澧县涔南镇崔家岗村六组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生产日期2018/11/12 11:55 样品批号20181112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3.4×10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2.9×10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3.1×10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2.8×10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3.1×10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湘山澧米粉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常德澧县佳新食品有限公司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湖南省常德澧县涔南镇崔家岗村六组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澧县佳新食品有限公司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湖南省澧县涔南镇崔家岗村六组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生产日期2018/11/12 14:06 样品批号20181112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6.5×10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5.5×10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5.9×10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3</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4.1×10</w:t>
            </w:r>
            <w:r>
              <w:rPr>
                <w:rFonts w:hint="default" w:ascii="Tahoma" w:hAnsi="Tahoma" w:eastAsia="Tahoma" w:cs="Tahoma"/>
                <w:i w:val="0"/>
                <w:color w:val="000000"/>
                <w:kern w:val="0"/>
                <w:sz w:val="20"/>
                <w:szCs w:val="20"/>
                <w:u w:val="none"/>
                <w:vertAlign w:val="superscript"/>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金鞭溪鱼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张家界永定食品厂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永定区后坪镇后坪居委会</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生产日期2018/9/23 样品批号20180923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0.0033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0.0040（总汞）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0.040（总砷）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常德市武陵区泰和泰味酱板鸭厂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常德市武陵区护城乡岩坪村五组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武陵区德行天下商行</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常德市武陵区丹阳街道丝瓜井社区武陵大道146号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生产日期2018/9/30 样品批号20180930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228g/袋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0.0037（总汞）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0.011（总砷）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常德市武陵区泰和泰味酱板鸭厂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湖南省常德市武陵区芙蓉街道岩坪村五组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武陵区德行天下商行</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常德市武陵区丹阳街道丝瓜井社区武陵大道146号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生产日期2018/10/18 样品批号20181018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未检出（总汞）</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0.010（总砷）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汉寿甲鱼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湖南锦鳞香生物科技有限公司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湖南省汉寿县沧港镇沧港居委会软纳桥9号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武陵区德行天下商行</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常德市武陵区丹阳街道丝瓜井社区武陵大道146号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生产日期2018/9/18 样品批号20180918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228g/盒</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镉（以Cd计）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甲基汞（以Hg计）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0.0043（总汞）</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无机砷（以As计）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0.071（总砷）</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源沅湘常德鲜扁粉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常德市源宏食品有限责任公司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常德市桥南工业园区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常德市源宏食品有限责任公司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湖南省常德市鼎城区郭家铺街道孔家溶社区（桥南工业园永兴路以东，永富路以南）</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生产日期2018/11/13 16：59：50  样品批号20181113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5.4×10²</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5.6×10²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5.1×10²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5.5×10²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5.5×10²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源沅湘常德鲜圆粉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常德市源宏食品有限责任公司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常德市桥南工业园区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常德市源宏食品有限责任公司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湖南省常德市鼎城区郭家铺街道孔家溶社区（桥南工业园永兴路以东，永富路以南）</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生产日期2018/11/13 16：59：50  样品批号20181113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5.7×10²</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5.4×10²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5.7×10²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5.7×10²</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虫草花脆笋</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武陵区大丰农产品加工厂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湖南省常德市武陵区新坡工业园</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武陵区大丰农产品加工厂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常德市武陵区东江街道新坡社区9组工业园</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生产日期2018/10/18 样品批号20181018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亚硝酸盐（以NaNO</w:t>
            </w:r>
            <w:r>
              <w:rPr>
                <w:rFonts w:hint="default" w:ascii="Tahoma" w:hAnsi="Tahoma" w:eastAsia="Tahoma" w:cs="Tahoma"/>
                <w:i w:val="0"/>
                <w:color w:val="000000"/>
                <w:kern w:val="0"/>
                <w:sz w:val="20"/>
                <w:szCs w:val="20"/>
                <w:u w:val="none"/>
                <w:vertAlign w:val="subscript"/>
                <w:lang w:val="en-US" w:eastAsia="zh-CN" w:bidi="ar"/>
              </w:rPr>
              <w:t>2</w:t>
            </w:r>
            <w:r>
              <w:rPr>
                <w:rFonts w:hint="default" w:ascii="Tahoma" w:hAnsi="Tahoma" w:eastAsia="Tahoma" w:cs="Tahoma"/>
                <w:i w:val="0"/>
                <w:color w:val="000000"/>
                <w:kern w:val="0"/>
                <w:sz w:val="20"/>
                <w:szCs w:val="20"/>
                <w:u w:val="none"/>
                <w:lang w:val="en-US" w:eastAsia="zh-CN" w:bidi="ar"/>
              </w:rPr>
              <w:t>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常德谷酒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常德市西洞庭石府酒业</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常德市西洞庭管理区金凤办事处南湖村（原三分场酒厂）</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常德市西洞庭石府酒业</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常德市西洞庭管理区金凤办事处南湖村（原三分厂酒厂）</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生产日期2018/9/28  样品批号20180928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标识：38±1.0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37.4</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0.0063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常德市新金泰食品有限公司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常德市武陵区东江街道办事处新安社区4组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常德市新金泰食品有限公司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常德市武陵区东江街道办事处新安社区4组(东江工业园区)</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生产日期2018/10/27 样品批号20181027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w:t>
            </w:r>
            <w:r>
              <w:rPr>
                <w:rFonts w:hint="default" w:ascii="Tahoma" w:hAnsi="Tahoma" w:eastAsia="Tahoma" w:cs="Tahoma"/>
                <w:i w:val="0"/>
                <w:color w:val="000000"/>
                <w:kern w:val="0"/>
                <w:sz w:val="20"/>
                <w:szCs w:val="20"/>
                <w:u w:val="none"/>
                <w:vertAlign w:val="superscript"/>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蒸豆条（香辣味）</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湖南省彭氏豆制品厂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湖南省汉寿县龙阳镇小南门18号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湖南省彭氏豆制品厂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常德市汉寿县龙阳镇护城社区小南门18号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 样品批号20181101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非定量包装</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八百里万家兴酒（升级版）</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湖南常德八百里酒业有限公司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鼎城区郭家铺街道孔家溶社区（桥南工业园永兴路以东、永富路以北）</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常德八百里酒业有限公司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湖南省常德市鼎城区郭家铺街道孔家溶社区（桥南工业园永兴路以东、永富路以北）</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生产日期2018/9/26 样品批号20180926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2L/桶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标识：38±1.0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0.040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八百里小康人家酒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湖南常德八百里酒业有限公司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鼎城区郭家铺街道孔家溶社区（桥南工业园永兴路以东、永富路以北）</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常德八百里酒业有限公司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湖南省常德市鼎城区郭家铺街道孔家溶社区（桥南工业园永兴路以东、永富路以北）</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 样品批号20181101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1.75L/壶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标识：40.5±1.0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八百里柔美二号酒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常德八百里酒业有限公司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湖南省常德市鼎城区经济开发区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常德八百里酒业有限公司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湖南省常德市鼎城区郭家铺街道孔家溶社区（桥南工业园永兴路以东、永富路以北）</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生产日期2018/7/4 样品批号20180704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标识：50±1.0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49.4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津欣米粉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津市市绿达米粉有限公司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津市市高新区润农路以北</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津市市绿达米粉有限公司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常德市津市市高新技术开发区润农路以北（绿达米粉）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生产日期2018/11/6 12:00 样品批号20181106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津欣米面</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津市市绿达米粉有限公司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津市市高新技术开发区润农路以北</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津市市绿达米粉有限公司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常德市津市市高新技术开发区润农路以北（绿达米粉）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生产日期2018/11/6 12:00 样品批号20181106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2.5kg±0.1kg/袋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5</w:t>
            </w:r>
            <w:r>
              <w:rPr>
                <w:rFonts w:hint="eastAsia" w:ascii="宋体" w:hAnsi="宋体" w:eastAsia="宋体" w:cs="宋体"/>
                <w:i w:val="0"/>
                <w:color w:val="000000"/>
                <w:kern w:val="0"/>
                <w:sz w:val="20"/>
                <w:szCs w:val="20"/>
                <w:u w:val="none"/>
                <w:lang w:val="en-US" w:eastAsia="zh-CN" w:bidi="ar"/>
              </w:rPr>
              <w:t>，</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n=5,c=2,m=20，M=10²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金黄色葡萄球菌-样品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n=5,c=1,m=100,M=1000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沙门氏菌-样品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n=5,c=0,m=0/25g</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丹妮奶酥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常德市牧香食品有限公司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湖南省常德市西湖区西湖工业园内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常德市牧香食品有限公司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湖南省常德市西湖管理区西湖工业园内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生产日期2018/11/7 样品批号20181107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120g/盒</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纳他霉素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富马酸二甲酯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乙酰磺胺酸钾（安赛蜜）</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（＜1.0mg/kg）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霉菌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&lt;10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铝的残留量（干样品，以Al计）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过氧化值（以脂肪计）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芝麻小饼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常德市牧香食品有限公司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湖南省常德市西湖区西湖工业园内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常德市牧香食品有限公司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湖南省常德市西湖管理区西湖工业园内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生产日期2018/11/7 样品批号20181107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80g/瓶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过氧化值（以脂肪计）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0.0055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富马酸二甲酯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乙酰磺胺酸钾（安赛蜜）</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（＜1.0mg/kg）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铝的残留量（干样品，以Al计）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纳他霉素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霉菌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罗马值牌小饼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常德市牧香食品有限公司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湖南省常德市西湖区西湖工业园内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常德市牧香食品有限公司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湖南省常德市西湖管理区西湖工业园内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生产日期2018/11/7 样品批号20181107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（＜0.030）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酸价（以脂肪计）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过氧化值（以脂肪计）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0.0086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富马酸二甲酯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乙酰磺胺酸钾（安赛蜜）</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（＜1.0mg/kg）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铝的残留量（干样品，以Al计）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纳他霉素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霉菌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武陵缘（酒）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常德经济技术开发区德山街道办事处莲花池居委会德山大道598号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湖南省常德市经济技术开发区德山街道办事处莲花池居委会德山大道598号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生产日期2018/5/22 样品批号20180522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0.79</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芙蓉国色窖藏九年（酒）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常德经开区德山街道办事处莲花池居委会德山大道598号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湖南省常德市经济技术开发区德山街道办事处莲花池居委会德山大道598号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生产日期2018/6/2 样品批号20180602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51.7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洞庭春色浓香型蓝宝石（酒）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常德经济技术开发区德山街道办事处莲花池居委会德山大道598号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湖南省常德市经济技术开发区德山街道办事处莲花池居委会德山大道598号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生产日期2018/9/16 样品批号20180920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0.42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75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武陵飘香（酒）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常德经济技术开发区德山街道办事处莲花池居委会德山大道598号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湖南省常德市经济技术开发区德山街道办事处莲花池居委会德山大道598号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生产日期2018/9/17 样品批号20180917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0.39</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标识：53±1.0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53.3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76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洞庭春色（42%VOL）（酒）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湖南武陵酒有限公司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常德经开区德山街道办事处莲花池居委会德山大道598号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湖南武陵酒有限公司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湖南省常德市经济技术开发区德山街道办事处莲花池居委会德山大道598号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生产日期2018/5/5 样品批号20180505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标识：42±1.0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42.7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77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德山酒坊（酒）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湖南德山酒业有限公司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湖南省常德经济技术开发区善卷路590号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湖南德山酒业有限公司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常德市经济技术开发区德山街道办事处莲花池居委会六组善卷路590号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生产日期2018/6/22 样品批号20180622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52.6</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78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德山大曲D9（酒）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湖南德山酒业有限公司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湖南省常德经济技术开发区善卷路590号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湖南德山酒业有限公司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常德市经济技术开发区德山街道办事处莲花池居委会六组善卷路590号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生产日期2018/4/26 样品批号20180426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标识：52±1.0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52.8</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79</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相思卷（即食膨化豆制品）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常德市湘聚阁食品有限公司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常德市武陵区芦荻山乡金狮堤十组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常德市湘聚阁食品有限公司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常德市武陵区芦荻山乡金狮堤10组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生产日期2018/11/4 样品批号20181104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蒜香素牛排（豆制品）</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常德市湘聚阁食品有限公司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常德市武陵区芦荻山乡金狮堤十组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常德市湘聚阁食品有限公司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常德市武陵区芦荻山乡金狮堤村10组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生产日期2018/11/5 样品批号20181105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铝的残留量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丙酸及其钠盐、钙盐（以丙酸计）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2</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鼎城区洞庭香酱板鸭食品厂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常德市鼎城区郭家铺街道王家铺社区一组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鼎城区洞庭香酱板鸭食品厂</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湖南省常德市鼎城区郭家铺街道王家铺社区一组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生产日期2018/11/5 样品批号20181105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300克/袋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0.032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诗墙老窖（酒）</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湖南常德红日升酒业有限公司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湖南省常德市鼎城区郭家铺街道孔家溶社区（桥南工业园创业路以北，永兴路以西）</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湖南常德红日升酒业有限公司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常德市鼎城区郭家铺街道孔家溶社区（桥南工业园创业路以北，永兴路以西）</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生产日期2018/10/17 样品批号20181017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标识：38±1.0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铅（以Pb计）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荆条原蜜</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超威家庭农场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湖南省常德市鼎城区牛鼻滩镇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常德市鼎城区超威家庭农场</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湖南省常德市鼎城区牛鼻滩镇三星村十组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生产日期2018/2/1 样品批号20180201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500g/瓶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果糖和葡萄糖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蔗糖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MPN/g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霉菌计数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洋槐原蜜</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超威家庭农场</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湖南省常德市鼎城区牛鼻滩镇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常德市鼎城区超威家庭农场</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湖南省常德市鼎城区牛鼻滩镇三星村十组</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生产日期2018/2/1 样品批号20180201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500g/瓶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果糖和葡萄糖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69</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蔗糖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g/100g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未检出 </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1000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MPN/g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0.3</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霉菌计数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常德市武陵区泰和泰味酱板鸭厂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湖南省常德市武陵区芙蓉街道岩坪村五组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生产日期2018/10/25 样品批号20181025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酱鸭脖</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常德市新金泰食品有限公司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常德市东江乡新安居委会4组（东江工业园区）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生产日期2018/8/13 样品批号20180813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148g/袋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87</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柳叶湖酱板鸭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常德市武陵兄弟酱板鸭食品加工厂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常德市武陵区东江街道办事处新安社区工业新区1号路171号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武陵区德行天下商行</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常德市武陵区丹阳街道丝瓜井社区武陵大道146号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生产日期2018/11/10 样品批号20181110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258g/袋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0.028</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0.020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88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常德市武陵区泰和泰味酱板鸭厂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湖南常德市武陵区芙蓉街道岩坪村五组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生产日期2018/10/25 样品批号20181025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Tahoma" w:hAnsi="Tahoma" w:eastAsia="Tahoma" w:cs="Tahoma"/>
                <w:i w:val="0"/>
                <w:color w:val="000000"/>
                <w:kern w:val="0"/>
                <w:sz w:val="20"/>
                <w:szCs w:val="20"/>
                <w:u w:val="none"/>
                <w:lang w:val="en-US" w:eastAsia="zh-CN" w:bidi="ar"/>
              </w:rPr>
              <w:t>8</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常德市武陵贺童泰味酱板鸭厂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湖南省常德市武陵区长庚街道</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生产日期2018/10/28 样品批号20181028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280g/袋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金味源酱板鸭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常德市三有食品有限公司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常德市武陵区东江街道办事处新安社区兴业路（东江工业园内）</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武陵区湘楚风土特产店</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常德市武陵区穿紫河街道长胜桥社区武陵大道401号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生产日期2018/10/9 样品批号20181009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0.055</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91</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酱板牛肉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湖南省津市市张老头卤腊味食品有限责任公司澧县分公司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湖南省澧县澧阳镇黄泥村二组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湖南张老头鹏来食品有限责任公司澧县分公司</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湖南省常德市澧县澧西街道办事处黄泥居委会护城路（银谷小区200米旁）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生产日期2018/11/9 样品批号20181109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388g/袋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0.18</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92</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湖南张老头鹏来食品有限责任公司澧县分公司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湖南省澧县澧西街道办事处黄泥居委会2组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湖南张老头鹏来食品有限责任公司澧县分公司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湖南省常德市澧县澧西街道办事处黄泥居委会护城路（银谷小区200米旁）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生产日期2018/11/9 样品批号20181109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260g（整只装）/袋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0.019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93</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酱板鸭脖</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湖南省津市市张老头卤腊味食品有限责任公司澧县分公司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湖南澧县澧阳镇黄泥村二组</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湖南张老头鹏来食品有限责任公司澧县分公司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湖南省常德市澧县澧西街道办事处黄泥居委会护城路（银谷小区200米旁）</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生产日期2018/11/9 样品批号20181109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150g/袋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0.077</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≤0.075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大肠菌群-样品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n=5,c=2,m=10,M=10²</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1</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菌落总数-样品 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CFU/g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n=5,c=2,m=10</w:t>
            </w:r>
            <w:r>
              <w:rPr>
                <w:rFonts w:hint="default" w:ascii="Tahoma" w:hAnsi="Tahoma" w:eastAsia="Tahoma" w:cs="Tahoma"/>
                <w:i w:val="0"/>
                <w:color w:val="000000"/>
                <w:kern w:val="0"/>
                <w:sz w:val="20"/>
                <w:szCs w:val="20"/>
                <w:u w:val="none"/>
                <w:vertAlign w:val="superscript"/>
                <w:lang w:val="en-US" w:eastAsia="zh-CN" w:bidi="ar"/>
              </w:rPr>
              <w:t>4</w:t>
            </w:r>
            <w:r>
              <w:rPr>
                <w:rFonts w:hint="default" w:ascii="Tahoma" w:hAnsi="Tahoma" w:eastAsia="Tahoma" w:cs="Tahoma"/>
                <w:i w:val="0"/>
                <w:color w:val="000000"/>
                <w:kern w:val="0"/>
                <w:sz w:val="20"/>
                <w:szCs w:val="20"/>
                <w:u w:val="none"/>
                <w:lang w:val="en-US" w:eastAsia="zh-CN" w:bidi="ar"/>
              </w:rPr>
              <w:t>,M=10</w:t>
            </w:r>
            <w:r>
              <w:rPr>
                <w:rFonts w:hint="default" w:ascii="Tahoma" w:hAnsi="Tahoma" w:eastAsia="Tahoma" w:cs="Tahoma"/>
                <w:i w:val="0"/>
                <w:color w:val="000000"/>
                <w:kern w:val="0"/>
                <w:sz w:val="20"/>
                <w:szCs w:val="20"/>
                <w:u w:val="none"/>
                <w:vertAlign w:val="superscript"/>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防腐剂混合使用时各自用量占其最大使用量的比例之和</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0.10</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94</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宁夏枸杞酒 </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常德市太阳山酒业有限公司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鼎城区石公桥镇夹堤口社区</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常德市太阳山酒业有限公司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湖南省常德市鼎城区石公桥镇夹堤口社区夹堤口街道（原冲天湖供销社院内）</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生产日期2018/10/6 样品批号20181006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1750ml/瓶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标识：33±1.0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33.9</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0.0053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清凉水酒剂</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湖南绿大地生物药业有限公司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湖南省常德市安乡县洞庭大道南段8号</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湖南绿大地生物药业有限公司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湖南省常德市安乡县深柳镇长岭洲社区洞庭大道南段8号</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生产日期2018/8/7 样品批号20180807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500ml/瓶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甜蜜素（以环己基氨基磺酸计）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酒精度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%vol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标识：30-50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38.1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甲醇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≤0.6</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（＜25mg/L）</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柠檬黄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日落黄</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氰化物（以HCN计）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二氧化硫残留量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g/L</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≤0.25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0.0071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糖精钠（以糖精计）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≤0.15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96</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五花腊肉</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湖南大湘正食农副产品有限公司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湖南省石门县新埔乡黄溪峪村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湖南大湘正食农副产品有限公司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常德市石门县新埔乡黄溪峪村</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生产日期2018/10/5 样品批号20181005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lang w:val="en-US"/>
              </w:rPr>
            </w:pPr>
            <w:r>
              <w:rPr>
                <w:rFonts w:hint="eastAsia" w:ascii="Tahoma" w:hAnsi="Tahoma" w:eastAsia="Tahoma" w:cs="Tahoma"/>
                <w:i w:val="0"/>
                <w:color w:val="000000"/>
                <w:kern w:val="0"/>
                <w:sz w:val="20"/>
                <w:szCs w:val="20"/>
                <w:u w:val="none"/>
                <w:lang w:val="en-US" w:eastAsia="zh-CN" w:bidi="ar"/>
              </w:rPr>
              <w:t>97</w:t>
            </w:r>
            <w:bookmarkStart w:id="0" w:name="_GoBack"/>
            <w:bookmarkEnd w:id="0"/>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腊猪蹄</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湖南大湘正食农副产品有限公司</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湖南省石门县新埔乡黄溪峪村</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湖南大湘正食农副产品有限公司</w:t>
            </w:r>
            <w:r>
              <w:rPr>
                <w:rFonts w:hint="default" w:ascii="Tahoma" w:hAnsi="Tahoma" w:eastAsia="Tahoma" w:cs="Tahoma"/>
                <w:i w:val="0"/>
                <w:color w:val="000000"/>
                <w:kern w:val="0"/>
                <w:sz w:val="20"/>
                <w:szCs w:val="20"/>
                <w:u w:val="none"/>
                <w:lang w:val="en-US" w:eastAsia="zh-CN" w:bidi="ar"/>
              </w:rPr>
              <w:t xml:space="preserve"> </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湖南省常德市石门县新埔乡黄溪峪村</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生产日期2018/10/5 样品批号20181005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500g/袋</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2018/11/14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总砷（以As计）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（&lt;0.010）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市食检所</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S1811SJ084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mg/kg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氯霉素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μg/kg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不得检出</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亚硝酸盐（以亚硝酸钠计）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 xml:space="preserve">mg/kg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≤30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苯甲酸及其钠盐（以苯甲酸计）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山梨酸及其钾盐（以山梨酸计）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（&lt;0.005）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脱氢乙酸及其钠盐(以脱氢乙酸计)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≤0.5</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（＜0.003）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胭脂红</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g/kg</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不得使用</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color w:val="000000"/>
                <w:sz w:val="20"/>
                <w:szCs w:val="20"/>
                <w:u w:val="none"/>
              </w:rPr>
            </w:pPr>
            <w:r>
              <w:rPr>
                <w:rFonts w:hint="default" w:ascii="Tahoma" w:hAnsi="Tahoma" w:eastAsia="Tahoma" w:cs="Tahoma"/>
                <w:i w:val="0"/>
                <w:color w:val="000000"/>
                <w:kern w:val="0"/>
                <w:sz w:val="20"/>
                <w:szCs w:val="20"/>
                <w:u w:val="none"/>
                <w:lang w:val="en-US" w:eastAsia="zh-CN" w:bidi="ar"/>
              </w:rPr>
              <w:t>未检出</w:t>
            </w:r>
            <w:r>
              <w:rPr>
                <w:rFonts w:hint="default" w:ascii="Tahoma" w:hAnsi="Tahoma" w:eastAsia="Tahoma" w:cs="Tahoma"/>
                <w:i w:val="0"/>
                <w:color w:val="000000"/>
                <w:kern w:val="0"/>
                <w:sz w:val="20"/>
                <w:szCs w:val="20"/>
                <w:u w:val="none"/>
                <w:lang w:val="en-US" w:eastAsia="zh-CN" w:bidi="ar"/>
              </w:rPr>
              <w:br w:type="textWrapping"/>
            </w:r>
            <w:r>
              <w:rPr>
                <w:rFonts w:hint="default" w:ascii="Tahoma" w:hAnsi="Tahoma" w:eastAsia="Tahoma" w:cs="Tahoma"/>
                <w:i w:val="0"/>
                <w:color w:val="000000"/>
                <w:kern w:val="0"/>
                <w:sz w:val="20"/>
                <w:szCs w:val="20"/>
                <w:u w:val="none"/>
                <w:lang w:val="en-US" w:eastAsia="zh-CN" w:bidi="ar"/>
              </w:rPr>
              <w:t xml:space="preserve"> （&lt;0.5mg/kg）</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ahoma" w:hAnsi="Tahoma" w:eastAsia="Tahoma" w:cs="Tahoma"/>
                <w:i w:val="0"/>
                <w:color w:val="000000"/>
                <w:sz w:val="20"/>
                <w:szCs w:val="20"/>
                <w:u w:val="none"/>
              </w:rPr>
            </w:pPr>
          </w:p>
        </w:tc>
      </w:tr>
    </w:tbl>
    <w:p/>
    <w:sectPr>
      <w:pgSz w:w="16838" w:h="11906" w:orient="landscape"/>
      <w:pgMar w:top="1587" w:right="2098" w:bottom="1474"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176B48"/>
    <w:rsid w:val="056E0541"/>
    <w:rsid w:val="06B265A4"/>
    <w:rsid w:val="0796684B"/>
    <w:rsid w:val="07E42DAC"/>
    <w:rsid w:val="0C4E5F88"/>
    <w:rsid w:val="0C840FCD"/>
    <w:rsid w:val="11E51EE1"/>
    <w:rsid w:val="1599228B"/>
    <w:rsid w:val="1635115F"/>
    <w:rsid w:val="164269D7"/>
    <w:rsid w:val="194F431A"/>
    <w:rsid w:val="1CDC4961"/>
    <w:rsid w:val="1DF14FBD"/>
    <w:rsid w:val="20BB12A1"/>
    <w:rsid w:val="21651616"/>
    <w:rsid w:val="22354F77"/>
    <w:rsid w:val="22444A2F"/>
    <w:rsid w:val="248B28D5"/>
    <w:rsid w:val="24EE2E46"/>
    <w:rsid w:val="251670DE"/>
    <w:rsid w:val="26CF2707"/>
    <w:rsid w:val="27BF106E"/>
    <w:rsid w:val="287A7952"/>
    <w:rsid w:val="28C51515"/>
    <w:rsid w:val="28D5694F"/>
    <w:rsid w:val="293D70D4"/>
    <w:rsid w:val="2E327CB2"/>
    <w:rsid w:val="2EC74C68"/>
    <w:rsid w:val="31621D0B"/>
    <w:rsid w:val="325C319B"/>
    <w:rsid w:val="34211653"/>
    <w:rsid w:val="34E8477A"/>
    <w:rsid w:val="36A315A7"/>
    <w:rsid w:val="37FA0D34"/>
    <w:rsid w:val="3AC91041"/>
    <w:rsid w:val="3C4D52E8"/>
    <w:rsid w:val="3D144A54"/>
    <w:rsid w:val="3E5457BB"/>
    <w:rsid w:val="3EB7200C"/>
    <w:rsid w:val="3F2C6F72"/>
    <w:rsid w:val="3FB8192C"/>
    <w:rsid w:val="401F15B8"/>
    <w:rsid w:val="40243634"/>
    <w:rsid w:val="44886FD3"/>
    <w:rsid w:val="47744768"/>
    <w:rsid w:val="47982B31"/>
    <w:rsid w:val="485D7529"/>
    <w:rsid w:val="4888051E"/>
    <w:rsid w:val="4EED38E8"/>
    <w:rsid w:val="50F8036C"/>
    <w:rsid w:val="52B75E47"/>
    <w:rsid w:val="5332573C"/>
    <w:rsid w:val="53811D2B"/>
    <w:rsid w:val="53B3548E"/>
    <w:rsid w:val="563A2DB2"/>
    <w:rsid w:val="58032273"/>
    <w:rsid w:val="583E0306"/>
    <w:rsid w:val="61F70296"/>
    <w:rsid w:val="692766C2"/>
    <w:rsid w:val="69853AFD"/>
    <w:rsid w:val="69F81D27"/>
    <w:rsid w:val="6E217FC7"/>
    <w:rsid w:val="6F491999"/>
    <w:rsid w:val="6FF6333C"/>
    <w:rsid w:val="73DD2C0F"/>
    <w:rsid w:val="77A03D02"/>
    <w:rsid w:val="7C4563F3"/>
    <w:rsid w:val="7EB17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20"/>
      <w:szCs w:val="20"/>
      <w:u w:val="none"/>
    </w:rPr>
  </w:style>
  <w:style w:type="character" w:customStyle="1" w:styleId="5">
    <w:name w:val="font41"/>
    <w:basedOn w:val="2"/>
    <w:qFormat/>
    <w:uiPriority w:val="0"/>
    <w:rPr>
      <w:rFonts w:hint="default" w:ascii="Tahoma" w:hAnsi="Tahoma" w:eastAsia="Tahoma" w:cs="Tahoma"/>
      <w:color w:val="000000"/>
      <w:sz w:val="20"/>
      <w:szCs w:val="20"/>
      <w:u w:val="none"/>
    </w:rPr>
  </w:style>
  <w:style w:type="character" w:customStyle="1" w:styleId="6">
    <w:name w:val="font31"/>
    <w:basedOn w:val="2"/>
    <w:qFormat/>
    <w:uiPriority w:val="0"/>
    <w:rPr>
      <w:rFonts w:hint="eastAsia" w:ascii="宋体" w:hAnsi="宋体" w:eastAsia="宋体" w:cs="宋体"/>
      <w:color w:val="000000"/>
      <w:sz w:val="20"/>
      <w:szCs w:val="20"/>
      <w:u w:val="none"/>
    </w:rPr>
  </w:style>
  <w:style w:type="character" w:customStyle="1" w:styleId="7">
    <w:name w:val="font11"/>
    <w:basedOn w:val="2"/>
    <w:qFormat/>
    <w:uiPriority w:val="0"/>
    <w:rPr>
      <w:rFonts w:hint="default" w:ascii="Tahoma" w:hAnsi="Tahoma" w:eastAsia="Tahoma" w:cs="Tahoma"/>
      <w:color w:val="000000"/>
      <w:sz w:val="20"/>
      <w:szCs w:val="20"/>
      <w:u w:val="none"/>
      <w:vertAlign w:val="subscript"/>
    </w:rPr>
  </w:style>
  <w:style w:type="character" w:customStyle="1" w:styleId="8">
    <w:name w:val="font01"/>
    <w:basedOn w:val="2"/>
    <w:qFormat/>
    <w:uiPriority w:val="0"/>
    <w:rPr>
      <w:rFonts w:hint="default" w:ascii="Tahoma" w:hAnsi="Tahoma" w:eastAsia="Tahoma" w:cs="Tahoma"/>
      <w:color w:val="000000"/>
      <w:sz w:val="20"/>
      <w:szCs w:val="20"/>
      <w:u w:val="none"/>
      <w:vertAlign w:val="superscript"/>
    </w:rPr>
  </w:style>
  <w:style w:type="character" w:customStyle="1" w:styleId="9">
    <w:name w:val="font61"/>
    <w:basedOn w:val="2"/>
    <w:qFormat/>
    <w:uiPriority w:val="0"/>
    <w:rPr>
      <w:rFonts w:hint="eastAsia" w:ascii="宋体" w:hAnsi="宋体" w:eastAsia="宋体" w:cs="宋体"/>
      <w:color w:val="000000"/>
      <w:sz w:val="20"/>
      <w:szCs w:val="20"/>
      <w:u w:val="none"/>
    </w:rPr>
  </w:style>
  <w:style w:type="character" w:customStyle="1" w:styleId="10">
    <w:name w:val="font81"/>
    <w:basedOn w:val="2"/>
    <w:qFormat/>
    <w:uiPriority w:val="0"/>
    <w:rPr>
      <w:rFonts w:hint="default" w:ascii="Tahoma" w:hAnsi="Tahoma" w:eastAsia="Tahoma" w:cs="Tahoma"/>
      <w:color w:val="000000"/>
      <w:sz w:val="20"/>
      <w:szCs w:val="20"/>
      <w:u w:val="none"/>
      <w:vertAlign w:val="subscript"/>
    </w:rPr>
  </w:style>
  <w:style w:type="character" w:customStyle="1" w:styleId="11">
    <w:name w:val="font51"/>
    <w:basedOn w:val="2"/>
    <w:qFormat/>
    <w:uiPriority w:val="0"/>
    <w:rPr>
      <w:rFonts w:hint="default" w:ascii="Tahoma" w:hAnsi="Tahoma" w:eastAsia="Tahoma" w:cs="Tahoma"/>
      <w:color w:val="000000"/>
      <w:sz w:val="20"/>
      <w:szCs w:val="20"/>
      <w:u w:val="none"/>
      <w:vertAlign w:val="superscript"/>
    </w:rPr>
  </w:style>
  <w:style w:type="character" w:customStyle="1" w:styleId="12">
    <w:name w:val="font101"/>
    <w:basedOn w:val="2"/>
    <w:qFormat/>
    <w:uiPriority w:val="0"/>
    <w:rPr>
      <w:rFonts w:hint="default" w:ascii="Tahoma" w:hAnsi="Tahoma" w:eastAsia="Tahoma" w:cs="Tahoma"/>
      <w:color w:val="000000"/>
      <w:sz w:val="20"/>
      <w:szCs w:val="20"/>
      <w:u w:val="none"/>
      <w:vertAlign w:val="superscript"/>
    </w:rPr>
  </w:style>
  <w:style w:type="character" w:customStyle="1" w:styleId="13">
    <w:name w:val="font91"/>
    <w:basedOn w:val="2"/>
    <w:qFormat/>
    <w:uiPriority w:val="0"/>
    <w:rPr>
      <w:rFonts w:hint="default" w:ascii="Tahoma" w:hAnsi="Tahoma" w:eastAsia="Tahoma" w:cs="Tahoma"/>
      <w:color w:val="000000"/>
      <w:sz w:val="20"/>
      <w:szCs w:val="20"/>
      <w:u w:val="none"/>
      <w:vertAlign w:val="subscript"/>
    </w:rPr>
  </w:style>
  <w:style w:type="character" w:customStyle="1" w:styleId="14">
    <w:name w:val="font71"/>
    <w:basedOn w:val="2"/>
    <w:qFormat/>
    <w:uiPriority w:val="0"/>
    <w:rPr>
      <w:rFonts w:hint="default" w:ascii="Tahoma" w:hAnsi="Tahoma" w:eastAsia="Tahoma" w:cs="Tahoma"/>
      <w:color w:val="000000"/>
      <w:sz w:val="20"/>
      <w:szCs w:val="20"/>
      <w:u w:val="none"/>
      <w:vertAlign w:val="subscript"/>
    </w:rPr>
  </w:style>
  <w:style w:type="character" w:customStyle="1" w:styleId="15">
    <w:name w:val="font141"/>
    <w:basedOn w:val="2"/>
    <w:qFormat/>
    <w:uiPriority w:val="0"/>
    <w:rPr>
      <w:rFonts w:hint="eastAsia" w:ascii="宋体" w:hAnsi="宋体" w:eastAsia="宋体" w:cs="宋体"/>
      <w:color w:val="000000"/>
      <w:sz w:val="20"/>
      <w:szCs w:val="20"/>
      <w:u w:val="none"/>
    </w:rPr>
  </w:style>
  <w:style w:type="character" w:customStyle="1" w:styleId="16">
    <w:name w:val="font121"/>
    <w:basedOn w:val="2"/>
    <w:qFormat/>
    <w:uiPriority w:val="0"/>
    <w:rPr>
      <w:rFonts w:hint="eastAsia" w:ascii="宋体" w:hAnsi="宋体" w:eastAsia="宋体" w:cs="宋体"/>
      <w:color w:val="000000"/>
      <w:sz w:val="20"/>
      <w:szCs w:val="20"/>
      <w:u w:val="none"/>
    </w:rPr>
  </w:style>
  <w:style w:type="character" w:customStyle="1" w:styleId="17">
    <w:name w:val="font131"/>
    <w:basedOn w:val="2"/>
    <w:qFormat/>
    <w:uiPriority w:val="0"/>
    <w:rPr>
      <w:rFonts w:hint="default" w:ascii="Tahoma" w:hAnsi="Tahoma" w:eastAsia="Tahoma" w:cs="Tahoma"/>
      <w:color w:val="000000"/>
      <w:sz w:val="20"/>
      <w:szCs w:val="20"/>
      <w:u w:val="none"/>
      <w:vertAlign w:val="subscript"/>
    </w:rPr>
  </w:style>
  <w:style w:type="character" w:customStyle="1" w:styleId="18">
    <w:name w:val="font111"/>
    <w:basedOn w:val="2"/>
    <w:qFormat/>
    <w:uiPriority w:val="0"/>
    <w:rPr>
      <w:rFonts w:hint="default" w:ascii="Tahoma" w:hAnsi="Tahoma" w:eastAsia="Tahoma" w:cs="Tahoma"/>
      <w:color w:val="000000"/>
      <w:sz w:val="20"/>
      <w:szCs w:val="20"/>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桃杏子</cp:lastModifiedBy>
  <dcterms:modified xsi:type="dcterms:W3CDTF">2018-12-05T07:19:29Z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