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081" w:rsidRDefault="001A0081" w:rsidP="001A0081">
      <w:pPr>
        <w:rPr>
          <w:rFonts w:ascii="黑体" w:eastAsia="黑体" w:hAnsi="黑体"/>
          <w:sz w:val="32"/>
          <w:szCs w:val="32"/>
        </w:rPr>
      </w:pPr>
      <w:r w:rsidRPr="00804CA1">
        <w:rPr>
          <w:rFonts w:ascii="黑体" w:eastAsia="黑体" w:hAnsi="黑体" w:hint="eastAsia"/>
          <w:sz w:val="32"/>
          <w:szCs w:val="32"/>
        </w:rPr>
        <w:t>附件</w:t>
      </w:r>
      <w:r>
        <w:rPr>
          <w:rFonts w:ascii="黑体" w:eastAsia="黑体" w:hAnsi="黑体" w:hint="eastAsia"/>
          <w:sz w:val="32"/>
          <w:szCs w:val="32"/>
        </w:rPr>
        <w:t>2</w:t>
      </w:r>
    </w:p>
    <w:p w:rsidR="00FF38D9" w:rsidRPr="007B2F56" w:rsidRDefault="001A0081" w:rsidP="00FF38D9">
      <w:pPr>
        <w:jc w:val="center"/>
        <w:rPr>
          <w:rFonts w:ascii="方正小标宋简体" w:eastAsia="方正小标宋简体"/>
          <w:spacing w:val="-12"/>
          <w:sz w:val="44"/>
          <w:szCs w:val="44"/>
        </w:rPr>
      </w:pPr>
      <w:r w:rsidRPr="00E54106">
        <w:rPr>
          <w:rFonts w:ascii="方正小标宋简体" w:eastAsia="方正小标宋简体" w:hint="eastAsia"/>
          <w:spacing w:val="-12"/>
          <w:sz w:val="44"/>
          <w:szCs w:val="44"/>
        </w:rPr>
        <w:t>部分</w:t>
      </w:r>
      <w:r>
        <w:rPr>
          <w:rFonts w:ascii="方正小标宋简体" w:eastAsia="方正小标宋简体" w:hint="eastAsia"/>
          <w:spacing w:val="-12"/>
          <w:sz w:val="44"/>
          <w:szCs w:val="44"/>
        </w:rPr>
        <w:t>不合格</w:t>
      </w:r>
      <w:r w:rsidRPr="00E54106">
        <w:rPr>
          <w:rFonts w:ascii="方正小标宋简体" w:eastAsia="方正小标宋简体" w:hint="eastAsia"/>
          <w:spacing w:val="-12"/>
          <w:sz w:val="44"/>
          <w:szCs w:val="44"/>
        </w:rPr>
        <w:t>项目的</w:t>
      </w:r>
      <w:r>
        <w:rPr>
          <w:rFonts w:ascii="方正小标宋简体" w:eastAsia="方正小标宋简体" w:hint="eastAsia"/>
          <w:spacing w:val="-12"/>
          <w:sz w:val="44"/>
          <w:szCs w:val="44"/>
        </w:rPr>
        <w:t>小知识</w:t>
      </w:r>
    </w:p>
    <w:p w:rsidR="003435E8" w:rsidRDefault="003435E8" w:rsidP="003435E8">
      <w:pPr>
        <w:pStyle w:val="a7"/>
        <w:numPr>
          <w:ilvl w:val="0"/>
          <w:numId w:val="1"/>
        </w:numPr>
        <w:spacing w:line="600" w:lineRule="exact"/>
        <w:ind w:left="1010" w:firstLineChars="0"/>
        <w:outlineLvl w:val="0"/>
        <w:rPr>
          <w:rFonts w:ascii="黑体" w:eastAsia="黑体" w:hAnsi="黑体"/>
          <w:sz w:val="32"/>
          <w:szCs w:val="32"/>
        </w:rPr>
      </w:pPr>
      <w:r w:rsidRPr="00C224A7">
        <w:rPr>
          <w:rFonts w:ascii="黑体" w:eastAsia="黑体" w:hAnsi="黑体" w:hint="eastAsia"/>
          <w:sz w:val="32"/>
          <w:szCs w:val="32"/>
        </w:rPr>
        <w:t>酒精度</w:t>
      </w:r>
    </w:p>
    <w:p w:rsidR="006A1B17" w:rsidRPr="006A1B17" w:rsidRDefault="006A1B17" w:rsidP="006A1B17">
      <w:pPr>
        <w:spacing w:line="600" w:lineRule="exact"/>
        <w:ind w:firstLineChars="200" w:firstLine="640"/>
        <w:rPr>
          <w:rFonts w:ascii="仿宋_GB2312" w:eastAsia="仿宋_GB2312"/>
          <w:sz w:val="32"/>
          <w:szCs w:val="32"/>
        </w:rPr>
      </w:pPr>
      <w:r w:rsidRPr="006A1B17">
        <w:rPr>
          <w:rFonts w:ascii="仿宋_GB2312" w:eastAsia="仿宋_GB2312" w:hint="eastAsia"/>
          <w:sz w:val="32"/>
          <w:szCs w:val="32"/>
        </w:rPr>
        <w:t>酒精度又叫酒度，是指在20℃时，100毫升酒中含有乙醇（酒精）的毫升数。酒精度是酒类产品的一个重要理化指标，含量不达标主要影响产品的品质。</w:t>
      </w:r>
    </w:p>
    <w:p w:rsidR="006A1B17" w:rsidRDefault="006A1B17" w:rsidP="006A1B17">
      <w:pPr>
        <w:spacing w:line="600" w:lineRule="exact"/>
        <w:ind w:firstLineChars="200" w:firstLine="640"/>
        <w:rPr>
          <w:rFonts w:ascii="仿宋_GB2312" w:eastAsia="仿宋_GB2312"/>
          <w:sz w:val="32"/>
          <w:szCs w:val="32"/>
        </w:rPr>
      </w:pPr>
      <w:r w:rsidRPr="006A1B17">
        <w:rPr>
          <w:rFonts w:ascii="仿宋_GB2312" w:eastAsia="仿宋_GB2312" w:hint="eastAsia"/>
          <w:sz w:val="32"/>
          <w:szCs w:val="32"/>
        </w:rPr>
        <w:t>酒精度不合格可能是个别企业生产工艺控制不严格或生产工艺水平较低，无法有效控制酒精度的高低；也不排除生产者的检验器具未准确计量，检验结果出现偏差的情况。</w:t>
      </w:r>
    </w:p>
    <w:p w:rsidR="00C94653" w:rsidRPr="00D74B9D" w:rsidRDefault="00C94653" w:rsidP="00D74B9D">
      <w:pPr>
        <w:pStyle w:val="a7"/>
        <w:numPr>
          <w:ilvl w:val="0"/>
          <w:numId w:val="1"/>
        </w:numPr>
        <w:spacing w:line="600" w:lineRule="exact"/>
        <w:ind w:left="1010" w:firstLineChars="0"/>
        <w:outlineLvl w:val="0"/>
        <w:rPr>
          <w:rFonts w:ascii="黑体" w:eastAsia="黑体" w:hAnsi="黑体"/>
          <w:sz w:val="32"/>
          <w:szCs w:val="32"/>
        </w:rPr>
      </w:pPr>
      <w:r>
        <w:rPr>
          <w:rFonts w:ascii="黑体" w:eastAsia="黑体" w:hAnsi="黑体" w:hint="eastAsia"/>
          <w:sz w:val="32"/>
          <w:szCs w:val="32"/>
        </w:rPr>
        <w:t>脱氢乙酸</w:t>
      </w:r>
      <w:r w:rsidRPr="00785AB4">
        <w:rPr>
          <w:rFonts w:ascii="黑体" w:eastAsia="黑体" w:hAnsi="黑体" w:hint="eastAsia"/>
          <w:sz w:val="32"/>
          <w:szCs w:val="32"/>
        </w:rPr>
        <w:t>及其钠盐</w:t>
      </w:r>
      <w:r w:rsidR="00D74B9D" w:rsidRPr="00D74B9D">
        <w:rPr>
          <w:rFonts w:ascii="黑体" w:eastAsia="黑体" w:hAnsi="黑体" w:hint="eastAsia"/>
          <w:sz w:val="32"/>
          <w:szCs w:val="32"/>
        </w:rPr>
        <w:t>(以脱氢乙酸计)</w:t>
      </w:r>
    </w:p>
    <w:p w:rsidR="007B2F56" w:rsidRPr="007B2F56" w:rsidRDefault="00D74B9D" w:rsidP="007B2F56">
      <w:pPr>
        <w:spacing w:line="600" w:lineRule="exact"/>
        <w:rPr>
          <w:rFonts w:ascii="仿宋_GB2312" w:eastAsia="仿宋_GB2312"/>
          <w:sz w:val="32"/>
          <w:szCs w:val="32"/>
        </w:rPr>
      </w:pPr>
      <w:r>
        <w:rPr>
          <w:rFonts w:ascii="仿宋_GB2312" w:eastAsia="仿宋_GB2312" w:hint="eastAsia"/>
          <w:color w:val="FF0000"/>
          <w:sz w:val="32"/>
          <w:szCs w:val="32"/>
        </w:rPr>
        <w:t xml:space="preserve">    </w:t>
      </w:r>
      <w:r w:rsidR="007B2F56" w:rsidRPr="007B2F56">
        <w:rPr>
          <w:rFonts w:ascii="仿宋_GB2312" w:eastAsia="仿宋_GB2312" w:hint="eastAsia"/>
          <w:sz w:val="32"/>
          <w:szCs w:val="32"/>
        </w:rPr>
        <w:t>脱氢乙酸及其钠盐作为一种广谱食品防腐剂，毒性较低，按标准规定的范围和使用量使用是安全可靠的。</w:t>
      </w:r>
    </w:p>
    <w:p w:rsidR="00D74B9D" w:rsidRPr="007B2F56" w:rsidRDefault="007B2F56" w:rsidP="007B2F56">
      <w:pPr>
        <w:spacing w:line="600" w:lineRule="exact"/>
        <w:rPr>
          <w:rFonts w:ascii="仿宋_GB2312" w:eastAsia="仿宋_GB2312"/>
          <w:sz w:val="32"/>
          <w:szCs w:val="32"/>
        </w:rPr>
      </w:pPr>
      <w:r w:rsidRPr="007B2F56">
        <w:rPr>
          <w:rFonts w:ascii="仿宋_GB2312" w:eastAsia="仿宋_GB2312" w:hint="eastAsia"/>
          <w:sz w:val="32"/>
          <w:szCs w:val="32"/>
        </w:rPr>
        <w:t xml:space="preserve">　</w:t>
      </w:r>
      <w:r>
        <w:rPr>
          <w:rFonts w:ascii="仿宋_GB2312" w:eastAsia="仿宋_GB2312" w:hint="eastAsia"/>
          <w:sz w:val="32"/>
          <w:szCs w:val="32"/>
        </w:rPr>
        <w:t xml:space="preserve">  </w:t>
      </w:r>
      <w:r w:rsidRPr="007B2F56">
        <w:rPr>
          <w:rFonts w:ascii="仿宋_GB2312" w:eastAsia="仿宋_GB2312" w:hint="eastAsia"/>
          <w:sz w:val="32"/>
          <w:szCs w:val="32"/>
        </w:rPr>
        <w:t>脱氢乙酸</w:t>
      </w:r>
      <w:r w:rsidR="001E439E">
        <w:rPr>
          <w:rFonts w:ascii="仿宋_GB2312" w:eastAsia="仿宋_GB2312" w:hint="eastAsia"/>
          <w:sz w:val="32"/>
          <w:szCs w:val="32"/>
        </w:rPr>
        <w:t>超范围使用</w:t>
      </w:r>
      <w:r w:rsidRPr="007B2F56">
        <w:rPr>
          <w:rFonts w:ascii="仿宋_GB2312" w:eastAsia="仿宋_GB2312" w:hint="eastAsia"/>
          <w:sz w:val="32"/>
          <w:szCs w:val="32"/>
        </w:rPr>
        <w:t>的原因可能是个别</w:t>
      </w:r>
      <w:r w:rsidR="001C36AE" w:rsidRPr="00871DF1">
        <w:rPr>
          <w:rFonts w:ascii="仿宋_GB2312" w:eastAsia="仿宋_GB2312" w:hint="eastAsia"/>
          <w:sz w:val="32"/>
          <w:szCs w:val="32"/>
        </w:rPr>
        <w:t>生产企业不了解</w:t>
      </w:r>
      <w:r w:rsidR="001C36AE">
        <w:rPr>
          <w:rFonts w:ascii="仿宋_GB2312" w:eastAsia="仿宋_GB2312" w:hint="eastAsia"/>
          <w:sz w:val="32"/>
          <w:szCs w:val="32"/>
        </w:rPr>
        <w:t>食品添加剂</w:t>
      </w:r>
      <w:r w:rsidR="001C36AE" w:rsidRPr="00871DF1">
        <w:rPr>
          <w:rFonts w:ascii="仿宋_GB2312" w:eastAsia="仿宋_GB2312" w:hint="eastAsia"/>
          <w:sz w:val="32"/>
          <w:szCs w:val="32"/>
        </w:rPr>
        <w:t>相关标准的规定，添加剂使用管理及工艺控制不严</w:t>
      </w:r>
      <w:r w:rsidR="001C36AE">
        <w:rPr>
          <w:rFonts w:ascii="仿宋_GB2312" w:eastAsia="仿宋_GB2312" w:hint="eastAsia"/>
          <w:sz w:val="32"/>
          <w:szCs w:val="32"/>
        </w:rPr>
        <w:t>，</w:t>
      </w:r>
      <w:bookmarkStart w:id="0" w:name="_GoBack"/>
      <w:bookmarkEnd w:id="0"/>
      <w:r w:rsidRPr="007B2F56">
        <w:rPr>
          <w:rFonts w:ascii="仿宋_GB2312" w:eastAsia="仿宋_GB2312" w:hint="eastAsia"/>
          <w:sz w:val="32"/>
          <w:szCs w:val="32"/>
        </w:rPr>
        <w:t>或者</w:t>
      </w:r>
      <w:r w:rsidR="00FF38D9" w:rsidRPr="00FF38D9">
        <w:rPr>
          <w:rFonts w:ascii="仿宋_GB2312" w:eastAsia="仿宋_GB2312" w:hint="eastAsia"/>
          <w:sz w:val="32"/>
          <w:szCs w:val="32"/>
        </w:rPr>
        <w:t>企业为了增加产品保质期</w:t>
      </w:r>
      <w:r w:rsidR="00FF38D9">
        <w:rPr>
          <w:rFonts w:ascii="仿宋_GB2312" w:eastAsia="仿宋_GB2312" w:hint="eastAsia"/>
          <w:sz w:val="32"/>
          <w:szCs w:val="32"/>
        </w:rPr>
        <w:t>、</w:t>
      </w:r>
      <w:r w:rsidR="00FF38D9" w:rsidRPr="00FF38D9">
        <w:rPr>
          <w:rFonts w:ascii="仿宋_GB2312" w:eastAsia="仿宋_GB2312" w:hint="eastAsia"/>
          <w:sz w:val="32"/>
          <w:szCs w:val="32"/>
        </w:rPr>
        <w:t>弥补产品生产过程卫生条件不佳而超范围使用。</w:t>
      </w:r>
    </w:p>
    <w:p w:rsidR="00B022F5" w:rsidRDefault="00D74B9D" w:rsidP="00B022F5">
      <w:pPr>
        <w:pStyle w:val="a7"/>
        <w:numPr>
          <w:ilvl w:val="0"/>
          <w:numId w:val="1"/>
        </w:numPr>
        <w:spacing w:line="600" w:lineRule="exact"/>
        <w:ind w:left="1010" w:firstLineChars="0"/>
        <w:outlineLvl w:val="0"/>
        <w:rPr>
          <w:rFonts w:ascii="黑体" w:eastAsia="黑体" w:hAnsi="黑体"/>
          <w:sz w:val="32"/>
          <w:szCs w:val="32"/>
        </w:rPr>
      </w:pPr>
      <w:r w:rsidRPr="00D74B9D">
        <w:rPr>
          <w:rFonts w:ascii="黑体" w:eastAsia="黑体" w:hAnsi="黑体" w:hint="eastAsia"/>
          <w:sz w:val="32"/>
          <w:szCs w:val="32"/>
        </w:rPr>
        <w:t>糖精钠(以糖精计)</w:t>
      </w:r>
    </w:p>
    <w:p w:rsidR="001E439E" w:rsidRDefault="001E439E" w:rsidP="001E439E">
      <w:pPr>
        <w:spacing w:line="480" w:lineRule="atLeast"/>
        <w:ind w:firstLineChars="200" w:firstLine="640"/>
        <w:rPr>
          <w:rFonts w:ascii="仿宋_GB2312" w:eastAsia="仿宋_GB2312" w:hAnsi="黑体"/>
          <w:spacing w:val="-12"/>
          <w:sz w:val="32"/>
          <w:szCs w:val="32"/>
        </w:rPr>
      </w:pPr>
      <w:r w:rsidRPr="001E439E">
        <w:rPr>
          <w:rFonts w:ascii="仿宋_GB2312" w:eastAsia="仿宋_GB2312" w:hint="eastAsia"/>
          <w:color w:val="000000" w:themeColor="text1"/>
          <w:sz w:val="32"/>
          <w:szCs w:val="32"/>
        </w:rPr>
        <w:t>部分食品存在超范围使用</w:t>
      </w:r>
      <w:r w:rsidRPr="002832A4">
        <w:rPr>
          <w:rFonts w:ascii="仿宋_GB2312" w:eastAsia="仿宋_GB2312" w:hint="eastAsia"/>
          <w:color w:val="000000" w:themeColor="text1"/>
          <w:sz w:val="32"/>
          <w:szCs w:val="32"/>
        </w:rPr>
        <w:t>糖精钠</w:t>
      </w:r>
      <w:r w:rsidR="00D74B9D" w:rsidRPr="002832A4">
        <w:rPr>
          <w:rFonts w:ascii="仿宋_GB2312" w:eastAsia="仿宋_GB2312" w:hint="eastAsia"/>
          <w:color w:val="000000" w:themeColor="text1"/>
          <w:sz w:val="32"/>
          <w:szCs w:val="32"/>
        </w:rPr>
        <w:t>造成不合格的原因可能是</w:t>
      </w:r>
      <w:r w:rsidRPr="001E439E">
        <w:rPr>
          <w:rFonts w:ascii="仿宋_GB2312" w:eastAsia="仿宋_GB2312" w:hint="eastAsia"/>
          <w:color w:val="000000" w:themeColor="text1"/>
          <w:sz w:val="32"/>
          <w:szCs w:val="32"/>
        </w:rPr>
        <w:t>企业为增加产品甜味，超范围使用甜味剂</w:t>
      </w:r>
      <w:r w:rsidRPr="00180606">
        <w:rPr>
          <w:rFonts w:ascii="仿宋_GB2312" w:eastAsia="仿宋_GB2312" w:hAnsi="黑体" w:hint="eastAsia"/>
          <w:spacing w:val="-12"/>
          <w:sz w:val="32"/>
          <w:szCs w:val="32"/>
        </w:rPr>
        <w:t>或者企业在生产过程中对原辅材料质量控制不严，盲目使用一些成份不明确的复合添加剂，造成糖精钠超标。</w:t>
      </w:r>
    </w:p>
    <w:p w:rsidR="00D74B9D" w:rsidRPr="002832A4" w:rsidRDefault="00D74B9D" w:rsidP="001E439E">
      <w:pPr>
        <w:spacing w:line="600" w:lineRule="exact"/>
        <w:ind w:firstLineChars="200" w:firstLine="640"/>
        <w:rPr>
          <w:rFonts w:ascii="仿宋_GB2312" w:eastAsia="仿宋_GB2312"/>
          <w:color w:val="000000" w:themeColor="text1"/>
          <w:sz w:val="32"/>
          <w:szCs w:val="32"/>
        </w:rPr>
      </w:pPr>
    </w:p>
    <w:sectPr w:rsidR="00D74B9D" w:rsidRPr="002832A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33E5" w:rsidRDefault="005833E5" w:rsidP="008E4087">
      <w:r>
        <w:separator/>
      </w:r>
    </w:p>
  </w:endnote>
  <w:endnote w:type="continuationSeparator" w:id="0">
    <w:p w:rsidR="005833E5" w:rsidRDefault="005833E5" w:rsidP="008E40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33E5" w:rsidRDefault="005833E5" w:rsidP="008E4087">
      <w:r>
        <w:separator/>
      </w:r>
    </w:p>
  </w:footnote>
  <w:footnote w:type="continuationSeparator" w:id="0">
    <w:p w:rsidR="005833E5" w:rsidRDefault="005833E5" w:rsidP="008E40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6C5BFA"/>
    <w:multiLevelType w:val="hybridMultilevel"/>
    <w:tmpl w:val="B31E34D2"/>
    <w:lvl w:ilvl="0" w:tplc="04090013">
      <w:start w:val="1"/>
      <w:numFmt w:val="chineseCountingThousand"/>
      <w:lvlText w:val="%1、"/>
      <w:lvlJc w:val="left"/>
      <w:pPr>
        <w:ind w:left="5240" w:hanging="420"/>
      </w:pPr>
    </w:lvl>
    <w:lvl w:ilvl="1" w:tplc="04090019" w:tentative="1">
      <w:start w:val="1"/>
      <w:numFmt w:val="lowerLetter"/>
      <w:lvlText w:val="%2)"/>
      <w:lvlJc w:val="left"/>
      <w:pPr>
        <w:ind w:left="1432" w:hanging="420"/>
      </w:pPr>
    </w:lvl>
    <w:lvl w:ilvl="2" w:tplc="0409001B" w:tentative="1">
      <w:start w:val="1"/>
      <w:numFmt w:val="lowerRoman"/>
      <w:lvlText w:val="%3."/>
      <w:lvlJc w:val="right"/>
      <w:pPr>
        <w:ind w:left="1852" w:hanging="420"/>
      </w:pPr>
    </w:lvl>
    <w:lvl w:ilvl="3" w:tplc="0409000F" w:tentative="1">
      <w:start w:val="1"/>
      <w:numFmt w:val="decimal"/>
      <w:lvlText w:val="%4."/>
      <w:lvlJc w:val="left"/>
      <w:pPr>
        <w:ind w:left="2272" w:hanging="420"/>
      </w:pPr>
    </w:lvl>
    <w:lvl w:ilvl="4" w:tplc="04090019" w:tentative="1">
      <w:start w:val="1"/>
      <w:numFmt w:val="lowerLetter"/>
      <w:lvlText w:val="%5)"/>
      <w:lvlJc w:val="left"/>
      <w:pPr>
        <w:ind w:left="2692" w:hanging="420"/>
      </w:pPr>
    </w:lvl>
    <w:lvl w:ilvl="5" w:tplc="0409001B" w:tentative="1">
      <w:start w:val="1"/>
      <w:numFmt w:val="lowerRoman"/>
      <w:lvlText w:val="%6."/>
      <w:lvlJc w:val="right"/>
      <w:pPr>
        <w:ind w:left="3112" w:hanging="420"/>
      </w:pPr>
    </w:lvl>
    <w:lvl w:ilvl="6" w:tplc="0409000F" w:tentative="1">
      <w:start w:val="1"/>
      <w:numFmt w:val="decimal"/>
      <w:lvlText w:val="%7."/>
      <w:lvlJc w:val="left"/>
      <w:pPr>
        <w:ind w:left="3532" w:hanging="420"/>
      </w:pPr>
    </w:lvl>
    <w:lvl w:ilvl="7" w:tplc="04090019" w:tentative="1">
      <w:start w:val="1"/>
      <w:numFmt w:val="lowerLetter"/>
      <w:lvlText w:val="%8)"/>
      <w:lvlJc w:val="left"/>
      <w:pPr>
        <w:ind w:left="3952" w:hanging="420"/>
      </w:pPr>
    </w:lvl>
    <w:lvl w:ilvl="8" w:tplc="0409001B" w:tentative="1">
      <w:start w:val="1"/>
      <w:numFmt w:val="lowerRoman"/>
      <w:lvlText w:val="%9."/>
      <w:lvlJc w:val="right"/>
      <w:pPr>
        <w:ind w:left="437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081"/>
    <w:rsid w:val="00065228"/>
    <w:rsid w:val="0007777C"/>
    <w:rsid w:val="000B5577"/>
    <w:rsid w:val="00180606"/>
    <w:rsid w:val="00192884"/>
    <w:rsid w:val="00197EE0"/>
    <w:rsid w:val="001A0081"/>
    <w:rsid w:val="001A43D7"/>
    <w:rsid w:val="001C36AE"/>
    <w:rsid w:val="001E439E"/>
    <w:rsid w:val="001E70DF"/>
    <w:rsid w:val="001F7140"/>
    <w:rsid w:val="00307848"/>
    <w:rsid w:val="003435E8"/>
    <w:rsid w:val="003D51F8"/>
    <w:rsid w:val="0046045F"/>
    <w:rsid w:val="0058092A"/>
    <w:rsid w:val="005833E5"/>
    <w:rsid w:val="006703B6"/>
    <w:rsid w:val="00690E3B"/>
    <w:rsid w:val="006A1B17"/>
    <w:rsid w:val="006B4CFA"/>
    <w:rsid w:val="0072001F"/>
    <w:rsid w:val="007A4274"/>
    <w:rsid w:val="007B10C1"/>
    <w:rsid w:val="007B2F56"/>
    <w:rsid w:val="007E6FE1"/>
    <w:rsid w:val="00824CB5"/>
    <w:rsid w:val="00851A11"/>
    <w:rsid w:val="008E4087"/>
    <w:rsid w:val="009B37FF"/>
    <w:rsid w:val="009C7127"/>
    <w:rsid w:val="00A531E2"/>
    <w:rsid w:val="00A93DF2"/>
    <w:rsid w:val="00B022F5"/>
    <w:rsid w:val="00B11C5F"/>
    <w:rsid w:val="00B514A3"/>
    <w:rsid w:val="00B60976"/>
    <w:rsid w:val="00B7481D"/>
    <w:rsid w:val="00B976D3"/>
    <w:rsid w:val="00BA23AD"/>
    <w:rsid w:val="00C3365F"/>
    <w:rsid w:val="00C94653"/>
    <w:rsid w:val="00D00695"/>
    <w:rsid w:val="00D74B9D"/>
    <w:rsid w:val="00ED6578"/>
    <w:rsid w:val="00FA57A2"/>
    <w:rsid w:val="00FF3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008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A0081"/>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8E408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8E4087"/>
    <w:rPr>
      <w:sz w:val="18"/>
      <w:szCs w:val="18"/>
    </w:rPr>
  </w:style>
  <w:style w:type="paragraph" w:styleId="a5">
    <w:name w:val="footer"/>
    <w:basedOn w:val="a"/>
    <w:link w:val="Char0"/>
    <w:uiPriority w:val="99"/>
    <w:unhideWhenUsed/>
    <w:rsid w:val="008E4087"/>
    <w:pPr>
      <w:tabs>
        <w:tab w:val="center" w:pos="4153"/>
        <w:tab w:val="right" w:pos="8306"/>
      </w:tabs>
      <w:snapToGrid w:val="0"/>
      <w:jc w:val="left"/>
    </w:pPr>
    <w:rPr>
      <w:sz w:val="18"/>
      <w:szCs w:val="18"/>
    </w:rPr>
  </w:style>
  <w:style w:type="character" w:customStyle="1" w:styleId="Char0">
    <w:name w:val="页脚 Char"/>
    <w:basedOn w:val="a0"/>
    <w:link w:val="a5"/>
    <w:uiPriority w:val="99"/>
    <w:rsid w:val="008E4087"/>
    <w:rPr>
      <w:sz w:val="18"/>
      <w:szCs w:val="18"/>
    </w:rPr>
  </w:style>
  <w:style w:type="character" w:styleId="a6">
    <w:name w:val="Hyperlink"/>
    <w:basedOn w:val="a0"/>
    <w:uiPriority w:val="99"/>
    <w:unhideWhenUsed/>
    <w:rsid w:val="008E4087"/>
    <w:rPr>
      <w:color w:val="0000FF" w:themeColor="hyperlink"/>
      <w:u w:val="single"/>
    </w:rPr>
  </w:style>
  <w:style w:type="character" w:customStyle="1" w:styleId="apple-converted-space">
    <w:name w:val="apple-converted-space"/>
    <w:basedOn w:val="a0"/>
    <w:rsid w:val="008E4087"/>
  </w:style>
  <w:style w:type="paragraph" w:styleId="a7">
    <w:name w:val="List Paragraph"/>
    <w:basedOn w:val="a"/>
    <w:uiPriority w:val="34"/>
    <w:qFormat/>
    <w:rsid w:val="001A43D7"/>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008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A0081"/>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8E408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8E4087"/>
    <w:rPr>
      <w:sz w:val="18"/>
      <w:szCs w:val="18"/>
    </w:rPr>
  </w:style>
  <w:style w:type="paragraph" w:styleId="a5">
    <w:name w:val="footer"/>
    <w:basedOn w:val="a"/>
    <w:link w:val="Char0"/>
    <w:uiPriority w:val="99"/>
    <w:unhideWhenUsed/>
    <w:rsid w:val="008E4087"/>
    <w:pPr>
      <w:tabs>
        <w:tab w:val="center" w:pos="4153"/>
        <w:tab w:val="right" w:pos="8306"/>
      </w:tabs>
      <w:snapToGrid w:val="0"/>
      <w:jc w:val="left"/>
    </w:pPr>
    <w:rPr>
      <w:sz w:val="18"/>
      <w:szCs w:val="18"/>
    </w:rPr>
  </w:style>
  <w:style w:type="character" w:customStyle="1" w:styleId="Char0">
    <w:name w:val="页脚 Char"/>
    <w:basedOn w:val="a0"/>
    <w:link w:val="a5"/>
    <w:uiPriority w:val="99"/>
    <w:rsid w:val="008E4087"/>
    <w:rPr>
      <w:sz w:val="18"/>
      <w:szCs w:val="18"/>
    </w:rPr>
  </w:style>
  <w:style w:type="character" w:styleId="a6">
    <w:name w:val="Hyperlink"/>
    <w:basedOn w:val="a0"/>
    <w:uiPriority w:val="99"/>
    <w:unhideWhenUsed/>
    <w:rsid w:val="008E4087"/>
    <w:rPr>
      <w:color w:val="0000FF" w:themeColor="hyperlink"/>
      <w:u w:val="single"/>
    </w:rPr>
  </w:style>
  <w:style w:type="character" w:customStyle="1" w:styleId="apple-converted-space">
    <w:name w:val="apple-converted-space"/>
    <w:basedOn w:val="a0"/>
    <w:rsid w:val="008E4087"/>
  </w:style>
  <w:style w:type="paragraph" w:styleId="a7">
    <w:name w:val="List Paragraph"/>
    <w:basedOn w:val="a"/>
    <w:uiPriority w:val="34"/>
    <w:qFormat/>
    <w:rsid w:val="001A43D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609656">
      <w:bodyDiv w:val="1"/>
      <w:marLeft w:val="0"/>
      <w:marRight w:val="0"/>
      <w:marTop w:val="0"/>
      <w:marBottom w:val="0"/>
      <w:divBdr>
        <w:top w:val="none" w:sz="0" w:space="0" w:color="auto"/>
        <w:left w:val="none" w:sz="0" w:space="0" w:color="auto"/>
        <w:bottom w:val="none" w:sz="0" w:space="0" w:color="auto"/>
        <w:right w:val="none" w:sz="0" w:space="0" w:color="auto"/>
      </w:divBdr>
    </w:div>
    <w:div w:id="981813349">
      <w:bodyDiv w:val="1"/>
      <w:marLeft w:val="0"/>
      <w:marRight w:val="0"/>
      <w:marTop w:val="0"/>
      <w:marBottom w:val="0"/>
      <w:divBdr>
        <w:top w:val="none" w:sz="0" w:space="0" w:color="auto"/>
        <w:left w:val="none" w:sz="0" w:space="0" w:color="auto"/>
        <w:bottom w:val="none" w:sz="0" w:space="0" w:color="auto"/>
        <w:right w:val="none" w:sz="0" w:space="0" w:color="auto"/>
      </w:divBdr>
    </w:div>
    <w:div w:id="2087726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63</Words>
  <Characters>365</Characters>
  <Application>Microsoft Office Word</Application>
  <DocSecurity>0</DocSecurity>
  <Lines>3</Lines>
  <Paragraphs>1</Paragraphs>
  <ScaleCrop>false</ScaleCrop>
  <Company>Microsoft</Company>
  <LinksUpToDate>false</LinksUpToDate>
  <CharactersWithSpaces>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易晓明</dc:creator>
  <cp:lastModifiedBy>微软用户</cp:lastModifiedBy>
  <cp:revision>19</cp:revision>
  <dcterms:created xsi:type="dcterms:W3CDTF">2018-07-09T07:59:00Z</dcterms:created>
  <dcterms:modified xsi:type="dcterms:W3CDTF">2018-10-16T03:27:00Z</dcterms:modified>
</cp:coreProperties>
</file>