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本次检验项目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粮食加工品</w:t>
      </w:r>
    </w:p>
    <w:p>
      <w:pPr>
        <w:numPr>
          <w:ilvl w:val="0"/>
          <w:numId w:val="0"/>
        </w:num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3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谷物加工品检验项目包括总汞（以Hg计）、无机砷（以As计）、铅（以Pb计）、总砷（以As计）、镉（以Cd计）、赭曲霉毒素A、黄曲霉毒素B1、苯醚甲环唑</w:t>
      </w:r>
    </w:p>
    <w:p>
      <w:pPr>
        <w:numPr>
          <w:ilvl w:val="0"/>
          <w:numId w:val="3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普通挂面、花色挂面、手工面检验项目包括铅（以Pb计）</w:t>
      </w:r>
    </w:p>
    <w:p>
      <w:pPr>
        <w:numPr>
          <w:ilvl w:val="0"/>
          <w:numId w:val="3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玉米粉、玉米片、玉米渣检验项目包括铅（以Pb计）、镉（以Cd计）、总汞（以Hg计）、黄曲霉毒素B1、脱氧雪腐镰刀菌烯醇、赭曲霉毒素A、玉米赤霉烯酮其他谷物碾磨加工品检验项目包括铅（以Pb计）、赭曲霉毒素A</w:t>
      </w:r>
    </w:p>
    <w:p>
      <w:pPr>
        <w:numPr>
          <w:ilvl w:val="0"/>
          <w:numId w:val="3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米粉检验项目包括铅（以Pb计）、二氧化硫残留量</w:t>
      </w:r>
    </w:p>
    <w:p>
      <w:pPr>
        <w:numPr>
          <w:ilvl w:val="0"/>
          <w:numId w:val="3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大米检验项目包括总汞（以Hg计）、无机砷（以As计）、铅（以Pb计）、铬（以Cr计）、镉（以Cd计）、赭曲霉毒素A、黄曲霉毒素B1、苯并[a]芘、甲基嘧啶磷、马拉硫磷、丁草胺、氟酰胺</w:t>
      </w:r>
    </w:p>
    <w:p>
      <w:pPr>
        <w:numPr>
          <w:ilvl w:val="0"/>
          <w:numId w:val="3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他谷物粉类制成品检验项目包括铅（以Pb计）、黄曲霉毒素B1、苯甲酸及其钠盐（以苯甲酸计）、山梨酸及其钾盐（以山梨酸计）、脱氢乙酸及其钠盐（以脱氢乙酸计）、菌落总数、大肠菌群、金黄色葡萄球菌、沙门氏菌</w:t>
      </w:r>
    </w:p>
    <w:p>
      <w:pPr>
        <w:numPr>
          <w:ilvl w:val="0"/>
          <w:numId w:val="3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用小麦粉、专用小麦粉检验项目包括总汞（以Hg计）、总砷（以As计）、铅（以Pb计）、铬（以Cr计）、镉（以Cd计）、玉米赤霉烯酮、脱氧雪腐镰刀菌烯醇、赭曲霉毒素A、黄曲霉毒素B1、苯并[a]芘、敌草快、氰戊菊酯和S-氰戊菊酯、二氧化钛、滑石粉、溴酸钾、甲醛次硫酸氢钠(以甲醛计)、过氧化苯甲酰</w:t>
      </w:r>
    </w:p>
    <w:p>
      <w:pPr>
        <w:numPr>
          <w:ilvl w:val="0"/>
          <w:numId w:val="3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其他谷物碾磨加工品检验项目包括铅（以Pb计）、赭曲霉毒素A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二、食用油、油脂及其制品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0"/>
        </w:num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）检验项目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其他食用植物油(半精炼、全精炼)检验项目包括酸值/酸价、过氧化值、总砷（以As计）、铅（以Pb计）、黄曲霉毒素B1、苯并[a]芘、溶剂残留量、游离棉酚、丁基羟基茴香醚（BHA）、二丁基羟基甲苯（BHT）、特丁基对苯二酚（TBHQ）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2.玉米油检验项目包括酸值/酸价、过氧化值、总砷（以As计）、铅（以Pb计）、黄曲霉毒素B1、苯并[a]芘、溶剂残留量、丁基羟基茴香醚（BHA）、二丁基羟基甲苯（BHT）、特丁基对苯二酚（TBHQ）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3.芝麻油检验项目包括酸值/酸价、过氧化值、总砷（以As计）、铅（以Pb计）、黄曲霉毒素B1、苯并[a]芘、溶剂残留量、丁基羟基茴香醚（BHA）、二丁基羟基甲苯（BHT）、特丁基对苯二酚（TBHQ）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4.食用动物油脂检验项目包括酸价、过氧化值、丙二醛、总砷（以As计）、铅（以Pb计）、苯并[a]芘、丁基羟基茴香醚（BHA）、二丁基羟基甲苯（BHT）、特丁基对苯二酚（TBHQ）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5.花生油检验项目包括酸值/酸价、过氧化值、总砷（以As计）、铅（以Pb计）、黄曲霉毒素B1、苯并[a]芘、溶剂残留量、丁基羟基茴香醚（BHA）、二丁基羟基甲苯（BHT）、特丁基对苯二酚（TBHQ）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6.煎炸过程用油检验项目包括酸价、极性组分、羰基价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三、水产制品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5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熟制动物性水产制品检验项目包括铅（以Pb计）、镉（以Cd计）、甲基汞（以Hg计）、无机砷（以As计）、N-二甲基亚硝胺、苯并[a]芘、苯甲酸及其钠盐（以苯甲酸计）、山梨酸及其钾盐（以山梨酸计）、糖精钠（以糖精计）、二氧化硫残留量、沙门氏菌、金黄色葡萄球菌、副溶血性弧菌</w:t>
      </w:r>
    </w:p>
    <w:p>
      <w:pPr>
        <w:numPr>
          <w:ilvl w:val="0"/>
          <w:numId w:val="5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预制鱼糜制品检验项目包括挥发性盐基氮、铅（以Pb计）、镉（以Cd计）、甲基汞（以Hg计）、无机砷（以As计）、N-二甲基亚硝胺、苯甲酸及其钠盐（以苯甲酸计）、山梨酸及其钾盐（以山梨酸计）</w:t>
      </w:r>
    </w:p>
    <w:p>
      <w:pPr>
        <w:numPr>
          <w:ilvl w:val="0"/>
          <w:numId w:val="5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藻类干制品检验项目包括铅（以Pb计）、苯甲酸及其钠盐（以苯甲酸计）、山梨酸及其钾盐（以山梨酸计）、二氧化硫残留量、菌落总数、大肠菌群、沙门氏菌、金黄色葡萄球菌、副溶血性弧菌、霉菌</w:t>
      </w:r>
    </w:p>
    <w:p>
      <w:pPr>
        <w:numPr>
          <w:ilvl w:val="0"/>
          <w:numId w:val="5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预制动物性水产干制品检验项目包括铅（以Pb计）、镉（以Cd计）、甲基汞（以Hg计）、无机砷（以As计）、N-二甲基亚硝胺、苯甲酸及其钠盐（以苯甲酸计）、山梨酸及其钾盐（以山梨酸计）、二氧化硫残留量</w:t>
      </w:r>
    </w:p>
    <w:p>
      <w:pPr>
        <w:numPr>
          <w:ilvl w:val="0"/>
          <w:numId w:val="5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盐渍鱼检验项目包括过氧化值（以脂肪计）、组胺、铅（以Pb计）、镉（以Cd计）、甲基汞（以Hg计）、无机砷（以As计）、N-二甲基亚硝胺、苯甲酸及其钠盐（以苯甲酸计）、山梨酸及其钾盐（以山梨酸计）</w:t>
      </w:r>
    </w:p>
    <w:p>
      <w:pPr>
        <w:numPr>
          <w:ilvl w:val="0"/>
          <w:numId w:val="6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可可及焙烤咖啡产品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7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焙炒咖啡检验项目包括可可脂（以干物质计）、铅（以Pb计）、总砷（以As计）、二氧化硫残留量、菌落总数、大肠菌群、沙门氏菌、霉菌、酵母</w:t>
      </w:r>
    </w:p>
    <w:p>
      <w:pPr>
        <w:numPr>
          <w:ilvl w:val="0"/>
          <w:numId w:val="6"/>
        </w:num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蜂产品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8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9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蜂蜜检验项目包括果糖和葡萄糖、蔗糖、铅（以Pb计）、氯霉素、双甲脒、氟胺氰菊酯、山梨酸及其钾盐（以山梨酸计）、糖精钠（以糖精计）、菌落总数、大肠菌群、霉菌计数、嗜渗酵母计数</w:t>
      </w:r>
    </w:p>
    <w:p>
      <w:pPr>
        <w:numPr>
          <w:ilvl w:val="0"/>
          <w:numId w:val="9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蜂产品制品检验项目包括铅（以Pb计）、山梨酸及其钾盐（以山梨酸计）、糖精钠（以糖精计）、苯甲酸及其钠盐（以苯甲酸计）、菌落总数、大肠菌群、霉菌计数、酵母计数</w:t>
      </w:r>
    </w:p>
    <w:p>
      <w:pPr>
        <w:numPr>
          <w:ilvl w:val="0"/>
          <w:numId w:val="9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蜂王浆（含蜂王浆冻干粉）检验项目包括10-羟基-2-癸烯酸、蛋白质、总糖、淀粉、灰分、酸度、山梨酸及其钾盐（以山梨酸计）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六、炒货食品及坚果制品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1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11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他炒货食品及坚果制品检验项目包括酸价（以脂肪计）、过氧化值（以脂肪计）、铅（以Pb计）、黄曲霉毒素B1、糖精钠（以糖精计）、甜蜜素（以环己基氨基磺酸计）、三氯蔗糖、纽甜、二氧化硫残留量、大肠菌群、霉菌、沙门氏菌</w:t>
      </w:r>
    </w:p>
    <w:p>
      <w:pPr>
        <w:numPr>
          <w:ilvl w:val="0"/>
          <w:numId w:val="11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心果、杏仁、松仁、瓜子检验项目包括酸价（以脂肪计）、过氧化值（以脂肪计）、铅（以Pb计）、黄曲霉毒素B1、糖精钠（以糖精计）、甜蜜素（以环己基氨基磺酸计）、三氯蔗糖、纽甜、二氧化硫残留量、大肠菌群、霉菌、沙门氏菌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七、方便食品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12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13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油炸面、非油炸面、方便米粉（米线）、方便粉丝检验项目包括酸价（以脂肪计）、过氧化值(以脂肪计)、铅（以Pb计）、苯甲酸及其钠盐（以苯甲酸计）、山梨酸及其钾盐（以山梨酸计）、菌落总数、大肠菌群、金黄色葡萄球菌、沙门氏菌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2.方便粥、方便盒饭、冷面及其他熟制方便食品等检验项目包括酸价（以脂肪计）、过氧化值(以脂肪计)、铅（以Pb计）、黄曲霉毒素B1、苯甲酸及其钠盐（以苯甲酸计）、山梨酸及其钾盐（以山梨酸计）、糖精钠(以糖精计)、菌落总数、大肠菌群、霉菌、商业无菌、金黄色葡萄球菌、沙门氏菌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八、茶叶及相关制品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14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15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绿茶、红茶、乌龙茶、黄茶、白茶、黑茶、花茶、袋泡茶、紧压茶检验项目包括铅（以Pb计）、苯醚甲环唑、吡虫啉、草甘膦、除虫脲、哒螨灵、多菌灵、甲氰菊酯、联苯菊酯、硫丹、氯氟氰菊酯和高效氯氟氰菊酯、氯氰菊酯和高效氯氰菊酯、溴氰菊酯、灭多威、噻虫嗪、噻嗪酮、杀螟丹、滴滴涕、三氯杀螨醇、氰戊菊酯和S-氰戊菊酯、甲胺磷、啶虫脒、吡蚜酮、敌百虫、甲拌磷、克百威、氯唑磷、灭线磷、水胺硫磷、特丁硫磷、氧乐果</w:t>
      </w:r>
    </w:p>
    <w:p>
      <w:pPr>
        <w:numPr>
          <w:ilvl w:val="0"/>
          <w:numId w:val="15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代用茶检验项目包括铅（以Pb计）、敌敌畏、乐果、六六六、滴滴涕、二氧化硫</w:t>
      </w:r>
    </w:p>
    <w:p>
      <w:pPr>
        <w:numPr>
          <w:ilvl w:val="0"/>
          <w:numId w:val="15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黑砖茶、花砖茶、茯砖茶、康砖茶、金尖茶、青砖茶、米砖茶等检验项目包括铅（以Pb计）、苯醚甲环唑、吡虫啉、草甘膦、除虫脲、哒螨灵、多菌灵、甲氰菊酯、联苯菊酯、硫丹、氯氟氰菊酯和高效氯氟氰菊酯、氯氰菊酯和高效氯氰菊酯、溴氰菊酯、灭多威、噻虫嗪、噻嗪酮、杀螟丹、滴滴涕、三氯杀螨醇、氰戊菊酯和S-氰戊菊酯、甲胺磷、啶虫脒、吡蚜酮、敌百虫、甲拌磷、克百威、氯唑磷、灭线磷、水胺硫磷、特丁硫磷、氧乐果</w:t>
      </w:r>
    </w:p>
    <w:p>
      <w:pPr>
        <w:numPr>
          <w:ilvl w:val="0"/>
          <w:numId w:val="15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速溶茶类、其它含茶制品检验项目包括铅（以Pb计）、乙酰甲胺磷、杀螟硫磷、六六六、滴滴涕、菌落总数、大肠菌群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九、乳制品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16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17"/>
        </w:num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奶片、奶条等检验项目包括</w:t>
      </w:r>
      <w:r>
        <w:rPr>
          <w:rFonts w:hint="eastAsia" w:ascii="仿宋" w:hAnsi="仿宋" w:eastAsia="仿宋" w:cs="仿宋"/>
          <w:sz w:val="30"/>
          <w:szCs w:val="30"/>
        </w:rPr>
        <w:t>铅(以Pb计)、黄曲霉毒素M1、三聚氰胺</w:t>
      </w:r>
    </w:p>
    <w:p>
      <w:pPr>
        <w:numPr>
          <w:ilvl w:val="0"/>
          <w:numId w:val="17"/>
        </w:num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全脂乳粉、脱脂乳粉、部分脱脂乳粉、调制乳粉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检验项目包括脂肪、蛋白质、水分、铅(以Pb计)、总砷(以As计) 、铬(以Cr计)、黄曲霉毒素M1、亚硝酸盐(以NaNO2计)、三聚氰胺、菌落总数、大肠菌群、金黄色葡萄球菌、沙门氏菌</w:t>
      </w:r>
    </w:p>
    <w:p>
      <w:pPr>
        <w:numPr>
          <w:ilvl w:val="0"/>
          <w:numId w:val="17"/>
        </w:num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发酵乳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项目包括脂肪、非脂乳固体、蛋白质、酸度、乳酸菌数、铅(以Pb计)、总汞(以Hg计)、总砷(以As计)、铬(以Cr计)、黄曲霉毒素M1、三聚氰胺、山梨酸及其钾盐（以山梨酸计）、大肠菌群、金黄色葡萄球菌、沙门氏菌、酵母、霉菌</w:t>
      </w:r>
    </w:p>
    <w:p>
      <w:pPr>
        <w:numPr>
          <w:ilvl w:val="0"/>
          <w:numId w:val="17"/>
        </w:num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调制乳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检验项目包括脂肪、蛋白质、铅(以Pb计)、总汞(以Hg计)、总砷(以As计)、铬(以Cr计)、黄曲霉毒素M1、三聚氰胺、菌落总数、大肠菌群、金黄色葡萄球菌、沙门氏菌、商业无菌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十、薯类和膨化食品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18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含油型膨化食品和非含油型膨化食品检验项目包括水分、酸价（以脂肪计）、过氧化值（以脂肪计）、铅（以Pb计）、黄曲霉毒素B1、糖精钠（以糖精计）、苯甲酸及其钠盐（以苯甲酸计）、山梨酸及其钾盐（以山梨酸计）、菌落总数、大肠菌群、沙门氏菌、金黄色葡萄球菌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干制薯类（马铃薯片）检验项目包括酸价（以脂肪计）、过氧化值（以脂肪计）、铅（以Pb计）、糖精钠（以糖精计）、苯甲酸及其钠盐（以苯甲酸计）、山梨酸及其钾盐（以山梨酸计）、菌落总数、大肠菌群、沙门氏菌、金黄色葡萄球菌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3.其他类检验项目包括铅（以Pb计）、沙门氏菌、金黄色葡萄球菌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4.干制薯类（除马铃薯片外）检验项目包括铅（以Pb计）、二氧化硫残留量、沙门氏菌、金黄色葡萄球菌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十一、速冻食品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19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1.水饺、元宵、馄饨等生制品检验项目包括过氧化值（以脂肪计）、铅（以Pb计）、糖精钠（以糖精计）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2.速冻蔬菜制品检验项目包括铅（以Pb计）、苯甲酸及其钠盐（以苯甲酸计）、山梨酸及其钾盐（以山梨酸计）、糖精钠（以糖精计）、二氧化硫残留量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3.包子、馒头等熟制品检验项目包括过氧化值(以脂肪计)、铅（以Pb计）、糖精钠(以糖精计)、菌落总数、大肠菌群、金黄色葡萄球菌、沙门氏菌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4.速冻调理肉制品检验项目包括过氧化值（以脂肪计）、铅（以Pb计）、镉（以Cd计）、总砷（以As计）、氯霉素、脱氢乙酸及其钠盐(以脱氢乙酸计)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十二、特殊膳食食品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抽检依据是GB 22570-2014《食品安全国家标准 辅食营养补充品》等标准及产品明示标准和指标的要求。</w:t>
      </w:r>
    </w:p>
    <w:p>
      <w:pPr>
        <w:numPr>
          <w:ilvl w:val="0"/>
          <w:numId w:val="2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21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婴幼儿谷物辅助食品、婴幼儿高蛋白谷物辅助食品、婴幼儿生制类谷物辅助食品、婴幼儿饼干或其他婴幼儿谷物辅助食品检验项目包括能量、蛋白质、脂肪、亚油酸、月桂酸占总脂肪的比值、肉豆蔻酸占总脂肪的比值、维生素A、维生素D、维生素B1、钙、铁、锌、钠、维生素E、维生素B2、维生素B6、维生素B12、烟酸、叶酸、泛酸、维生素C、生物素、磷、碘、钾、水分、不溶性膳食纤维、脲酶活性定性测定、铅（以Pb计）、无机砷（以As计）、锡（以Sn计）、黄曲霉毒素B1、硝酸盐（以NaNO3计）、亚硝酸盐（以NaNO2计）、菌落总数、大肠菌群、沙门氏菌</w:t>
      </w:r>
    </w:p>
    <w:p>
      <w:pPr>
        <w:numPr>
          <w:ilvl w:val="0"/>
          <w:numId w:val="21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辅食营养素补充食品、辅食营养素补充片、辅食营养素撒剂检验项目包括蛋白质、钙、铁、锌、维生素A、维生素D、维生素B1、维生素B2、钙、维生素K1、烟酸(烟酰胺)、维生素B6、叶酸、维生素B12、泛酸、胆碱、生物素、维生素C、二十二碳六烯酸、脲酶活性定性、铅（以Pb计）、总砷（以As计）、黄曲霉毒素M1、黄曲霉毒素B1、硝酸盐（以NaNO3计）、亚硝酸盐（以NaNO2计）、菌落总数、大肠菌群、沙门氏菌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十三、冷冻饮品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（一）抽检依据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抽检依据是《食品安全国家标准 食品添加剂使用标准》（GB2760-2014）、《食品安全国家标准 食品中污染物限量》（GB2762-201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）等标准及产品明示标准和指标的要求。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检验项目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冰淇淋、雪糕、雪泥、冰棍、食用冰、甜味冰、其他类检验项目包括蛋白质、铅(以Pb计)、三聚氰胺、糖精钠（以糖精计）、甜蜜素（以环己基氨基磺酸计）、三氯蔗糖、菌落总数、大肠菌群、沙门氏菌、金黄色葡萄球菌</w:t>
      </w:r>
    </w:p>
    <w:p>
      <w:pPr>
        <w:numPr>
          <w:ilvl w:val="0"/>
          <w:numId w:val="0"/>
        </w:num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E582"/>
    <w:multiLevelType w:val="singleLevel"/>
    <w:tmpl w:val="58B8E582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AB9ECB6"/>
    <w:multiLevelType w:val="singleLevel"/>
    <w:tmpl w:val="5AB9ECB6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B9EDC7"/>
    <w:multiLevelType w:val="singleLevel"/>
    <w:tmpl w:val="5AB9EDC7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5AB9EE04"/>
    <w:multiLevelType w:val="singleLevel"/>
    <w:tmpl w:val="5AB9EE04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5AB9EE1A"/>
    <w:multiLevelType w:val="singleLevel"/>
    <w:tmpl w:val="5AB9EE1A"/>
    <w:lvl w:ilvl="0" w:tentative="0">
      <w:start w:val="2"/>
      <w:numFmt w:val="chineseCounting"/>
      <w:suff w:val="nothing"/>
      <w:lvlText w:val="（%1）"/>
      <w:lvlJc w:val="left"/>
    </w:lvl>
  </w:abstractNum>
  <w:abstractNum w:abstractNumId="5">
    <w:nsid w:val="5AB9EE6F"/>
    <w:multiLevelType w:val="singleLevel"/>
    <w:tmpl w:val="5AB9EE6F"/>
    <w:lvl w:ilvl="0" w:tentative="0">
      <w:start w:val="2"/>
      <w:numFmt w:val="chineseCounting"/>
      <w:suff w:val="nothing"/>
      <w:lvlText w:val="（%1）"/>
      <w:lvlJc w:val="left"/>
    </w:lvl>
  </w:abstractNum>
  <w:abstractNum w:abstractNumId="6">
    <w:nsid w:val="5AD94A81"/>
    <w:multiLevelType w:val="singleLevel"/>
    <w:tmpl w:val="5AD94A81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AD957BB"/>
    <w:multiLevelType w:val="singleLevel"/>
    <w:tmpl w:val="5AD957BB"/>
    <w:lvl w:ilvl="0" w:tentative="0">
      <w:start w:val="2"/>
      <w:numFmt w:val="chineseCounting"/>
      <w:suff w:val="nothing"/>
      <w:lvlText w:val="（%1）"/>
      <w:lvlJc w:val="left"/>
    </w:lvl>
  </w:abstractNum>
  <w:abstractNum w:abstractNumId="8">
    <w:nsid w:val="5AD95808"/>
    <w:multiLevelType w:val="singleLevel"/>
    <w:tmpl w:val="5AD95808"/>
    <w:lvl w:ilvl="0" w:tentative="0">
      <w:start w:val="2"/>
      <w:numFmt w:val="chineseCounting"/>
      <w:suff w:val="nothing"/>
      <w:lvlText w:val="（%1）"/>
      <w:lvlJc w:val="left"/>
    </w:lvl>
  </w:abstractNum>
  <w:abstractNum w:abstractNumId="9">
    <w:nsid w:val="5AD9581A"/>
    <w:multiLevelType w:val="singleLevel"/>
    <w:tmpl w:val="5AD9581A"/>
    <w:lvl w:ilvl="0" w:tentative="0">
      <w:start w:val="2"/>
      <w:numFmt w:val="chineseCounting"/>
      <w:suff w:val="nothing"/>
      <w:lvlText w:val="（%1）"/>
      <w:lvlJc w:val="left"/>
    </w:lvl>
  </w:abstractNum>
  <w:abstractNum w:abstractNumId="10">
    <w:nsid w:val="5AD9583D"/>
    <w:multiLevelType w:val="singleLevel"/>
    <w:tmpl w:val="5AD9583D"/>
    <w:lvl w:ilvl="0" w:tentative="0">
      <w:start w:val="2"/>
      <w:numFmt w:val="chineseCounting"/>
      <w:suff w:val="nothing"/>
      <w:lvlText w:val="（%1）"/>
      <w:lvlJc w:val="left"/>
    </w:lvl>
  </w:abstractNum>
  <w:abstractNum w:abstractNumId="11">
    <w:nsid w:val="5AD9584E"/>
    <w:multiLevelType w:val="singleLevel"/>
    <w:tmpl w:val="5AD9584E"/>
    <w:lvl w:ilvl="0" w:tentative="0">
      <w:start w:val="2"/>
      <w:numFmt w:val="chineseCounting"/>
      <w:suff w:val="nothing"/>
      <w:lvlText w:val="（%1）"/>
      <w:lvlJc w:val="left"/>
    </w:lvl>
  </w:abstractNum>
  <w:abstractNum w:abstractNumId="12">
    <w:nsid w:val="5AD95860"/>
    <w:multiLevelType w:val="singleLevel"/>
    <w:tmpl w:val="5AD95860"/>
    <w:lvl w:ilvl="0" w:tentative="0">
      <w:start w:val="2"/>
      <w:numFmt w:val="chineseCounting"/>
      <w:suff w:val="nothing"/>
      <w:lvlText w:val="（%1）"/>
      <w:lvlJc w:val="left"/>
    </w:lvl>
  </w:abstractNum>
  <w:abstractNum w:abstractNumId="13">
    <w:nsid w:val="5AD95AD3"/>
    <w:multiLevelType w:val="singleLevel"/>
    <w:tmpl w:val="5AD95AD3"/>
    <w:lvl w:ilvl="0" w:tentative="0">
      <w:start w:val="2"/>
      <w:numFmt w:val="chineseCounting"/>
      <w:suff w:val="nothing"/>
      <w:lvlText w:val="（%1）"/>
      <w:lvlJc w:val="left"/>
    </w:lvl>
  </w:abstractNum>
  <w:abstractNum w:abstractNumId="14">
    <w:nsid w:val="5B0240D9"/>
    <w:multiLevelType w:val="singleLevel"/>
    <w:tmpl w:val="5B0240D9"/>
    <w:lvl w:ilvl="0" w:tentative="0">
      <w:start w:val="1"/>
      <w:numFmt w:val="decimal"/>
      <w:suff w:val="nothing"/>
      <w:lvlText w:val="%1."/>
      <w:lvlJc w:val="left"/>
    </w:lvl>
  </w:abstractNum>
  <w:abstractNum w:abstractNumId="15">
    <w:nsid w:val="5B0243D6"/>
    <w:multiLevelType w:val="singleLevel"/>
    <w:tmpl w:val="5B0243D6"/>
    <w:lvl w:ilvl="0" w:tentative="0">
      <w:start w:val="1"/>
      <w:numFmt w:val="decimal"/>
      <w:suff w:val="nothing"/>
      <w:lvlText w:val="%1."/>
      <w:lvlJc w:val="left"/>
    </w:lvl>
  </w:abstractNum>
  <w:abstractNum w:abstractNumId="16">
    <w:nsid w:val="5B14A769"/>
    <w:multiLevelType w:val="singleLevel"/>
    <w:tmpl w:val="5B14A769"/>
    <w:lvl w:ilvl="0" w:tentative="0">
      <w:start w:val="1"/>
      <w:numFmt w:val="decimal"/>
      <w:suff w:val="nothing"/>
      <w:lvlText w:val="%1."/>
      <w:lvlJc w:val="left"/>
    </w:lvl>
  </w:abstractNum>
  <w:abstractNum w:abstractNumId="17">
    <w:nsid w:val="5B43FCA2"/>
    <w:multiLevelType w:val="singleLevel"/>
    <w:tmpl w:val="5B43FCA2"/>
    <w:lvl w:ilvl="0" w:tentative="0">
      <w:start w:val="1"/>
      <w:numFmt w:val="decimal"/>
      <w:suff w:val="nothing"/>
      <w:lvlText w:val="%1."/>
      <w:lvlJc w:val="left"/>
    </w:lvl>
  </w:abstractNum>
  <w:abstractNum w:abstractNumId="18">
    <w:nsid w:val="5B44003E"/>
    <w:multiLevelType w:val="singleLevel"/>
    <w:tmpl w:val="5B44003E"/>
    <w:lvl w:ilvl="0" w:tentative="0">
      <w:start w:val="1"/>
      <w:numFmt w:val="decimal"/>
      <w:suff w:val="nothing"/>
      <w:lvlText w:val="%1."/>
      <w:lvlJc w:val="left"/>
    </w:lvl>
  </w:abstractNum>
  <w:abstractNum w:abstractNumId="19">
    <w:nsid w:val="5B8E28EE"/>
    <w:multiLevelType w:val="singleLevel"/>
    <w:tmpl w:val="5B8E28EE"/>
    <w:lvl w:ilvl="0" w:tentative="0">
      <w:start w:val="1"/>
      <w:numFmt w:val="decimal"/>
      <w:suff w:val="nothing"/>
      <w:lvlText w:val="%1."/>
      <w:lvlJc w:val="left"/>
    </w:lvl>
  </w:abstractNum>
  <w:abstractNum w:abstractNumId="20">
    <w:nsid w:val="5B8E34DC"/>
    <w:multiLevelType w:val="singleLevel"/>
    <w:tmpl w:val="5B8E34D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3"/>
  </w:num>
  <w:num w:numId="7">
    <w:abstractNumId w:val="4"/>
  </w:num>
  <w:num w:numId="8">
    <w:abstractNumId w:val="5"/>
  </w:num>
  <w:num w:numId="9">
    <w:abstractNumId w:val="17"/>
  </w:num>
  <w:num w:numId="10">
    <w:abstractNumId w:val="7"/>
  </w:num>
  <w:num w:numId="11">
    <w:abstractNumId w:val="15"/>
  </w:num>
  <w:num w:numId="12">
    <w:abstractNumId w:val="8"/>
  </w:num>
  <w:num w:numId="13">
    <w:abstractNumId w:val="19"/>
  </w:num>
  <w:num w:numId="14">
    <w:abstractNumId w:val="9"/>
  </w:num>
  <w:num w:numId="15">
    <w:abstractNumId w:val="16"/>
  </w:num>
  <w:num w:numId="16">
    <w:abstractNumId w:val="10"/>
  </w:num>
  <w:num w:numId="17">
    <w:abstractNumId w:val="18"/>
  </w:num>
  <w:num w:numId="18">
    <w:abstractNumId w:val="11"/>
  </w:num>
  <w:num w:numId="19">
    <w:abstractNumId w:val="12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E109E"/>
    <w:rsid w:val="111B17E3"/>
    <w:rsid w:val="42734032"/>
    <w:rsid w:val="4AA354FB"/>
    <w:rsid w:val="560A29F4"/>
    <w:rsid w:val="57F6052D"/>
    <w:rsid w:val="5E3D531C"/>
    <w:rsid w:val="68753AFC"/>
    <w:rsid w:val="68C268A0"/>
    <w:rsid w:val="71F64F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2018-10-29T06:58:13Z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