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仿宋" w:eastAsia="方正小标宋简体" w:cs="方正小标宋简体"/>
          <w:kern w:val="0"/>
          <w:sz w:val="44"/>
          <w:szCs w:val="44"/>
        </w:rPr>
      </w:pPr>
    </w:p>
    <w:p>
      <w:pPr>
        <w:spacing w:line="360" w:lineRule="auto"/>
        <w:jc w:val="both"/>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eastAsia="黑体" w:cs="黑体"/>
          <w:sz w:val="44"/>
          <w:szCs w:val="44"/>
        </w:rPr>
      </w:pPr>
      <w:r>
        <w:rPr>
          <w:rFonts w:hint="eastAsia" w:ascii="黑体" w:eastAsia="黑体" w:cs="黑体"/>
          <w:sz w:val="44"/>
          <w:szCs w:val="44"/>
        </w:rPr>
        <w:t>商丘市市场监督管理局</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eastAsia="黑体" w:cs="黑体"/>
          <w:sz w:val="44"/>
          <w:szCs w:val="44"/>
        </w:rPr>
      </w:pPr>
      <w:r>
        <w:rPr>
          <w:rFonts w:hint="eastAsia" w:ascii="黑体" w:eastAsia="黑体" w:cs="黑体"/>
          <w:sz w:val="44"/>
          <w:szCs w:val="44"/>
        </w:rPr>
        <w:t xml:space="preserve">   食品监督抽检情况的公示</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eastAsia="黑体" w:cs="黑体"/>
          <w:sz w:val="44"/>
          <w:szCs w:val="44"/>
        </w:rPr>
      </w:pPr>
      <w:r>
        <w:rPr>
          <w:rFonts w:hint="eastAsia" w:ascii="黑体" w:eastAsia="黑体" w:cs="黑体"/>
          <w:sz w:val="44"/>
          <w:szCs w:val="44"/>
        </w:rPr>
        <w:t xml:space="preserve">  （2020年第</w:t>
      </w:r>
      <w:r>
        <w:rPr>
          <w:rFonts w:hint="eastAsia" w:ascii="黑体" w:eastAsia="黑体" w:cs="黑体"/>
          <w:sz w:val="44"/>
          <w:szCs w:val="44"/>
          <w:lang w:val="en-US" w:eastAsia="zh-CN"/>
        </w:rPr>
        <w:t>67</w:t>
      </w:r>
      <w:r>
        <w:rPr>
          <w:rFonts w:hint="eastAsia" w:ascii="黑体" w:eastAsia="黑体" w:cs="黑体"/>
          <w:sz w:val="44"/>
          <w:szCs w:val="44"/>
        </w:rPr>
        <w:t>期）</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根据《中华人民共和国食品安全法》、《食品安全抽样检验管理办法》的规定，商丘市市场监督管理局组织对商丘市内辖区开展食品安全评价性抽检，现对</w:t>
      </w:r>
      <w:r>
        <w:rPr>
          <w:rFonts w:hint="eastAsia" w:ascii="仿宋_GB2312" w:hAnsi="仿宋_GB2312" w:eastAsia="仿宋_GB2312" w:cs="仿宋_GB2312"/>
          <w:color w:val="000000"/>
          <w:sz w:val="32"/>
          <w:szCs w:val="32"/>
          <w:shd w:val="clear" w:color="auto" w:fill="FFFFFF"/>
          <w:lang w:val="en-US" w:eastAsia="zh-CN"/>
        </w:rPr>
        <w:t>160</w:t>
      </w:r>
      <w:r>
        <w:rPr>
          <w:rFonts w:hint="eastAsia" w:ascii="仿宋_GB2312" w:hAnsi="仿宋_GB2312" w:eastAsia="仿宋_GB2312" w:cs="仿宋_GB2312"/>
          <w:color w:val="000000"/>
          <w:sz w:val="32"/>
          <w:szCs w:val="32"/>
          <w:shd w:val="clear" w:color="auto" w:fill="FFFFFF"/>
        </w:rPr>
        <w:t>批次</w:t>
      </w:r>
      <w:r>
        <w:rPr>
          <w:rFonts w:hint="eastAsia" w:ascii="仿宋_GB2312" w:hAnsi="仿宋_GB2312" w:eastAsia="仿宋_GB2312" w:cs="仿宋_GB2312"/>
          <w:color w:val="000000"/>
          <w:sz w:val="32"/>
          <w:szCs w:val="32"/>
          <w:shd w:val="clear" w:color="auto" w:fill="FFFFFF"/>
          <w:lang w:eastAsia="zh-CN"/>
        </w:rPr>
        <w:t>合格</w:t>
      </w:r>
      <w:r>
        <w:rPr>
          <w:rFonts w:hint="eastAsia" w:ascii="仿宋_GB2312" w:hAnsi="仿宋_GB2312" w:eastAsia="仿宋_GB2312" w:cs="仿宋_GB2312"/>
          <w:color w:val="000000"/>
          <w:sz w:val="32"/>
          <w:szCs w:val="32"/>
          <w:shd w:val="clear" w:color="auto" w:fill="FFFFFF"/>
        </w:rPr>
        <w:t>样品</w:t>
      </w:r>
      <w:r>
        <w:rPr>
          <w:rFonts w:hint="eastAsia" w:ascii="仿宋_GB2312" w:hAnsi="仿宋_GB2312" w:eastAsia="仿宋_GB2312" w:cs="仿宋_GB2312"/>
          <w:color w:val="000000"/>
          <w:sz w:val="32"/>
          <w:szCs w:val="32"/>
          <w:shd w:val="clear" w:color="auto" w:fill="FFFFFF"/>
          <w:lang w:eastAsia="zh-CN"/>
        </w:rPr>
        <w:t>检验结果</w:t>
      </w:r>
      <w:r>
        <w:rPr>
          <w:rFonts w:hint="eastAsia" w:ascii="仿宋_GB2312" w:hAnsi="仿宋_GB2312" w:eastAsia="仿宋_GB2312" w:cs="仿宋_GB2312"/>
          <w:sz w:val="32"/>
          <w:szCs w:val="32"/>
          <w:lang w:eastAsia="zh-CN"/>
        </w:rPr>
        <w:t>予以公示</w:t>
      </w:r>
      <w:r>
        <w:rPr>
          <w:rFonts w:hint="eastAsia" w:ascii="仿宋_GB2312" w:hAnsi="仿宋_GB2312" w:eastAsia="仿宋_GB2312" w:cs="仿宋_GB2312"/>
          <w:color w:val="000000"/>
          <w:sz w:val="32"/>
          <w:szCs w:val="32"/>
          <w:shd w:val="clear" w:color="auto" w:fill="FFFFFF"/>
        </w:rPr>
        <w:t>。检验项目等具体情况见附件。具体情况</w:t>
      </w:r>
      <w:r>
        <w:rPr>
          <w:rFonts w:hint="eastAsia" w:ascii="仿宋_GB2312" w:hAnsi="仿宋_GB2312" w:eastAsia="仿宋_GB2312" w:cs="仿宋_GB2312"/>
          <w:color w:val="000000"/>
          <w:sz w:val="32"/>
          <w:szCs w:val="32"/>
          <w:shd w:val="clear" w:color="auto" w:fill="FFFFFF"/>
          <w:lang w:eastAsia="zh-CN"/>
        </w:rPr>
        <w:t>公示</w:t>
      </w:r>
      <w:r>
        <w:rPr>
          <w:rFonts w:hint="eastAsia" w:ascii="仿宋_GB2312" w:hAnsi="仿宋_GB2312" w:eastAsia="仿宋_GB2312" w:cs="仿宋_GB2312"/>
          <w:color w:val="000000"/>
          <w:sz w:val="32"/>
          <w:szCs w:val="32"/>
          <w:shd w:val="clear" w:color="auto" w:fill="FFFFFF"/>
        </w:rPr>
        <w:t>如下：</w:t>
      </w:r>
    </w:p>
    <w:p>
      <w:pPr>
        <w:pStyle w:val="5"/>
        <w:keepNext w:val="0"/>
        <w:keepLines w:val="0"/>
        <w:pageBreakBefore w:val="0"/>
        <w:widowControl/>
        <w:kinsoku/>
        <w:wordWrap/>
        <w:overflowPunct/>
        <w:topLinePunct w:val="0"/>
        <w:autoSpaceDE/>
        <w:autoSpaceDN/>
        <w:bidi w:val="0"/>
        <w:adjustRightInd/>
        <w:snapToGrid/>
        <w:spacing w:line="560" w:lineRule="exact"/>
        <w:ind w:firstLine="579" w:firstLineChars="181"/>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特别提醒广大消费者，注意饮食安全，遇到食品安全问题，请积极参与食品安全监督，拨打123</w:t>
      </w:r>
      <w:r>
        <w:rPr>
          <w:rFonts w:hint="eastAsia" w:ascii="仿宋_GB2312" w:hAnsi="仿宋_GB2312" w:eastAsia="仿宋_GB2312" w:cs="仿宋_GB2312"/>
          <w:color w:val="000000"/>
          <w:sz w:val="32"/>
          <w:szCs w:val="32"/>
          <w:shd w:val="clear" w:color="auto" w:fill="FFFFFF"/>
          <w:lang w:val="en-US" w:eastAsia="zh-CN"/>
        </w:rPr>
        <w:t>15</w:t>
      </w:r>
      <w:r>
        <w:rPr>
          <w:rFonts w:hint="eastAsia" w:ascii="仿宋_GB2312" w:hAnsi="仿宋_GB2312" w:eastAsia="仿宋_GB2312" w:cs="仿宋_GB2312"/>
          <w:color w:val="000000"/>
          <w:sz w:val="32"/>
          <w:szCs w:val="32"/>
          <w:shd w:val="clear" w:color="auto" w:fill="FFFFFF"/>
        </w:rPr>
        <w:t>投诉举报电话进行投诉或举报。</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w:t>
      </w:r>
      <w:r>
        <w:rPr>
          <w:rFonts w:hint="eastAsia" w:ascii="仿宋_GB2312" w:hAnsi="仿宋_GB2312" w:eastAsia="仿宋_GB2312" w:cs="仿宋_GB2312"/>
          <w:sz w:val="32"/>
          <w:szCs w:val="32"/>
          <w:lang w:eastAsia="zh-CN"/>
        </w:rPr>
        <w:t>公示</w:t>
      </w:r>
      <w:bookmarkStart w:id="0" w:name="_GoBack"/>
      <w:bookmarkEnd w:id="0"/>
      <w:r>
        <w:rPr>
          <w:rFonts w:hint="eastAsia" w:ascii="仿宋_GB2312" w:hAnsi="仿宋_GB2312" w:eastAsia="仿宋_GB2312" w:cs="仿宋_GB2312"/>
          <w:sz w:val="32"/>
          <w:szCs w:val="32"/>
        </w:rPr>
        <w:t>。</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spacing w:line="560" w:lineRule="exact"/>
        <w:ind w:firstLine="579" w:firstLineChars="181"/>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sz w:val="32"/>
          <w:szCs w:val="32"/>
        </w:rPr>
        <w:t>附件：1、本次检验</w:t>
      </w:r>
      <w:r>
        <w:rPr>
          <w:rFonts w:hint="eastAsia" w:ascii="仿宋_GB2312" w:hAnsi="仿宋_GB2312" w:eastAsia="仿宋_GB2312" w:cs="仿宋_GB2312"/>
          <w:color w:val="000000"/>
          <w:sz w:val="32"/>
          <w:szCs w:val="32"/>
          <w:shd w:val="clear" w:color="auto" w:fill="FFFFFF"/>
        </w:rPr>
        <w:t>项目</w:t>
      </w:r>
      <w:r>
        <w:rPr>
          <w:rFonts w:hint="eastAsia" w:ascii="仿宋_GB2312" w:hAnsi="仿宋_GB2312" w:eastAsia="仿宋_GB2312" w:cs="仿宋_GB2312"/>
          <w:color w:val="000000"/>
          <w:sz w:val="32"/>
          <w:szCs w:val="32"/>
          <w:shd w:val="clear" w:color="auto" w:fill="FFFFFF"/>
          <w:lang w:val="en-US" w:eastAsia="zh-CN"/>
        </w:rPr>
        <w:t>-20201231</w:t>
      </w:r>
    </w:p>
    <w:p>
      <w:pPr>
        <w:pStyle w:val="5"/>
        <w:keepNext w:val="0"/>
        <w:keepLines w:val="0"/>
        <w:pageBreakBefore w:val="0"/>
        <w:widowControl/>
        <w:kinsoku/>
        <w:wordWrap/>
        <w:overflowPunct/>
        <w:topLinePunct w:val="0"/>
        <w:autoSpaceDE/>
        <w:autoSpaceDN/>
        <w:bidi w:val="0"/>
        <w:adjustRightInd/>
        <w:snapToGrid/>
        <w:spacing w:line="560" w:lineRule="exact"/>
        <w:ind w:firstLine="579" w:firstLineChars="181"/>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食品安全监督抽检合格信息-</w:t>
      </w:r>
      <w:r>
        <w:rPr>
          <w:rFonts w:hint="eastAsia" w:ascii="仿宋_GB2312" w:hAnsi="仿宋_GB2312" w:eastAsia="仿宋_GB2312" w:cs="仿宋_GB2312"/>
          <w:color w:val="000000"/>
          <w:sz w:val="32"/>
          <w:szCs w:val="32"/>
          <w:shd w:val="clear" w:color="auto" w:fill="FFFFFF"/>
          <w:lang w:val="en-US" w:eastAsia="zh-CN"/>
        </w:rPr>
        <w:t>20201231</w:t>
      </w:r>
    </w:p>
    <w:p>
      <w:pPr>
        <w:pStyle w:val="5"/>
        <w:widowControl/>
        <w:spacing w:line="360" w:lineRule="auto"/>
        <w:rPr>
          <w:rFonts w:ascii="仿宋" w:hAnsi="仿宋" w:eastAsia="仿宋" w:cs="仿宋"/>
          <w:sz w:val="28"/>
          <w:szCs w:val="28"/>
        </w:rPr>
      </w:pPr>
    </w:p>
    <w:p>
      <w:pPr>
        <w:pStyle w:val="5"/>
        <w:widowControl/>
        <w:spacing w:line="360" w:lineRule="auto"/>
        <w:jc w:val="right"/>
        <w:rPr>
          <w:rFonts w:hint="eastAsia" w:ascii="仿宋_GB2312" w:hAnsi="仿宋_GB2312" w:eastAsia="仿宋_GB2312" w:cs="仿宋_GB2312"/>
          <w:color w:val="FF0000"/>
          <w:sz w:val="32"/>
          <w:szCs w:val="32"/>
        </w:rPr>
      </w:pPr>
    </w:p>
    <w:p>
      <w:pPr>
        <w:pStyle w:val="5"/>
        <w:widowControl/>
        <w:spacing w:line="360" w:lineRule="auto"/>
        <w:jc w:val="right"/>
        <w:rPr>
          <w:rFonts w:hint="eastAsia" w:ascii="仿宋_GB2312" w:hAnsi="仿宋_GB2312" w:eastAsia="仿宋_GB2312" w:cs="仿宋_GB2312"/>
          <w:color w:val="FF0000"/>
          <w:sz w:val="32"/>
          <w:szCs w:val="32"/>
        </w:rPr>
      </w:pPr>
    </w:p>
    <w:p>
      <w:pPr>
        <w:pStyle w:val="5"/>
        <w:widowControl/>
        <w:spacing w:line="360" w:lineRule="auto"/>
        <w:jc w:val="cente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lang w:val="en-US" w:eastAsia="zh-CN"/>
        </w:rPr>
        <w:t>20</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12</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31</w:t>
      </w:r>
      <w:r>
        <w:rPr>
          <w:rFonts w:hint="eastAsia" w:ascii="仿宋_GB2312" w:hAnsi="仿宋_GB2312" w:eastAsia="仿宋_GB2312" w:cs="仿宋_GB2312"/>
          <w:color w:val="000000"/>
          <w:sz w:val="32"/>
          <w:szCs w:val="32"/>
          <w:shd w:val="clear" w:color="auto" w:fill="FFFFFF"/>
        </w:rPr>
        <w:t>日</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520" w:lineRule="exact"/>
        <w:rPr>
          <w:rFonts w:ascii="黑体" w:hAnsi="黑体" w:eastAsia="黑体" w:cs="黑体"/>
          <w:bCs/>
          <w:sz w:val="32"/>
          <w:szCs w:val="32"/>
        </w:rPr>
      </w:pPr>
      <w:r>
        <w:rPr>
          <w:rFonts w:hint="eastAsia" w:ascii="黑体" w:hAnsi="黑体" w:eastAsia="黑体" w:cs="黑体"/>
          <w:bCs/>
          <w:sz w:val="32"/>
          <w:szCs w:val="32"/>
        </w:rPr>
        <w:t>附件1</w:t>
      </w:r>
    </w:p>
    <w:p>
      <w:pPr>
        <w:spacing w:line="520" w:lineRule="exact"/>
        <w:jc w:val="center"/>
        <w:rPr>
          <w:rStyle w:val="11"/>
          <w:rFonts w:ascii="方正小标宋简体" w:hAnsi="方正小标宋简体" w:eastAsia="方正小标宋简体" w:cs="方正小标宋简体"/>
          <w:b w:val="0"/>
          <w:sz w:val="44"/>
          <w:szCs w:val="44"/>
        </w:rPr>
      </w:pPr>
      <w:r>
        <w:rPr>
          <w:rStyle w:val="11"/>
          <w:rFonts w:hint="eastAsia" w:ascii="方正小标宋简体" w:hAnsi="方正小标宋简体" w:eastAsia="方正小标宋简体" w:cs="方正小标宋简体"/>
          <w:b w:val="0"/>
          <w:sz w:val="44"/>
          <w:szCs w:val="44"/>
        </w:rPr>
        <w:t>本次检验项目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淀粉及淀粉制品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抽检</w:t>
      </w:r>
      <w:r>
        <w:rPr>
          <w:rFonts w:hint="eastAsia" w:ascii="仿宋_GB2312" w:hAnsi="仿宋_GB2312" w:eastAsia="仿宋_GB2312" w:cs="仿宋_GB2312"/>
          <w:sz w:val="32"/>
          <w:szCs w:val="32"/>
          <w:highlight w:val="none"/>
          <w:lang w:val="en-US" w:eastAsia="zh-CN"/>
        </w:rPr>
        <w:t>依据GB 2760-2014《食品安全国家标准 食品添加剂使用标准》国家卫生计生委关于批准β-半乳糖苷酶为食品添加剂新品种等的公告（2015年第1号）。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检验项目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1.粉丝粉条抽检项目包括二氧化硫残留量、铝的残留量(干样品，以Al计)。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糕点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抽检</w:t>
      </w:r>
      <w:r>
        <w:rPr>
          <w:rFonts w:hint="eastAsia" w:ascii="仿宋_GB2312" w:hAnsi="仿宋_GB2312" w:eastAsia="仿宋_GB2312" w:cs="仿宋_GB2312"/>
          <w:sz w:val="32"/>
          <w:szCs w:val="32"/>
          <w:highlight w:val="none"/>
          <w:lang w:val="en-US" w:eastAsia="zh-CN"/>
        </w:rPr>
        <w:t>依据GB 2760-2014《食品安全国家标准 食品添加剂使用标准》、GB 7099-2015《食品安全国家标准 糕点、面包》。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检验项目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糕点抽检项目包括山梨酸及其钾盐(以山梨酸计)、糖精钠(以糖精计)、大肠菌群、丙酸及其钠盐、钙盐(以丙酸计)、过氧化值(以脂肪计)、脱氢乙酸及其钠盐(以脱氢乙酸计)、酸价(以脂肪计)、甜蜜素(以环己基氨基磺酸计)、安赛蜜、苯甲酸及其钠盐(以苯甲酸计)、霉菌、菌落总数、纳他霉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酒类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抽检</w:t>
      </w:r>
      <w:r>
        <w:rPr>
          <w:rFonts w:hint="eastAsia" w:ascii="仿宋_GB2312" w:hAnsi="仿宋_GB2312" w:eastAsia="仿宋_GB2312" w:cs="仿宋_GB2312"/>
          <w:sz w:val="32"/>
          <w:szCs w:val="32"/>
          <w:highlight w:val="none"/>
          <w:lang w:val="en-US" w:eastAsia="zh-CN"/>
        </w:rPr>
        <w:t>依据GB 2760-2014《食品安全国家标准 食品添加剂使用标准》、GB 2762-2017《食品安全国家标准 食品中污染物限量》、GB 2757-2012《食品安全国家标准 蒸馏酒及其配制酒》、产品明示标准和质量要求、GB/T 10781.1-2006《浓香型白酒》、GB 2762-2012《食品安全国家标准 食品中污染物限量》。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检验项目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1.白酒、白酒(液态)、白酒(原酒)抽检项目包括三氯蔗糖、铅(以Pb计)、甲醇、酒精度、氰化物(以HCN计)、甜蜜素(以环己基氨基磺酸计)、糖精钠(以糖精计)。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粮食加工品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抽检</w:t>
      </w:r>
      <w:r>
        <w:rPr>
          <w:rFonts w:hint="eastAsia" w:ascii="仿宋_GB2312" w:hAnsi="仿宋_GB2312" w:eastAsia="仿宋_GB2312" w:cs="仿宋_GB2312"/>
          <w:sz w:val="32"/>
          <w:szCs w:val="32"/>
          <w:highlight w:val="none"/>
          <w:lang w:val="en-US" w:eastAsia="zh-CN"/>
        </w:rPr>
        <w:t>依据GB 2761-2017《食品安全国家标准 食品中真菌毒素限量》、GB 2762-2017《食品安全国家标准 食品中污染物限量》、卫生部公告[2011]第4号 卫生部等7部门《关于撤销食品添加剂过氧化苯甲酰、过氧化钙的公告》。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检验项目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1.大米抽检项目包括铬(以Cr计)、赭曲霉毒素A、镉(以Cd计)、铅(以Pb计)、无机砷(以As计)、黄曲霉毒素B₁、总汞(以Hg计)。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2.通用小麦粉、专用小麦粉抽检项目包括玉米赤霉烯酮、脱氧雪腐镰刀菌烯醇、赭曲霉毒素A、总砷(以As计)、过氧化苯甲酰、铬(以Cr计)、总汞(以Hg计)。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肉制品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抽检</w:t>
      </w:r>
      <w:r>
        <w:rPr>
          <w:rFonts w:hint="eastAsia" w:ascii="仿宋_GB2312" w:hAnsi="仿宋_GB2312" w:eastAsia="仿宋_GB2312" w:cs="仿宋_GB2312"/>
          <w:sz w:val="32"/>
          <w:szCs w:val="32"/>
          <w:highlight w:val="none"/>
          <w:lang w:val="en-US" w:eastAsia="zh-CN"/>
        </w:rPr>
        <w:t>依据GB 2760-2014《食品安全国家标准 食品添加剂使用标准》、整顿办函[2011]1号《食品中可能违法添加的非食用物质和易滥用的食品添加剂品种名单(第五批)》、GB 2726-2016《食品安全国家标准 熟肉制品》。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检验项目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1.酱卤肉制品抽检项目包括糖精钠(以糖精计)、亚硝酸盐(以亚硝酸钠计)、氯霉素、大肠菌群、山梨酸及其钾盐(以山梨酸计)、菌落总数。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食用油、油脂及其制品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抽检</w:t>
      </w:r>
      <w:r>
        <w:rPr>
          <w:rFonts w:hint="eastAsia" w:ascii="仿宋_GB2312" w:hAnsi="仿宋_GB2312" w:eastAsia="仿宋_GB2312" w:cs="仿宋_GB2312"/>
          <w:sz w:val="32"/>
          <w:szCs w:val="32"/>
          <w:highlight w:val="none"/>
          <w:lang w:val="en-US" w:eastAsia="zh-CN"/>
        </w:rPr>
        <w:t>依据GB 2762-2017《食品安全国家标准 食品中污染物限量》、GB 2716-2018《食品安全国家标准 植物油》、GB 2761-2017《食品安全国家标准 食品中真菌毒素限量》。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检验项目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1.食用植物调和油抽检项目包括苯并[a]芘、铅(以Pb计)、过氧化值、黄曲霉毒素B₁、溶剂残留量、酸值(KOH)。</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2.玉米油抽检项目包括过氧化值、酸值(KOH)、溶剂残留量、黄曲霉毒素B₁、苯并[a]芘。</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3.芝麻油抽检项目包括黄曲霉毒素B₁、苯并[a]芘、过氧化值、酸值(KOH)、溶剂残留量。</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调味品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抽检</w:t>
      </w:r>
      <w:r>
        <w:rPr>
          <w:rFonts w:hint="eastAsia" w:ascii="仿宋_GB2312" w:hAnsi="仿宋_GB2312" w:eastAsia="仿宋_GB2312" w:cs="仿宋_GB2312"/>
          <w:sz w:val="32"/>
          <w:szCs w:val="32"/>
          <w:highlight w:val="none"/>
          <w:lang w:val="en-US" w:eastAsia="zh-CN"/>
        </w:rPr>
        <w:t>依据GB 2760-2014《食品安全国家标准 食品添加剂使用标准》、GB/T 18186-2000《酿造酱油》、整顿办函[2011]1号《食品中可能违法添加的非食用物质和易滥用的食品添加剂品种名单(第五批)》、GB 2761-2017《食品安全国家标准 食品中真菌毒素限量》、产品明示标准及质量要求。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检验项目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1.酱油抽检项目包括山梨酸及其钾盐（以山梨酸计）、脱氢乙酸及其钠盐（以脱氢乙酸计）、氨基酸态氮(以氮计)、铵盐(以占氨基酸态氮的百分比计)、苯甲酸及其钠盐（以苯甲酸计）、黄曲霉毒素B₁。</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2.食醋抽检项目包括山梨酸及其钾盐（以山梨酸计）、苯甲酸及其钠盐（以苯甲酸计）、总酸（以乙酸计）、脱氢乙酸及其钠盐（以脱氢乙酸计）、黄曲霉毒素B₁。</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3.其他固体调味料抽检项目包括苏丹红Ⅱ、苏丹红Ⅲ、苏丹红Ⅳ、脱氢乙酸及其钠盐(以脱氢乙酸计)、山梨酸及其钾盐(以山梨酸计)、苏丹红Ⅰ、苯甲酸及其钠盐（以苯甲酸计）。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饮料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抽检</w:t>
      </w:r>
      <w:r>
        <w:rPr>
          <w:rFonts w:hint="eastAsia" w:ascii="仿宋_GB2312" w:hAnsi="仿宋_GB2312" w:eastAsia="仿宋_GB2312" w:cs="仿宋_GB2312"/>
          <w:sz w:val="32"/>
          <w:szCs w:val="32"/>
          <w:highlight w:val="none"/>
          <w:lang w:val="en-US" w:eastAsia="zh-CN"/>
        </w:rPr>
        <w:t>依据GB 2760-2014《食品安全国家标准 食品添加剂使用标准》、GB 7101-2015《食品安全国家标准 饮料》、卫生部、工业和信息化部、农业部、工商总局、质检总局公告2011年第10号《关于三聚氰胺在食品中的限量值的公告》、产品明示标准及质量要求、QB/T 2300-2006《植物蛋白饮料 椰子汁及复原椰子汁》。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w:t>
      </w:r>
      <w:r>
        <w:rPr>
          <w:rFonts w:hint="eastAsia" w:ascii="楷体_GB2312" w:hAnsi="楷体_GB2312" w:eastAsia="楷体_GB2312" w:cs="楷体_GB2312"/>
          <w:b w:val="0"/>
          <w:bCs/>
          <w:sz w:val="32"/>
          <w:szCs w:val="32"/>
        </w:rPr>
        <w:t>检验项目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1.蛋白饮料抽检项目包括霉菌、菌落总数、大肠菌群、甜蜜素(以环己基氨基磺酸计)、三聚氰胺、蛋白质、糖精钠(以糖精计)。</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default" w:ascii="仿宋_GB2312" w:hAnsi="仿宋_GB2312" w:eastAsia="仿宋_GB2312" w:cs="仿宋_GB2312"/>
          <w:sz w:val="32"/>
          <w:szCs w:val="32"/>
          <w:highlight w:val="none"/>
          <w:lang w:val="en-US" w:eastAsia="zh-CN"/>
        </w:rPr>
        <w:sectPr>
          <w:footerReference r:id="rId3" w:type="default"/>
          <w:pgSz w:w="11906" w:h="16838"/>
          <w:pgMar w:top="1440" w:right="1797" w:bottom="1440" w:left="1797" w:header="851" w:footer="992" w:gutter="0"/>
          <w:pgNumType w:fmt="decimal"/>
          <w:cols w:space="425" w:num="1"/>
          <w:docGrid w:linePitch="312" w:charSpace="0"/>
        </w:sectPr>
      </w:pPr>
      <w:r>
        <w:rPr>
          <w:rFonts w:hint="eastAsia" w:ascii="仿宋_GB2312" w:hAnsi="仿宋_GB2312" w:eastAsia="仿宋_GB2312" w:cs="仿宋_GB2312"/>
          <w:sz w:val="32"/>
          <w:szCs w:val="32"/>
          <w:highlight w:val="none"/>
          <w:lang w:val="en-US" w:eastAsia="zh-CN"/>
        </w:rPr>
        <w:t>2.果、蔬汁饮料抽检项目包括脱氢乙酸及其钠盐(以脱氢乙酸计)、甜蜜素(以环己基氨基磺酸计)、大肠菌群、菌落总数、山梨酸及其钾盐(以山梨酸计)、安赛蜜、糖精钠(以糖精计)、纳他霉素、霉菌。</w:t>
      </w:r>
    </w:p>
    <w:tbl>
      <w:tblPr>
        <w:tblStyle w:val="6"/>
        <w:tblW w:w="5000" w:type="pct"/>
        <w:tblInd w:w="0" w:type="dxa"/>
        <w:shd w:val="clear" w:color="auto" w:fill="auto"/>
        <w:tblLayout w:type="autofit"/>
        <w:tblCellMar>
          <w:top w:w="0" w:type="dxa"/>
          <w:left w:w="0" w:type="dxa"/>
          <w:bottom w:w="0" w:type="dxa"/>
          <w:right w:w="0" w:type="dxa"/>
        </w:tblCellMar>
      </w:tblPr>
      <w:tblGrid>
        <w:gridCol w:w="578"/>
        <w:gridCol w:w="2235"/>
        <w:gridCol w:w="689"/>
        <w:gridCol w:w="818"/>
        <w:gridCol w:w="564"/>
        <w:gridCol w:w="877"/>
        <w:gridCol w:w="818"/>
        <w:gridCol w:w="1190"/>
        <w:gridCol w:w="1190"/>
        <w:gridCol w:w="691"/>
        <w:gridCol w:w="572"/>
      </w:tblGrid>
      <w:tr>
        <w:tblPrEx>
          <w:shd w:val="clear" w:color="auto" w:fill="auto"/>
          <w:tblCellMar>
            <w:top w:w="0" w:type="dxa"/>
            <w:left w:w="0" w:type="dxa"/>
            <w:bottom w:w="0" w:type="dxa"/>
            <w:right w:w="0" w:type="dxa"/>
          </w:tblCellMar>
        </w:tblPrEx>
        <w:trPr>
          <w:trHeight w:val="405" w:hRule="atLeast"/>
        </w:trPr>
        <w:tc>
          <w:tcPr>
            <w:tcW w:w="5000" w:type="pct"/>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附件2</w:t>
            </w:r>
          </w:p>
        </w:tc>
      </w:tr>
      <w:tr>
        <w:tblPrEx>
          <w:tblCellMar>
            <w:top w:w="0" w:type="dxa"/>
            <w:left w:w="0" w:type="dxa"/>
            <w:bottom w:w="0" w:type="dxa"/>
            <w:right w:w="0" w:type="dxa"/>
          </w:tblCellMar>
        </w:tblPrEx>
        <w:trPr>
          <w:trHeight w:val="570" w:hRule="atLeast"/>
        </w:trPr>
        <w:tc>
          <w:tcPr>
            <w:tcW w:w="5000" w:type="pct"/>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44"/>
                <w:szCs w:val="44"/>
                <w:u w:val="none"/>
                <w:lang w:val="en-US" w:eastAsia="zh-CN" w:bidi="ar"/>
              </w:rPr>
              <w:t>食品安全监督抽检产品合格信息</w:t>
            </w:r>
          </w:p>
        </w:tc>
      </w:tr>
      <w:tr>
        <w:tblPrEx>
          <w:tblCellMar>
            <w:top w:w="0" w:type="dxa"/>
            <w:left w:w="0" w:type="dxa"/>
            <w:bottom w:w="0" w:type="dxa"/>
            <w:right w:w="0" w:type="dxa"/>
          </w:tblCellMar>
        </w:tblPrEx>
        <w:trPr>
          <w:trHeight w:val="285" w:hRule="atLeast"/>
        </w:trPr>
        <w:tc>
          <w:tcPr>
            <w:tcW w:w="5000" w:type="pct"/>
            <w:gridSpan w:val="11"/>
            <w:tcBorders>
              <w:top w:val="single" w:color="000000" w:sz="8" w:space="0"/>
              <w:left w:val="single" w:color="000000" w:sz="8" w:space="0"/>
              <w:bottom w:val="nil"/>
              <w:right w:val="single" w:color="000000" w:sz="8"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本次抽检的产品包括</w:t>
            </w:r>
            <w:r>
              <w:rPr>
                <w:rFonts w:hint="eastAsia"/>
              </w:rPr>
              <w:t>调味品</w:t>
            </w:r>
            <w:r>
              <w:rPr>
                <w:rFonts w:hint="eastAsia"/>
                <w:lang w:eastAsia="zh-CN"/>
              </w:rPr>
              <w:t>、</w:t>
            </w:r>
            <w:r>
              <w:rPr>
                <w:rFonts w:hint="eastAsia"/>
              </w:rPr>
              <w:t>糕点</w:t>
            </w:r>
            <w:r>
              <w:rPr>
                <w:rFonts w:hint="eastAsia"/>
                <w:lang w:eastAsia="zh-CN"/>
              </w:rPr>
              <w:t>、</w:t>
            </w:r>
            <w:r>
              <w:rPr>
                <w:rFonts w:hint="eastAsia"/>
              </w:rPr>
              <w:t>淀粉及淀粉制品</w:t>
            </w:r>
            <w:r>
              <w:rPr>
                <w:rFonts w:hint="eastAsia"/>
                <w:lang w:eastAsia="zh-CN"/>
              </w:rPr>
              <w:t>、</w:t>
            </w:r>
            <w:r>
              <w:rPr>
                <w:rFonts w:hint="eastAsia"/>
              </w:rPr>
              <w:t>肉制品</w:t>
            </w:r>
            <w:r>
              <w:rPr>
                <w:rFonts w:hint="eastAsia"/>
                <w:lang w:eastAsia="zh-CN"/>
              </w:rPr>
              <w:t>、</w:t>
            </w:r>
            <w:r>
              <w:rPr>
                <w:rFonts w:hint="eastAsia"/>
              </w:rPr>
              <w:t>食用油、油脂及其制品</w:t>
            </w:r>
            <w:r>
              <w:rPr>
                <w:rFonts w:hint="eastAsia"/>
                <w:lang w:eastAsia="zh-CN"/>
              </w:rPr>
              <w:t>、</w:t>
            </w:r>
            <w:r>
              <w:rPr>
                <w:rFonts w:hint="eastAsia"/>
              </w:rPr>
              <w:t>饮料</w:t>
            </w:r>
            <w:r>
              <w:rPr>
                <w:rFonts w:hint="eastAsia"/>
                <w:lang w:eastAsia="zh-CN"/>
              </w:rPr>
              <w:t>、</w:t>
            </w:r>
            <w:r>
              <w:rPr>
                <w:rFonts w:hint="eastAsia"/>
              </w:rPr>
              <w:t>粮食加工品</w:t>
            </w:r>
            <w:r>
              <w:rPr>
                <w:rFonts w:hint="eastAsia"/>
                <w:lang w:eastAsia="zh-CN"/>
              </w:rPr>
              <w:t>、</w:t>
            </w:r>
            <w:r>
              <w:rPr>
                <w:rFonts w:hint="eastAsia"/>
              </w:rPr>
              <w:t>酒类</w:t>
            </w:r>
            <w:r>
              <w:rPr>
                <w:rFonts w:hint="eastAsia" w:ascii="宋体" w:hAnsi="宋体" w:eastAsia="宋体" w:cs="宋体"/>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285" w:hRule="atLeast"/>
        </w:trPr>
        <w:tc>
          <w:tcPr>
            <w:tcW w:w="5000" w:type="pct"/>
            <w:gridSpan w:val="11"/>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共抽检160批次产品，其中合格产品160批次。</w:t>
            </w:r>
          </w:p>
        </w:tc>
      </w:tr>
      <w:tr>
        <w:tblPrEx>
          <w:tblCellMar>
            <w:top w:w="0" w:type="dxa"/>
            <w:left w:w="0" w:type="dxa"/>
            <w:bottom w:w="0" w:type="dxa"/>
            <w:right w:w="0" w:type="dxa"/>
          </w:tblCellMar>
        </w:tblPrEx>
        <w:trPr>
          <w:trHeight w:val="285" w:hRule="atLeast"/>
        </w:trPr>
        <w:tc>
          <w:tcPr>
            <w:tcW w:w="5000" w:type="pct"/>
            <w:gridSpan w:val="11"/>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抽检产品合格信息见附表。</w:t>
            </w:r>
          </w:p>
        </w:tc>
      </w:tr>
      <w:tr>
        <w:tblPrEx>
          <w:tblCellMar>
            <w:top w:w="0" w:type="dxa"/>
            <w:left w:w="0" w:type="dxa"/>
            <w:bottom w:w="0" w:type="dxa"/>
            <w:right w:w="0" w:type="dxa"/>
          </w:tblCellMar>
        </w:tblPrEx>
        <w:trPr>
          <w:trHeight w:val="285" w:hRule="atLeast"/>
        </w:trPr>
        <w:tc>
          <w:tcPr>
            <w:tcW w:w="5000" w:type="pct"/>
            <w:gridSpan w:val="11"/>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trPr>
        <w:tc>
          <w:tcPr>
            <w:tcW w:w="5000" w:type="pct"/>
            <w:gridSpan w:val="11"/>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附表：产品合格信息</w:t>
            </w:r>
          </w:p>
        </w:tc>
      </w:tr>
      <w:tr>
        <w:tblPrEx>
          <w:tblCellMar>
            <w:top w:w="0" w:type="dxa"/>
            <w:left w:w="0" w:type="dxa"/>
            <w:bottom w:w="0" w:type="dxa"/>
            <w:right w:w="0" w:type="dxa"/>
          </w:tblCellMar>
        </w:tblPrEx>
        <w:trPr>
          <w:trHeight w:val="375" w:hRule="atLeast"/>
        </w:trPr>
        <w:tc>
          <w:tcPr>
            <w:tcW w:w="5000" w:type="pct"/>
            <w:gridSpan w:val="11"/>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产品合格信息</w:t>
            </w:r>
          </w:p>
        </w:tc>
      </w:tr>
      <w:tr>
        <w:tblPrEx>
          <w:tblCellMar>
            <w:top w:w="0" w:type="dxa"/>
            <w:left w:w="0" w:type="dxa"/>
            <w:bottom w:w="0" w:type="dxa"/>
            <w:right w:w="0" w:type="dxa"/>
          </w:tblCellMar>
        </w:tblPrEx>
        <w:trPr>
          <w:trHeight w:val="285" w:hRule="atLeast"/>
        </w:trPr>
        <w:tc>
          <w:tcPr>
            <w:tcW w:w="5000" w:type="pct"/>
            <w:gridSpan w:val="11"/>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（声明：以下信息仅指本次抽检标称的生产企业相关产品的生产日期/批号和所检项目）</w:t>
            </w:r>
          </w:p>
        </w:tc>
      </w:tr>
      <w:tr>
        <w:tblPrEx>
          <w:tblCellMar>
            <w:top w:w="0" w:type="dxa"/>
            <w:left w:w="0" w:type="dxa"/>
            <w:bottom w:w="0" w:type="dxa"/>
            <w:right w:w="0" w:type="dxa"/>
          </w:tblCellMar>
        </w:tblPrEx>
        <w:trPr>
          <w:trHeight w:val="72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抽样单编号</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被抽样单位所在地市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购进日期/检疫日期/批号</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4"/>
                <w:szCs w:val="24"/>
                <w:u w:val="none"/>
                <w:lang w:val="en-US" w:eastAsia="zh-CN" w:bidi="ar"/>
              </w:rPr>
              <w:t>检验机构名称</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DC20411400463430132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烟台欣和企业食品有限公司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烟台经济技术开发区成都大街15号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商丘市梁园区路博食品店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梁园区双八镇大乔庄社区8号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味达美味极鲜酱油(酿造酱油)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2019-11-13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DC20411400463430133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高唐县顺佳园食品有限公司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高唐县经济开发区南转盘北200米路东</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商丘市梁园区路博食品店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梁园区双八镇大乔庄社区8号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厚切金三角蛋糕</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DC20411400463430134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河南东都实业有限公司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汝州市庙下镇小寨工业园区</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商丘市梁园牟世食品店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商丘市梁园区双八镇乔庄社区南300米路西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红薯粉条</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DC20411400463430135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平顶山市李大厨食品有限公司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平顶山市外南环路高架桥西侧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商丘市梁园牟世食品店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商丘市梁园区双八镇乔庄社区南300米路西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酱肉味固态复合调味料（非即食类）</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2019-09-23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DC20411400463430137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石家庄盛鸿食品有限公司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石家庄市藁城区张家庄镇北蒲城村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商丘市梁园区京港万村千乡大乔庄村农家店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商丘市梁园区双八镇大乔庄村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麻辣腿</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DC20411400463430139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商丘市梁园区葛玉食品店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梁园区双八镇大乔庄路东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漯河晋江福源食品工业有限公司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临颍县黄龙工贸城</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商丘市梁园区葛玉食品店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梁园区双八镇大乔庄路东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瑞士卷（卷式夹心蛋糕）</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240克（内装12枚）/袋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佛山市海天（江苏）调味食品有限公司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江苏省宿迁市宿迁经济技术开发区苏州路889号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商丘市梁园区章毅百货购物商场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商丘市梁园区凯旋北路大乔庄村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海天陈醋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2019-11-11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商丘市梁园区章毅百货购物商场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商丘市梁园区凯旋北路大乔庄村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河南统一企业有限公司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河南·国家漯河经济技术开发区东方红路西段</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商丘市梁园区尚刘购物中心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河南省商丘市梁园区刘口乡十字街南100米路西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统一冰糖雪梨 梨汁饮料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500毫升/瓶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2019-10-06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邢台金沙河面业有限责任公司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河北南和经济开发区619号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商丘市梁园区尚刘购物中心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河南省商丘市梁园区刘口乡十字街南100米路西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饺子用小麦粉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2019-09-15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85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黑龙江省老村長酒业有限公司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黑龙江省哈尔滨市双城区西直路75号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商丘市梁园区刘平丽副食商店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商丘市梁园区谢集镇谢曹路与健康路交叉口路北小商品市场第八间</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85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黑龙江省建三江农垦华龙粮油工贸有限责任公司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省建三江铁南经济开发区</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商丘市梁园区刘平丽副食商店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商丘市梁园区谢集镇谢曹路与健康路交叉口路北小商品市场第八间</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东北大米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2020-01-30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发达面粉集团股份有限公司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夏津县城北开发区</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商丘润华商业有限公司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商丘市团结路与归德路交汇处白云绿地广场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小麦粉（饺子用小麦粉）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2019-12-31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DC20411400463430149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郑州露露饮料有限公司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河南省郑州经济技术开发区第十四大街72号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商丘润华商业有限公司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商丘市团结路与归德路交汇处白云绿地广场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杏仁露植物蛋白饮料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240ml/罐</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山东西王食品有限公司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山东省邹平县西王工业园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商丘市梁园区静莉花副食经营店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商丘市归德路与团结路交叉口东300米路北牡丹花苑楼下</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西王玉米胚芽油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2019-05-03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河南麦客多食品有限公司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永城市产业集聚区建材路南刘庄东化工路北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商丘市安奇乐易商贸有限公司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商丘市睢阳区南京路中段55号金世纪广场路南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裸蛋糕（南瓜味）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苍南县丰满地食品有限公司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苍南县灵溪镇县卤制品工业园区11幢4-5层</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商丘市安奇乐易商贸有限公司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商丘市睢阳区南京路中段55号金世纪广场路南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五香鸡翅</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2019-10-09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虎林市森林米业有限责任公司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黑龙江省鸡西市虎林革命街道铁南委</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商丘市睢阳区郑琦副食门市部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商丘市睢阳区冯桥集</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2020-01-30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龙口市龙泰经贸有限公司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龙口市北马镇中心大街西首</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商丘市睢阳区郑琦副食门市部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商丘市睢阳区冯桥集</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邢台金沙河面业有限责任公司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河北南和经济开发区619号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商丘市睢阳区史汉兵副食经营店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商丘市睢阳区勒马乡东街开发区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高筋小麦粉（特精高筋小麦粉）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平顶山市李大厨食品有限公司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平顶山市外南环路高架桥西侧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商丘市睢阳区史汉兵副食经营店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商丘市睢阳区勒马乡东街开发区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芝麻香固态复合调味料（非即食类）</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85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郑州丹尼斯百货有限公司商丘南京路分公司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商丘市睢阳区神火大道与南京路交叉口东北角金穗观天下商业房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海天味极鲜酿造酱油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85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DC20411400463430159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麦肯嘉顿（江苏）食品有限公司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江苏省泰州市兴化经济开发区南山路西、兴安路南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郑州丹尼斯百货有限公司商丘南京路分公司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商丘市睢阳区神火大道与南京路交叉口东北角金穗观天下商业房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坚果沙琪玛（黑糖味）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430克/盒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2019-12-20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商丘市睢阳区华商超市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商丘市睢阳区闫集乡东街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金龙鱼玉米油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山西水塔醋业股份有限公司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太原市清徐县杨房北醋都路288号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商丘市睢阳区华商超市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商丘市睢阳区闫集乡东街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水塔陈醋[酿造食醋]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2019-11-04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可口可乐装瓶商生产(东莞)有限公司漯河分公司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漯河经济技术开发区纬一路1号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商丘市睢阳区珂瑜副食经营部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商丘市睢阳区商柘路豫东物流园东门南旁</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美汁源果粒橙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2019-08-11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河南省宋河酒业股份有限公司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鹿邑县宋河镇</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商丘市睢阳区珂瑜副食经营部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商丘市睢阳区商柘路豫东物流园东门南旁</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鹿邑大曲（白酒）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2018-06-11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山东西王食品有限公司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山东省邹平市西王工业园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商丘市睢阳区孙凤仙百货商店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商丘市睢阳区应天路名门书苑103-106</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玉米胚芽油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山东欢乐家食品有限公司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蒙阴县孟良崮工业园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商丘市睢阳区孙凤仙百货商店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商丘市睢阳区应天路名门书苑103-106</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椰子汁植物蛋白饮料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500克/瓶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白象食品集团(河南)面业有限公司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河南省商丘市梁园区谢集镇</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商丘市睢阳区佳客福超市十店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商丘市睢阳区神火大道南段路西丽水华庭楼下</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招远市宏润食品有限公司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山东省招远市玲珑镇沟上村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商丘市睢阳区佳客福超市十店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商丘市睢阳区神火大道南段路西丽水华庭楼下</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山东西王食品有限公司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山东省邹平市西王工业园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商丘市睢阳区奇联副食店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商丘市睢阳区平原路东宜兴路北路桥景苑104-106商铺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西王玉米胚芽油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1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DC20411400463430169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砀山县永进食品有限公司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砀山县官庄镇高新庄村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虞城县大侯乡三村购物超市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虞城县大侯乡张庄村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梨蕊薯制粉条</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2019-08-17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DC20411400463430170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虞城县大侯乡三村购物超市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虞城县大侯乡张庄村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特级草菇老抽（酿造酱油）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DC20411400463430172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加加食品集团股份有限公司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湖南省宁乡经济技术开发区站前路</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商丘市泓源超市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商丘市城乡一体化示范区贾寨镇财富商业街南头</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加加糯米白醋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2019-11-05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13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DC20411400463430175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河南巧手农夫农业科技有限公司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河南省商丘市示范区黄河路60号（中州路与黄河路交叉口向东100米路北）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虞城县杜集镇梦圆超市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虞城县杜集镇虞亳路东侧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DC20411400463430176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中粮艾地盟粮油工业(菏泽)有限公司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山东省菏泽开发区长江东路南侧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虞城县杜集镇梦圆超市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虞城县杜集镇虞亳路东侧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DC20411400463430177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虞城县闻集乡恒生超市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虞城县闻集乡闻集街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DC20411400463430178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河南省南街村（集团）有限公司调味品分公司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河南省临颍县南街村颍松大道2号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虞城县闻集乡恒生超市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虞城县闻集乡闻集街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麻辣鲜调味料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2019-09-26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DC20411400463430179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德州威益威食品有限公司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山东省平原县平苏路西侧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商丘市城乡一体化示范区爱佳便利店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商丘市示范区长江路豫苑路东200米路南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劲辣脖</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DC20411400463430180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齐河旺旺食品有限公司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山东省齐河经济开发区旺旺路88号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商丘市城乡一体化示范区爱佳便利店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商丘市示范区长江路豫苑路东200米路南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旺仔小馒头（经典原味）（烘烤类糕点）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DC20411400463430182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宿迁市华顺食品有限公司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江苏省宿迁市泗洪县钱塘江路南侧虞山路西侧4幢</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虞城县站集镇好又多购物广场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虞城县站集镇西南街66</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盐焗腿</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DC20411400463430183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云梦县华康食品厂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云梦县道桥镇护道路工业园区13号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虞城县站集镇好又多购物广场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虞城县站集镇西南街66</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凉拌粉丝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DC20411400463430184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河南达利食品有限公司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河南省新郑市神州路南段沿河路交叉口</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虞城县万客隆购物广场二店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虞城县闻集乡闻集街东段北侧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达利园.派(蛋黄味注心蛋类芯饼 冷加工）</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250克（10枚）/袋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DC20411400463430185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可口可乐装瓶商生产(东莞)有限公司漯河分公司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漯河经济技术开发区纬一路1号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虞城县万客隆购物广场二店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虞城县闻集乡闻集街东段北侧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果粒橙橙汁饮料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13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DC20411400463430186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宁晋县恒益达食品厂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宁晋县河渠镇褚家庄村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商丘市城乡一体化示范区雨航副食商行</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商丘市示范区长江路与豫苑路交叉口20米（融合新城楼下门东侧2-3号）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江米条（油炸类糕点）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13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DC20411400463430187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漯河双汇海樱调味料食品有限公司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河南省漯河经济开发区双汇食品城</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商丘市城乡一体化示范区雨航副食商行</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商丘市示范区长江路与豫苑路交叉口20米（融合新城楼下门东侧2-3号）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排骨肉味王调味料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DC20411400463430189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河南省宋河酒业股份有限公司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鹿邑县宋河镇</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虞城县卢矿超市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虞城县站集镇曙光西村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鹿邑大曲（白酒）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2019-04-29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河南华冠养元饮料有限公司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临颍县产业集聚区纬一路与经一路交汇处东北角</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虞城县卢矿超市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虞城县站集镇曙光西村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核桃乳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280毫升/罐</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56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可口可乐装瓶商生产(东莞)有限公司漯河分公司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漯河经济技术开发区纬一路1号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商丘市城乡一体化示范区磊哥便民店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河南省商丘市示范区长江路东段路南东方塞纳小区2号楼商铺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美汁源果粒橙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2019-09-18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42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五得利集团商丘面粉有限公司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商丘市梁园区产业集聚区农副产品加工园区（310国道与水源路交叉口东南角）</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商丘市城乡一体化示范区磊哥便民店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河南省商丘市示范区长江路东段路南东方塞纳小区2号楼商铺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五得利六星超精小麦粉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2020-02-16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邢台金沙河面业有限责任公司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河北南和经济开发区619号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虞城县高辉超市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虞城县刘店乡刘楼市场大街西侧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高筋小麦粉（特精高筋小麦粉）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虞城县高辉超市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虞城县刘店乡刘楼市场大街西侧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金标生抽</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13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五得利集团商丘面粉有限公司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商丘市梁园区产业集聚区农副产品加工园区(310国道与水源路交叉口东南角)</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虞城县博文百货销售有限公司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虞城县城关镇木兰大道南侧翰林华府20#商铺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五得利超精小麦粉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2020-02-18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龙海市麦乐多食品有限公司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龙海市海澄工业区</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虞城县博文百货销售有限公司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虞城县城关镇木兰大道南侧翰林华府20#商铺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干烙蛋糕（原味）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山东三星玉米产业科技有限公司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邹平县韩店镇民营科技园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商丘经济开发区好乐佳便民店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商丘经济开发区南京路东段南（天泰福地小区东侧）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金胚玉米油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DC20411400463430199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郑州露露饮料有限公司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河南省郑州经济技术开发区第十四大街72号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商丘经济开发区好乐佳便民店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商丘经济开发区南京路东段南（天泰福地小区东侧）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杏仁露</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310ml/罐</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DC20411400463430200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虞城县金硕食品超市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虞城县木兰大道东段南侧19号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香满园玉米油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5升/桶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2019-07-20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85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DC20411400463430201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商丘市城乡一体化示范区福熙便利店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河南省商丘市示范区南京路星林路东天泰福地2#楼西数第1间商铺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13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DC20411400463430202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五得利集团商丘面粉有限公司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商丘市梁园区产业集聚区农副产品加工园区(310国道与水源路交叉口东南角)</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商丘市城乡一体化示范区福熙便利店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河南省商丘市示范区南京路星林路东天泰福地2#楼西数第1间商铺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五得利金富强高筋小麦粉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DC20411400463430203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商丘市城乡一体化示范区瑞锦副食店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商丘市城乡一体化示范区周集乡新街南头路西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海天酱油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2019-08-31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DC20411400463430204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商丘市城乡一体化示范区瑞锦副食店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商丘市城乡一体化示范区周集乡新街南头路西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56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DC20411400463430205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黑龙江省麟源米业有限公司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黑龙江省绥化市北林区秦家镇</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商丘市城乡一体化示范区山里娃超市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商丘市示范区南京路（紫金华庭小区大门口西三间临街商铺）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长粒香（大米）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56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DC20411400463430206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龙口市龙宇食品有限公司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山东省龙口市龙口经济开发区中村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商丘市城乡一体化示范区山里娃超市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商丘市示范区南京路（紫金华庭小区大门口西三间临街商铺）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56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DC20411400463430207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黑龙江省老村長酒业有公司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黑龙江省哈尔滨市双城区西直路75号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商丘市城乡一体化示范区欣欣生活超市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河南省商丘市示范区火车南站邮政大楼西门南旁路东门面一间</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2019-01-09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1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DC20411400463430213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郑州加加味业有限公司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新郑市梨河镇107国道西侧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王羊超市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柘城县胡襄镇和谐大街路西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金标生抽酱油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DC20411400463430214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安徽致养食品有限公司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安徽省芜湖市繁昌经济开发区</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王羊超市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柘城县胡襄镇和谐大街路西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植物蛋白饮料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240毫升/罐</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DC20411400463430215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黑龙江省龙江家园洒业有限公司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双城市人工湖畔对面</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王羊超市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柘城县胡襄镇和谐大街路西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龙江家园金珍白酒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DC20411400463430216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驻马店市王守义十三香调味品集团有限公司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驻马店市十三香路</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夏邑县车站镇华联购物中心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夏邑县车站镇文化路东段路北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麻辣鲜调味料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DC20411400463430217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河南麦客多食品有限公司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永城市产业集聚区建材路南刘庄东化工路北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夏邑县车站镇华联购物中心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夏邑县车站镇文化路东段路北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裸蛋糕（原味）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DC20411400463430218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江苏金厨娘食品有限公司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江苏省泗阳经济开发区文城东路289号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夏邑县车站镇华联购物中心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夏邑县车站镇文化路东段路北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泡卤鸭腿（盐焗味）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DC20411400463430219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农夫山泉湖北丹江口（新城）饮料有限公司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丹江口市经济开发区安乐河工业园水都大道008号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夏邑县会亭镇韩静购物中心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夏邑县会亭镇崔楼村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农夫果园混合果蔬汁饮料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2019-10-07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DC20411400463430220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北京统实饮品有限公司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北京市怀柔区怀柔镇大中富乐工业小区C栋</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夏邑县会亭镇韩静购物中心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夏邑县会亭镇崔楼村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统一鲜橙多（橙汁饮料）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450毫升/瓶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2019-08-19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DC20411400463430221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黑龙江省老村長酒业有限公司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黑龙江省哈尔滨市双城区西直路75号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夏邑县会亭镇韩静购物中心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夏邑县会亭镇崔楼村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2019-01-03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DC20411400463430225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阜阳九珍食品有限公司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安徽省阜阳市颍东经济开发区兴业路109号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高国胜超市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柘城县胡襄镇胡襄大街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鲜肉味（固态调味料）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2019-09-16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DC20411400463430226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邢台金沙河面业有限责任公司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河北南和经济开发区619号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高国胜超市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柘城县胡襄镇胡襄大街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高筋小麦粉（富强高筋小麦粉）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DC20411400463430227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德州雄鹰食品有限公司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山东省德州市临邑县经济开发区犁城大道西段北侧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高国胜超市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柘城县胡襄镇胡襄大街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麻辣腿</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DC20411400463430228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邢台金沙河面业有限责任公司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河北南和经济开发区619号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夏邑县郭庄诚信购物广场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夏邑县李集镇郭庄街十字路口西南角</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高筋小麦粉（富强高筋小麦粉）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DC20411400463430229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周口豫诚植物油厂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河南省周口市经济开发区南八路南侧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夏邑县郭庄诚信购物广场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夏邑县李集镇郭庄街十字路口西南角</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2019-06-21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DC20411400463430230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洛凰食品（山东）有限公司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山东省高唐县杨屯镇高官屯村西308国道路北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夏邑县郭庄诚信购物广场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夏邑县李集镇郭庄街十字路口西南角</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拉瓦拉小米蛋糕（未添加蔗糖）</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DC20411400463430231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绥化市鹏程米业加工有限公司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黑龙江省绥化市秦家镇富贵村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夏邑县郭店乡新合作超市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夏邑县郭店乡郭店街十字路口南路东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枫稼香长粒香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DC20411400463430232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夏邑县郭店乡新合作超市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夏邑县郭店乡郭店街十字路口南路东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海天味极鲜酱油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13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DC20411400463430233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五得利集团商丘面粉有限公司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商丘市梁园区产业集聚区农副产品加工园区(310国道与水源路交叉口东南角)</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夏邑县郭店乡新合作超市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夏邑县郭店乡郭店街十字路口南路东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五得利高精高筋小麦粉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2020-02-12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DC20411400463430234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山东兴科粉条有限公司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山东省菏泽市单县南城权楼行政村权楼</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夏邑县郭店乡贵玉购物中心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夏邑县郭店镇第一窑厂南200米路东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红薯粉条</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2019-08-10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DC20411400463430235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山西紫林醋业股份有限公司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山西省清徐县太茅路高花段550号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夏邑县郭店乡贵玉购物中心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夏邑县郭店镇第一窑厂南200米路东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香醋 酿造食醋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2019-07-13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DC20411400463430236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周口豫诚植物油厂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河南省周口市经济开发区南八路南侧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夏邑县郭店乡贵玉购物中心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夏邑县郭店镇第一窑厂南200米路东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双金冠食用植物调和油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DC20411400463430243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中粮东海粮油工业(张家港)有限公司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江苏省苏州市张家港市金港镇</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夏邑县李集镇万佳购物广场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夏邑县李集镇郭庄南北大街路西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2019-10-21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DC20411400463430244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菏泽市牡丹区中天食品有限公司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菏泽市牡丹区何楼办事处水坑王村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夏邑县李集镇万佳购物广场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夏邑县李集镇郭庄南北大街路西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红薯粉皮</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2019-11-04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DC20411400463430245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柘城县起台镇韩楼四通超市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柘城县起台镇韩楼村开发区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1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DC20411400463430246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黑龙江省鑫茂米业有限公司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黑龙江省绥化市连岗乡</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柘城县起台镇韩楼四通超市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柘城县起台镇韩楼村开发区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越扬东北珍珠米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2020-02-18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DC20411400463430247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福建省泡吧食品有限公司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福建省漳州龙海市东园镇工业区</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柘城县起台镇韩楼四通超市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柘城县起台镇韩楼村开发区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水果酸奶味蛋糕（草莓味）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DC20411400463430253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邢台金沙河面业有限责任公司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河北南和经济开发区619号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柘城县森洋购物广场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柘城县陈青集镇西大街路北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高筋小麦粉（富强高筋小麦粉）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DC20411400463430254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柘城县森洋购物广场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柘城县陈青集镇西大街路北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金龙鱼玉米油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DC20411400463430255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夏邑县益德食品有限公司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夏邑县刘店集乡张杨庄村21号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柘城县森洋购物广场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柘城县陈青集镇西大街路北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13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DC20411400463430256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五得利集团商丘面粉有限公司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商丘市梁园区产业集聚区农副产品加工园区(310国道与水源路交叉口东南角)</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宁陵县石桥镇爱家生活广场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宁陵县石桥镇石桥集北街路东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DC20411400463430257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中粮艾地盟粮油工业(菏泽)有限公司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山东省菏泽开发区长江东路南侧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宁陵县石桥镇爱家生活广场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宁陵县石桥镇石桥集北街路东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DC20411400463430258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郑州加加味业有限公司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新郑市梨河镇107国道西侧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宁陵县石桥镇爱家生活广场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宁陵县石桥镇石桥集北街路东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凉拌生抽酱油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DC20411400463430262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漯河大旺食品有限公司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漯河经济开发区衡山路南段</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民权县龙塘镇李宏涛超市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民权县龙塘镇龙西村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旺仔小馒头（特浓牛奶味）（烘烤类糕点）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2019-12-22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DC20411400463430263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巨野县啃棒食品加工厂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山东省菏泽市巨野县经济技术开发区毛张庄村村东</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民权县龙塘镇李宏涛超市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民权县龙塘镇龙西村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乡吧佬琵琶腿</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DC20411400463430264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龙口市谦合粉丝厂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龙口市龙港街道办事处张家村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民权县龙塘镇李宏涛超市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民权县龙塘镇龙西村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DC20411400463430265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浙江娃哈哈昌盛方便食品有限公司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浙江省海宁农业对外综合开发区春澜西路</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睢县铭哲粮油蔬菜生活超市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睢县中心大街红绿灯50米路西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娃哈哈九种坚果植物蛋白饮品</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350g/瓶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DC20411400463430266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驻马店市王守义十三香调味品集团有限公司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驻马店市十三香路</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睢县铭哲粮油蔬菜生活超市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睢县中心大街红绿灯50米路西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麻辣鲜调味料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DC20411400463430267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睢县铭哲粮油蔬菜生活超市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睢县中心大街红绿灯50米路西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金龙鱼玉米油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2019-08-08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DC20411400463430268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中粮佳悦（天津）有限公司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天津市滨海新区临港经济区渤海40路510号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宁陵县阳光超市六店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宁陵县骊山路与珠江路交叉口东20米路西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玉米油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2019-10-31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DC20411400463430269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虞城县龙凤农业科技有限公司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虞城县李老家乡高庄村范林仓颉大道东侧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宁陵县阳光超市六店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宁陵县骊山路与珠江路交叉口东20米路西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京九牌龙D粉丝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DC20411400463430270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河南久居香调味品有限公司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新郑市薛店镇中原绿色食品工业园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宁陵县阳光超市六店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宁陵县骊山路与珠江路交叉口东20米路西</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复合调味料（排骨味王）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2019-01-01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1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DC20411400463430271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新乡市四海缘食品有限公司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辉县市城关镇创业园区</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睢县惠客隆超市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睢县睢州大道中段</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酪乳蛋糕（酪乳味）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DC20411400463430272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宿迁市华顺食品有限公司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江苏省宿迁市泗洪县钱塘江路南侧虞山路西侧4幢</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睢县惠客隆超市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睢县睢州大道中段</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盐焗腿</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85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DC20411400463430273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夏邑县银龙粉丝厂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夏邑县胡桥乡李楼村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睢县惠客隆超市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睢县睢州大道中段</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龖龙口粉丝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2019-06-02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DC20411400463430277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平顶山市李大厨食品有限公司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平顶山市外南环路高架桥西侧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民权县花园乡韩帅家家乐超市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民权县花园乡花园集</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酱肉味固态复合调味料（非即食类）</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DC20411400463430278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中粮艾地盟粮油工业（菏泽）有限公司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山东省菏泽开发区长江东路南侧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民权县花园乡韩帅家家乐超市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民权县花园乡花园集</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2019-06-29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DC20411400463430279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烟台欣和企业食品有限公司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烟台经济技术开发区成都大街15号 264006</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民权县花园乡韩帅家家乐超市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民权县花园乡花园集</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味达美味极鲜酱油（酿造酱油）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2019-11-12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正雄实业（湖北）有限公司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潜江市杨市工业园九缘大道2号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宁陵县马平购物广场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宁陵县清水河小区院内综合楼103铺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香辣鸭腿</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麦肯嘉顿（江苏）食品有限公司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江苏省泰州市兴化经济开发区南山路西、兴安路南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宁陵县马平购物广场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宁陵县清水河小区院内综合楼103铺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坚果沙琪玛（黑糖味）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430克/盒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夏邑县益德食品有限公司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夏邑县刘店集乡张杨庄村21号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宁陵县马平购物广场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宁陵县清水河小区院内综合楼103铺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龙口市龙口粉丝厂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龙口市北马镇太平庄村西</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睢县沈侯便利超市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睢县振兴路与拱州路交叉口幸福花园北门5号楼</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龙口粉丝</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2019-07-10</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鹿邑县笑道坊食品厂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鹿邑县王皮溜镇王小庙</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睢县沈侯便利超市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睢县振兴路与拱州路交叉口幸福花园北门5号楼</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芝麻煎饼（香酥味）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2019-11-19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山西紫林醋业股份有限公司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山西省清徐县太茅路高花段550号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睢县沈侯便利超市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睢县振兴路与拱州路交叉口幸福花园北门5号楼</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白米醋 食醋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300mL/袋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睢县宋娜超市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睢县拱州路东段路南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老抽酱油（酿造酱油）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DC20411400463430287</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益海（周口）小麦工业有限公司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周口市南环路东段路南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睢县宋娜超市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睢县拱州路东段路南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香满园高筋精粉(小麦粉)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黑龙江省老村長酒业有限公司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黑龙江省哈尔滨市双城区西直路75号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睢县宋娜超市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睢县拱州路东段路南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DC20411400463430289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山西紫林醋业股份有限公司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山西省清徐县太茅路高花段550号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民权县绿洲长忠烟酒副食销售部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民权县庄周大道南侧（东城花园楼下）</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紫林陈醋 食醋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2019-12-28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DC20411400463430290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河南华冠养元饮料有限公司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临颍县产业集聚区纬一路与经一路交汇处东北角</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民权县绿洲长忠烟酒副食销售部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民权县庄周大道南侧（东城花园楼下）</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核桃乳（植物蛋白饮料）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240毫升/罐</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DC20411400463430291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商丘市羽佳食品有限公司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民权县王桥镇王东村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民权县绿洲长忠烟酒副食销售部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民权县庄周大道南侧（东城花园楼下）</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红薯粉条</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DC20411400463430292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黑龙江省建三江农垦华龙粮油工贸有限责任公司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黑龙江省建三江铁南经济开发区</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宁陵县张弓镇喜盈门购物广场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宁陵县张弓镇派出所西100米路南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DC20411400463430293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麦肯嘉顿（江苏）食品有限公司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江苏省泰州市兴化经济开发区南山路西、兴安路南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宁陵县张弓镇喜盈门购物广场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宁陵县张弓镇派出所西100米路南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冰糖雪梨味芒果沙琪玛</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430克/盒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313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DC20411400463430294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五得利集团商丘面粉有限公司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商丘市梁园区产业集聚区农副产品加工园区(310国道与水源路交叉口东南角)</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宁陵县张弓镇喜盈门购物广场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宁陵县张弓镇派出所西100米路南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五得利超精小麦粉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2020-02-18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DC20411400463430298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河南达利食品有限公司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河南省新郑市神州路南段沿河路交叉口</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民权县绿洲万家乐超市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民权县绿洲街道人民路中段南侧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巧可醇芒果味 糕点（冷加工）</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400克（20枚）/袋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2019-11-28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DC20411400463430299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益海嘉里(郑州)食品工业有限公司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郑州经济技术开发区经北四路155号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民权县绿洲万家乐超市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民权县绿洲街道人民路中段南侧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香满园优质特一小麦粉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2019-10-13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DC20411400463430300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山东西王食品有限公司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山东省邹平县西王工业园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民权县绿洲万家乐超市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民权县绿洲街道人民路中段南侧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西王玉米胚芽油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2019-03-13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DC20411400463430301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宁陵县刘楼乡大众购物中心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河南省商丘市宁陵县刘楼乡姚庄社区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金标生抽</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DC20411400463430302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可口可乐装瓶商生产（东莞）有限公司漯河分公司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漯河经济技术开发区纬一路1号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宁陵县刘楼乡大众购物中心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河南省商丘市宁陵县刘楼乡姚庄社区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美汁源果粒橙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DC20411400463430303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中粮艾地盟粮油工业(菏泽)有限公司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山东省菏泽开发区长江东路南侧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宁陵县刘楼乡大众购物中心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河南省商丘市宁陵县刘楼乡姚庄社区</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福臨門食用调和油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2019-11-19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DC20411400463430304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益海（周口）小麦工业有限公司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周口市南环路东段路南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睢县海港购物广场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睢县长岗镇东村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高筋麦芯小麦粉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DC20411400463430305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周口市康之源粮油食品有限公司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沈丘县周界路天桥北段</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睢县海港购物广场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睢县长岗镇东村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压榨精制芝麻香食用植物调和油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2019-03-11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DC20411400463430306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郑州顶津食品有限公司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郑州市二七区马寨镇光明路6号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睢县海港购物广场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睢县长岗镇东村</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康师傅 鲜果橙 橙水果饮品</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（450+50）ml/瓶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2019-07-24</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DC20411400463430312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中粮艾地盟粮油工业(菏泽)有限公司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山东省菏泽开发区长江东路南侧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睢县绪贤一加一购物广场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睢县河集乡河集集</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1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DC20411400463430313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方正县禾玉米业有限公司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黑龙江省方正县东风街</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睢县绪贤一加一购物广场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睢县河集乡河集集</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1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DC20411400463430314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山东欢乐家食品有限公司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蒙阴县孟良崮工业园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宁陵县新天天鲜生活广场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宁陵县城关镇张弓路路东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椰子汁植物蛋白饮料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500克/瓶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2019-12-03</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DC20411400463430315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故成县董子窖酿酒厂</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河北省衡水市故城县西半屯镇</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宁陵县新天天鲜生活广场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宁陵县城关镇张弓路路东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老白干酒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2019-10-07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DC20411400463430318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柘城县修章好家福生活购物广场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柘城县牛城乡金牛路路西103号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DC20411400463430319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河南达利食品有限公司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河南省新郑市神州路南段沿河路交叉口</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柘城县修章好家福生活购物广场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柘城县牛城乡金牛路路西103号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达利园瑞士卷草莓味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160克（8枚）/袋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DC20411400463430320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河南省汝州市首山食品有限公司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河南省汝州市庙下乡小寨村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柘城县修章好家福生活购物广场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柘城县牛城乡金牛路路西103号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红薯粉条</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2019-04-02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DC20411400463430323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商丘市佳佰其食品有限公司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夏邑县华夏大道东段南侧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夏邑县永震食品贸易有限公司</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夏邑县城关镇孔祖大道与雪枫路交叉口向北20米路东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要麻小磨香油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DC20411400463430324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邢台金沙河面业有限责任公司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河北南和经济开发区619号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民权县北关镇隆缘购物中心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民权县北关镇丹青大道东侧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高筋小麦粉（富强高筋小麦粉）</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2.5千克/袋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2019-11-15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DC20411400463430325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开封市金源水稻种植农民专业合作社</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开封县杜良乡小岗村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民权县北关镇隆缘购物中心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民权县北关镇丹青大道东侧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杜良贡米</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4kg/袋</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2019-12-17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14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DC20411400463430326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民权县花园乡秦家香油店</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民权县花园乡孙庄</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民权县北关镇隆缘购物中心</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民权县北关镇丹青大道东侧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芝麻油（小磨香油）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DC20411400463430328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佛山市海天（高明）调味食品有限公司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广东省佛山市高明区沧江工业园东园</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河南省柘城县新华书店有限公司新华超市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柘城县迎宾大道中段路东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味极鲜酱油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2019-11-08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DC20411400463430329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可口可乐装瓶商生产（杭州）有限公司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浙江省杭州经济技术开发区10号大街29号8幢</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河南省柘城县新华书店有限公司新华超市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柘城县迎宾大道中段路东</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美汁源百香果·柠檬果汁饮料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2019-12-25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DC20411400463430330</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益海（周口）粮油工业有限公司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河南省周口市工农路南段20号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民权县王桥乡众合超市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民权县王桥镇工业路东侧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金龙鱼食用植物调和油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1.8升/瓶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DC20411400463430331</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可口可乐装瓶商生产（东莞）有限公司漯河分公司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漯河经济技术开发区纬一路1号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民权县王桥乡众合超市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民权县王桥镇工业路东侧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果粒橙橙汁饮料</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2019-09-19</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DC20411400463430332</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北京顺鑫农业股份有限公司牛栏山酒厂香河生产基地</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香河县淑阳工业园永泰路85号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民权县王桥乡众合超市</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民权县王桥镇工业路东侧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牛栏山陈酿白酒</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2015-02-02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DC20411400463430333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虞城县马龙香油加工店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虞城县城关镇健康路东段南侧</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马记香油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2020-03-06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DC20411400463430334</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睢县卫东食用油加工坊</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睢县水口路南段路西</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睢县易之家生活超市商行</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睢县城关镇解放路西段曼哈顿小区东门45号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卫东石磨香油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2020-02-25</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71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DC20411400463430338</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宁陵县程楼乡新天地购物广场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宁陵县程楼乡程楼街路东供销社院内</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2020-02-28</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42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DC20411400463430393</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商丘韵香浓食品有限公司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柘城县洪恩乡马李村18号</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柘城县佰乐生活广场</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柘城县工业路与学府路交叉口168号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芝麻油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2020-02-17</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DC20411400463430405</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商丘市褚氏食品有限公司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商丘市睢阳区宋城办事处曹吴庄村商永路北侧</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商丘市睢阳区超然副食店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河南省商丘市睢阳区北海路西段鑫源小区351号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头道香（芝麻油）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2019-08-12</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199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DC20411400463430406</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商丘市农家宝食品有限公司</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商丘市陇海路中段王菜园村</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商丘市梁园区广贺源便利店</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梁园区民主路南长征路西1号楼（香江明珠）</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小磨纯香油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220ml/瓶</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2020-01-16</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r>
        <w:tblPrEx>
          <w:tblCellMar>
            <w:top w:w="0" w:type="dxa"/>
            <w:left w:w="0" w:type="dxa"/>
            <w:bottom w:w="0" w:type="dxa"/>
            <w:right w:w="0" w:type="dxa"/>
          </w:tblCellMar>
        </w:tblPrEx>
        <w:trPr>
          <w:trHeight w:val="228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0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DC20411400463430409</w:t>
            </w:r>
          </w:p>
        </w:tc>
        <w:tc>
          <w:tcPr>
            <w:tcW w:w="3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商丘市梁园区九鼎香香油部</w:t>
            </w:r>
          </w:p>
        </w:tc>
        <w:tc>
          <w:tcPr>
            <w:tcW w:w="4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商丘城乡一体化示范区农产品批发市场综合区49号</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芝麻油</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2020-03-11</w:t>
            </w:r>
          </w:p>
        </w:tc>
        <w:tc>
          <w:tcPr>
            <w:tcW w:w="3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2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河南安必诺检测技术有限公司</w:t>
            </w:r>
          </w:p>
        </w:tc>
      </w:tr>
    </w:tbl>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tbl>
      <w:tblPr>
        <w:tblStyle w:val="6"/>
        <w:tblpPr w:leftFromText="180" w:rightFromText="180" w:vertAnchor="text" w:horzAnchor="page" w:tblpX="1529" w:tblpY="92"/>
        <w:tblOverlap w:val="never"/>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3"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default" w:ascii="Times New Roman" w:hAnsi="Times New Roman" w:cs="Times New Roman"/>
              </w:rPr>
            </w:pPr>
            <w:r>
              <w:rPr>
                <w:rFonts w:hint="eastAsia" w:ascii="Times New Roman" w:hAnsi="Times New Roman" w:eastAsia="仿宋_GB2312" w:cs="Times New Roman"/>
                <w:sz w:val="28"/>
                <w:szCs w:val="28"/>
                <w:u w:val="none" w:color="auto"/>
                <w:lang w:eastAsia="zh-CN"/>
              </w:rPr>
              <w:t>商丘</w:t>
            </w:r>
            <w:r>
              <w:rPr>
                <w:rFonts w:hint="default" w:ascii="Times New Roman" w:hAnsi="Times New Roman" w:eastAsia="仿宋_GB2312" w:cs="Times New Roman"/>
                <w:sz w:val="28"/>
                <w:szCs w:val="28"/>
                <w:u w:val="none" w:color="auto"/>
              </w:rPr>
              <w:t>市</w:t>
            </w:r>
            <w:r>
              <w:rPr>
                <w:rFonts w:hint="eastAsia" w:ascii="Times New Roman" w:hAnsi="Times New Roman" w:eastAsia="仿宋_GB2312" w:cs="Times New Roman"/>
                <w:sz w:val="28"/>
                <w:szCs w:val="28"/>
                <w:u w:val="none" w:color="auto"/>
                <w:lang w:eastAsia="zh-CN"/>
              </w:rPr>
              <w:t>市场监督管理局</w:t>
            </w:r>
            <w:r>
              <w:rPr>
                <w:rFonts w:hint="default" w:ascii="Times New Roman" w:hAnsi="Times New Roman" w:eastAsia="仿宋_GB2312" w:cs="Times New Roman"/>
                <w:sz w:val="28"/>
                <w:szCs w:val="28"/>
                <w:u w:val="none" w:color="auto"/>
              </w:rPr>
              <w:t>办公室</w:t>
            </w:r>
            <w:r>
              <w:rPr>
                <w:rFonts w:hint="default" w:ascii="Times New Roman" w:hAnsi="Times New Roman" w:cs="Times New Roman"/>
                <w:sz w:val="28"/>
                <w:szCs w:val="28"/>
                <w:u w:val="none" w:color="auto"/>
                <w:lang w:val="en-US" w:eastAsia="zh-CN"/>
              </w:rPr>
              <w:t xml:space="preserve">       </w:t>
            </w:r>
            <w:r>
              <w:rPr>
                <w:rFonts w:hint="default" w:ascii="Times New Roman" w:hAnsi="Times New Roman" w:eastAsia="仿宋_GB2312" w:cs="Times New Roman"/>
                <w:color w:val="FF0000"/>
                <w:sz w:val="28"/>
                <w:szCs w:val="28"/>
                <w:u w:val="none" w:color="auto"/>
              </w:rPr>
              <w:t>20</w:t>
            </w:r>
            <w:r>
              <w:rPr>
                <w:rFonts w:hint="eastAsia" w:ascii="Times New Roman" w:hAnsi="Times New Roman" w:eastAsia="仿宋_GB2312" w:cs="Times New Roman"/>
                <w:color w:val="FF0000"/>
                <w:sz w:val="28"/>
                <w:szCs w:val="28"/>
                <w:u w:val="none" w:color="auto"/>
                <w:lang w:val="en-US" w:eastAsia="zh-CN"/>
              </w:rPr>
              <w:t>20</w:t>
            </w:r>
            <w:r>
              <w:rPr>
                <w:rFonts w:hint="default" w:ascii="Times New Roman" w:hAnsi="Times New Roman" w:eastAsia="仿宋_GB2312" w:cs="Times New Roman"/>
                <w:color w:val="FF0000"/>
                <w:sz w:val="28"/>
                <w:szCs w:val="28"/>
                <w:u w:val="none" w:color="auto"/>
              </w:rPr>
              <w:t>年</w:t>
            </w:r>
            <w:r>
              <w:rPr>
                <w:rFonts w:hint="eastAsia" w:ascii="Times New Roman" w:hAnsi="Times New Roman" w:eastAsia="仿宋_GB2312" w:cs="Times New Roman"/>
                <w:color w:val="FF0000"/>
                <w:sz w:val="28"/>
                <w:szCs w:val="28"/>
                <w:u w:val="none" w:color="auto"/>
                <w:lang w:val="en-US" w:eastAsia="zh-CN"/>
              </w:rPr>
              <w:t>12</w:t>
            </w:r>
            <w:r>
              <w:rPr>
                <w:rFonts w:hint="default" w:ascii="Times New Roman" w:hAnsi="Times New Roman" w:eastAsia="仿宋_GB2312" w:cs="Times New Roman"/>
                <w:color w:val="FF0000"/>
                <w:sz w:val="28"/>
                <w:szCs w:val="28"/>
                <w:u w:val="none" w:color="auto"/>
              </w:rPr>
              <w:t>月</w:t>
            </w:r>
            <w:r>
              <w:rPr>
                <w:rFonts w:hint="eastAsia" w:ascii="Times New Roman" w:hAnsi="Times New Roman" w:eastAsia="仿宋_GB2312" w:cs="Times New Roman"/>
                <w:color w:val="FF0000"/>
                <w:sz w:val="28"/>
                <w:szCs w:val="28"/>
                <w:u w:val="none" w:color="auto"/>
                <w:lang w:val="en-US" w:eastAsia="zh-CN"/>
              </w:rPr>
              <w:t>31</w:t>
            </w:r>
            <w:r>
              <w:rPr>
                <w:rFonts w:hint="default" w:ascii="Times New Roman" w:hAnsi="Times New Roman" w:eastAsia="仿宋_GB2312" w:cs="Times New Roman"/>
                <w:color w:val="FF0000"/>
                <w:sz w:val="28"/>
                <w:szCs w:val="28"/>
                <w:u w:val="none" w:color="auto"/>
              </w:rPr>
              <w:t>日印发</w:t>
            </w:r>
          </w:p>
        </w:tc>
      </w:tr>
    </w:tbl>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sectPr>
      <w:footerReference r:id="rId4" w:type="default"/>
      <w:pgSz w:w="11906" w:h="16838"/>
      <w:pgMar w:top="1440" w:right="869" w:bottom="1440" w:left="845"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Theme="minorEastAsia" w:hAnsiTheme="minorEastAsia" w:eastAsiaTheme="minorEastAsia" w:cstheme="minorEastAsia"/>
                              <w:sz w:val="28"/>
                              <w:szCs w:val="28"/>
                            </w:rPr>
                            <w:id w:val="849213939"/>
                          </w:sdtPr>
                          <w:sdtEndPr>
                            <w:rPr>
                              <w:rFonts w:hint="eastAsia" w:asciiTheme="minorEastAsia" w:hAnsiTheme="minorEastAsia" w:eastAsiaTheme="minorEastAsia" w:cstheme="minorEastAsia"/>
                              <w:sz w:val="28"/>
                              <w:szCs w:val="28"/>
                            </w:rPr>
                          </w:sdtEndPr>
                          <w:sdt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lang w:val="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rFonts w:hint="eastAsia" w:asciiTheme="minorEastAsia" w:hAnsiTheme="minorEastAsia" w:eastAsiaTheme="minorEastAsia" w:cstheme="minorEastAsia"/>
                        <w:sz w:val="28"/>
                        <w:szCs w:val="28"/>
                      </w:rPr>
                      <w:id w:val="849213939"/>
                    </w:sdtPr>
                    <w:sdtEndPr>
                      <w:rPr>
                        <w:rFonts w:hint="eastAsia" w:asciiTheme="minorEastAsia" w:hAnsiTheme="minorEastAsia" w:eastAsiaTheme="minorEastAsia" w:cstheme="minorEastAsia"/>
                        <w:sz w:val="28"/>
                        <w:szCs w:val="28"/>
                      </w:rPr>
                    </w:sdtEndPr>
                    <w:sdtContent>
                      <w:p>
                        <w:pPr>
                          <w:pStyle w:val="3"/>
                          <w:keepNext w:val="0"/>
                          <w:keepLines w:val="0"/>
                          <w:pageBreakBefore w:val="0"/>
                          <w:widowControl w:val="0"/>
                          <w:kinsoku/>
                          <w:wordWrap/>
                          <w:overflowPunct/>
                          <w:topLinePunct w:val="0"/>
                          <w:autoSpaceDE/>
                          <w:autoSpaceDN/>
                          <w:bidi w:val="0"/>
                          <w:adjustRightInd/>
                          <w:snapToGrid w:val="0"/>
                          <w:ind w:left="420" w:leftChars="200" w:right="420" w:rightChars="20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lang w:val="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sdtContent>
                  </w:sdt>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577CA"/>
    <w:multiLevelType w:val="singleLevel"/>
    <w:tmpl w:val="62E577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09"/>
    <w:rsid w:val="00013FC1"/>
    <w:rsid w:val="00024292"/>
    <w:rsid w:val="00025398"/>
    <w:rsid w:val="00033F6D"/>
    <w:rsid w:val="00035F17"/>
    <w:rsid w:val="00036468"/>
    <w:rsid w:val="00040A3E"/>
    <w:rsid w:val="000454B4"/>
    <w:rsid w:val="00072DD4"/>
    <w:rsid w:val="000865BF"/>
    <w:rsid w:val="00097174"/>
    <w:rsid w:val="000A443F"/>
    <w:rsid w:val="000B29FA"/>
    <w:rsid w:val="000D3C00"/>
    <w:rsid w:val="000E5509"/>
    <w:rsid w:val="000F705F"/>
    <w:rsid w:val="00107A11"/>
    <w:rsid w:val="00122D9D"/>
    <w:rsid w:val="00132497"/>
    <w:rsid w:val="0016517E"/>
    <w:rsid w:val="001A660B"/>
    <w:rsid w:val="001B7F26"/>
    <w:rsid w:val="001B7F84"/>
    <w:rsid w:val="001C6886"/>
    <w:rsid w:val="001C7BAD"/>
    <w:rsid w:val="00205259"/>
    <w:rsid w:val="002149A7"/>
    <w:rsid w:val="00217AEE"/>
    <w:rsid w:val="002245F8"/>
    <w:rsid w:val="00225138"/>
    <w:rsid w:val="00225515"/>
    <w:rsid w:val="00242D5A"/>
    <w:rsid w:val="0025294E"/>
    <w:rsid w:val="00255570"/>
    <w:rsid w:val="00280A85"/>
    <w:rsid w:val="00284F81"/>
    <w:rsid w:val="002C3E5B"/>
    <w:rsid w:val="002E27E8"/>
    <w:rsid w:val="002E55F3"/>
    <w:rsid w:val="0031326C"/>
    <w:rsid w:val="003222C6"/>
    <w:rsid w:val="00325D40"/>
    <w:rsid w:val="00326981"/>
    <w:rsid w:val="00326CA8"/>
    <w:rsid w:val="0034098D"/>
    <w:rsid w:val="00344461"/>
    <w:rsid w:val="00344557"/>
    <w:rsid w:val="00347FCF"/>
    <w:rsid w:val="00360981"/>
    <w:rsid w:val="00362565"/>
    <w:rsid w:val="00365C98"/>
    <w:rsid w:val="003669A0"/>
    <w:rsid w:val="003826D2"/>
    <w:rsid w:val="003B00B2"/>
    <w:rsid w:val="003D0AE8"/>
    <w:rsid w:val="003F1B37"/>
    <w:rsid w:val="00410349"/>
    <w:rsid w:val="004129AE"/>
    <w:rsid w:val="00412E67"/>
    <w:rsid w:val="0041401A"/>
    <w:rsid w:val="004312A3"/>
    <w:rsid w:val="00445393"/>
    <w:rsid w:val="0045391A"/>
    <w:rsid w:val="00475CE8"/>
    <w:rsid w:val="00484B66"/>
    <w:rsid w:val="00492B14"/>
    <w:rsid w:val="004B0C80"/>
    <w:rsid w:val="004B4CE2"/>
    <w:rsid w:val="004C0894"/>
    <w:rsid w:val="004E3435"/>
    <w:rsid w:val="004E3CCC"/>
    <w:rsid w:val="005054A9"/>
    <w:rsid w:val="00513987"/>
    <w:rsid w:val="0052196A"/>
    <w:rsid w:val="00525364"/>
    <w:rsid w:val="00535157"/>
    <w:rsid w:val="00542E6A"/>
    <w:rsid w:val="00551E7E"/>
    <w:rsid w:val="00597714"/>
    <w:rsid w:val="005A0D56"/>
    <w:rsid w:val="005A3715"/>
    <w:rsid w:val="005D0EA3"/>
    <w:rsid w:val="005D5ECB"/>
    <w:rsid w:val="005E4AF8"/>
    <w:rsid w:val="005E5644"/>
    <w:rsid w:val="00617BEF"/>
    <w:rsid w:val="006207F9"/>
    <w:rsid w:val="00622E5C"/>
    <w:rsid w:val="006452D7"/>
    <w:rsid w:val="00650209"/>
    <w:rsid w:val="00653D4F"/>
    <w:rsid w:val="00660AED"/>
    <w:rsid w:val="00666952"/>
    <w:rsid w:val="00670BDF"/>
    <w:rsid w:val="0068030F"/>
    <w:rsid w:val="006942E5"/>
    <w:rsid w:val="006B2EBB"/>
    <w:rsid w:val="006B3796"/>
    <w:rsid w:val="006B55CE"/>
    <w:rsid w:val="006C0607"/>
    <w:rsid w:val="006D407B"/>
    <w:rsid w:val="006E26C3"/>
    <w:rsid w:val="006F0536"/>
    <w:rsid w:val="00710030"/>
    <w:rsid w:val="00710F9A"/>
    <w:rsid w:val="0071589D"/>
    <w:rsid w:val="0073741E"/>
    <w:rsid w:val="007412AC"/>
    <w:rsid w:val="007538A7"/>
    <w:rsid w:val="007665EE"/>
    <w:rsid w:val="00766E01"/>
    <w:rsid w:val="007822DB"/>
    <w:rsid w:val="007846CC"/>
    <w:rsid w:val="00797300"/>
    <w:rsid w:val="007F0348"/>
    <w:rsid w:val="00813301"/>
    <w:rsid w:val="00814964"/>
    <w:rsid w:val="0081511F"/>
    <w:rsid w:val="00823230"/>
    <w:rsid w:val="00830580"/>
    <w:rsid w:val="00834490"/>
    <w:rsid w:val="00843581"/>
    <w:rsid w:val="0084411A"/>
    <w:rsid w:val="00850DB5"/>
    <w:rsid w:val="0089549A"/>
    <w:rsid w:val="008D74B4"/>
    <w:rsid w:val="008E3C63"/>
    <w:rsid w:val="00901AEC"/>
    <w:rsid w:val="00912725"/>
    <w:rsid w:val="00921D48"/>
    <w:rsid w:val="009277BF"/>
    <w:rsid w:val="00952B8F"/>
    <w:rsid w:val="00962F6C"/>
    <w:rsid w:val="00967B2E"/>
    <w:rsid w:val="00996049"/>
    <w:rsid w:val="009C083C"/>
    <w:rsid w:val="009F2ED6"/>
    <w:rsid w:val="00A00860"/>
    <w:rsid w:val="00A04224"/>
    <w:rsid w:val="00A12B2F"/>
    <w:rsid w:val="00A16D0C"/>
    <w:rsid w:val="00A3651E"/>
    <w:rsid w:val="00A44A33"/>
    <w:rsid w:val="00A55A45"/>
    <w:rsid w:val="00A64D4B"/>
    <w:rsid w:val="00AB485C"/>
    <w:rsid w:val="00AC2CA0"/>
    <w:rsid w:val="00AC7EA8"/>
    <w:rsid w:val="00AE140E"/>
    <w:rsid w:val="00AF65F7"/>
    <w:rsid w:val="00AF6825"/>
    <w:rsid w:val="00B1178A"/>
    <w:rsid w:val="00B27684"/>
    <w:rsid w:val="00B432BD"/>
    <w:rsid w:val="00B4441E"/>
    <w:rsid w:val="00B44463"/>
    <w:rsid w:val="00B4649E"/>
    <w:rsid w:val="00B47FEC"/>
    <w:rsid w:val="00B52924"/>
    <w:rsid w:val="00B674B2"/>
    <w:rsid w:val="00B8054F"/>
    <w:rsid w:val="00B852DF"/>
    <w:rsid w:val="00BB41A2"/>
    <w:rsid w:val="00BB53DF"/>
    <w:rsid w:val="00BB582F"/>
    <w:rsid w:val="00BB5E38"/>
    <w:rsid w:val="00BE29A9"/>
    <w:rsid w:val="00BF39CA"/>
    <w:rsid w:val="00BF416A"/>
    <w:rsid w:val="00C02D21"/>
    <w:rsid w:val="00C07698"/>
    <w:rsid w:val="00C14403"/>
    <w:rsid w:val="00C15494"/>
    <w:rsid w:val="00C21EA9"/>
    <w:rsid w:val="00C46186"/>
    <w:rsid w:val="00C4693B"/>
    <w:rsid w:val="00C54D5A"/>
    <w:rsid w:val="00C54EFE"/>
    <w:rsid w:val="00CA1AF4"/>
    <w:rsid w:val="00CE11C7"/>
    <w:rsid w:val="00D25593"/>
    <w:rsid w:val="00D27DE0"/>
    <w:rsid w:val="00D928ED"/>
    <w:rsid w:val="00DB1567"/>
    <w:rsid w:val="00DC5947"/>
    <w:rsid w:val="00DC7E78"/>
    <w:rsid w:val="00DD4C03"/>
    <w:rsid w:val="00DD5B49"/>
    <w:rsid w:val="00DD6108"/>
    <w:rsid w:val="00DE5CB9"/>
    <w:rsid w:val="00DF2A7B"/>
    <w:rsid w:val="00DF42D5"/>
    <w:rsid w:val="00E0733E"/>
    <w:rsid w:val="00E1556A"/>
    <w:rsid w:val="00E30565"/>
    <w:rsid w:val="00E54487"/>
    <w:rsid w:val="00E76129"/>
    <w:rsid w:val="00EB36D3"/>
    <w:rsid w:val="00ED40FF"/>
    <w:rsid w:val="00EE4186"/>
    <w:rsid w:val="00EE51D5"/>
    <w:rsid w:val="00EF7648"/>
    <w:rsid w:val="00F031C6"/>
    <w:rsid w:val="00F10D79"/>
    <w:rsid w:val="00F13B64"/>
    <w:rsid w:val="00F27688"/>
    <w:rsid w:val="00F355D1"/>
    <w:rsid w:val="00F375BF"/>
    <w:rsid w:val="00F40E97"/>
    <w:rsid w:val="00F5600F"/>
    <w:rsid w:val="00F57585"/>
    <w:rsid w:val="00F66B35"/>
    <w:rsid w:val="00F7416D"/>
    <w:rsid w:val="00F76189"/>
    <w:rsid w:val="00F906CE"/>
    <w:rsid w:val="00FD26F6"/>
    <w:rsid w:val="00FE3189"/>
    <w:rsid w:val="00FF5CC1"/>
    <w:rsid w:val="01D53ED9"/>
    <w:rsid w:val="01F81327"/>
    <w:rsid w:val="02181379"/>
    <w:rsid w:val="0242450E"/>
    <w:rsid w:val="0269205D"/>
    <w:rsid w:val="028F1CAB"/>
    <w:rsid w:val="02C02610"/>
    <w:rsid w:val="031C26FF"/>
    <w:rsid w:val="03E636D1"/>
    <w:rsid w:val="04B36EB7"/>
    <w:rsid w:val="04CA43D0"/>
    <w:rsid w:val="058A6DB0"/>
    <w:rsid w:val="05BB7D69"/>
    <w:rsid w:val="06BF05CA"/>
    <w:rsid w:val="06C63909"/>
    <w:rsid w:val="074131F0"/>
    <w:rsid w:val="076C65BF"/>
    <w:rsid w:val="07A85839"/>
    <w:rsid w:val="07F06DE9"/>
    <w:rsid w:val="097016B6"/>
    <w:rsid w:val="0A7245E4"/>
    <w:rsid w:val="0A762672"/>
    <w:rsid w:val="0AA84B8E"/>
    <w:rsid w:val="0AE95213"/>
    <w:rsid w:val="0BAC28BC"/>
    <w:rsid w:val="0C3170C4"/>
    <w:rsid w:val="0CF40609"/>
    <w:rsid w:val="0D440758"/>
    <w:rsid w:val="0DD214FD"/>
    <w:rsid w:val="0E354DA8"/>
    <w:rsid w:val="0E76364E"/>
    <w:rsid w:val="0EA55E32"/>
    <w:rsid w:val="0F4238EF"/>
    <w:rsid w:val="0F6B1117"/>
    <w:rsid w:val="0FA748BD"/>
    <w:rsid w:val="0FEA620C"/>
    <w:rsid w:val="101202ED"/>
    <w:rsid w:val="105372FC"/>
    <w:rsid w:val="1070593A"/>
    <w:rsid w:val="111475FA"/>
    <w:rsid w:val="113B6922"/>
    <w:rsid w:val="116E2306"/>
    <w:rsid w:val="11974F03"/>
    <w:rsid w:val="13241CD5"/>
    <w:rsid w:val="133416C3"/>
    <w:rsid w:val="13F17D70"/>
    <w:rsid w:val="143B094E"/>
    <w:rsid w:val="14AA438F"/>
    <w:rsid w:val="150652CF"/>
    <w:rsid w:val="15AD7068"/>
    <w:rsid w:val="161B5ADB"/>
    <w:rsid w:val="162F6EB7"/>
    <w:rsid w:val="163401D8"/>
    <w:rsid w:val="165D3655"/>
    <w:rsid w:val="16F03BEF"/>
    <w:rsid w:val="17131436"/>
    <w:rsid w:val="18124BB3"/>
    <w:rsid w:val="18DC3FA6"/>
    <w:rsid w:val="19133DCE"/>
    <w:rsid w:val="1A0633C9"/>
    <w:rsid w:val="1A5F77EB"/>
    <w:rsid w:val="1B6C3A48"/>
    <w:rsid w:val="1B7E3E86"/>
    <w:rsid w:val="1BCB71EF"/>
    <w:rsid w:val="1C143B41"/>
    <w:rsid w:val="1C1764FC"/>
    <w:rsid w:val="1C59477E"/>
    <w:rsid w:val="1C6D34D3"/>
    <w:rsid w:val="1C7117ED"/>
    <w:rsid w:val="1CA500BE"/>
    <w:rsid w:val="1CE144F0"/>
    <w:rsid w:val="1E0416D4"/>
    <w:rsid w:val="1ED47EF5"/>
    <w:rsid w:val="1F2563A0"/>
    <w:rsid w:val="1FD343F2"/>
    <w:rsid w:val="203239BC"/>
    <w:rsid w:val="20893A9B"/>
    <w:rsid w:val="20C43A01"/>
    <w:rsid w:val="20DD14B1"/>
    <w:rsid w:val="20E733A4"/>
    <w:rsid w:val="21493B21"/>
    <w:rsid w:val="2219621C"/>
    <w:rsid w:val="2249500F"/>
    <w:rsid w:val="22D15ADD"/>
    <w:rsid w:val="240331FA"/>
    <w:rsid w:val="257B2253"/>
    <w:rsid w:val="25B6378F"/>
    <w:rsid w:val="25CC267F"/>
    <w:rsid w:val="26496BF8"/>
    <w:rsid w:val="26AD7CBE"/>
    <w:rsid w:val="27EF7426"/>
    <w:rsid w:val="290A5AE6"/>
    <w:rsid w:val="29473526"/>
    <w:rsid w:val="29573555"/>
    <w:rsid w:val="2A10038C"/>
    <w:rsid w:val="2A1A1682"/>
    <w:rsid w:val="2A201E4D"/>
    <w:rsid w:val="2B3F305F"/>
    <w:rsid w:val="2BAD7AED"/>
    <w:rsid w:val="2C023221"/>
    <w:rsid w:val="2C202D18"/>
    <w:rsid w:val="2C9A58EF"/>
    <w:rsid w:val="2CEF4B38"/>
    <w:rsid w:val="2D461668"/>
    <w:rsid w:val="2D992FB2"/>
    <w:rsid w:val="2DE914D9"/>
    <w:rsid w:val="2E70635B"/>
    <w:rsid w:val="2EC57565"/>
    <w:rsid w:val="2ED76576"/>
    <w:rsid w:val="2EE70F6E"/>
    <w:rsid w:val="2F641D18"/>
    <w:rsid w:val="30F84C5C"/>
    <w:rsid w:val="31086098"/>
    <w:rsid w:val="311B1BFD"/>
    <w:rsid w:val="31A95950"/>
    <w:rsid w:val="31D84986"/>
    <w:rsid w:val="32525241"/>
    <w:rsid w:val="329E782E"/>
    <w:rsid w:val="32A327C5"/>
    <w:rsid w:val="330E3F79"/>
    <w:rsid w:val="333A5312"/>
    <w:rsid w:val="335C7245"/>
    <w:rsid w:val="344A74DF"/>
    <w:rsid w:val="346568F8"/>
    <w:rsid w:val="35A7779F"/>
    <w:rsid w:val="360B0B13"/>
    <w:rsid w:val="36523422"/>
    <w:rsid w:val="36884296"/>
    <w:rsid w:val="36BF1E39"/>
    <w:rsid w:val="36FB0899"/>
    <w:rsid w:val="37101AA9"/>
    <w:rsid w:val="37133A94"/>
    <w:rsid w:val="37C71081"/>
    <w:rsid w:val="37C77221"/>
    <w:rsid w:val="38045B6A"/>
    <w:rsid w:val="380D5C09"/>
    <w:rsid w:val="38286CDA"/>
    <w:rsid w:val="38607A7C"/>
    <w:rsid w:val="38692F5F"/>
    <w:rsid w:val="38C14E0B"/>
    <w:rsid w:val="38EC4B1F"/>
    <w:rsid w:val="393536A9"/>
    <w:rsid w:val="39E270DB"/>
    <w:rsid w:val="3A201A8E"/>
    <w:rsid w:val="3A2D20E6"/>
    <w:rsid w:val="3A44648A"/>
    <w:rsid w:val="3B093BC1"/>
    <w:rsid w:val="3B0F659C"/>
    <w:rsid w:val="3B2940BC"/>
    <w:rsid w:val="3B470F5A"/>
    <w:rsid w:val="3BBD1A63"/>
    <w:rsid w:val="3BF34E20"/>
    <w:rsid w:val="3C98352C"/>
    <w:rsid w:val="3CC1180E"/>
    <w:rsid w:val="3D3C500B"/>
    <w:rsid w:val="3D423D67"/>
    <w:rsid w:val="3D5A62AD"/>
    <w:rsid w:val="3D6D05FD"/>
    <w:rsid w:val="3E1D75F1"/>
    <w:rsid w:val="3E7E150C"/>
    <w:rsid w:val="3EDB18D3"/>
    <w:rsid w:val="3F006021"/>
    <w:rsid w:val="3F014330"/>
    <w:rsid w:val="3F3B4099"/>
    <w:rsid w:val="3FE76421"/>
    <w:rsid w:val="4050522D"/>
    <w:rsid w:val="40C359D0"/>
    <w:rsid w:val="40E41AA5"/>
    <w:rsid w:val="43111F47"/>
    <w:rsid w:val="43521AB6"/>
    <w:rsid w:val="437D3652"/>
    <w:rsid w:val="439E4DBC"/>
    <w:rsid w:val="43D53913"/>
    <w:rsid w:val="43FD1F56"/>
    <w:rsid w:val="440F1F62"/>
    <w:rsid w:val="443172F5"/>
    <w:rsid w:val="448125AF"/>
    <w:rsid w:val="454D5B2F"/>
    <w:rsid w:val="467459ED"/>
    <w:rsid w:val="46B52E09"/>
    <w:rsid w:val="46B825BD"/>
    <w:rsid w:val="46D96E0E"/>
    <w:rsid w:val="46E449D9"/>
    <w:rsid w:val="47030F61"/>
    <w:rsid w:val="47EF711A"/>
    <w:rsid w:val="484C021B"/>
    <w:rsid w:val="486D337C"/>
    <w:rsid w:val="491C290C"/>
    <w:rsid w:val="494578F5"/>
    <w:rsid w:val="49D51C82"/>
    <w:rsid w:val="49FA5727"/>
    <w:rsid w:val="4A2A2555"/>
    <w:rsid w:val="4AAE3EA7"/>
    <w:rsid w:val="4C4C1D7A"/>
    <w:rsid w:val="4C55535A"/>
    <w:rsid w:val="4CAB7C3B"/>
    <w:rsid w:val="4D605767"/>
    <w:rsid w:val="4DB3048E"/>
    <w:rsid w:val="4EE81071"/>
    <w:rsid w:val="4EFB367E"/>
    <w:rsid w:val="4EFD60E9"/>
    <w:rsid w:val="4F0848F8"/>
    <w:rsid w:val="4F165711"/>
    <w:rsid w:val="4F77418F"/>
    <w:rsid w:val="4FA2679C"/>
    <w:rsid w:val="5035750A"/>
    <w:rsid w:val="50811213"/>
    <w:rsid w:val="50B42B81"/>
    <w:rsid w:val="510E6D57"/>
    <w:rsid w:val="512316A6"/>
    <w:rsid w:val="517E5F9C"/>
    <w:rsid w:val="52715EA5"/>
    <w:rsid w:val="53147856"/>
    <w:rsid w:val="53997070"/>
    <w:rsid w:val="53F27EA5"/>
    <w:rsid w:val="541D0DF1"/>
    <w:rsid w:val="5423717C"/>
    <w:rsid w:val="54280CF3"/>
    <w:rsid w:val="546E7755"/>
    <w:rsid w:val="54AA6F57"/>
    <w:rsid w:val="55146444"/>
    <w:rsid w:val="558A575B"/>
    <w:rsid w:val="56257B51"/>
    <w:rsid w:val="56714DB4"/>
    <w:rsid w:val="56A72749"/>
    <w:rsid w:val="57CA36D2"/>
    <w:rsid w:val="5805350B"/>
    <w:rsid w:val="585902AE"/>
    <w:rsid w:val="593E7833"/>
    <w:rsid w:val="59450190"/>
    <w:rsid w:val="59CC5606"/>
    <w:rsid w:val="5A0A1421"/>
    <w:rsid w:val="5A190056"/>
    <w:rsid w:val="5A720E53"/>
    <w:rsid w:val="5AEE5227"/>
    <w:rsid w:val="5B520A98"/>
    <w:rsid w:val="5B561D62"/>
    <w:rsid w:val="5C2D297F"/>
    <w:rsid w:val="5CB871E6"/>
    <w:rsid w:val="5CD4102C"/>
    <w:rsid w:val="5D5A6538"/>
    <w:rsid w:val="5DFF415F"/>
    <w:rsid w:val="60253464"/>
    <w:rsid w:val="60362EDE"/>
    <w:rsid w:val="60C26468"/>
    <w:rsid w:val="60CB340F"/>
    <w:rsid w:val="60EB10E7"/>
    <w:rsid w:val="6140040B"/>
    <w:rsid w:val="623A0CCC"/>
    <w:rsid w:val="625205D5"/>
    <w:rsid w:val="628E3170"/>
    <w:rsid w:val="635402EE"/>
    <w:rsid w:val="637676F8"/>
    <w:rsid w:val="637D3365"/>
    <w:rsid w:val="638A4A74"/>
    <w:rsid w:val="63C522F2"/>
    <w:rsid w:val="64DB23F8"/>
    <w:rsid w:val="650E4E71"/>
    <w:rsid w:val="662E3EE8"/>
    <w:rsid w:val="66390C38"/>
    <w:rsid w:val="66A84D83"/>
    <w:rsid w:val="67461FE7"/>
    <w:rsid w:val="67B30E98"/>
    <w:rsid w:val="67DC45A0"/>
    <w:rsid w:val="68BA5111"/>
    <w:rsid w:val="695A283B"/>
    <w:rsid w:val="6A895F43"/>
    <w:rsid w:val="6A8D2C7C"/>
    <w:rsid w:val="6BBA52B5"/>
    <w:rsid w:val="6C7F6333"/>
    <w:rsid w:val="6C893744"/>
    <w:rsid w:val="6CC9679F"/>
    <w:rsid w:val="6CF15023"/>
    <w:rsid w:val="6D8B1BE3"/>
    <w:rsid w:val="6DDD7523"/>
    <w:rsid w:val="6E53021C"/>
    <w:rsid w:val="6ECB781D"/>
    <w:rsid w:val="6F407668"/>
    <w:rsid w:val="710E18B2"/>
    <w:rsid w:val="716065DB"/>
    <w:rsid w:val="71F247DF"/>
    <w:rsid w:val="7272174C"/>
    <w:rsid w:val="72C46429"/>
    <w:rsid w:val="730F34C4"/>
    <w:rsid w:val="742D439B"/>
    <w:rsid w:val="7472321B"/>
    <w:rsid w:val="7493107B"/>
    <w:rsid w:val="75216AE9"/>
    <w:rsid w:val="75356F14"/>
    <w:rsid w:val="75C74D9F"/>
    <w:rsid w:val="76151DD5"/>
    <w:rsid w:val="76382B34"/>
    <w:rsid w:val="763D3D8D"/>
    <w:rsid w:val="76563379"/>
    <w:rsid w:val="76EF1EFA"/>
    <w:rsid w:val="77973630"/>
    <w:rsid w:val="77C8429D"/>
    <w:rsid w:val="78210EFC"/>
    <w:rsid w:val="78F97DC9"/>
    <w:rsid w:val="792501F3"/>
    <w:rsid w:val="7954159C"/>
    <w:rsid w:val="79AF1F24"/>
    <w:rsid w:val="79F26FAA"/>
    <w:rsid w:val="7B7207CB"/>
    <w:rsid w:val="7B9D5B69"/>
    <w:rsid w:val="7BBE19DF"/>
    <w:rsid w:val="7BCD1EE5"/>
    <w:rsid w:val="7BDA033C"/>
    <w:rsid w:val="7C575194"/>
    <w:rsid w:val="7C581C47"/>
    <w:rsid w:val="7C9150C7"/>
    <w:rsid w:val="7D992A6B"/>
    <w:rsid w:val="7DDC5357"/>
    <w:rsid w:val="7E0211CF"/>
    <w:rsid w:val="7E351B1F"/>
    <w:rsid w:val="7EC33DA5"/>
    <w:rsid w:val="7F367B95"/>
    <w:rsid w:val="7FB84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0"/>
    <w:pPr>
      <w:keepNext/>
      <w:keepLines/>
      <w:spacing w:before="260" w:after="260" w:line="413" w:lineRule="auto"/>
      <w:outlineLvl w:val="1"/>
    </w:pPr>
    <w:rPr>
      <w:rFonts w:ascii="Arial" w:hAnsi="Arial" w:eastAsia="黑体"/>
      <w:b/>
      <w:sz w:val="32"/>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Calibri" w:hAnsi="Calibri" w:eastAsia="宋体" w:cs="Calibri"/>
      <w:kern w:val="0"/>
      <w:sz w:val="24"/>
      <w:szCs w:val="24"/>
    </w:rPr>
  </w:style>
  <w:style w:type="character" w:styleId="8">
    <w:name w:val="page number"/>
    <w:basedOn w:val="7"/>
    <w:qFormat/>
    <w:uiPriority w:val="0"/>
  </w:style>
  <w:style w:type="character" w:styleId="9">
    <w:name w:val="FollowedHyperlink"/>
    <w:basedOn w:val="7"/>
    <w:unhideWhenUsed/>
    <w:qFormat/>
    <w:uiPriority w:val="99"/>
    <w:rPr>
      <w:color w:val="800080"/>
      <w:u w:val="single"/>
    </w:rPr>
  </w:style>
  <w:style w:type="character" w:styleId="10">
    <w:name w:val="Hyperlink"/>
    <w:basedOn w:val="7"/>
    <w:qFormat/>
    <w:uiPriority w:val="99"/>
    <w:rPr>
      <w:color w:val="auto"/>
      <w:u w:val="none"/>
    </w:rPr>
  </w:style>
  <w:style w:type="character" w:customStyle="1" w:styleId="11">
    <w:name w:val="标题 2 字符"/>
    <w:basedOn w:val="7"/>
    <w:link w:val="2"/>
    <w:qFormat/>
    <w:uiPriority w:val="0"/>
    <w:rPr>
      <w:rFonts w:ascii="Arial" w:hAnsi="Arial" w:eastAsia="黑体" w:cstheme="minorBidi"/>
      <w:b/>
      <w:kern w:val="2"/>
      <w:sz w:val="32"/>
      <w:szCs w:val="24"/>
    </w:rPr>
  </w:style>
  <w:style w:type="character" w:customStyle="1" w:styleId="12">
    <w:name w:val="页脚 字符"/>
    <w:basedOn w:val="7"/>
    <w:link w:val="3"/>
    <w:qFormat/>
    <w:uiPriority w:val="99"/>
    <w:rPr>
      <w:rFonts w:asciiTheme="minorHAnsi" w:hAnsiTheme="minorHAnsi" w:eastAsiaTheme="minorEastAsia" w:cstheme="minorBidi"/>
      <w:kern w:val="2"/>
      <w:sz w:val="18"/>
      <w:szCs w:val="18"/>
    </w:rPr>
  </w:style>
  <w:style w:type="character" w:customStyle="1" w:styleId="13">
    <w:name w:val="页眉 字符"/>
    <w:basedOn w:val="7"/>
    <w:link w:val="4"/>
    <w:qFormat/>
    <w:uiPriority w:val="99"/>
    <w:rPr>
      <w:rFonts w:asciiTheme="minorHAnsi" w:hAnsiTheme="minorHAnsi" w:eastAsiaTheme="minorEastAsia" w:cstheme="minorBidi"/>
      <w:kern w:val="2"/>
      <w:sz w:val="18"/>
      <w:szCs w:val="18"/>
    </w:rPr>
  </w:style>
  <w:style w:type="paragraph" w:customStyle="1" w:styleId="14">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5">
    <w:name w:val="font01"/>
    <w:basedOn w:val="7"/>
    <w:qFormat/>
    <w:uiPriority w:val="0"/>
    <w:rPr>
      <w:rFonts w:hint="eastAsia" w:ascii="宋体" w:hAnsi="宋体" w:eastAsia="宋体" w:cs="宋体"/>
      <w:color w:val="000000"/>
      <w:sz w:val="20"/>
      <w:szCs w:val="20"/>
      <w:u w:val="none"/>
    </w:rPr>
  </w:style>
  <w:style w:type="paragraph" w:customStyle="1" w:styleId="1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1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1">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2">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styleId="25">
    <w:name w:val="List Paragraph"/>
    <w:basedOn w:val="1"/>
    <w:unhideWhenUsed/>
    <w:qFormat/>
    <w:uiPriority w:val="99"/>
    <w:pPr>
      <w:ind w:firstLine="420" w:firstLineChars="200"/>
    </w:pPr>
    <w:rPr>
      <w:szCs w:val="24"/>
    </w:rPr>
  </w:style>
  <w:style w:type="paragraph" w:customStyle="1" w:styleId="26">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7">
    <w:name w:val="font7"/>
    <w:basedOn w:val="1"/>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28">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font9"/>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32"/>
      <w:szCs w:val="32"/>
    </w:rPr>
  </w:style>
  <w:style w:type="paragraph" w:customStyle="1" w:styleId="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8">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9">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32"/>
      <w:szCs w:val="32"/>
    </w:rPr>
  </w:style>
  <w:style w:type="character" w:customStyle="1" w:styleId="41">
    <w:name w:val="font61"/>
    <w:basedOn w:val="7"/>
    <w:qFormat/>
    <w:uiPriority w:val="0"/>
    <w:rPr>
      <w:rFonts w:hint="eastAsia" w:ascii="宋体" w:hAnsi="宋体" w:eastAsia="宋体" w:cs="宋体"/>
      <w:color w:val="000000"/>
      <w:sz w:val="28"/>
      <w:szCs w:val="28"/>
      <w:u w:val="none"/>
    </w:rPr>
  </w:style>
  <w:style w:type="character" w:customStyle="1" w:styleId="42">
    <w:name w:val="font81"/>
    <w:basedOn w:val="7"/>
    <w:qFormat/>
    <w:uiPriority w:val="0"/>
    <w:rPr>
      <w:rFonts w:hint="eastAsia" w:ascii="宋体" w:hAnsi="宋体" w:eastAsia="宋体" w:cs="宋体"/>
      <w:color w:val="000000"/>
      <w:sz w:val="32"/>
      <w:szCs w:val="32"/>
      <w:u w:val="none"/>
    </w:rPr>
  </w:style>
  <w:style w:type="character" w:customStyle="1" w:styleId="43">
    <w:name w:val="font31"/>
    <w:basedOn w:val="7"/>
    <w:qFormat/>
    <w:uiPriority w:val="0"/>
    <w:rPr>
      <w:rFonts w:hint="eastAsia" w:ascii="宋体" w:hAnsi="宋体" w:eastAsia="宋体" w:cs="宋体"/>
      <w:color w:val="000000"/>
      <w:sz w:val="24"/>
      <w:szCs w:val="24"/>
      <w:u w:val="none"/>
    </w:rPr>
  </w:style>
  <w:style w:type="character" w:customStyle="1" w:styleId="44">
    <w:name w:val="font71"/>
    <w:basedOn w:val="7"/>
    <w:qFormat/>
    <w:uiPriority w:val="0"/>
    <w:rPr>
      <w:rFonts w:hint="eastAsia" w:ascii="宋体" w:hAnsi="宋体" w:eastAsia="宋体" w:cs="宋体"/>
      <w:b/>
      <w:color w:val="000000"/>
      <w:sz w:val="28"/>
      <w:szCs w:val="28"/>
      <w:u w:val="none"/>
    </w:rPr>
  </w:style>
  <w:style w:type="character" w:customStyle="1" w:styleId="45">
    <w:name w:val="font41"/>
    <w:basedOn w:val="7"/>
    <w:qFormat/>
    <w:uiPriority w:val="0"/>
    <w:rPr>
      <w:rFonts w:hint="eastAsia" w:ascii="宋体" w:hAnsi="宋体" w:eastAsia="宋体" w:cs="宋体"/>
      <w:b/>
      <w:color w:val="000000"/>
      <w:sz w:val="20"/>
      <w:szCs w:val="20"/>
      <w:u w:val="none"/>
    </w:rPr>
  </w:style>
  <w:style w:type="character" w:customStyle="1" w:styleId="46">
    <w:name w:val="font121"/>
    <w:basedOn w:val="7"/>
    <w:qFormat/>
    <w:uiPriority w:val="0"/>
    <w:rPr>
      <w:rFonts w:ascii="仿宋" w:hAnsi="仿宋" w:eastAsia="仿宋" w:cs="仿宋"/>
      <w:b/>
      <w:color w:val="000000"/>
      <w:sz w:val="20"/>
      <w:szCs w:val="20"/>
      <w:u w:val="none"/>
    </w:rPr>
  </w:style>
  <w:style w:type="character" w:customStyle="1" w:styleId="47">
    <w:name w:val="font51"/>
    <w:basedOn w:val="7"/>
    <w:qFormat/>
    <w:uiPriority w:val="0"/>
    <w:rPr>
      <w:rFonts w:hint="eastAsia" w:ascii="宋体" w:hAnsi="宋体" w:eastAsia="宋体" w:cs="宋体"/>
      <w:color w:val="000000"/>
      <w:sz w:val="20"/>
      <w:szCs w:val="20"/>
      <w:u w:val="none"/>
    </w:rPr>
  </w:style>
  <w:style w:type="character" w:customStyle="1" w:styleId="48">
    <w:name w:val="font101"/>
    <w:basedOn w:val="7"/>
    <w:qFormat/>
    <w:uiPriority w:val="0"/>
    <w:rPr>
      <w:rFonts w:hint="default" w:ascii="Times New Roman" w:hAnsi="Times New Roman" w:cs="Times New Roman"/>
      <w:color w:val="000000"/>
      <w:sz w:val="20"/>
      <w:szCs w:val="20"/>
      <w:u w:val="none"/>
    </w:rPr>
  </w:style>
  <w:style w:type="character" w:customStyle="1" w:styleId="49">
    <w:name w:val="font21"/>
    <w:basedOn w:val="7"/>
    <w:qFormat/>
    <w:uiPriority w:val="0"/>
    <w:rPr>
      <w:rFonts w:hint="eastAsia" w:ascii="宋体" w:hAnsi="宋体" w:eastAsia="宋体" w:cs="宋体"/>
      <w:b/>
      <w:color w:val="000000"/>
      <w:sz w:val="32"/>
      <w:szCs w:val="32"/>
      <w:u w:val="none"/>
    </w:rPr>
  </w:style>
  <w:style w:type="character" w:customStyle="1" w:styleId="50">
    <w:name w:val="font111"/>
    <w:basedOn w:val="7"/>
    <w:qFormat/>
    <w:uiPriority w:val="0"/>
    <w:rPr>
      <w:rFonts w:hint="eastAsia" w:ascii="宋体" w:hAnsi="宋体" w:eastAsia="宋体" w:cs="宋体"/>
      <w:color w:val="000000"/>
      <w:sz w:val="32"/>
      <w:szCs w:val="32"/>
      <w:u w:val="none"/>
    </w:rPr>
  </w:style>
  <w:style w:type="character" w:customStyle="1" w:styleId="51">
    <w:name w:val="font91"/>
    <w:basedOn w:val="7"/>
    <w:qFormat/>
    <w:uiPriority w:val="0"/>
    <w:rPr>
      <w:rFonts w:hint="eastAsia" w:ascii="宋体" w:hAnsi="宋体" w:eastAsia="宋体" w:cs="宋体"/>
      <w:color w:val="000000"/>
      <w:sz w:val="20"/>
      <w:szCs w:val="20"/>
      <w:u w:val="none"/>
      <w:vertAlign w:val="superscript"/>
    </w:rPr>
  </w:style>
  <w:style w:type="character" w:customStyle="1" w:styleId="52">
    <w:name w:val="font12"/>
    <w:basedOn w:val="7"/>
    <w:qFormat/>
    <w:uiPriority w:val="0"/>
    <w:rPr>
      <w:rFonts w:hint="eastAsia" w:ascii="宋体" w:hAnsi="宋体" w:eastAsia="宋体" w:cs="宋体"/>
      <w:color w:val="000000"/>
      <w:sz w:val="20"/>
      <w:szCs w:val="20"/>
      <w:u w:val="none"/>
    </w:rPr>
  </w:style>
  <w:style w:type="character" w:customStyle="1" w:styleId="53">
    <w:name w:val="font112"/>
    <w:basedOn w:val="7"/>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1496</Words>
  <Characters>8529</Characters>
  <Lines>71</Lines>
  <Paragraphs>20</Paragraphs>
  <TotalTime>3</TotalTime>
  <ScaleCrop>false</ScaleCrop>
  <LinksUpToDate>false</LinksUpToDate>
  <CharactersWithSpaces>10005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2018-10-29T08:47:00Z</dcterms:created>
  <dc:creator>Administrator</dc:creator>
  <cp:lastModifiedBy>Administrator</cp:lastModifiedBy>
  <cp:lastPrinted>2019-09-20T03:41:00Z</cp:lastPrinted>
  <dcterms:modified xsi:type="dcterms:W3CDTF">2021-01-13T02:35:45Z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