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鸡粉、鸡精调味料抽检项目包括大肠菌群、甜蜜素(以环己基氨基磺酸计)、谷氨酸钠、糖精钠(以糖精计)、呈味核苷酸二钠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火锅底料、麻辣烫底料抽检项目包括脱氢乙酸及其钠盐(以脱氢乙酸计)、山梨酸及其钾盐(以山梨酸计)、铅(以Pb计)、苯甲酸及其钠盐(以苯甲酸计)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黄豆酱、甜面酱等抽检项目包括大肠菌群、糖精钠(以糖精计)、脱氢乙酸及其钠盐(以脱氢乙酸计)、山梨酸及其钾盐(以山梨酸计)、氨基酸态氮（以氮计）、黄曲霉毒素B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山梨酸及其钾盐(以山梨酸计)、甜蜜素(以环己基氨基磺酸计)、糖精钠(以糖精计)、总砷(以As计)、脱氢乙酸及其钠盐(以脱氢乙酸计)、苏丹红Ⅳ、苏丹红Ⅲ、苏丹红Ⅱ、苏丹红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辣椒、花椒、辣椒粉、花椒粉抽检项目包括罗丹明B、苏丹红Ⅳ、苏丹红Ⅲ、苏丹红Ⅱ、苏丹红Ⅰ、铅(以Pb计)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香辛料调味油抽检项目包括酸价(以脂肪计)（KOH）、罗丹明B、过氧化值、苏丹红Ⅳ、苏丹红Ⅲ、苏丹红Ⅱ、苏丹红Ⅰ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其他半固体调味料抽检项目包括糖精钠(以糖精计)、罗丹明B、脱氢乙酸及其钠盐(以脱氢乙酸计)、山梨酸及其钾盐(以山梨酸计)、甜蜜素(以环己基氨基磺酸计)、苯甲酸及其钠盐（以苯甲酸计）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酱油抽检项目包括对羟基苯甲酸酯类及其钠盐（以对羟基苯甲酸计）、山梨酸及其钾盐(以山梨酸计)、氨基酸态氮（以氮计）、糖精钠(以糖精计)、脱氢乙酸及其钠盐(以脱氢乙酸计)、苯甲酸及其钠盐(以苯甲酸计)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食醋抽检项目包括对羟基苯甲酸酯类及其钠盐(以 对羟基苯甲酸计 )、糖精钠(以糖精计)、总酸(以乙酸计)、山梨酸及其钾盐（以山梨酸计）、脱氢乙酸及其钠盐（以脱氢乙酸计）、苯甲酸及其钠盐（以苯甲酸计）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、《砖茶含氟量》</w:t>
      </w:r>
      <w:r>
        <w:rPr>
          <w:rFonts w:hint="eastAsia" w:ascii="仿宋_GB2312" w:hAnsi="仿宋_GB2312" w:eastAsia="仿宋_GB2312" w:cs="仿宋_GB2312"/>
          <w:sz w:val="32"/>
        </w:rPr>
        <w:t>（</w:t>
      </w:r>
      <w:r>
        <w:rPr>
          <w:rFonts w:ascii="仿宋_GB2312" w:hAnsi="仿宋_GB2312" w:eastAsia="仿宋_GB2312" w:cs="仿宋_GB2312"/>
          <w:sz w:val="32"/>
        </w:rPr>
        <w:t>GB 19965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内吸磷、氰戊菊酯和S-氰戊菊酯、甲拌磷、乙酰甲胺磷、氯氰菊酯和高效氯氰菊酯、毒死蜱、铅(以Pb计)、水胺硫磷、灭多威、克百威、联苯菊酯、草甘膦、莠去津、丙溴磷、甲胺磷、滴滴涕、三氯杀螨醇</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黑砖茶、花砖茶、茯砖茶、康砖茶、金尖茶、青砖茶、米砖茶等抽检项目包括水胺硫磷、氰戊菊酯和S-氰戊菊酯、甲拌磷、氟、甲胺磷、氧乐果、氯唑磷、铅(以Pb计)、灭线磷、克百威、三氯杀螨醇</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速溶茶类、其它含茶制品抽检项目包括铅(以Pb计)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果冻抽检项目包括霉菌</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糖果抽检项目包括苋菜红、日落黄、柠檬黄、胭脂红</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再制蛋抽检项目包括山梨酸及其钾盐(以山梨酸计)、大肠菌群、沙门氏菌、铅(以Pb计)、苯甲酸及其钠盐(以苯甲酸计)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大肠菌群、糖精钠(以糖精计)、山梨酸及其钠盐(以山梨酸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甜蜜素(以环己基氨基磺酸计)、脱氢乙酸及其钠盐(以脱氢乙酸计)、糖精钠(以糖精计)、山梨酸及其钾盐(以山梨酸计)、苯甲酸及其钠盐(以苯甲酸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大豆蛋白类制品等抽检项目包括大肠菌群、脱氢乙酸及其钠盐(以脱氢乙酸计)、糖精钠(以糖精计)、山梨酸及其钾盐(以山梨酸计)、苯甲酸及其钠盐(以苯甲酸计)、铝的残留量(干样品，以Al计)、三氯蔗糖</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水产动物类罐头抽检项目包括糖精钠(以糖精计)、组胺、脱氢乙酸及其钠盐(以脱氢乙酸计)、山梨酸及其钾盐(以山梨酸计)、苯甲酸及其钠盐(以苯甲酸计)、商业无菌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糖精钠(以糖精计)、阿斯巴甜、日落黄、脱氢乙酸及其钠盐(以脱氢乙酸计)、山梨酸及其钾盐(以山梨酸计)、商业无菌、胭脂红、甜蜜素(以环己基氨基磺酸计)、苋菜红、赤藓红、诱惑红、苯甲酸及其钠盐(以苯甲酸计)、柠檬黄</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畜禽肉类罐头抽检项目包括铬(以Cr计)、糖精钠(以糖精计)、铅(以Pb计)、山梨酸及其钾盐(以山梨酸计)、苯甲酸及其钠盐(以苯甲酸计)、镉(以Cd计)、商业无菌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其他罐头抽检项目包括乙二胺四乙酸二钠、脱氢乙酸及其钠盐(以脱氢乙酸计)、糖精钠(以糖精计)、山梨酸及其钾盐(以山梨酸计)、苯甲酸及其钠盐(以苯甲酸计)、商业无菌、黄曲霉毒素B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冰淇淋、雪糕、雪泥、冰棍、食用冰、甜味冰、其他类抽检项目包括大肠菌群、单核细胞增生李斯特氏菌、阿力甜、蛋白质、甜蜜素(以环己基氨基磺酸计)、菌落总数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食盐</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食盐抽检项目包括钡(以Ba计)、碘(以I计)、总砷(以As计)、氯化钠(以干基计)、亚铁氰化钾(以亚铁氰根计)、铅(以Pb计)、镉(以Cd计)、氯化钾(以干基计)、总汞(以Hg计)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复配食品添加剂抽检项目包括沙门氏菌、铅(Pb)、砷(以As计)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食品用香精抽检项目包括砷(以As计)含量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特殊医学用途配方食品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特殊医学用途婴儿配方食品通则》</w:t>
      </w:r>
      <w:r>
        <w:rPr>
          <w:rFonts w:hint="eastAsia" w:ascii="仿宋_GB2312" w:hAnsi="仿宋_GB2312" w:eastAsia="仿宋_GB2312" w:cs="仿宋_GB2312"/>
          <w:sz w:val="32"/>
        </w:rPr>
        <w:t>（</w:t>
      </w:r>
      <w:r>
        <w:rPr>
          <w:rFonts w:ascii="仿宋_GB2312" w:hAnsi="仿宋_GB2312" w:eastAsia="仿宋_GB2312" w:cs="仿宋_GB2312"/>
          <w:sz w:val="32"/>
        </w:rPr>
        <w:t>GB 25596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特殊医学用途配方食品通则》</w:t>
      </w:r>
      <w:r>
        <w:rPr>
          <w:rFonts w:hint="eastAsia" w:ascii="仿宋_GB2312" w:hAnsi="仿宋_GB2312" w:eastAsia="仿宋_GB2312" w:cs="仿宋_GB2312"/>
          <w:sz w:val="32"/>
        </w:rPr>
        <w:t>（</w:t>
      </w:r>
      <w:r>
        <w:rPr>
          <w:rFonts w:ascii="仿宋_GB2312" w:hAnsi="仿宋_GB2312" w:eastAsia="仿宋_GB2312" w:cs="仿宋_GB2312"/>
          <w:sz w:val="32"/>
        </w:rPr>
        <w:t>GB 29922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全营养配方食品、特定全营养配方食品抽检项目包括维生素B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、大肠菌群、锌、硝酸盐(以NaNO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、氯、锰、亚硝酸盐(以NaNO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计)、维生素K</w:t>
      </w:r>
      <w:r>
        <w:rPr>
          <w:rFonts w:ascii="仿宋_GB2312" w:hAnsi="仿宋_GB2312" w:eastAsia="仿宋_GB2312" w:cs="仿宋_GB2312"/>
          <w:sz w:val="32"/>
          <w:vertAlign w:val="subscript"/>
        </w:rPr>
        <w:t>1</w:t>
      </w:r>
      <w:r>
        <w:rPr>
          <w:rFonts w:ascii="仿宋_GB2312" w:hAnsi="仿宋_GB2312" w:eastAsia="仿宋_GB2312" w:cs="仿宋_GB2312"/>
          <w:sz w:val="32"/>
        </w:rPr>
        <w:t>、镁、叶酸、烟酸(烟酰胺)、硒、蛋白质、二十二碳六烯酸、金黄色葡萄球菌、肌醇、维生素E、维生素A、维生素C、维生素D、二十碳四烯酸与总脂肪酸比、亚油酸供能比、左旋肉碱、三聚氰胺、碘、钙、钠、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、胆碱、钾、二十二碳六烯酸与总脂肪酸比、铁、沙门氏菌、铅(以Pb计)、铜、牛磺酸、二十碳四烯酸、泛酸、生物素、α-亚麻酸供能比、磷</w:t>
      </w:r>
      <w:r>
        <w:rPr>
          <w:rFonts w:hint="eastAsia" w:ascii="仿宋_GB2312" w:hAnsi="仿宋_GB2312" w:eastAsia="仿宋_GB2312" w:cs="仿宋_GB2312"/>
          <w:sz w:val="32"/>
        </w:rPr>
        <w:t>等</w:t>
      </w:r>
      <w:r>
        <w:rPr>
          <w:rFonts w:ascii="仿宋_GB2312" w:hAnsi="仿宋_GB2312" w:eastAsia="仿宋_GB2312" w:cs="仿宋_GB2312"/>
          <w:sz w:val="32"/>
        </w:rPr>
        <w:t>45个指标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特殊医学用途婴儿配方食品抽检项目包括硒、黄曲霉毒素B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、三聚氰胺、碘、胆碱、生物素、磷、维生素B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计)、反式脂肪酸最高含量与总脂肪酸比值、维生素K</w:t>
      </w:r>
      <w:r>
        <w:rPr>
          <w:rFonts w:ascii="仿宋_GB2312" w:hAnsi="仿宋_GB2312" w:eastAsia="仿宋_GB2312" w:cs="仿宋_GB2312"/>
          <w:sz w:val="32"/>
          <w:vertAlign w:val="subscript"/>
        </w:rPr>
        <w:t>1</w:t>
      </w:r>
      <w:r>
        <w:rPr>
          <w:rFonts w:ascii="仿宋_GB2312" w:hAnsi="仿宋_GB2312" w:eastAsia="仿宋_GB2312" w:cs="仿宋_GB2312"/>
          <w:sz w:val="32"/>
        </w:rPr>
        <w:t>、二十二碳六烯酸、肌醇、二十碳四烯酸与总脂肪酸比、亚油酸、二十碳四烯酸、菌落总数、钙磷比值、维生素B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、铅(以Pb计)、二十二碳六烯酸(22:6 n-3)与二十碳四烯酸(20:4 n-6)的比、叶黄素、碳水化合物、氯、叶酸、烟酸(烟酰胺)、蛋白质、水分、左旋肉碱、钙、钠、钾、铁、杂质度、铜、亚油酸与α-亚麻酸比值、大肠菌群、锌、锰、镁、金黄色葡萄球菌、芥酸与总脂肪酸比值、低聚果糖、长链不饱和脂肪酸中二十碳五烯酸(20:5 n-3)的量与二十二碳六烯酸的量的比、沙门氏菌、核苷酸、硝酸盐(以NaNO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计)、维生素E、维生素A、维生素C、维生素D、终产品脂肪中月桂酸和肉豆蔻酸(十四烷酸)总量与总脂肪酸的比值、二十二碳六烯酸与总脂肪酸比、牛磺酸、阪崎肠杆菌、黄曲霉毒素M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、α-亚麻酸、灰分、泛酸、脂肪</w:t>
      </w:r>
      <w:r>
        <w:rPr>
          <w:rFonts w:hint="eastAsia" w:ascii="仿宋_GB2312" w:hAnsi="仿宋_GB2312" w:eastAsia="仿宋_GB2312" w:cs="仿宋_GB2312"/>
          <w:sz w:val="32"/>
        </w:rPr>
        <w:t>等</w:t>
      </w:r>
      <w:r>
        <w:rPr>
          <w:rFonts w:ascii="仿宋_GB2312" w:hAnsi="仿宋_GB2312" w:eastAsia="仿宋_GB2312" w:cs="仿宋_GB2312"/>
          <w:sz w:val="32"/>
        </w:rPr>
        <w:t>62个指标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其他禽副产品抽检项目包括呋喃妥因代谢物、金刚烷胺、培氟沙星、氯霉素、诺氟沙星、呋喃唑酮代谢物、呋喃西林代谢物、呋喃它酮代谢物、氧氟沙星、五氯酚酸钠(以五氯酚计)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黄瓜抽检项目包括多菌灵、氯氟氰菊酯和高效氯氟氰菊酯、氧乐果、乙螨唑、氟虫腈、敌敌畏、毒死蜱、噻虫嗪、异丙威、腐霉利、三唑酮、克百威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恩诺沙星(恩诺沙星与环丙沙星之和)、金刚烷胺、氯霉素、诺氟沙星、呋喃唑酮代谢物、呋喃西林代谢物、呋喃它酮代谢物、氧氟沙星、总砷(以As计)、培氟沙星、利巴韦林、替米考星、氟苯尼考、金刚乙胺、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呋喃西林代谢物、莱克多巴胺、利巴韦林、喹乙醇、甲硝唑、沙丁胺醇、呋喃唑酮代谢物、挥发性盐基氮、氧氟沙星、甲氧苄啶、地塞米松、氯霉素、克伦特罗、氟苯尼考、氯丙嗪、多西环素、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尼卡巴嗪、呋喃唑酮代谢物、挥发性盐基氮、呋喃它酮代谢物、氧氟沙星、甲氧苄啶、氯霉素、四环素、替米考星、金刚乙胺、氟苯尼考、金霉素、呋喃妥因代谢物、多西环素、沙拉沙星、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氧乐果、敌敌畏、腐霉利、水胺硫磷、对硫磷、灭多威、辛硫磷、灭线磷、克百威、镉(以Cd计)、二甲戊灵、氯氰菊酯和高效氯氰菊酯、氟虫腈、乐果、甲拌磷、多菌灵、毒死蜱、氯唑磷、铅(以Pb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梨抽检项目包括氯氟氰菊酯和高效氯氟氰菊酯、氧乐果、氯氰菊酯和高效氯氰菊酯、氟虫腈、敌敌畏、吡虫啉、敌百虫、水胺硫磷、甲拌磷、多菌灵、毒死蜱、对硫磷、克百威、氟氯氰菊酯和高效氟氯氰菊酯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恩诺沙星(恩诺沙星与环丙沙星之和)、培氟沙星、氯霉素、挥发性盐基氮、诺氟沙星、土霉素、呋喃唑酮代谢物、孔雀石绿(孔雀石绿及其代谢物隐色孔雀石绿残留量之和)、呋喃西林代谢物、呋喃它酮代谢物、氧氟沙星、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菠萝抽检项目包括灭多威、丙环唑、二嗪磷、硫线磷、烯酰吗啉、多菌灵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林可霉素、氯霉素、呋喃西林代谢物、莱克多巴胺、克伦特罗、沙丁胺醇、氟苯尼考、金霉素、呋喃唑酮代谢物、五氯酚酸钠(以五氯酚计)、磺胺类(总量)、恩诺沙星(恩诺沙星与环丙沙星之和)、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其他禽肉抽检项目包括恩诺沙星(恩诺沙星与环丙沙星之和)、金刚烷胺、甲氧苄啶、培氟沙星、氯霉素、诺氟沙星、土霉素、呋喃唑酮代谢物、呋喃西林代谢物、多西环素、氟苯尼考、金刚乙胺、氧氟沙星、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大白菜抽检项目包括久效磷、阿维菌素、水胺硫磷、硫线磷、甲拌磷、涕灭威、甲胺磷、氧乐果、啶虫脒、甲基异柳磷、唑虫酰胺、氟虫腈、毒死蜱、克百威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猪肝抽检项目包括甲硝唑、地塞米松、沙丁胺醇、氟苯尼考、喹乙醇、氯霉素、克伦特罗、五氯酚酸钠(以五氯酚计)、磺胺类(总量)、莱克多巴胺、氯丙嗪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结球甘蓝抽检项目包括乐果、久效磷、毒死蜱、甲拌磷、涕灭威、灭多威、甲胺磷、氧乐果、乙酰甲胺磷、甲基异柳磷、克百威、甲基毒死蜱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生干籽类抽检项目包括阿维菌素、克百威、过氧化值(以脂肪计)、镉(以Cd计)、铅(以Pb计)、黄曲霉毒素B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柠檬抽检项目包括对硫磷、水胺硫磷、联苯菊酯、多菌灵、狄氏剂、辛硫磷、克百威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虾抽检项目包括呋喃妥因代谢物、恩诺沙星(恩诺沙星与环丙沙星之和)、氯霉素、诺氟沙星、孔雀石绿、呋喃唑酮代谢物、孔雀石绿(孔雀石绿及其代谢物隐色孔雀石绿残留量之和)、呋喃西林代谢物、氧氟沙星、培氟沙星、土霉素、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香蕉抽检项目包括苯醚甲环唑、吡唑醚菌酯、对硫磷、甲拌磷、多菌灵、氟虫腈、腈苯唑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淡水鱼抽检项目包括呋喃西林代谢物、恩诺沙星、呋喃唑酮代谢物、呋喃它酮代谢物、氧氟沙星、甲氧苄啶、氯霉素、孔雀石绿(孔雀石绿及其代谢物隐色孔雀石绿残留量之和)、氟苯尼考、镉(以Cd计)、呋喃妥因代谢物、地西泮、五氯酚酸钠(以五氯酚计)、磺胺类(总量)、恩诺沙星(恩诺沙星与环丙沙星之和)、诺氟沙星、孔雀石绿、培氟沙星</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油麦菜抽检项目包括杀扑磷、甲拌磷、氯氟氰菊酯和高效氯氟氰菊酯、氧乐果、甲基异柳磷、氟虫腈、氯唑磷、克百威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淡水蟹抽检项目包括呋喃妥因代谢物、恩诺沙星(恩诺沙星与环丙沙星之和)、培氟沙星、氯霉素、诺氟沙星、呋喃唑酮代谢物、孔雀石绿(孔雀石绿及其代谢物隐色孔雀石绿残留量之和)、呋喃西林代谢物、呋喃它酮代谢物、氧氟沙星、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豇豆抽检项目包括阿维菌素、甲胺磷、氯氟氰菊酯和高效氯氟氰菊酯、氧乐果、灭蝇胺、水胺硫磷、灭多威、克百威、甲基异柳磷、氯氰菊酯和高效氯氰菊酯、氟虫腈、倍硫磷、甲拌磷、氯唑磷</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苹果抽检项目包括甲拌磷、丙环唑、氧乐果、啶虫脒、丙溴磷、丁硫克百威、敌敌畏、毒死蜱、对硫磷、三唑醇、克百威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芹菜抽检项目包括阿维菌素、甲胺磷、氯氟氰菊酯和高效氯氟氰菊酯、氧乐果、敌敌畏、水胺硫磷、对硫磷、灭多威、辛硫磷、克百威、二甲戊灵、甲基异柳磷、氯氰菊酯和高效氯氰菊酯、氟虫腈、马拉硫磷、甲拌磷、毒死蜱</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番茄抽检项目包括苯醚甲环唑、敌敌畏、毒死蜱、溴氰菊酯、氯氟氰菊酯和高效氯氟氰菊酯、灭线磷、克百威、氯氰菊酯和高效氯氰菊酯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海水鱼抽检项目包括呋喃妥因代谢物、氯霉素、呋喃唑酮代谢物、呋喃西林代谢物、地西泮、五氯酚酸钠(以五氯酚计)、磺胺类(总量)、恩诺沙星(恩诺沙星与环丙沙星之和)、挥发性盐基氮、诺氟沙星、孔雀石绿(孔雀石绿及其代谢物隐色孔雀石绿残留量之和)、呋喃它酮代谢物、氧氟沙星、组胺、甲硝唑、甲氧苄啶、培氟沙星、土霉素、氟苯尼考、镉(以Cd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橙抽检项目包括联苯菊酯、氧乐果、杀扑磷、水胺硫磷、多菌灵、丙溴磷、杀虫脒、三唑磷、克百威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鸡蛋抽检项目包括呋喃西林代谢物、金刚烷胺、甲硝唑、呋喃唑酮代谢物、氟虫腈、呋喃它酮代谢物、氧氟沙星、氯霉素、金刚乙胺、氟苯尼考、呋喃妥因代谢物、多西环素、磺胺类(总量)、恩诺沙星(恩诺沙星与环丙沙星之和)、诺氟沙星、铅(以Pb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芒果抽检项目包括倍硫磷、苯醚甲环唑、氯氟氰菊酯和高效氯氟氰菊酯、氧乐果、氯氰菊酯和高效氯氰菊酯、多菌灵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姜抽检项目包括噻虫嗪、吡虫啉、铅(以Pb计)、甲拌磷、甲胺磷、氯氟氰菊酯和高效氯氟氰菊酯、氧乐果、克百威、氯氰菊酯和高效氯氰菊酯、镉(以Cd计)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茄子抽检项目包括霜霉威和霜霉威盐酸盐、水胺硫磷、甲胺磷、氧乐果、甲氰菊酯、氯唑磷、克百威、镉(以Cd计)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辣椒抽检项目包括灭多威、氯氟氰菊酯和高效氯氟氰菊酯、氧乐果、丙溴磷、水胺硫磷、克百威、咪鲜胺和咪鲜胺锰盐、氯唑磷、氟虫腈、多菌灵</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其他水产品抽检项目包括培氟沙星、氯霉素、诺氟沙星、孔雀石绿、呋喃唑酮代谢物、呋喃西林代谢物、氧氟沙星、镉(以Cd计)、恩诺沙星、恩诺沙星(以恩诺沙星与环丙沙星之和计)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菠菜抽检项目包括阿维菌素、氧乐果、甲基异柳磷、氯氰菊酯和高效氯氰菊酯、氟虫腈、甲拌磷、毒死蜱、克百威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贝类抽检项目包括孔雀石绿(孔雀石绿及其代谢物隐色孔雀石绿残留量之和)、氧氟沙星、呋喃西林代谢物、镉(以Cd计)、恩诺沙星(恩诺沙星与环丙沙星之和)、呋喃唑酮代谢物、培氟沙星、氯霉素、诺氟沙星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鸭肉抽检项目包括氯霉素、呋喃西林代谢物、甲硝唑、氟苯尼考、呋喃妥因代谢物、呋喃唑酮代谢物、多西环素、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其他禽蛋抽检项目包括甲硝唑、恩诺沙星(恩诺沙星与环丙沙星之和)、多西环素、金刚烷胺、氟苯尼考、金刚乙胺、氯霉素、诺氟沙星、氧氟沙星、磺胺类(总量)、呋喃唑酮代谢物、氟虫腈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莲藕抽检项目包括丙环唑、啶虫脒、氧乐果、克百威、敌百虫、吡虫啉、镉(以Cd计)、铅(以Pb计)、铬(以Cr计)、嘧菌酯、总汞(以Hg计)、多菌灵、总砷(以As计)、吡蚜酮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火龙果抽检项目包括克百威、甲胺磷、甲拌磷、氟虫腈、氧乐果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rPr>
        <w:t>羊肾抽检项目包括克伦特罗、氧氟沙星、五氯酚酸钠(以五氯酚计)、磺胺类(总量)、镉(以Cd计)、恩诺沙星(恩诺沙星与环丙沙星之和)、莱克多巴胺、沙丁胺醇、培氟沙星、诺氟沙星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ascii="仿宋_GB2312" w:hAnsi="仿宋_GB2312" w:eastAsia="仿宋_GB2312" w:cs="仿宋_GB2312"/>
          <w:sz w:val="32"/>
        </w:rPr>
        <w:t>甜瓜类抽检项目包括甲基异柳磷、克百威、烯酰吗啉、氧乐果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生湿面制品抽检项目包括脱氢乙酸及其钠盐(以脱氢乙酸计)、山梨酸及其钾盐(以山梨酸计)、铅(以Pb计)、苯甲酸及其钠盐(以苯甲酸计)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大米抽检项目包括无机砷(以As计)、黄曲霉毒素B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、铅(以pb计）、镉(以Cd计)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发酵面制品抽检项目包括铝的残留量(干样品，以Al计)、山梨酸及其钾盐(以山梨酸计)、苯甲酸及其钠盐(以苯甲酸计)、脱氢乙酸及其钠盐(以脱氢乙酸计)、大肠菌群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玉米粉、玉米片、玉米渣抽检项目包括玉米赤霉烯酮、赭曲霉毒素A、黄曲霉毒素B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通用小麦粉、专用小麦粉抽检项目包括过氧化苯甲酰、黄曲霉毒素B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、苯并[a]芘、赭曲霉毒素A、镉(以Cd计)、玉米赤霉烯酮、脱氧雪腐镰刀菌烯醇</w:t>
      </w:r>
      <w:r>
        <w:rPr>
          <w:rFonts w:hint="eastAsia" w:ascii="仿宋_GB2312" w:hAnsi="仿宋_GB2312" w:eastAsia="仿宋_GB2312" w:cs="仿宋_GB2312"/>
          <w:sz w:val="32"/>
        </w:rPr>
        <w:t>等7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谷物加工品抽检项目包括铅(以Pb计)、镉(以Cd计)、黄曲霉毒素B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氯霉素、山梨酸及其钾盐(以山梨酸计)、亚硝酸盐(以亚硝酸钠计)、大肠菌群、单核细胞增生李斯特氏菌、大肠埃希氏菌O157:H7、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熏烧烤肉制品抽检项目包括苯并[a]芘、大肠菌群、亚硝酸盐(以亚硝酸钠计)、氯霉素、单核细胞增生李斯特氏菌、山梨酸及其钾盐(以山梨酸计)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肉干制品抽检项目包括氯霉素、山梨酸及其钾盐(以山梨酸计)、大肠菌群、单核细胞增生李斯特氏菌、大肠埃希氏菌O157:H7、脱氢乙酸及其钠盐(以脱氢乙酸计)、金黄色葡萄球菌、菌落总数、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腌腊肉制品抽检项目包括亚硝酸盐(以亚硝酸钠计)、氯霉素、总砷(以As计)、山梨酸及其钾盐(以山梨酸计)、胭脂红、铅(以Pb计)、苯甲酸及其钠盐(以苯甲酸计)、过氧化值(以脂肪计)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水发产品抽检项目包括无机砷(以As计)、二氧化硫残留量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散装自制酒抽检项目包括糖精钠(以糖精计)、三氯蔗糖、甜蜜素(以环己基氨基磺酸计)、甲醇、氰化物(以HCN计)、铅(以Pb计)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散装自制熟肉制品抽检项目包括山梨酸及其钾盐(以山梨酸计)、脱氢乙酸及其钠盐(以脱氢乙酸计)、氯霉素、苯甲酸及其钠盐(以苯甲酸计)、苯并[a]芘、亚硝酸盐(以亚硝酸钠计)、胭脂红</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、《食用调和油》</w:t>
      </w:r>
      <w:r>
        <w:rPr>
          <w:rFonts w:hint="eastAsia" w:ascii="仿宋_GB2312" w:hAnsi="仿宋_GB2312" w:eastAsia="仿宋_GB2312" w:cs="仿宋_GB2312"/>
          <w:sz w:val="32"/>
        </w:rPr>
        <w:t>（</w:t>
      </w:r>
      <w:r>
        <w:rPr>
          <w:rFonts w:ascii="仿宋_GB2312" w:hAnsi="仿宋_GB2312" w:eastAsia="仿宋_GB2312" w:cs="仿宋_GB2312"/>
          <w:sz w:val="32"/>
        </w:rPr>
        <w:t>SB/T 10292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花生油抽检项目包括苯并[a]芘、酸价(KOH)、过氧化值、黄曲霉毒素B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菜籽油抽检项目包括苯并[a]芘、特丁基对苯二酚(TBHQ)、酸价(KOH)、溶剂残留量铅(以Pb计)、过氧化值、乙基麦芽酚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芝麻油抽检项目包括花生一烯酸、亚麻酸、棕榈酸、酸价(KOH)、花生酸、芥酸、乙基麦芽酚、黄曲霉毒素B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、苯并[a]芘、亚油酸、油酸、过氧化值、硬脂酸</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其他食用植物油(半精炼、全精炼)抽检项目包括苯并[a]芘、酸价(KOH)、溶剂残留量、铅(以Pb计)、过氧化值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大豆油抽检项目包括苯并[a]芘、酸价(KOH)、溶剂残留量、过氧化值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橄榄油、油橄榄果渣油抽检项目包括苯并[a]芘、酸价(KOH)、过氧化值</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果酱抽检项目包括大肠菌群、甜蜜素(以环己基氨基磺酸计)、糖精钠(以糖精计)、脱氢乙酸及其钠盐(以脱氢乙酸计)、苯甲酸及其钠盐(以苯甲酸计)、霉菌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糖精钠(以糖精计)、氯氰菊酯和高效氯氰菊酯、哒螨灵、脱氢乙酸及其钠盐(以脱氢乙酸计)、山梨酸及其钾盐(以山梨酸计)、噁唑菌酮、啶虫脒、唑螨酯、铅(以Pb计)、二氧化硫残留量、霉菌、肟菌酯</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山梨酸及其钾盐(以山梨酸计)、柠檬黄、糖精钠(以糖精计)、脱氢乙酸及其钠盐(以脱氢乙酸计)、日落黄、菌落总数、苋菜红、铅(以Pb计)、亮蓝、苯甲酸及其钠盐(以苯甲酸计)、二氧化硫残留量、大肠菌群、霉菌、乙二胺四乙酸二钠、胭脂红、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安赛蜜、大肠菌群、甜蜜素(以环己基氨基磺酸计)、菌落总数、纳他霉素、苋菜红、日落黄、沙门氏菌、铅(以Pb计)、展青霉素、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碳酸饮料(汽水)抽检项目包括大肠菌群、甜蜜素(以环己基氨基磺酸计)、糖精钠(以糖精计)、二氧化碳气容量、山梨酸及其钾盐(以山梨酸计)、苯甲酸及其钠盐(以苯甲酸计)、酵母、霉菌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赭曲霉毒素A、日落黄、蛋白质、金黄色葡萄球菌、山梨酸及其钾盐(以山梨酸计)、胭脂红、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蛋白饮料抽检项目包括糖精钠(以糖精计)、甜蜜素(以环己基氨基磺酸计)、蛋白质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计)、铜绿假单胞菌、总砷(以As计)、余氯(游离氯)、溴酸盐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料抽检项目包括安赛蜜、甜蜜素(以环己基氨基磺酸计)、糖精钠(以糖精计)、苋菜红、日落黄、沙门氏菌、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计)、产气荚膜梭菌、铜绿假单胞菌、镍、粪链球菌、界限指标-锶、界限指标-偏硅酸、硝酸盐(以NO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茶饮料抽检项目包括茶多酚、大肠菌群、甜蜜素(以环己基氨基磺酸计)、糖精钠(以糖精计)、菌落总数、商业无菌、咖啡因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生食动物性水产品(自制)抽检项目包括呋喃西林代谢物、铝的残留量(以即食海蜇中Al计)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餐饮食品(外卖配送)抽检项目包括呋喃西林代谢物、苯甲酸及其钠盐（以苯甲酸计）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发酵面制品(自制)抽检项目包括糖精钠(以糖精计)、山梨酸及其钾盐(以山梨酸计)、脱氢乙酸及其钠盐(以脱氢乙酸计)、苯甲酸及其钠盐(以苯甲酸计)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酱卤肉制品、肉灌肠、其他熟肉(自制)抽检项目包括苯并[a]芘、亚硝酸盐(以亚硝酸钠计)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生湿面制品(餐饮)抽检项目包括山梨酸及其钾盐(以山梨酸计)、脱氢乙酸及其钠盐(以脱氢乙酸计)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十九、</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防腐剂混合使用时各自用量占其最大使用量的比例之和、糖精钠(以糖精计)、富马酸二甲酯、脱氢乙酸及其钠盐(以脱氢乙酸计)、丙酸及其钠盐、钙盐(以丙酸计)、丙二醇、酸价(以脂肪计)、纳他霉素、安赛蜜、菌落总数、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生食动物性水产品抽检项目包括山梨酸及其钾盐(以山梨酸计)、苯甲酸及其钠盐(以苯甲酸计)、大肠菌群、挥发性盐基氮、铝的残留量(以即食海蜇中Al计)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预制鱼糜制品抽检项目包括山梨酸及其钾盐(以山梨酸计)、苯甲酸及其钠盐(以苯甲酸计)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藻类干制品抽检项目包括铅(以Pb计)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熟制动物性水产制品抽检项目包括N-二甲基亚硝胺、糖精钠(以糖精计)、山梨酸及其钾盐(以山梨酸计)、苯甲酸及其钠盐(以苯甲酸计)、镉(以Cd计)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预制动物性水产干制品抽检项目包括N-二甲基亚硝胺、山梨酸及其钾盐(以山梨酸计)、苯甲酸及其钠盐(以苯甲酸计)、二氧化硫残留量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二十一、</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 )(KOH)、菌落总数、苯甲酸及其钠盐(以苯甲酸计)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二十二、</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国家卫生计生委关于批准β-半乳糖苷酶为食品添加剂新品种等的公告</w:t>
      </w:r>
      <w:r>
        <w:rPr>
          <w:rFonts w:hint="eastAsia" w:ascii="仿宋_GB2312" w:hAnsi="仿宋_GB2312" w:eastAsia="仿宋_GB2312" w:cs="仿宋_GB2312"/>
          <w:sz w:val="32"/>
        </w:rPr>
        <w:t>》</w:t>
      </w:r>
      <w:r>
        <w:rPr>
          <w:rFonts w:ascii="仿宋_GB2312" w:hAnsi="仿宋_GB2312" w:eastAsia="仿宋_GB2312" w:cs="仿宋_GB2312"/>
          <w:sz w:val="32"/>
        </w:rPr>
        <w:t>（2015年第1号）、《食品安全国家标准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淀粉抽检项目包括菌落总数、霉菌和酵母、铅(以Pb计)、大肠菌群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等3</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My0tNcuya2au0r+567U/tsgWkIg=" w:salt="F7LlVpGvKh2n5iRblB4Xb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50557"/>
    <w:rsid w:val="000B313F"/>
    <w:rsid w:val="000B7075"/>
    <w:rsid w:val="00124B73"/>
    <w:rsid w:val="001652AC"/>
    <w:rsid w:val="001B1E24"/>
    <w:rsid w:val="001B42EE"/>
    <w:rsid w:val="001B68E0"/>
    <w:rsid w:val="001F4661"/>
    <w:rsid w:val="00233B17"/>
    <w:rsid w:val="00233B2A"/>
    <w:rsid w:val="00241D97"/>
    <w:rsid w:val="00262B48"/>
    <w:rsid w:val="002F226C"/>
    <w:rsid w:val="00320A1A"/>
    <w:rsid w:val="00326449"/>
    <w:rsid w:val="00370CD9"/>
    <w:rsid w:val="003B5DB2"/>
    <w:rsid w:val="004649A4"/>
    <w:rsid w:val="00486536"/>
    <w:rsid w:val="005060BF"/>
    <w:rsid w:val="00567A89"/>
    <w:rsid w:val="005E30A6"/>
    <w:rsid w:val="00611506"/>
    <w:rsid w:val="0067299B"/>
    <w:rsid w:val="006D43B7"/>
    <w:rsid w:val="006E4F29"/>
    <w:rsid w:val="007050ED"/>
    <w:rsid w:val="00716878"/>
    <w:rsid w:val="00732D3B"/>
    <w:rsid w:val="007426C0"/>
    <w:rsid w:val="00754180"/>
    <w:rsid w:val="00773DBE"/>
    <w:rsid w:val="007C33F2"/>
    <w:rsid w:val="007D5FB9"/>
    <w:rsid w:val="008345B5"/>
    <w:rsid w:val="00841D5D"/>
    <w:rsid w:val="008C4E3C"/>
    <w:rsid w:val="008C7432"/>
    <w:rsid w:val="00914800"/>
    <w:rsid w:val="00973667"/>
    <w:rsid w:val="0099729B"/>
    <w:rsid w:val="009F50D4"/>
    <w:rsid w:val="00A011D1"/>
    <w:rsid w:val="00A2014C"/>
    <w:rsid w:val="00A51664"/>
    <w:rsid w:val="00A80E72"/>
    <w:rsid w:val="00A8327D"/>
    <w:rsid w:val="00AA301A"/>
    <w:rsid w:val="00AD2EA2"/>
    <w:rsid w:val="00AD3DB9"/>
    <w:rsid w:val="00AD7152"/>
    <w:rsid w:val="00AF1BFD"/>
    <w:rsid w:val="00B029CB"/>
    <w:rsid w:val="00B31CFB"/>
    <w:rsid w:val="00B53954"/>
    <w:rsid w:val="00B57ECC"/>
    <w:rsid w:val="00B64A7C"/>
    <w:rsid w:val="00B77C73"/>
    <w:rsid w:val="00B93255"/>
    <w:rsid w:val="00BF0B7C"/>
    <w:rsid w:val="00C1117F"/>
    <w:rsid w:val="00C42CE6"/>
    <w:rsid w:val="00C61585"/>
    <w:rsid w:val="00CB3118"/>
    <w:rsid w:val="00D0113F"/>
    <w:rsid w:val="00D17AFB"/>
    <w:rsid w:val="00D21D84"/>
    <w:rsid w:val="00D30706"/>
    <w:rsid w:val="00D31650"/>
    <w:rsid w:val="00D45F20"/>
    <w:rsid w:val="00D60447"/>
    <w:rsid w:val="00DA3417"/>
    <w:rsid w:val="00DA6CF6"/>
    <w:rsid w:val="00DD1931"/>
    <w:rsid w:val="00E21023"/>
    <w:rsid w:val="00E65C9F"/>
    <w:rsid w:val="00E81EC6"/>
    <w:rsid w:val="00EB14DB"/>
    <w:rsid w:val="00EF2783"/>
    <w:rsid w:val="00F737A7"/>
    <w:rsid w:val="00F74D79"/>
    <w:rsid w:val="00FA4695"/>
    <w:rsid w:val="00FD26C7"/>
    <w:rsid w:val="00FE4CDE"/>
    <w:rsid w:val="00FF1E41"/>
    <w:rsid w:val="00FF7FCB"/>
    <w:rsid w:val="13B9419F"/>
    <w:rsid w:val="1959225F"/>
    <w:rsid w:val="1A1F47E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33</Pages>
  <Words>2675</Words>
  <Characters>15253</Characters>
  <Lines>127</Lines>
  <Paragraphs>35</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2020-12-17T09:41:19Z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